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Meiryo" w:hAnsi="Meiryo" w:eastAsia="Meiryo"/>
          <w:b/>
          <w:color w:val="1F4E79"/>
          <w:sz w:val="36"/>
        </w:rPr>
        <w:t>小野町</w:t>
        <w:br/>
        <w:t>高齢者保健福祉計画・第10期介護保険事業計画</w:t>
        <w:br/>
        <w:t>おのまち障がい者計画・第4期障がい児福祉計画・第8期障がい福祉計画</w:t>
        <w:br/>
        <w:t>策定業務 キックオフ会議資料（案）</w:t>
      </w:r>
    </w:p>
    <w:p>
      <w:pPr>
        <w:spacing w:before="0" w:after="320" w:line="276" w:lineRule="auto"/>
        <w:jc w:val="center"/>
      </w:pPr>
      <w:r>
        <w:rPr>
          <w:rFonts w:ascii="Meiryo" w:hAnsi="Meiryo" w:eastAsia="Meiryo"/>
          <w:b w:val="0"/>
          <w:color w:val="585858"/>
          <w:sz w:val="22"/>
        </w:rPr>
        <w:t>A4縦レイアウト版／業務実施計画・必要書類一覧・設問一覧・見込量算定接続表</w:t>
      </w:r>
    </w:p>
    <w:tbl>
      <w:tblPr>
        <w:tblW w:type="auto" w:w="0"/>
        <w:jc w:val="center"/>
        <w:tblLook w:firstColumn="1" w:firstRow="1" w:lastColumn="0" w:lastRow="0" w:noHBand="0" w:noVBand="1" w:val="04A0"/>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Pr>
      <w:tblGrid>
        <w:gridCol w:w="10148"/>
      </w:tblGrid>
      <w:tr>
        <w:tc>
          <w:tcPr>
            <w:tcW w:type="dxa" w:w="10148"/>
            <w:shd w:fill="EEF6FC"/>
            <w:vAlign w:val="center"/>
          </w:tcPr>
          <w:p>
            <w:pPr>
              <w:spacing w:after="40"/>
            </w:pPr>
            <w:r/>
            <w:r>
              <w:rPr>
                <w:rFonts w:ascii="Meiryo" w:hAnsi="Meiryo" w:eastAsia="Meiryo"/>
                <w:b/>
                <w:color w:val="1F4E79"/>
                <w:sz w:val="21"/>
              </w:rPr>
              <w:t>本資料の位置づけ</w:t>
            </w:r>
          </w:p>
          <w:p>
            <w:pPr>
              <w:spacing w:after="0" w:line="276" w:lineRule="auto"/>
            </w:pPr>
            <w:r>
              <w:rPr>
                <w:rFonts w:ascii="Meiryo" w:hAnsi="Meiryo" w:eastAsia="Meiryo"/>
                <w:b w:val="0"/>
                <w:sz w:val="19"/>
              </w:rPr>
              <w:t>初回打合せで、業務範囲・役割分担・工程・必要資料・アンケート設計・見込量算定方針を確認するためのたたき台です。他町村の案件における仕様確認・役割分担整理、見込量推計・少人数サービス個別積上げ、業務実施計画・必要書類一覧の構成を反映しています。</w:t>
            </w:r>
          </w:p>
        </w:tc>
      </w:tr>
    </w:tbl>
    <w:p>
      <w:pPr>
        <w:spacing w:after="40"/>
      </w:pP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5074"/>
        <w:gridCol w:w="5074"/>
      </w:tblGrid>
      <w:tr>
        <w:trPr>
          <w:tblHeader w:val="true"/>
        </w:trPr>
        <w:tc>
          <w:tcPr>
            <w:tcW w:type="dxa" w:w="1814"/>
            <w:shd w:fill="1F4E79"/>
            <w:vAlign w:val="center"/>
          </w:tcPr>
          <w:p>
            <w:pPr>
              <w:spacing w:after="0"/>
            </w:pPr>
            <w:r/>
            <w:r>
              <w:rPr>
                <w:rFonts w:ascii="Meiryo" w:hAnsi="Meiryo" w:eastAsia="Meiryo"/>
                <w:b/>
                <w:color w:val="FFFFFF"/>
                <w:sz w:val="17"/>
              </w:rPr>
              <w:t>区分</w:t>
            </w:r>
          </w:p>
        </w:tc>
        <w:tc>
          <w:tcPr>
            <w:tcW w:type="dxa" w:w="7710"/>
            <w:shd w:fill="1F4E79"/>
            <w:vAlign w:val="center"/>
          </w:tcPr>
          <w:p>
            <w:pPr>
              <w:spacing w:after="0"/>
            </w:pPr>
            <w:r/>
            <w:r>
              <w:rPr>
                <w:rFonts w:ascii="Meiryo" w:hAnsi="Meiryo" w:eastAsia="Meiryo"/>
                <w:b/>
                <w:color w:val="FFFFFF"/>
                <w:sz w:val="17"/>
              </w:rPr>
              <w:t>主な確認事項</w:t>
            </w:r>
          </w:p>
        </w:tc>
      </w:tr>
      <w:tr>
        <w:trPr>
          <w:cantSplit/>
        </w:trPr>
        <w:tc>
          <w:tcPr>
            <w:tcW w:type="dxa" w:w="1814"/>
            <w:shd w:fill="D9EAF7"/>
            <w:vAlign w:val="top"/>
          </w:tcPr>
          <w:p>
            <w:pPr>
              <w:spacing w:after="0" w:line="259" w:lineRule="auto"/>
            </w:pPr>
            <w:r/>
            <w:r>
              <w:rPr>
                <w:rFonts w:ascii="Meiryo" w:hAnsi="Meiryo" w:eastAsia="Meiryo"/>
                <w:b/>
                <w:sz w:val="18"/>
              </w:rPr>
              <w:t>高齢者計画</w:t>
            </w:r>
          </w:p>
        </w:tc>
        <w:tc>
          <w:tcPr>
            <w:tcW w:type="dxa" w:w="7710"/>
            <w:vAlign w:val="top"/>
          </w:tcPr>
          <w:p>
            <w:pPr>
              <w:spacing w:after="0" w:line="259" w:lineRule="auto"/>
            </w:pPr>
            <w:r/>
            <w:r>
              <w:rPr>
                <w:rFonts w:ascii="Meiryo" w:hAnsi="Meiryo" w:eastAsia="Meiryo"/>
                <w:b w:val="0"/>
                <w:sz w:val="18"/>
              </w:rPr>
              <w:t>第9期評価、令和7年度実施済み調査の反映、給付費分析、見える化システム、保険料算定、認知症施策推進基本計画の包含。</w:t>
            </w:r>
          </w:p>
        </w:tc>
      </w:tr>
      <w:tr>
        <w:trPr>
          <w:cantSplit/>
        </w:trPr>
        <w:tc>
          <w:tcPr>
            <w:tcW w:type="dxa" w:w="1814"/>
            <w:shd w:fill="D9EAF7"/>
            <w:vAlign w:val="top"/>
          </w:tcPr>
          <w:p>
            <w:pPr>
              <w:spacing w:after="0" w:line="259" w:lineRule="auto"/>
            </w:pPr>
            <w:r/>
            <w:r>
              <w:rPr>
                <w:rFonts w:ascii="Meiryo" w:hAnsi="Meiryo" w:eastAsia="Meiryo"/>
                <w:b/>
                <w:sz w:val="18"/>
              </w:rPr>
              <w:t>障がい計画</w:t>
            </w:r>
          </w:p>
        </w:tc>
        <w:tc>
          <w:tcPr>
            <w:tcW w:type="dxa" w:w="7710"/>
            <w:vAlign w:val="top"/>
          </w:tcPr>
          <w:p>
            <w:pPr>
              <w:spacing w:after="0" w:line="259" w:lineRule="auto"/>
            </w:pPr>
            <w:r/>
            <w:r>
              <w:rPr>
                <w:rFonts w:ascii="Meiryo" w:hAnsi="Meiryo" w:eastAsia="Meiryo"/>
                <w:b w:val="0"/>
                <w:sz w:val="18"/>
              </w:rPr>
              <w:t>ニーズ調査、A票・B票設計、現行計画評価、重点論点、見込量算定、ヒアリング、自立支援協議会対応。</w:t>
            </w:r>
          </w:p>
        </w:tc>
      </w:tr>
      <w:tr>
        <w:trPr>
          <w:cantSplit/>
        </w:trPr>
        <w:tc>
          <w:tcPr>
            <w:tcW w:type="dxa" w:w="1814"/>
            <w:shd w:fill="D9EAF7"/>
            <w:vAlign w:val="top"/>
          </w:tcPr>
          <w:p>
            <w:pPr>
              <w:spacing w:after="0" w:line="259" w:lineRule="auto"/>
            </w:pPr>
            <w:r/>
            <w:r>
              <w:rPr>
                <w:rFonts w:ascii="Meiryo" w:hAnsi="Meiryo" w:eastAsia="Meiryo"/>
                <w:b/>
                <w:sz w:val="18"/>
              </w:rPr>
              <w:t>共通</w:t>
            </w:r>
          </w:p>
        </w:tc>
        <w:tc>
          <w:tcPr>
            <w:tcW w:type="dxa" w:w="7710"/>
            <w:vAlign w:val="top"/>
          </w:tcPr>
          <w:p>
            <w:pPr>
              <w:spacing w:after="0" w:line="259" w:lineRule="auto"/>
            </w:pPr>
            <w:r/>
            <w:r>
              <w:rPr>
                <w:rFonts w:ascii="Meiryo" w:hAnsi="Meiryo" w:eastAsia="Meiryo"/>
                <w:b w:val="0"/>
                <w:sz w:val="18"/>
              </w:rPr>
              <w:t>関連計画整理、町提供資料、役割分担、工程、協議会・パブコメ、成果品、個人情報管理。</w:t>
            </w:r>
          </w:p>
        </w:tc>
      </w:tr>
    </w:tbl>
    <w:p>
      <w:pPr>
        <w:spacing w:after="80"/>
      </w:pPr>
    </w:p>
    <w:p>
      <w:r>
        <w:rPr>
          <w:rFonts w:ascii="Meiryo" w:hAnsi="Meiryo" w:eastAsia="Meiryo"/>
        </w:rPr>
        <w:br w:type="page"/>
      </w:r>
    </w:p>
    <w:p>
      <w:pPr>
        <w:spacing w:after="80"/>
      </w:pPr>
      <w:r>
        <w:rPr>
          <w:rFonts w:ascii="Meiryo" w:hAnsi="Meiryo" w:eastAsia="Meiryo"/>
          <w:b/>
          <w:color w:val="1F4E79"/>
          <w:sz w:val="32"/>
        </w:rPr>
        <w:t>目次</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5074"/>
        <w:gridCol w:w="5074"/>
      </w:tblGrid>
      <w:tr>
        <w:trPr>
          <w:tblHeader w:val="true"/>
        </w:trPr>
        <w:tc>
          <w:tcPr>
            <w:tcW w:type="dxa" w:w="1134"/>
            <w:shd w:fill="1F4E79"/>
            <w:vAlign w:val="center"/>
          </w:tcPr>
          <w:p>
            <w:pPr>
              <w:spacing w:after="0"/>
            </w:pPr>
            <w:r/>
            <w:r>
              <w:rPr>
                <w:rFonts w:ascii="Meiryo" w:hAnsi="Meiryo" w:eastAsia="Meiryo"/>
                <w:b/>
                <w:color w:val="FFFFFF"/>
                <w:sz w:val="17"/>
              </w:rPr>
              <w:t>章</w:t>
            </w:r>
          </w:p>
        </w:tc>
        <w:tc>
          <w:tcPr>
            <w:tcW w:type="dxa" w:w="8391"/>
            <w:shd w:fill="1F4E79"/>
            <w:vAlign w:val="center"/>
          </w:tcPr>
          <w:p>
            <w:pPr>
              <w:spacing w:after="0"/>
            </w:pPr>
            <w:r/>
            <w:r>
              <w:rPr>
                <w:rFonts w:ascii="Meiryo" w:hAnsi="Meiryo" w:eastAsia="Meiryo"/>
                <w:b/>
                <w:color w:val="FFFFFF"/>
                <w:sz w:val="17"/>
              </w:rPr>
              <w:t>内容</w:t>
            </w:r>
          </w:p>
        </w:tc>
      </w:tr>
      <w:tr>
        <w:trPr>
          <w:cantSplit/>
        </w:trPr>
        <w:tc>
          <w:tcPr>
            <w:tcW w:type="dxa" w:w="1134"/>
            <w:shd w:fill="D9EAF7"/>
            <w:vAlign w:val="top"/>
          </w:tcPr>
          <w:p>
            <w:pPr>
              <w:spacing w:after="0" w:line="259" w:lineRule="auto"/>
            </w:pPr>
            <w:r/>
            <w:r>
              <w:rPr>
                <w:rFonts w:ascii="Meiryo" w:hAnsi="Meiryo" w:eastAsia="Meiryo"/>
                <w:b/>
                <w:sz w:val="19"/>
              </w:rPr>
              <w:t>1</w:t>
            </w:r>
          </w:p>
        </w:tc>
        <w:tc>
          <w:tcPr>
            <w:tcW w:type="dxa" w:w="8391"/>
            <w:vAlign w:val="top"/>
          </w:tcPr>
          <w:p>
            <w:pPr>
              <w:spacing w:after="0" w:line="259" w:lineRule="auto"/>
            </w:pPr>
            <w:r/>
            <w:r>
              <w:rPr>
                <w:rFonts w:ascii="Meiryo" w:hAnsi="Meiryo" w:eastAsia="Meiryo"/>
                <w:b w:val="0"/>
                <w:sz w:val="19"/>
              </w:rPr>
              <w:t>業務の全体像</w:t>
            </w:r>
          </w:p>
        </w:tc>
      </w:tr>
      <w:tr>
        <w:trPr>
          <w:cantSplit/>
        </w:trPr>
        <w:tc>
          <w:tcPr>
            <w:tcW w:type="dxa" w:w="1134"/>
            <w:shd w:fill="D9EAF7"/>
            <w:vAlign w:val="top"/>
          </w:tcPr>
          <w:p>
            <w:pPr>
              <w:spacing w:after="0" w:line="259" w:lineRule="auto"/>
            </w:pPr>
            <w:r/>
            <w:r>
              <w:rPr>
                <w:rFonts w:ascii="Meiryo" w:hAnsi="Meiryo" w:eastAsia="Meiryo"/>
                <w:b/>
                <w:sz w:val="19"/>
              </w:rPr>
              <w:t>2</w:t>
            </w:r>
          </w:p>
        </w:tc>
        <w:tc>
          <w:tcPr>
            <w:tcW w:type="dxa" w:w="8391"/>
            <w:vAlign w:val="top"/>
          </w:tcPr>
          <w:p>
            <w:pPr>
              <w:spacing w:after="0" w:line="259" w:lineRule="auto"/>
            </w:pPr>
            <w:r/>
            <w:r>
              <w:rPr>
                <w:rFonts w:ascii="Meiryo" w:hAnsi="Meiryo" w:eastAsia="Meiryo"/>
                <w:b w:val="0"/>
                <w:sz w:val="19"/>
              </w:rPr>
              <w:t>業務実施計画</w:t>
            </w:r>
          </w:p>
        </w:tc>
      </w:tr>
      <w:tr>
        <w:trPr>
          <w:cantSplit/>
        </w:trPr>
        <w:tc>
          <w:tcPr>
            <w:tcW w:type="dxa" w:w="1134"/>
            <w:shd w:fill="D9EAF7"/>
            <w:vAlign w:val="top"/>
          </w:tcPr>
          <w:p>
            <w:pPr>
              <w:spacing w:after="0" w:line="259" w:lineRule="auto"/>
            </w:pPr>
            <w:r/>
            <w:r>
              <w:rPr>
                <w:rFonts w:ascii="Meiryo" w:hAnsi="Meiryo" w:eastAsia="Meiryo"/>
                <w:b/>
                <w:sz w:val="19"/>
              </w:rPr>
              <w:t>3</w:t>
            </w:r>
          </w:p>
        </w:tc>
        <w:tc>
          <w:tcPr>
            <w:tcW w:type="dxa" w:w="8391"/>
            <w:vAlign w:val="top"/>
          </w:tcPr>
          <w:p>
            <w:pPr>
              <w:spacing w:after="0" w:line="259" w:lineRule="auto"/>
            </w:pPr>
            <w:r/>
            <w:r>
              <w:rPr>
                <w:rFonts w:ascii="Meiryo" w:hAnsi="Meiryo" w:eastAsia="Meiryo"/>
                <w:b w:val="0"/>
                <w:sz w:val="19"/>
              </w:rPr>
              <w:t>工程表・会議体</w:t>
            </w:r>
          </w:p>
        </w:tc>
      </w:tr>
      <w:tr>
        <w:trPr>
          <w:cantSplit/>
        </w:trPr>
        <w:tc>
          <w:tcPr>
            <w:tcW w:type="dxa" w:w="1134"/>
            <w:shd w:fill="D9EAF7"/>
            <w:vAlign w:val="top"/>
          </w:tcPr>
          <w:p>
            <w:pPr>
              <w:spacing w:after="0" w:line="259" w:lineRule="auto"/>
            </w:pPr>
            <w:r/>
            <w:r>
              <w:rPr>
                <w:rFonts w:ascii="Meiryo" w:hAnsi="Meiryo" w:eastAsia="Meiryo"/>
                <w:b/>
                <w:sz w:val="19"/>
              </w:rPr>
              <w:t>4</w:t>
            </w:r>
          </w:p>
        </w:tc>
        <w:tc>
          <w:tcPr>
            <w:tcW w:type="dxa" w:w="8391"/>
            <w:vAlign w:val="top"/>
          </w:tcPr>
          <w:p>
            <w:pPr>
              <w:spacing w:after="0" w:line="259" w:lineRule="auto"/>
            </w:pPr>
            <w:r/>
            <w:r>
              <w:rPr>
                <w:rFonts w:ascii="Meiryo" w:hAnsi="Meiryo" w:eastAsia="Meiryo"/>
                <w:b w:val="0"/>
                <w:sz w:val="19"/>
              </w:rPr>
              <w:t>役割分担</w:t>
            </w:r>
          </w:p>
        </w:tc>
      </w:tr>
      <w:tr>
        <w:trPr>
          <w:cantSplit/>
        </w:trPr>
        <w:tc>
          <w:tcPr>
            <w:tcW w:type="dxa" w:w="1134"/>
            <w:shd w:fill="D9EAF7"/>
            <w:vAlign w:val="top"/>
          </w:tcPr>
          <w:p>
            <w:pPr>
              <w:spacing w:after="0" w:line="259" w:lineRule="auto"/>
            </w:pPr>
            <w:r/>
            <w:r>
              <w:rPr>
                <w:rFonts w:ascii="Meiryo" w:hAnsi="Meiryo" w:eastAsia="Meiryo"/>
                <w:b/>
                <w:sz w:val="19"/>
              </w:rPr>
              <w:t>5</w:t>
            </w:r>
          </w:p>
        </w:tc>
        <w:tc>
          <w:tcPr>
            <w:tcW w:type="dxa" w:w="8391"/>
            <w:vAlign w:val="top"/>
          </w:tcPr>
          <w:p>
            <w:pPr>
              <w:spacing w:after="0" w:line="259" w:lineRule="auto"/>
            </w:pPr>
            <w:r/>
            <w:r>
              <w:rPr>
                <w:rFonts w:ascii="Meiryo" w:hAnsi="Meiryo" w:eastAsia="Meiryo"/>
                <w:b w:val="0"/>
                <w:sz w:val="19"/>
              </w:rPr>
              <w:t>高齢者計画の作業方針</w:t>
            </w:r>
          </w:p>
        </w:tc>
      </w:tr>
      <w:tr>
        <w:trPr>
          <w:cantSplit/>
        </w:trPr>
        <w:tc>
          <w:tcPr>
            <w:tcW w:type="dxa" w:w="1134"/>
            <w:shd w:fill="D9EAF7"/>
            <w:vAlign w:val="top"/>
          </w:tcPr>
          <w:p>
            <w:pPr>
              <w:spacing w:after="0" w:line="259" w:lineRule="auto"/>
            </w:pPr>
            <w:r/>
            <w:r>
              <w:rPr>
                <w:rFonts w:ascii="Meiryo" w:hAnsi="Meiryo" w:eastAsia="Meiryo"/>
                <w:b/>
                <w:sz w:val="19"/>
              </w:rPr>
              <w:t>6</w:t>
            </w:r>
          </w:p>
        </w:tc>
        <w:tc>
          <w:tcPr>
            <w:tcW w:type="dxa" w:w="8391"/>
            <w:vAlign w:val="top"/>
          </w:tcPr>
          <w:p>
            <w:pPr>
              <w:spacing w:after="0" w:line="259" w:lineRule="auto"/>
            </w:pPr>
            <w:r/>
            <w:r>
              <w:rPr>
                <w:rFonts w:ascii="Meiryo" w:hAnsi="Meiryo" w:eastAsia="Meiryo"/>
                <w:b w:val="0"/>
                <w:sz w:val="19"/>
              </w:rPr>
              <w:t>障がい計画の作業方針</w:t>
            </w:r>
          </w:p>
        </w:tc>
      </w:tr>
      <w:tr>
        <w:trPr>
          <w:cantSplit/>
        </w:trPr>
        <w:tc>
          <w:tcPr>
            <w:tcW w:type="dxa" w:w="1134"/>
            <w:shd w:fill="D9EAF7"/>
            <w:vAlign w:val="top"/>
          </w:tcPr>
          <w:p>
            <w:pPr>
              <w:spacing w:after="0" w:line="259" w:lineRule="auto"/>
            </w:pPr>
            <w:r/>
            <w:r>
              <w:rPr>
                <w:rFonts w:ascii="Meiryo" w:hAnsi="Meiryo" w:eastAsia="Meiryo"/>
                <w:b/>
                <w:sz w:val="19"/>
              </w:rPr>
              <w:t>7</w:t>
            </w:r>
          </w:p>
        </w:tc>
        <w:tc>
          <w:tcPr>
            <w:tcW w:type="dxa" w:w="8391"/>
            <w:vAlign w:val="top"/>
          </w:tcPr>
          <w:p>
            <w:pPr>
              <w:spacing w:after="0" w:line="259" w:lineRule="auto"/>
            </w:pPr>
            <w:r/>
            <w:r>
              <w:rPr>
                <w:rFonts w:ascii="Meiryo" w:hAnsi="Meiryo" w:eastAsia="Meiryo"/>
                <w:b w:val="0"/>
                <w:sz w:val="19"/>
              </w:rPr>
              <w:t>アンケート設計</w:t>
            </w:r>
          </w:p>
        </w:tc>
      </w:tr>
      <w:tr>
        <w:trPr>
          <w:cantSplit/>
        </w:trPr>
        <w:tc>
          <w:tcPr>
            <w:tcW w:type="dxa" w:w="1134"/>
            <w:shd w:fill="D9EAF7"/>
            <w:vAlign w:val="top"/>
          </w:tcPr>
          <w:p>
            <w:pPr>
              <w:spacing w:after="0" w:line="259" w:lineRule="auto"/>
            </w:pPr>
            <w:r/>
            <w:r>
              <w:rPr>
                <w:rFonts w:ascii="Meiryo" w:hAnsi="Meiryo" w:eastAsia="Meiryo"/>
                <w:b/>
                <w:sz w:val="19"/>
              </w:rPr>
              <w:t>8</w:t>
            </w:r>
          </w:p>
        </w:tc>
        <w:tc>
          <w:tcPr>
            <w:tcW w:type="dxa" w:w="8391"/>
            <w:vAlign w:val="top"/>
          </w:tcPr>
          <w:p>
            <w:pPr>
              <w:spacing w:after="0" w:line="259" w:lineRule="auto"/>
            </w:pPr>
            <w:r/>
            <w:r>
              <w:rPr>
                <w:rFonts w:ascii="Meiryo" w:hAnsi="Meiryo" w:eastAsia="Meiryo"/>
                <w:b w:val="0"/>
                <w:sz w:val="19"/>
              </w:rPr>
              <w:t>見込量算定への接続</w:t>
            </w:r>
          </w:p>
        </w:tc>
      </w:tr>
      <w:tr>
        <w:trPr>
          <w:cantSplit/>
        </w:trPr>
        <w:tc>
          <w:tcPr>
            <w:tcW w:type="dxa" w:w="1134"/>
            <w:shd w:fill="D9EAF7"/>
            <w:vAlign w:val="top"/>
          </w:tcPr>
          <w:p>
            <w:pPr>
              <w:spacing w:after="0" w:line="259" w:lineRule="auto"/>
            </w:pPr>
            <w:r/>
            <w:r>
              <w:rPr>
                <w:rFonts w:ascii="Meiryo" w:hAnsi="Meiryo" w:eastAsia="Meiryo"/>
                <w:b/>
                <w:sz w:val="19"/>
              </w:rPr>
              <w:t>9</w:t>
            </w:r>
          </w:p>
        </w:tc>
        <w:tc>
          <w:tcPr>
            <w:tcW w:type="dxa" w:w="8391"/>
            <w:vAlign w:val="top"/>
          </w:tcPr>
          <w:p>
            <w:pPr>
              <w:spacing w:after="0" w:line="259" w:lineRule="auto"/>
            </w:pPr>
            <w:r/>
            <w:r>
              <w:rPr>
                <w:rFonts w:ascii="Meiryo" w:hAnsi="Meiryo" w:eastAsia="Meiryo"/>
                <w:b w:val="0"/>
                <w:sz w:val="19"/>
              </w:rPr>
              <w:t>必要書類一覧</w:t>
            </w:r>
          </w:p>
        </w:tc>
      </w:tr>
      <w:tr>
        <w:trPr>
          <w:cantSplit/>
        </w:trPr>
        <w:tc>
          <w:tcPr>
            <w:tcW w:type="dxa" w:w="1134"/>
            <w:shd w:fill="D9EAF7"/>
            <w:vAlign w:val="top"/>
          </w:tcPr>
          <w:p>
            <w:pPr>
              <w:spacing w:after="0" w:line="259" w:lineRule="auto"/>
            </w:pPr>
            <w:r/>
            <w:r>
              <w:rPr>
                <w:rFonts w:ascii="Meiryo" w:hAnsi="Meiryo" w:eastAsia="Meiryo"/>
                <w:b/>
                <w:sz w:val="19"/>
              </w:rPr>
              <w:t>10</w:t>
            </w:r>
          </w:p>
        </w:tc>
        <w:tc>
          <w:tcPr>
            <w:tcW w:type="dxa" w:w="8391"/>
            <w:vAlign w:val="top"/>
          </w:tcPr>
          <w:p>
            <w:pPr>
              <w:spacing w:after="0" w:line="259" w:lineRule="auto"/>
            </w:pPr>
            <w:r/>
            <w:r>
              <w:rPr>
                <w:rFonts w:ascii="Meiryo" w:hAnsi="Meiryo" w:eastAsia="Meiryo"/>
                <w:b w:val="0"/>
                <w:sz w:val="19"/>
              </w:rPr>
              <w:t>設問一覧</w:t>
            </w:r>
          </w:p>
        </w:tc>
      </w:tr>
      <w:tr>
        <w:trPr>
          <w:cantSplit/>
        </w:trPr>
        <w:tc>
          <w:tcPr>
            <w:tcW w:type="dxa" w:w="1134"/>
            <w:shd w:fill="D9EAF7"/>
            <w:vAlign w:val="top"/>
          </w:tcPr>
          <w:p>
            <w:pPr>
              <w:spacing w:after="0" w:line="259" w:lineRule="auto"/>
            </w:pPr>
            <w:r/>
            <w:r>
              <w:rPr>
                <w:rFonts w:ascii="Meiryo" w:hAnsi="Meiryo" w:eastAsia="Meiryo"/>
                <w:b/>
                <w:sz w:val="19"/>
              </w:rPr>
              <w:t>11</w:t>
            </w:r>
          </w:p>
        </w:tc>
        <w:tc>
          <w:tcPr>
            <w:tcW w:type="dxa" w:w="8391"/>
            <w:vAlign w:val="top"/>
          </w:tcPr>
          <w:p>
            <w:pPr>
              <w:spacing w:after="0" w:line="259" w:lineRule="auto"/>
            </w:pPr>
            <w:r/>
            <w:r>
              <w:rPr>
                <w:rFonts w:ascii="Meiryo" w:hAnsi="Meiryo" w:eastAsia="Meiryo"/>
                <w:b w:val="0"/>
                <w:sz w:val="19"/>
              </w:rPr>
              <w:t>初回確認事項・次回作業</w:t>
            </w:r>
          </w:p>
        </w:tc>
      </w:tr>
      <w:tr>
        <w:trPr>
          <w:cantSplit/>
        </w:trPr>
        <w:tc>
          <w:tcPr>
            <w:tcW w:type="dxa" w:w="1134"/>
            <w:shd w:fill="D9EAF7"/>
            <w:vAlign w:val="top"/>
          </w:tcPr>
          <w:p>
            <w:pPr>
              <w:spacing w:after="0" w:line="259" w:lineRule="auto"/>
            </w:pPr>
            <w:r/>
            <w:r>
              <w:rPr>
                <w:rFonts w:ascii="Meiryo" w:hAnsi="Meiryo" w:eastAsia="Meiryo"/>
                <w:b/>
                <w:sz w:val="19"/>
              </w:rPr>
              <w:t>別紙</w:t>
            </w:r>
          </w:p>
        </w:tc>
        <w:tc>
          <w:tcPr>
            <w:tcW w:type="dxa" w:w="8391"/>
            <w:vAlign w:val="top"/>
          </w:tcPr>
          <w:p>
            <w:pPr>
              <w:spacing w:after="0" w:line="259" w:lineRule="auto"/>
            </w:pPr>
            <w:r/>
            <w:r>
              <w:rPr>
                <w:rFonts w:ascii="Meiryo" w:hAnsi="Meiryo" w:eastAsia="Meiryo"/>
                <w:b w:val="0"/>
                <w:sz w:val="19"/>
              </w:rPr>
              <w:t>必要書類・設問・見込量接続の詳細表</w:t>
            </w:r>
          </w:p>
        </w:tc>
      </w:tr>
    </w:tbl>
    <w:p>
      <w:pPr>
        <w:spacing w:after="80"/>
      </w:pPr>
    </w:p>
    <w:tbl>
      <w:tblPr>
        <w:tblW w:type="auto" w:w="0"/>
        <w:jc w:val="center"/>
        <w:tblLook w:firstColumn="1" w:firstRow="1" w:lastColumn="0" w:lastRow="0" w:noHBand="0" w:noVBand="1" w:val="04A0"/>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Pr>
      <w:tblGrid>
        <w:gridCol w:w="10148"/>
      </w:tblGrid>
      <w:tr>
        <w:tc>
          <w:tcPr>
            <w:tcW w:type="dxa" w:w="10148"/>
            <w:shd w:fill="EEF6FC"/>
            <w:vAlign w:val="center"/>
          </w:tcPr>
          <w:p>
            <w:pPr>
              <w:spacing w:after="40"/>
            </w:pPr>
            <w:r/>
            <w:r>
              <w:rPr>
                <w:rFonts w:ascii="Meiryo" w:hAnsi="Meiryo" w:eastAsia="Meiryo"/>
                <w:b/>
                <w:color w:val="1F4E79"/>
                <w:sz w:val="21"/>
              </w:rPr>
              <w:t>資料の使い方</w:t>
            </w:r>
          </w:p>
          <w:p>
            <w:pPr>
              <w:spacing w:after="0" w:line="276" w:lineRule="auto"/>
            </w:pPr>
            <w:r>
              <w:rPr>
                <w:rFonts w:ascii="Meiryo" w:hAnsi="Meiryo" w:eastAsia="Meiryo"/>
                <w:b w:val="0"/>
                <w:sz w:val="19"/>
              </w:rPr>
              <w:t>本編は初回打合せ用、別紙は実務確認用です。初回では「対象者抽出」「町提供資料」「協議会日程」「見込量算定の根拠データ」を優先して確認します。</w:t>
            </w:r>
          </w:p>
        </w:tc>
      </w:tr>
    </w:tbl>
    <w:p>
      <w:pPr>
        <w:spacing w:after="40"/>
      </w:pPr>
    </w:p>
    <w:p>
      <w:r>
        <w:rPr>
          <w:rFonts w:ascii="Meiryo" w:hAnsi="Meiryo" w:eastAsia="Meiryo"/>
        </w:rPr>
        <w:br w:type="page"/>
      </w:r>
    </w:p>
    <w:p>
      <w:pPr>
        <w:spacing w:after="80"/>
      </w:pPr>
      <w:r>
        <w:rPr>
          <w:rFonts w:ascii="Meiryo" w:hAnsi="Meiryo" w:eastAsia="Meiryo"/>
          <w:b/>
          <w:color w:val="1F4E79"/>
          <w:sz w:val="32"/>
        </w:rPr>
        <w:t>1　業務の全体像</w:t>
      </w:r>
    </w:p>
    <w:p>
      <w:pPr>
        <w:spacing w:after="160"/>
      </w:pPr>
      <w:r>
        <w:rPr>
          <w:rFonts w:ascii="Meiryo" w:hAnsi="Meiryo" w:eastAsia="Meiryo"/>
          <w:b w:val="0"/>
          <w:color w:val="585858"/>
          <w:sz w:val="19"/>
        </w:rPr>
        <w:t>高齢者計画と障がい計画を同時に進めつつ、作業の山場を分けて管理します。</w:t>
      </w:r>
    </w:p>
    <w:p>
      <w:pPr>
        <w:pStyle w:val="Heading2"/>
      </w:pPr>
      <w:r>
        <w:rPr>
          <w:rFonts w:ascii="Meiryo" w:hAnsi="Meiryo" w:eastAsia="Meiryo"/>
        </w:rPr>
        <w:t>1-1　業務目的</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5074"/>
        <w:gridCol w:w="5074"/>
      </w:tblGrid>
      <w:tr>
        <w:trPr>
          <w:tblHeader w:val="true"/>
        </w:trPr>
        <w:tc>
          <w:tcPr>
            <w:tcW w:type="dxa" w:w="1701"/>
            <w:shd w:fill="1F4E79"/>
            <w:vAlign w:val="center"/>
          </w:tcPr>
          <w:p>
            <w:pPr>
              <w:spacing w:after="0"/>
            </w:pPr>
            <w:r/>
            <w:r>
              <w:rPr>
                <w:rFonts w:ascii="Meiryo" w:hAnsi="Meiryo" w:eastAsia="Meiryo"/>
                <w:b/>
                <w:color w:val="FFFFFF"/>
                <w:sz w:val="17"/>
              </w:rPr>
              <w:t>区分</w:t>
            </w:r>
          </w:p>
        </w:tc>
        <w:tc>
          <w:tcPr>
            <w:tcW w:type="dxa" w:w="7824"/>
            <w:shd w:fill="1F4E79"/>
            <w:vAlign w:val="center"/>
          </w:tcPr>
          <w:p>
            <w:pPr>
              <w:spacing w:after="0"/>
            </w:pPr>
            <w:r/>
            <w:r>
              <w:rPr>
                <w:rFonts w:ascii="Meiryo" w:hAnsi="Meiryo" w:eastAsia="Meiryo"/>
                <w:b/>
                <w:color w:val="FFFFFF"/>
                <w:sz w:val="17"/>
              </w:rPr>
              <w:t>仕様確認ベースの整理</w:t>
            </w:r>
          </w:p>
        </w:tc>
      </w:tr>
      <w:tr>
        <w:trPr>
          <w:cantSplit/>
        </w:trPr>
        <w:tc>
          <w:tcPr>
            <w:tcW w:type="dxa" w:w="1701"/>
            <w:shd w:fill="D9EAF7"/>
            <w:vAlign w:val="top"/>
          </w:tcPr>
          <w:p>
            <w:pPr>
              <w:spacing w:after="0" w:line="259" w:lineRule="auto"/>
            </w:pPr>
            <w:r/>
            <w:r>
              <w:rPr>
                <w:rFonts w:ascii="Meiryo" w:hAnsi="Meiryo" w:eastAsia="Meiryo"/>
                <w:b/>
                <w:sz w:val="18"/>
              </w:rPr>
              <w:t>高齢者</w:t>
            </w:r>
          </w:p>
        </w:tc>
        <w:tc>
          <w:tcPr>
            <w:tcW w:type="dxa" w:w="7824"/>
            <w:vAlign w:val="top"/>
          </w:tcPr>
          <w:p>
            <w:pPr>
              <w:spacing w:after="0" w:line="259" w:lineRule="auto"/>
            </w:pPr>
            <w:r/>
            <w:r>
              <w:rPr>
                <w:rFonts w:ascii="Meiryo" w:hAnsi="Meiryo" w:eastAsia="Meiryo"/>
                <w:b w:val="0"/>
                <w:sz w:val="18"/>
              </w:rPr>
              <w:t>国・県の動向、小野町の高齢者の状況、令和7年度調査結果、第9期計画評価を踏まえ、第10期計画の課題、施策方向、サービス目標量を整理します。</w:t>
            </w:r>
          </w:p>
        </w:tc>
      </w:tr>
      <w:tr>
        <w:trPr>
          <w:cantSplit/>
        </w:trPr>
        <w:tc>
          <w:tcPr>
            <w:tcW w:type="dxa" w:w="1701"/>
            <w:shd w:fill="D9EAF7"/>
            <w:vAlign w:val="top"/>
          </w:tcPr>
          <w:p>
            <w:pPr>
              <w:spacing w:after="0" w:line="259" w:lineRule="auto"/>
            </w:pPr>
            <w:r/>
            <w:r>
              <w:rPr>
                <w:rFonts w:ascii="Meiryo" w:hAnsi="Meiryo" w:eastAsia="Meiryo"/>
                <w:b/>
                <w:sz w:val="18"/>
              </w:rPr>
              <w:t>障がい</w:t>
            </w:r>
          </w:p>
        </w:tc>
        <w:tc>
          <w:tcPr>
            <w:tcW w:type="dxa" w:w="7824"/>
            <w:vAlign w:val="top"/>
          </w:tcPr>
          <w:p>
            <w:pPr>
              <w:spacing w:after="0" w:line="259" w:lineRule="auto"/>
            </w:pPr>
            <w:r/>
            <w:r>
              <w:rPr>
                <w:rFonts w:ascii="Meiryo" w:hAnsi="Meiryo" w:eastAsia="Meiryo"/>
                <w:b w:val="0"/>
                <w:sz w:val="18"/>
              </w:rPr>
              <w:t>国の基本指針、県計画、現行計画を踏まえ、障がいのある人が安心して暮らせるまちづくりを進めるため、障がい者計画・第4期障がい児福祉計画・第8期障がい福祉計画を策定します。</w:t>
            </w:r>
          </w:p>
        </w:tc>
      </w:tr>
    </w:tbl>
    <w:p>
      <w:pPr>
        <w:spacing w:after="80"/>
      </w:pPr>
    </w:p>
    <w:p>
      <w:pPr>
        <w:pStyle w:val="Heading2"/>
      </w:pPr>
      <w:r>
        <w:rPr>
          <w:rFonts w:ascii="Meiryo" w:hAnsi="Meiryo" w:eastAsia="Meiryo"/>
        </w:rPr>
        <w:t>1-2　計画期間・成果品</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531"/>
            <w:shd w:fill="1F4E79"/>
            <w:vAlign w:val="center"/>
          </w:tcPr>
          <w:p>
            <w:pPr>
              <w:spacing w:after="0"/>
            </w:pPr>
            <w:r/>
            <w:r>
              <w:rPr>
                <w:rFonts w:ascii="Meiryo" w:hAnsi="Meiryo" w:eastAsia="Meiryo"/>
                <w:b/>
                <w:color w:val="FFFFFF"/>
                <w:sz w:val="17"/>
              </w:rPr>
              <w:t>区分</w:t>
            </w:r>
          </w:p>
        </w:tc>
        <w:tc>
          <w:tcPr>
            <w:tcW w:type="dxa" w:w="2098"/>
            <w:shd w:fill="1F4E79"/>
            <w:vAlign w:val="center"/>
          </w:tcPr>
          <w:p>
            <w:pPr>
              <w:spacing w:after="0"/>
            </w:pPr>
            <w:r/>
            <w:r>
              <w:rPr>
                <w:rFonts w:ascii="Meiryo" w:hAnsi="Meiryo" w:eastAsia="Meiryo"/>
                <w:b/>
                <w:color w:val="FFFFFF"/>
                <w:sz w:val="17"/>
              </w:rPr>
              <w:t>計画期間</w:t>
            </w:r>
          </w:p>
        </w:tc>
        <w:tc>
          <w:tcPr>
            <w:tcW w:type="dxa" w:w="5896"/>
            <w:shd w:fill="1F4E79"/>
            <w:vAlign w:val="center"/>
          </w:tcPr>
          <w:p>
            <w:pPr>
              <w:spacing w:after="0"/>
            </w:pPr>
            <w:r/>
            <w:r>
              <w:rPr>
                <w:rFonts w:ascii="Meiryo" w:hAnsi="Meiryo" w:eastAsia="Meiryo"/>
                <w:b/>
                <w:color w:val="FFFFFF"/>
                <w:sz w:val="17"/>
              </w:rPr>
              <w:t>成果品の中心</w:t>
            </w:r>
          </w:p>
        </w:tc>
      </w:tr>
      <w:tr>
        <w:trPr>
          <w:cantSplit/>
        </w:trPr>
        <w:tc>
          <w:tcPr>
            <w:tcW w:type="dxa" w:w="1531"/>
            <w:shd w:fill="D9EAF7"/>
            <w:vAlign w:val="top"/>
          </w:tcPr>
          <w:p>
            <w:pPr>
              <w:spacing w:after="0" w:line="259" w:lineRule="auto"/>
            </w:pPr>
            <w:r/>
            <w:r>
              <w:rPr>
                <w:rFonts w:ascii="Meiryo" w:hAnsi="Meiryo" w:eastAsia="Meiryo"/>
                <w:b/>
                <w:sz w:val="18"/>
              </w:rPr>
              <w:t>高齢者</w:t>
            </w:r>
          </w:p>
        </w:tc>
        <w:tc>
          <w:tcPr>
            <w:tcW w:type="dxa" w:w="2098"/>
            <w:vAlign w:val="top"/>
          </w:tcPr>
          <w:p>
            <w:pPr>
              <w:spacing w:after="0" w:line="259" w:lineRule="auto"/>
            </w:pPr>
            <w:r/>
            <w:r>
              <w:rPr>
                <w:rFonts w:ascii="Meiryo" w:hAnsi="Meiryo" w:eastAsia="Meiryo"/>
                <w:b w:val="0"/>
                <w:sz w:val="18"/>
              </w:rPr>
              <w:t>令和9〜11年度</w:t>
            </w:r>
          </w:p>
        </w:tc>
        <w:tc>
          <w:tcPr>
            <w:tcW w:type="dxa" w:w="5896"/>
            <w:vAlign w:val="top"/>
          </w:tcPr>
          <w:p>
            <w:pPr>
              <w:spacing w:after="0" w:line="259" w:lineRule="auto"/>
            </w:pPr>
            <w:r/>
            <w:r>
              <w:rPr>
                <w:rFonts w:ascii="Meiryo" w:hAnsi="Meiryo" w:eastAsia="Meiryo"/>
                <w:b w:val="0"/>
                <w:sz w:val="18"/>
              </w:rPr>
              <w:t>給付費等分析結果、サービス見込量推計結果、骨子案、素案、計画書、概要版。</w:t>
            </w:r>
          </w:p>
        </w:tc>
      </w:tr>
      <w:tr>
        <w:trPr>
          <w:cantSplit/>
        </w:trPr>
        <w:tc>
          <w:tcPr>
            <w:tcW w:type="dxa" w:w="1531"/>
            <w:shd w:fill="D9EAF7"/>
            <w:vAlign w:val="top"/>
          </w:tcPr>
          <w:p>
            <w:pPr>
              <w:spacing w:after="0" w:line="259" w:lineRule="auto"/>
            </w:pPr>
            <w:r/>
            <w:r>
              <w:rPr>
                <w:rFonts w:ascii="Meiryo" w:hAnsi="Meiryo" w:eastAsia="Meiryo"/>
                <w:b/>
                <w:sz w:val="18"/>
              </w:rPr>
              <w:t>障がい</w:t>
            </w:r>
          </w:p>
        </w:tc>
        <w:tc>
          <w:tcPr>
            <w:tcW w:type="dxa" w:w="2098"/>
            <w:vAlign w:val="top"/>
          </w:tcPr>
          <w:p>
            <w:pPr>
              <w:spacing w:after="0" w:line="259" w:lineRule="auto"/>
            </w:pPr>
            <w:r/>
            <w:r>
              <w:rPr>
                <w:rFonts w:ascii="Meiryo" w:hAnsi="Meiryo" w:eastAsia="Meiryo"/>
                <w:b w:val="0"/>
                <w:sz w:val="18"/>
              </w:rPr>
              <w:t>令和9〜11年度</w:t>
            </w:r>
          </w:p>
        </w:tc>
        <w:tc>
          <w:tcPr>
            <w:tcW w:type="dxa" w:w="5896"/>
            <w:vAlign w:val="top"/>
          </w:tcPr>
          <w:p>
            <w:pPr>
              <w:spacing w:after="0" w:line="259" w:lineRule="auto"/>
            </w:pPr>
            <w:r/>
            <w:r>
              <w:rPr>
                <w:rFonts w:ascii="Meiryo" w:hAnsi="Meiryo" w:eastAsia="Meiryo"/>
                <w:b w:val="0"/>
                <w:sz w:val="18"/>
              </w:rPr>
              <w:t>アンケート・ヒアリング結果報告書、障がい者計画・障がい児福祉計画・障がい福祉計画の電子データ。</w:t>
            </w:r>
          </w:p>
        </w:tc>
      </w:tr>
    </w:tbl>
    <w:p>
      <w:pPr>
        <w:spacing w:after="80"/>
      </w:pPr>
    </w:p>
    <w:p>
      <w:pPr>
        <w:pStyle w:val="Heading2"/>
      </w:pPr>
      <w:r>
        <w:rPr>
          <w:rFonts w:ascii="Meiryo" w:hAnsi="Meiryo" w:eastAsia="Meiryo"/>
        </w:rPr>
        <w:t>1-3　今回のキックオフで決めること</w:t>
      </w:r>
    </w:p>
    <w:p>
      <w:pPr>
        <w:spacing w:after="50" w:line="269" w:lineRule="auto"/>
        <w:ind w:left="255" w:hanging="125"/>
      </w:pPr>
      <w:r>
        <w:rPr>
          <w:rFonts w:ascii="Meiryo" w:hAnsi="Meiryo" w:eastAsia="Meiryo"/>
          <w:b w:val="0"/>
          <w:sz w:val="19"/>
        </w:rPr>
        <w:t>・担当窓口、連絡方法、資料授受方法、個人情報管理方法。</w:t>
      </w:r>
    </w:p>
    <w:p>
      <w:pPr>
        <w:spacing w:after="50" w:line="269" w:lineRule="auto"/>
        <w:ind w:left="255" w:hanging="125"/>
      </w:pPr>
      <w:r>
        <w:rPr>
          <w:rFonts w:ascii="Meiryo" w:hAnsi="Meiryo" w:eastAsia="Meiryo"/>
          <w:b w:val="0"/>
          <w:sz w:val="19"/>
        </w:rPr>
        <w:t>・高齢者側の既存調査データ・給付費実績・見える化入力方針。</w:t>
      </w:r>
    </w:p>
    <w:p>
      <w:pPr>
        <w:spacing w:after="50" w:line="269" w:lineRule="auto"/>
        <w:ind w:left="255" w:hanging="125"/>
      </w:pPr>
      <w:r>
        <w:rPr>
          <w:rFonts w:ascii="Meiryo" w:hAnsi="Meiryo" w:eastAsia="Meiryo"/>
          <w:b w:val="0"/>
          <w:sz w:val="19"/>
        </w:rPr>
        <w:t>・障がい側のA票・B票構成、対象者抽出条件、発送・回収・督促方法。</w:t>
      </w:r>
    </w:p>
    <w:p>
      <w:pPr>
        <w:spacing w:after="50" w:line="269" w:lineRule="auto"/>
        <w:ind w:left="255" w:hanging="125"/>
      </w:pPr>
      <w:r>
        <w:rPr>
          <w:rFonts w:ascii="Meiryo" w:hAnsi="Meiryo" w:eastAsia="Meiryo"/>
          <w:b w:val="0"/>
          <w:sz w:val="19"/>
        </w:rPr>
        <w:t>・前回計画評価、現行施策評価、見込量算定に必要な資料の提供時期。</w:t>
      </w:r>
    </w:p>
    <w:p>
      <w:r>
        <w:rPr>
          <w:rFonts w:ascii="Meiryo" w:hAnsi="Meiryo" w:eastAsia="Meiryo"/>
        </w:rPr>
        <w:br w:type="page"/>
      </w:r>
    </w:p>
    <w:p>
      <w:pPr>
        <w:spacing w:after="80"/>
      </w:pPr>
      <w:r>
        <w:rPr>
          <w:rFonts w:ascii="Meiryo" w:hAnsi="Meiryo" w:eastAsia="Meiryo"/>
          <w:b/>
          <w:color w:val="1F4E79"/>
          <w:sz w:val="32"/>
        </w:rPr>
        <w:t>2　業務実施計画</w:t>
      </w:r>
    </w:p>
    <w:p>
      <w:pPr>
        <w:spacing w:after="160"/>
      </w:pPr>
      <w:r>
        <w:rPr>
          <w:rFonts w:ascii="Meiryo" w:hAnsi="Meiryo" w:eastAsia="Meiryo"/>
          <w:b w:val="0"/>
          <w:color w:val="585858"/>
          <w:sz w:val="19"/>
        </w:rPr>
        <w:t>他町村の案件と同様に、作業段階・成果・確認事項を先に明確化します。</w:t>
      </w:r>
    </w:p>
    <w:p>
      <w:pPr>
        <w:pStyle w:val="Heading2"/>
      </w:pPr>
      <w:r>
        <w:rPr>
          <w:rFonts w:ascii="Meiryo" w:hAnsi="Meiryo" w:eastAsia="Meiryo"/>
        </w:rPr>
        <w:t>2-1　実施方針</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5074"/>
        <w:gridCol w:w="5074"/>
      </w:tblGrid>
      <w:tr>
        <w:trPr>
          <w:tblHeader w:val="true"/>
        </w:trPr>
        <w:tc>
          <w:tcPr>
            <w:tcW w:type="dxa" w:w="2268"/>
            <w:shd w:fill="1F4E79"/>
            <w:vAlign w:val="center"/>
          </w:tcPr>
          <w:p>
            <w:pPr>
              <w:spacing w:after="0"/>
            </w:pPr>
            <w:r/>
            <w:r>
              <w:rPr>
                <w:rFonts w:ascii="Meiryo" w:hAnsi="Meiryo" w:eastAsia="Meiryo"/>
                <w:b/>
                <w:color w:val="FFFFFF"/>
                <w:sz w:val="17"/>
              </w:rPr>
              <w:t>方針</w:t>
            </w:r>
          </w:p>
        </w:tc>
        <w:tc>
          <w:tcPr>
            <w:tcW w:type="dxa" w:w="7257"/>
            <w:shd w:fill="1F4E79"/>
            <w:vAlign w:val="center"/>
          </w:tcPr>
          <w:p>
            <w:pPr>
              <w:spacing w:after="0"/>
            </w:pPr>
            <w:r/>
            <w:r>
              <w:rPr>
                <w:rFonts w:ascii="Meiryo" w:hAnsi="Meiryo" w:eastAsia="Meiryo"/>
                <w:b/>
                <w:color w:val="FFFFFF"/>
                <w:sz w:val="17"/>
              </w:rPr>
              <w:t>内容</w:t>
            </w:r>
          </w:p>
        </w:tc>
      </w:tr>
      <w:tr>
        <w:trPr>
          <w:cantSplit/>
        </w:trPr>
        <w:tc>
          <w:tcPr>
            <w:tcW w:type="dxa" w:w="2268"/>
            <w:shd w:fill="D9EAF7"/>
            <w:vAlign w:val="top"/>
          </w:tcPr>
          <w:p>
            <w:pPr>
              <w:spacing w:after="0" w:line="259" w:lineRule="auto"/>
            </w:pPr>
            <w:r/>
            <w:r>
              <w:rPr>
                <w:rFonts w:ascii="Meiryo" w:hAnsi="Meiryo" w:eastAsia="Meiryo"/>
                <w:b/>
                <w:sz w:val="17"/>
              </w:rPr>
              <w:t>仕様準拠</w:t>
            </w:r>
          </w:p>
        </w:tc>
        <w:tc>
          <w:tcPr>
            <w:tcW w:type="dxa" w:w="7257"/>
            <w:vAlign w:val="top"/>
          </w:tcPr>
          <w:p>
            <w:pPr>
              <w:spacing w:after="0" w:line="259" w:lineRule="auto"/>
            </w:pPr>
            <w:r/>
            <w:r>
              <w:rPr>
                <w:rFonts w:ascii="Meiryo" w:hAnsi="Meiryo" w:eastAsia="Meiryo"/>
                <w:b w:val="0"/>
                <w:sz w:val="17"/>
              </w:rPr>
              <w:t>仕様書で求められる調査、現状分析、計画策定、協議会・パブコメ支援、成果品作成を漏れなく管理します。</w:t>
            </w:r>
          </w:p>
        </w:tc>
      </w:tr>
      <w:tr>
        <w:trPr>
          <w:cantSplit/>
        </w:trPr>
        <w:tc>
          <w:tcPr>
            <w:tcW w:type="dxa" w:w="2268"/>
            <w:shd w:fill="D9EAF7"/>
            <w:vAlign w:val="top"/>
          </w:tcPr>
          <w:p>
            <w:pPr>
              <w:spacing w:after="0" w:line="259" w:lineRule="auto"/>
            </w:pPr>
            <w:r/>
            <w:r>
              <w:rPr>
                <w:rFonts w:ascii="Meiryo" w:hAnsi="Meiryo" w:eastAsia="Meiryo"/>
                <w:b/>
                <w:sz w:val="17"/>
              </w:rPr>
              <w:t>地域特性反映</w:t>
            </w:r>
          </w:p>
        </w:tc>
        <w:tc>
          <w:tcPr>
            <w:tcW w:type="dxa" w:w="7257"/>
            <w:vAlign w:val="top"/>
          </w:tcPr>
          <w:p>
            <w:pPr>
              <w:spacing w:after="0" w:line="259" w:lineRule="auto"/>
            </w:pPr>
            <w:r/>
            <w:r>
              <w:rPr>
                <w:rFonts w:ascii="Meiryo" w:hAnsi="Meiryo" w:eastAsia="Meiryo"/>
                <w:b w:val="0"/>
                <w:sz w:val="17"/>
              </w:rPr>
              <w:t>人口減少、高齢化、町外サービス利用、医療・移動・防災の制約を計画本文と見込量算定に反映します。</w:t>
            </w:r>
          </w:p>
        </w:tc>
      </w:tr>
      <w:tr>
        <w:trPr>
          <w:cantSplit/>
        </w:trPr>
        <w:tc>
          <w:tcPr>
            <w:tcW w:type="dxa" w:w="2268"/>
            <w:shd w:fill="D9EAF7"/>
            <w:vAlign w:val="top"/>
          </w:tcPr>
          <w:p>
            <w:pPr>
              <w:spacing w:after="0" w:line="259" w:lineRule="auto"/>
            </w:pPr>
            <w:r/>
            <w:r>
              <w:rPr>
                <w:rFonts w:ascii="Meiryo" w:hAnsi="Meiryo" w:eastAsia="Meiryo"/>
                <w:b/>
                <w:sz w:val="17"/>
              </w:rPr>
              <w:t>実現可能性重視</w:t>
            </w:r>
          </w:p>
        </w:tc>
        <w:tc>
          <w:tcPr>
            <w:tcW w:type="dxa" w:w="7257"/>
            <w:vAlign w:val="top"/>
          </w:tcPr>
          <w:p>
            <w:pPr>
              <w:spacing w:after="0" w:line="259" w:lineRule="auto"/>
            </w:pPr>
            <w:r/>
            <w:r>
              <w:rPr>
                <w:rFonts w:ascii="Meiryo" w:hAnsi="Meiryo" w:eastAsia="Meiryo"/>
                <w:b w:val="0"/>
                <w:sz w:val="17"/>
              </w:rPr>
              <w:t>サービス見込量は過去実績だけでなく、町内・圏域の供給体制、事業所受入余力、移動手段、相談支援体制で補正します。</w:t>
            </w:r>
          </w:p>
        </w:tc>
      </w:tr>
      <w:tr>
        <w:trPr>
          <w:cantSplit/>
        </w:trPr>
        <w:tc>
          <w:tcPr>
            <w:tcW w:type="dxa" w:w="2268"/>
            <w:shd w:fill="D9EAF7"/>
            <w:vAlign w:val="top"/>
          </w:tcPr>
          <w:p>
            <w:pPr>
              <w:spacing w:after="0" w:line="259" w:lineRule="auto"/>
            </w:pPr>
            <w:r/>
            <w:r>
              <w:rPr>
                <w:rFonts w:ascii="Meiryo" w:hAnsi="Meiryo" w:eastAsia="Meiryo"/>
                <w:b/>
                <w:sz w:val="17"/>
              </w:rPr>
              <w:t>少人数サービス対応</w:t>
            </w:r>
          </w:p>
        </w:tc>
        <w:tc>
          <w:tcPr>
            <w:tcW w:type="dxa" w:w="7257"/>
            <w:vAlign w:val="top"/>
          </w:tcPr>
          <w:p>
            <w:pPr>
              <w:spacing w:after="0" w:line="259" w:lineRule="auto"/>
            </w:pPr>
            <w:r/>
            <w:r>
              <w:rPr>
                <w:rFonts w:ascii="Meiryo" w:hAnsi="Meiryo" w:eastAsia="Meiryo"/>
                <w:b w:val="0"/>
                <w:sz w:val="17"/>
              </w:rPr>
              <w:t>重度訪問介護、療養介護、地域移行、地域定着、居宅訪問型児発、医療的ケア児支援は、0人でも根拠確認と発生時対応を整理します。</w:t>
            </w:r>
          </w:p>
        </w:tc>
      </w:tr>
    </w:tbl>
    <w:p>
      <w:pPr>
        <w:spacing w:after="80"/>
      </w:pPr>
    </w:p>
    <w:p>
      <w:pPr>
        <w:pStyle w:val="Heading2"/>
      </w:pPr>
      <w:r>
        <w:rPr>
          <w:rFonts w:ascii="Meiryo" w:hAnsi="Meiryo" w:eastAsia="Meiryo"/>
        </w:rPr>
        <w:t>2-2　作業段階</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2268"/>
            <w:shd w:fill="1F4E79"/>
            <w:vAlign w:val="center"/>
          </w:tcPr>
          <w:p>
            <w:pPr>
              <w:spacing w:after="0"/>
            </w:pPr>
            <w:r/>
            <w:r>
              <w:rPr>
                <w:rFonts w:ascii="Meiryo" w:hAnsi="Meiryo" w:eastAsia="Meiryo"/>
                <w:b/>
                <w:color w:val="FFFFFF"/>
                <w:sz w:val="17"/>
              </w:rPr>
              <w:t>段階</w:t>
            </w:r>
          </w:p>
        </w:tc>
        <w:tc>
          <w:tcPr>
            <w:tcW w:type="dxa" w:w="1814"/>
            <w:shd w:fill="1F4E79"/>
            <w:vAlign w:val="center"/>
          </w:tcPr>
          <w:p>
            <w:pPr>
              <w:spacing w:after="0"/>
            </w:pPr>
            <w:r/>
            <w:r>
              <w:rPr>
                <w:rFonts w:ascii="Meiryo" w:hAnsi="Meiryo" w:eastAsia="Meiryo"/>
                <w:b/>
                <w:color w:val="FFFFFF"/>
                <w:sz w:val="17"/>
              </w:rPr>
              <w:t>時期</w:t>
            </w:r>
          </w:p>
        </w:tc>
        <w:tc>
          <w:tcPr>
            <w:tcW w:type="dxa" w:w="5443"/>
            <w:shd w:fill="1F4E79"/>
            <w:vAlign w:val="center"/>
          </w:tcPr>
          <w:p>
            <w:pPr>
              <w:spacing w:after="0"/>
            </w:pPr>
            <w:r/>
            <w:r>
              <w:rPr>
                <w:rFonts w:ascii="Meiryo" w:hAnsi="Meiryo" w:eastAsia="Meiryo"/>
                <w:b/>
                <w:color w:val="FFFFFF"/>
                <w:sz w:val="17"/>
              </w:rPr>
              <w:t>主な作業</w:t>
            </w:r>
          </w:p>
        </w:tc>
      </w:tr>
      <w:tr>
        <w:trPr>
          <w:cantSplit/>
        </w:trPr>
        <w:tc>
          <w:tcPr>
            <w:tcW w:type="dxa" w:w="2268"/>
            <w:shd w:fill="D9EAF7"/>
            <w:vAlign w:val="top"/>
          </w:tcPr>
          <w:p>
            <w:pPr>
              <w:spacing w:after="0" w:line="259" w:lineRule="auto"/>
            </w:pPr>
            <w:r/>
            <w:r>
              <w:rPr>
                <w:rFonts w:ascii="Meiryo" w:hAnsi="Meiryo" w:eastAsia="Meiryo"/>
                <w:b/>
                <w:sz w:val="17"/>
              </w:rPr>
              <w:t>1. 仕様・前提確認</w:t>
            </w:r>
          </w:p>
        </w:tc>
        <w:tc>
          <w:tcPr>
            <w:tcW w:type="dxa" w:w="1814"/>
            <w:vAlign w:val="top"/>
          </w:tcPr>
          <w:p>
            <w:pPr>
              <w:spacing w:after="0" w:line="259" w:lineRule="auto"/>
            </w:pPr>
            <w:r/>
            <w:r>
              <w:rPr>
                <w:rFonts w:ascii="Meiryo" w:hAnsi="Meiryo" w:eastAsia="Meiryo"/>
                <w:b w:val="0"/>
                <w:sz w:val="17"/>
              </w:rPr>
              <w:t>契約直後〜7月上旬</w:t>
            </w:r>
          </w:p>
        </w:tc>
        <w:tc>
          <w:tcPr>
            <w:tcW w:type="dxa" w:w="5443"/>
            <w:vAlign w:val="top"/>
          </w:tcPr>
          <w:p>
            <w:pPr>
              <w:spacing w:after="0" w:line="259" w:lineRule="auto"/>
            </w:pPr>
            <w:r/>
            <w:r>
              <w:rPr>
                <w:rFonts w:ascii="Meiryo" w:hAnsi="Meiryo" w:eastAsia="Meiryo"/>
                <w:b w:val="0"/>
                <w:sz w:val="17"/>
              </w:rPr>
              <w:t>業務範囲、計画期間、成果品、会議体、資料授受方法、個人情報管理を確認。</w:t>
            </w:r>
          </w:p>
        </w:tc>
      </w:tr>
      <w:tr>
        <w:trPr>
          <w:cantSplit/>
        </w:trPr>
        <w:tc>
          <w:tcPr>
            <w:tcW w:type="dxa" w:w="2268"/>
            <w:shd w:fill="D9EAF7"/>
            <w:vAlign w:val="top"/>
          </w:tcPr>
          <w:p>
            <w:pPr>
              <w:spacing w:after="0" w:line="259" w:lineRule="auto"/>
            </w:pPr>
            <w:r/>
            <w:r>
              <w:rPr>
                <w:rFonts w:ascii="Meiryo" w:hAnsi="Meiryo" w:eastAsia="Meiryo"/>
                <w:b/>
                <w:sz w:val="17"/>
              </w:rPr>
              <w:t>2. 調査・現状分析</w:t>
            </w:r>
          </w:p>
        </w:tc>
        <w:tc>
          <w:tcPr>
            <w:tcW w:type="dxa" w:w="1814"/>
            <w:vAlign w:val="top"/>
          </w:tcPr>
          <w:p>
            <w:pPr>
              <w:spacing w:after="0" w:line="259" w:lineRule="auto"/>
            </w:pPr>
            <w:r/>
            <w:r>
              <w:rPr>
                <w:rFonts w:ascii="Meiryo" w:hAnsi="Meiryo" w:eastAsia="Meiryo"/>
                <w:b w:val="0"/>
                <w:sz w:val="17"/>
              </w:rPr>
              <w:t>7月〜9月</w:t>
            </w:r>
          </w:p>
        </w:tc>
        <w:tc>
          <w:tcPr>
            <w:tcW w:type="dxa" w:w="5443"/>
            <w:vAlign w:val="top"/>
          </w:tcPr>
          <w:p>
            <w:pPr>
              <w:spacing w:after="0" w:line="259" w:lineRule="auto"/>
            </w:pPr>
            <w:r/>
            <w:r>
              <w:rPr>
                <w:rFonts w:ascii="Meiryo" w:hAnsi="Meiryo" w:eastAsia="Meiryo"/>
                <w:b w:val="0"/>
                <w:sz w:val="17"/>
              </w:rPr>
              <w:t>高齢者は既存調査と給付実績、障がいはA票・B票調査、ヒアリング、現行計画評価を実施。</w:t>
            </w:r>
          </w:p>
        </w:tc>
      </w:tr>
      <w:tr>
        <w:trPr>
          <w:cantSplit/>
        </w:trPr>
        <w:tc>
          <w:tcPr>
            <w:tcW w:type="dxa" w:w="2268"/>
            <w:shd w:fill="D9EAF7"/>
            <w:vAlign w:val="top"/>
          </w:tcPr>
          <w:p>
            <w:pPr>
              <w:spacing w:after="0" w:line="259" w:lineRule="auto"/>
            </w:pPr>
            <w:r/>
            <w:r>
              <w:rPr>
                <w:rFonts w:ascii="Meiryo" w:hAnsi="Meiryo" w:eastAsia="Meiryo"/>
                <w:b/>
                <w:sz w:val="17"/>
              </w:rPr>
              <w:t>3. 骨子・素案作成</w:t>
            </w:r>
          </w:p>
        </w:tc>
        <w:tc>
          <w:tcPr>
            <w:tcW w:type="dxa" w:w="1814"/>
            <w:vAlign w:val="top"/>
          </w:tcPr>
          <w:p>
            <w:pPr>
              <w:spacing w:after="0" w:line="259" w:lineRule="auto"/>
            </w:pPr>
            <w:r/>
            <w:r>
              <w:rPr>
                <w:rFonts w:ascii="Meiryo" w:hAnsi="Meiryo" w:eastAsia="Meiryo"/>
                <w:b w:val="0"/>
                <w:sz w:val="17"/>
              </w:rPr>
              <w:t>9月〜12月</w:t>
            </w:r>
          </w:p>
        </w:tc>
        <w:tc>
          <w:tcPr>
            <w:tcW w:type="dxa" w:w="5443"/>
            <w:vAlign w:val="top"/>
          </w:tcPr>
          <w:p>
            <w:pPr>
              <w:spacing w:after="0" w:line="259" w:lineRule="auto"/>
            </w:pPr>
            <w:r/>
            <w:r>
              <w:rPr>
                <w:rFonts w:ascii="Meiryo" w:hAnsi="Meiryo" w:eastAsia="Meiryo"/>
                <w:b w:val="0"/>
                <w:sz w:val="17"/>
              </w:rPr>
              <w:t>課題整理、施策体系、見込量算定、保険料試算、骨子案・素案作成。</w:t>
            </w:r>
          </w:p>
        </w:tc>
      </w:tr>
      <w:tr>
        <w:trPr>
          <w:cantSplit/>
        </w:trPr>
        <w:tc>
          <w:tcPr>
            <w:tcW w:type="dxa" w:w="2268"/>
            <w:shd w:fill="D9EAF7"/>
            <w:vAlign w:val="top"/>
          </w:tcPr>
          <w:p>
            <w:pPr>
              <w:spacing w:after="0" w:line="259" w:lineRule="auto"/>
            </w:pPr>
            <w:r/>
            <w:r>
              <w:rPr>
                <w:rFonts w:ascii="Meiryo" w:hAnsi="Meiryo" w:eastAsia="Meiryo"/>
                <w:b/>
                <w:sz w:val="17"/>
              </w:rPr>
              <w:t>4. 協議・パブコメ</w:t>
            </w:r>
          </w:p>
        </w:tc>
        <w:tc>
          <w:tcPr>
            <w:tcW w:type="dxa" w:w="1814"/>
            <w:vAlign w:val="top"/>
          </w:tcPr>
          <w:p>
            <w:pPr>
              <w:spacing w:after="0" w:line="259" w:lineRule="auto"/>
            </w:pPr>
            <w:r/>
            <w:r>
              <w:rPr>
                <w:rFonts w:ascii="Meiryo" w:hAnsi="Meiryo" w:eastAsia="Meiryo"/>
                <w:b w:val="0"/>
                <w:sz w:val="17"/>
              </w:rPr>
              <w:t>1月〜2月</w:t>
            </w:r>
          </w:p>
        </w:tc>
        <w:tc>
          <w:tcPr>
            <w:tcW w:type="dxa" w:w="5443"/>
            <w:vAlign w:val="top"/>
          </w:tcPr>
          <w:p>
            <w:pPr>
              <w:spacing w:after="0" w:line="259" w:lineRule="auto"/>
            </w:pPr>
            <w:r/>
            <w:r>
              <w:rPr>
                <w:rFonts w:ascii="Meiryo" w:hAnsi="Meiryo" w:eastAsia="Meiryo"/>
                <w:b w:val="0"/>
                <w:sz w:val="17"/>
              </w:rPr>
              <w:t>協議会での確認、パブリックコメント支援、意見対応、最終調整。</w:t>
            </w:r>
          </w:p>
        </w:tc>
      </w:tr>
      <w:tr>
        <w:trPr>
          <w:cantSplit/>
        </w:trPr>
        <w:tc>
          <w:tcPr>
            <w:tcW w:type="dxa" w:w="2268"/>
            <w:shd w:fill="D9EAF7"/>
            <w:vAlign w:val="top"/>
          </w:tcPr>
          <w:p>
            <w:pPr>
              <w:spacing w:after="0" w:line="259" w:lineRule="auto"/>
            </w:pPr>
            <w:r/>
            <w:r>
              <w:rPr>
                <w:rFonts w:ascii="Meiryo" w:hAnsi="Meiryo" w:eastAsia="Meiryo"/>
                <w:b/>
                <w:sz w:val="17"/>
              </w:rPr>
              <w:t>5. 成果品確定</w:t>
            </w:r>
          </w:p>
        </w:tc>
        <w:tc>
          <w:tcPr>
            <w:tcW w:type="dxa" w:w="1814"/>
            <w:vAlign w:val="top"/>
          </w:tcPr>
          <w:p>
            <w:pPr>
              <w:spacing w:after="0" w:line="259" w:lineRule="auto"/>
            </w:pPr>
            <w:r/>
            <w:r>
              <w:rPr>
                <w:rFonts w:ascii="Meiryo" w:hAnsi="Meiryo" w:eastAsia="Meiryo"/>
                <w:b w:val="0"/>
                <w:sz w:val="17"/>
              </w:rPr>
              <w:t>2月〜3月</w:t>
            </w:r>
          </w:p>
        </w:tc>
        <w:tc>
          <w:tcPr>
            <w:tcW w:type="dxa" w:w="5443"/>
            <w:vAlign w:val="top"/>
          </w:tcPr>
          <w:p>
            <w:pPr>
              <w:spacing w:after="0" w:line="259" w:lineRule="auto"/>
            </w:pPr>
            <w:r/>
            <w:r>
              <w:rPr>
                <w:rFonts w:ascii="Meiryo" w:hAnsi="Meiryo" w:eastAsia="Meiryo"/>
                <w:b w:val="0"/>
                <w:sz w:val="17"/>
              </w:rPr>
              <w:t>計画書・概要版・報告書・データ一式の確定、印刷・納品。</w:t>
            </w:r>
          </w:p>
        </w:tc>
      </w:tr>
    </w:tbl>
    <w:p>
      <w:pPr>
        <w:spacing w:after="80"/>
      </w:pPr>
    </w:p>
    <w:p>
      <w:r>
        <w:rPr>
          <w:rFonts w:ascii="Meiryo" w:hAnsi="Meiryo" w:eastAsia="Meiryo"/>
        </w:rPr>
        <w:br w:type="page"/>
      </w:r>
    </w:p>
    <w:p>
      <w:pPr>
        <w:spacing w:after="80"/>
      </w:pPr>
      <w:r>
        <w:rPr>
          <w:rFonts w:ascii="Meiryo" w:hAnsi="Meiryo" w:eastAsia="Meiryo"/>
          <w:b/>
          <w:color w:val="1F4E79"/>
          <w:sz w:val="32"/>
        </w:rPr>
        <w:t>3　工程表・会議体</w:t>
      </w:r>
    </w:p>
    <w:p>
      <w:pPr>
        <w:spacing w:after="160"/>
      </w:pPr>
      <w:r>
        <w:rPr>
          <w:rFonts w:ascii="Meiryo" w:hAnsi="Meiryo" w:eastAsia="Meiryo"/>
          <w:b w:val="0"/>
          <w:color w:val="585858"/>
          <w:sz w:val="19"/>
        </w:rPr>
        <w:t>高齢者計画と障がい計画で作業の山場が異なるため、工程を分けて管理します。</w:t>
      </w:r>
    </w:p>
    <w:p>
      <w:pPr>
        <w:pStyle w:val="Heading2"/>
      </w:pPr>
      <w:r>
        <w:rPr>
          <w:rFonts w:ascii="Meiryo" w:hAnsi="Meiryo" w:eastAsia="Meiryo"/>
        </w:rPr>
        <w:t>3-1　高齢者計画工程</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531"/>
            <w:shd w:fill="1F4E79"/>
            <w:vAlign w:val="center"/>
          </w:tcPr>
          <w:p>
            <w:pPr>
              <w:spacing w:after="0"/>
            </w:pPr>
            <w:r/>
            <w:r>
              <w:rPr>
                <w:rFonts w:ascii="Meiryo" w:hAnsi="Meiryo" w:eastAsia="Meiryo"/>
                <w:b/>
                <w:color w:val="FFFFFF"/>
                <w:sz w:val="17"/>
              </w:rPr>
              <w:t>時期</w:t>
            </w:r>
          </w:p>
        </w:tc>
        <w:tc>
          <w:tcPr>
            <w:tcW w:type="dxa" w:w="4082"/>
            <w:shd w:fill="1F4E79"/>
            <w:vAlign w:val="center"/>
          </w:tcPr>
          <w:p>
            <w:pPr>
              <w:spacing w:after="0"/>
            </w:pPr>
            <w:r/>
            <w:r>
              <w:rPr>
                <w:rFonts w:ascii="Meiryo" w:hAnsi="Meiryo" w:eastAsia="Meiryo"/>
                <w:b/>
                <w:color w:val="FFFFFF"/>
                <w:sz w:val="17"/>
              </w:rPr>
              <w:t>主な作業</w:t>
            </w:r>
          </w:p>
        </w:tc>
        <w:tc>
          <w:tcPr>
            <w:tcW w:type="dxa" w:w="3912"/>
            <w:shd w:fill="1F4E79"/>
            <w:vAlign w:val="center"/>
          </w:tcPr>
          <w:p>
            <w:pPr>
              <w:spacing w:after="0"/>
            </w:pPr>
            <w:r/>
            <w:r>
              <w:rPr>
                <w:rFonts w:ascii="Meiryo" w:hAnsi="Meiryo" w:eastAsia="Meiryo"/>
                <w:b/>
                <w:color w:val="FFFFFF"/>
                <w:sz w:val="17"/>
              </w:rPr>
              <w:t>確認・成果</w:t>
            </w:r>
          </w:p>
        </w:tc>
      </w:tr>
      <w:tr>
        <w:trPr>
          <w:cantSplit/>
        </w:trPr>
        <w:tc>
          <w:tcPr>
            <w:tcW w:type="dxa" w:w="1531"/>
            <w:shd w:fill="D9EAF7"/>
            <w:vAlign w:val="top"/>
          </w:tcPr>
          <w:p>
            <w:pPr>
              <w:spacing w:after="0" w:line="259" w:lineRule="auto"/>
            </w:pPr>
            <w:r/>
            <w:r>
              <w:rPr>
                <w:rFonts w:ascii="Meiryo" w:hAnsi="Meiryo" w:eastAsia="Meiryo"/>
                <w:b/>
                <w:sz w:val="17"/>
              </w:rPr>
              <w:t>契約後〜7月</w:t>
            </w:r>
          </w:p>
        </w:tc>
        <w:tc>
          <w:tcPr>
            <w:tcW w:type="dxa" w:w="4082"/>
            <w:vAlign w:val="top"/>
          </w:tcPr>
          <w:p>
            <w:pPr>
              <w:spacing w:after="0" w:line="259" w:lineRule="auto"/>
            </w:pPr>
            <w:r/>
            <w:r>
              <w:rPr>
                <w:rFonts w:ascii="Meiryo" w:hAnsi="Meiryo" w:eastAsia="Meiryo"/>
                <w:b w:val="0"/>
                <w:sz w:val="17"/>
              </w:rPr>
              <w:t>現行計画・第9期評価資料・令和7年度調査結果の受領</w:t>
            </w:r>
          </w:p>
        </w:tc>
        <w:tc>
          <w:tcPr>
            <w:tcW w:type="dxa" w:w="3912"/>
            <w:vAlign w:val="top"/>
          </w:tcPr>
          <w:p>
            <w:pPr>
              <w:spacing w:after="0" w:line="259" w:lineRule="auto"/>
            </w:pPr>
            <w:r/>
            <w:r>
              <w:rPr>
                <w:rFonts w:ascii="Meiryo" w:hAnsi="Meiryo" w:eastAsia="Meiryo"/>
                <w:b w:val="0"/>
                <w:sz w:val="17"/>
              </w:rPr>
              <w:t>必要資料一覧確定、既存調査の提供範囲確認</w:t>
            </w:r>
          </w:p>
        </w:tc>
      </w:tr>
      <w:tr>
        <w:trPr>
          <w:cantSplit/>
        </w:trPr>
        <w:tc>
          <w:tcPr>
            <w:tcW w:type="dxa" w:w="1531"/>
            <w:shd w:fill="D9EAF7"/>
            <w:vAlign w:val="top"/>
          </w:tcPr>
          <w:p>
            <w:pPr>
              <w:spacing w:after="0" w:line="259" w:lineRule="auto"/>
            </w:pPr>
            <w:r/>
            <w:r>
              <w:rPr>
                <w:rFonts w:ascii="Meiryo" w:hAnsi="Meiryo" w:eastAsia="Meiryo"/>
                <w:b/>
                <w:sz w:val="17"/>
              </w:rPr>
              <w:t>7〜8月</w:t>
            </w:r>
          </w:p>
        </w:tc>
        <w:tc>
          <w:tcPr>
            <w:tcW w:type="dxa" w:w="4082"/>
            <w:vAlign w:val="top"/>
          </w:tcPr>
          <w:p>
            <w:pPr>
              <w:spacing w:after="0" w:line="259" w:lineRule="auto"/>
            </w:pPr>
            <w:r/>
            <w:r>
              <w:rPr>
                <w:rFonts w:ascii="Meiryo" w:hAnsi="Meiryo" w:eastAsia="Meiryo"/>
                <w:b w:val="0"/>
                <w:sz w:val="17"/>
              </w:rPr>
              <w:t>人口・認定者・給付費・地域支援事業の分析</w:t>
            </w:r>
          </w:p>
        </w:tc>
        <w:tc>
          <w:tcPr>
            <w:tcW w:type="dxa" w:w="3912"/>
            <w:vAlign w:val="top"/>
          </w:tcPr>
          <w:p>
            <w:pPr>
              <w:spacing w:after="0" w:line="259" w:lineRule="auto"/>
            </w:pPr>
            <w:r/>
            <w:r>
              <w:rPr>
                <w:rFonts w:ascii="Meiryo" w:hAnsi="Meiryo" w:eastAsia="Meiryo"/>
                <w:b w:val="0"/>
                <w:sz w:val="17"/>
              </w:rPr>
              <w:t>第9期評価、基礎データ整理</w:t>
            </w:r>
          </w:p>
        </w:tc>
      </w:tr>
      <w:tr>
        <w:trPr>
          <w:cantSplit/>
        </w:trPr>
        <w:tc>
          <w:tcPr>
            <w:tcW w:type="dxa" w:w="1531"/>
            <w:shd w:fill="D9EAF7"/>
            <w:vAlign w:val="top"/>
          </w:tcPr>
          <w:p>
            <w:pPr>
              <w:spacing w:after="0" w:line="259" w:lineRule="auto"/>
            </w:pPr>
            <w:r/>
            <w:r>
              <w:rPr>
                <w:rFonts w:ascii="Meiryo" w:hAnsi="Meiryo" w:eastAsia="Meiryo"/>
                <w:b/>
                <w:sz w:val="17"/>
              </w:rPr>
              <w:t>8〜10月</w:t>
            </w:r>
          </w:p>
        </w:tc>
        <w:tc>
          <w:tcPr>
            <w:tcW w:type="dxa" w:w="4082"/>
            <w:vAlign w:val="top"/>
          </w:tcPr>
          <w:p>
            <w:pPr>
              <w:spacing w:after="0" w:line="259" w:lineRule="auto"/>
            </w:pPr>
            <w:r/>
            <w:r>
              <w:rPr>
                <w:rFonts w:ascii="Meiryo" w:hAnsi="Meiryo" w:eastAsia="Meiryo"/>
                <w:b w:val="0"/>
                <w:sz w:val="17"/>
              </w:rPr>
              <w:t>サービス見込量推計、見える化システム入力方針整理</w:t>
            </w:r>
          </w:p>
        </w:tc>
        <w:tc>
          <w:tcPr>
            <w:tcW w:type="dxa" w:w="3912"/>
            <w:vAlign w:val="top"/>
          </w:tcPr>
          <w:p>
            <w:pPr>
              <w:spacing w:after="0" w:line="259" w:lineRule="auto"/>
            </w:pPr>
            <w:r/>
            <w:r>
              <w:rPr>
                <w:rFonts w:ascii="Meiryo" w:hAnsi="Meiryo" w:eastAsia="Meiryo"/>
                <w:b w:val="0"/>
                <w:sz w:val="17"/>
              </w:rPr>
              <w:t>推計前提、施設整備・制度改正ケース確認</w:t>
            </w:r>
          </w:p>
        </w:tc>
      </w:tr>
      <w:tr>
        <w:trPr>
          <w:cantSplit/>
        </w:trPr>
        <w:tc>
          <w:tcPr>
            <w:tcW w:type="dxa" w:w="1531"/>
            <w:shd w:fill="D9EAF7"/>
            <w:vAlign w:val="top"/>
          </w:tcPr>
          <w:p>
            <w:pPr>
              <w:spacing w:after="0" w:line="259" w:lineRule="auto"/>
            </w:pPr>
            <w:r/>
            <w:r>
              <w:rPr>
                <w:rFonts w:ascii="Meiryo" w:hAnsi="Meiryo" w:eastAsia="Meiryo"/>
                <w:b/>
                <w:sz w:val="17"/>
              </w:rPr>
              <w:t>10〜12月</w:t>
            </w:r>
          </w:p>
        </w:tc>
        <w:tc>
          <w:tcPr>
            <w:tcW w:type="dxa" w:w="4082"/>
            <w:vAlign w:val="top"/>
          </w:tcPr>
          <w:p>
            <w:pPr>
              <w:spacing w:after="0" w:line="259" w:lineRule="auto"/>
            </w:pPr>
            <w:r/>
            <w:r>
              <w:rPr>
                <w:rFonts w:ascii="Meiryo" w:hAnsi="Meiryo" w:eastAsia="Meiryo"/>
                <w:b w:val="0"/>
                <w:sz w:val="17"/>
              </w:rPr>
              <w:t>骨子案・素案作成、保険料試算</w:t>
            </w:r>
          </w:p>
        </w:tc>
        <w:tc>
          <w:tcPr>
            <w:tcW w:type="dxa" w:w="3912"/>
            <w:vAlign w:val="top"/>
          </w:tcPr>
          <w:p>
            <w:pPr>
              <w:spacing w:after="0" w:line="259" w:lineRule="auto"/>
            </w:pPr>
            <w:r/>
            <w:r>
              <w:rPr>
                <w:rFonts w:ascii="Meiryo" w:hAnsi="Meiryo" w:eastAsia="Meiryo"/>
                <w:b w:val="0"/>
                <w:sz w:val="17"/>
              </w:rPr>
              <w:t>協議会資料、保険料ケース比較</w:t>
            </w:r>
          </w:p>
        </w:tc>
      </w:tr>
      <w:tr>
        <w:trPr>
          <w:cantSplit/>
        </w:trPr>
        <w:tc>
          <w:tcPr>
            <w:tcW w:type="dxa" w:w="1531"/>
            <w:shd w:fill="D9EAF7"/>
            <w:vAlign w:val="top"/>
          </w:tcPr>
          <w:p>
            <w:pPr>
              <w:spacing w:after="0" w:line="259" w:lineRule="auto"/>
            </w:pPr>
            <w:r/>
            <w:r>
              <w:rPr>
                <w:rFonts w:ascii="Meiryo" w:hAnsi="Meiryo" w:eastAsia="Meiryo"/>
                <w:b/>
                <w:sz w:val="17"/>
              </w:rPr>
              <w:t>1〜3月</w:t>
            </w:r>
          </w:p>
        </w:tc>
        <w:tc>
          <w:tcPr>
            <w:tcW w:type="dxa" w:w="4082"/>
            <w:vAlign w:val="top"/>
          </w:tcPr>
          <w:p>
            <w:pPr>
              <w:spacing w:after="0" w:line="259" w:lineRule="auto"/>
            </w:pPr>
            <w:r/>
            <w:r>
              <w:rPr>
                <w:rFonts w:ascii="Meiryo" w:hAnsi="Meiryo" w:eastAsia="Meiryo"/>
                <w:b w:val="0"/>
                <w:sz w:val="17"/>
              </w:rPr>
              <w:t>パブコメ支援、最終調整、計画書・概要版作成</w:t>
            </w:r>
          </w:p>
        </w:tc>
        <w:tc>
          <w:tcPr>
            <w:tcW w:type="dxa" w:w="3912"/>
            <w:vAlign w:val="top"/>
          </w:tcPr>
          <w:p>
            <w:pPr>
              <w:spacing w:after="0" w:line="259" w:lineRule="auto"/>
            </w:pPr>
            <w:r/>
            <w:r>
              <w:rPr>
                <w:rFonts w:ascii="Meiryo" w:hAnsi="Meiryo" w:eastAsia="Meiryo"/>
                <w:b w:val="0"/>
                <w:sz w:val="17"/>
              </w:rPr>
              <w:t>最終成果品、印刷・データ納品</w:t>
            </w:r>
          </w:p>
        </w:tc>
      </w:tr>
    </w:tbl>
    <w:p>
      <w:pPr>
        <w:spacing w:after="80"/>
      </w:pPr>
    </w:p>
    <w:p>
      <w:pPr>
        <w:pStyle w:val="Heading2"/>
      </w:pPr>
      <w:r>
        <w:rPr>
          <w:rFonts w:ascii="Meiryo" w:hAnsi="Meiryo" w:eastAsia="Meiryo"/>
        </w:rPr>
        <w:t>3-2　障がい計画工程</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531"/>
            <w:shd w:fill="1F4E79"/>
            <w:vAlign w:val="center"/>
          </w:tcPr>
          <w:p>
            <w:pPr>
              <w:spacing w:after="0"/>
            </w:pPr>
            <w:r/>
            <w:r>
              <w:rPr>
                <w:rFonts w:ascii="Meiryo" w:hAnsi="Meiryo" w:eastAsia="Meiryo"/>
                <w:b/>
                <w:color w:val="FFFFFF"/>
                <w:sz w:val="17"/>
              </w:rPr>
              <w:t>時期</w:t>
            </w:r>
          </w:p>
        </w:tc>
        <w:tc>
          <w:tcPr>
            <w:tcW w:type="dxa" w:w="4082"/>
            <w:shd w:fill="1F4E79"/>
            <w:vAlign w:val="center"/>
          </w:tcPr>
          <w:p>
            <w:pPr>
              <w:spacing w:after="0"/>
            </w:pPr>
            <w:r/>
            <w:r>
              <w:rPr>
                <w:rFonts w:ascii="Meiryo" w:hAnsi="Meiryo" w:eastAsia="Meiryo"/>
                <w:b/>
                <w:color w:val="FFFFFF"/>
                <w:sz w:val="17"/>
              </w:rPr>
              <w:t>主な作業</w:t>
            </w:r>
          </w:p>
        </w:tc>
        <w:tc>
          <w:tcPr>
            <w:tcW w:type="dxa" w:w="3912"/>
            <w:shd w:fill="1F4E79"/>
            <w:vAlign w:val="center"/>
          </w:tcPr>
          <w:p>
            <w:pPr>
              <w:spacing w:after="0"/>
            </w:pPr>
            <w:r/>
            <w:r>
              <w:rPr>
                <w:rFonts w:ascii="Meiryo" w:hAnsi="Meiryo" w:eastAsia="Meiryo"/>
                <w:b/>
                <w:color w:val="FFFFFF"/>
                <w:sz w:val="17"/>
              </w:rPr>
              <w:t>確認・成果</w:t>
            </w:r>
          </w:p>
        </w:tc>
      </w:tr>
      <w:tr>
        <w:trPr>
          <w:cantSplit/>
        </w:trPr>
        <w:tc>
          <w:tcPr>
            <w:tcW w:type="dxa" w:w="1531"/>
            <w:shd w:fill="D9EAF7"/>
            <w:vAlign w:val="top"/>
          </w:tcPr>
          <w:p>
            <w:pPr>
              <w:spacing w:after="0" w:line="259" w:lineRule="auto"/>
            </w:pPr>
            <w:r/>
            <w:r>
              <w:rPr>
                <w:rFonts w:ascii="Meiryo" w:hAnsi="Meiryo" w:eastAsia="Meiryo"/>
                <w:b/>
                <w:sz w:val="17"/>
              </w:rPr>
              <w:t>契約後〜7月</w:t>
            </w:r>
          </w:p>
        </w:tc>
        <w:tc>
          <w:tcPr>
            <w:tcW w:type="dxa" w:w="4082"/>
            <w:vAlign w:val="top"/>
          </w:tcPr>
          <w:p>
            <w:pPr>
              <w:spacing w:after="0" w:line="259" w:lineRule="auto"/>
            </w:pPr>
            <w:r/>
            <w:r>
              <w:rPr>
                <w:rFonts w:ascii="Meiryo" w:hAnsi="Meiryo" w:eastAsia="Meiryo"/>
                <w:b w:val="0"/>
                <w:sz w:val="17"/>
              </w:rPr>
              <w:t>A票・B票設計、対象者抽出条件確認、発送準備</w:t>
            </w:r>
          </w:p>
        </w:tc>
        <w:tc>
          <w:tcPr>
            <w:tcW w:type="dxa" w:w="3912"/>
            <w:vAlign w:val="top"/>
          </w:tcPr>
          <w:p>
            <w:pPr>
              <w:spacing w:after="0" w:line="259" w:lineRule="auto"/>
            </w:pPr>
            <w:r/>
            <w:r>
              <w:rPr>
                <w:rFonts w:ascii="Meiryo" w:hAnsi="Meiryo" w:eastAsia="Meiryo"/>
                <w:b w:val="0"/>
                <w:sz w:val="17"/>
              </w:rPr>
              <w:t>調査票素案、発送物、宛名ラベル仕様</w:t>
            </w:r>
          </w:p>
        </w:tc>
      </w:tr>
      <w:tr>
        <w:trPr>
          <w:cantSplit/>
        </w:trPr>
        <w:tc>
          <w:tcPr>
            <w:tcW w:type="dxa" w:w="1531"/>
            <w:shd w:fill="D9EAF7"/>
            <w:vAlign w:val="top"/>
          </w:tcPr>
          <w:p>
            <w:pPr>
              <w:spacing w:after="0" w:line="259" w:lineRule="auto"/>
            </w:pPr>
            <w:r/>
            <w:r>
              <w:rPr>
                <w:rFonts w:ascii="Meiryo" w:hAnsi="Meiryo" w:eastAsia="Meiryo"/>
                <w:b/>
                <w:sz w:val="17"/>
              </w:rPr>
              <w:t>7〜8月</w:t>
            </w:r>
          </w:p>
        </w:tc>
        <w:tc>
          <w:tcPr>
            <w:tcW w:type="dxa" w:w="4082"/>
            <w:vAlign w:val="top"/>
          </w:tcPr>
          <w:p>
            <w:pPr>
              <w:spacing w:after="0" w:line="259" w:lineRule="auto"/>
            </w:pPr>
            <w:r/>
            <w:r>
              <w:rPr>
                <w:rFonts w:ascii="Meiryo" w:hAnsi="Meiryo" w:eastAsia="Meiryo"/>
                <w:b w:val="0"/>
                <w:sz w:val="17"/>
              </w:rPr>
              <w:t>アンケート発送・回収・督促、入力設計</w:t>
            </w:r>
          </w:p>
        </w:tc>
        <w:tc>
          <w:tcPr>
            <w:tcW w:type="dxa" w:w="3912"/>
            <w:vAlign w:val="top"/>
          </w:tcPr>
          <w:p>
            <w:pPr>
              <w:spacing w:after="0" w:line="259" w:lineRule="auto"/>
            </w:pPr>
            <w:r/>
            <w:r>
              <w:rPr>
                <w:rFonts w:ascii="Meiryo" w:hAnsi="Meiryo" w:eastAsia="Meiryo"/>
                <w:b w:val="0"/>
                <w:sz w:val="17"/>
              </w:rPr>
              <w:t>回収状況、入力コード表</w:t>
            </w:r>
          </w:p>
        </w:tc>
      </w:tr>
      <w:tr>
        <w:trPr>
          <w:cantSplit/>
        </w:trPr>
        <w:tc>
          <w:tcPr>
            <w:tcW w:type="dxa" w:w="1531"/>
            <w:shd w:fill="D9EAF7"/>
            <w:vAlign w:val="top"/>
          </w:tcPr>
          <w:p>
            <w:pPr>
              <w:spacing w:after="0" w:line="259" w:lineRule="auto"/>
            </w:pPr>
            <w:r/>
            <w:r>
              <w:rPr>
                <w:rFonts w:ascii="Meiryo" w:hAnsi="Meiryo" w:eastAsia="Meiryo"/>
                <w:b/>
                <w:sz w:val="17"/>
              </w:rPr>
              <w:t>8〜9月</w:t>
            </w:r>
          </w:p>
        </w:tc>
        <w:tc>
          <w:tcPr>
            <w:tcW w:type="dxa" w:w="4082"/>
            <w:vAlign w:val="top"/>
          </w:tcPr>
          <w:p>
            <w:pPr>
              <w:spacing w:after="0" w:line="259" w:lineRule="auto"/>
            </w:pPr>
            <w:r/>
            <w:r>
              <w:rPr>
                <w:rFonts w:ascii="Meiryo" w:hAnsi="Meiryo" w:eastAsia="Meiryo"/>
                <w:b w:val="0"/>
                <w:sz w:val="17"/>
              </w:rPr>
              <w:t>単純集計・クロス集計・自由回答整理、現行計画評価</w:t>
            </w:r>
          </w:p>
        </w:tc>
        <w:tc>
          <w:tcPr>
            <w:tcW w:type="dxa" w:w="3912"/>
            <w:vAlign w:val="top"/>
          </w:tcPr>
          <w:p>
            <w:pPr>
              <w:spacing w:after="0" w:line="259" w:lineRule="auto"/>
            </w:pPr>
            <w:r/>
            <w:r>
              <w:rPr>
                <w:rFonts w:ascii="Meiryo" w:hAnsi="Meiryo" w:eastAsia="Meiryo"/>
                <w:b w:val="0"/>
                <w:sz w:val="17"/>
              </w:rPr>
              <w:t>調査結果速報、課題抽出</w:t>
            </w:r>
          </w:p>
        </w:tc>
      </w:tr>
      <w:tr>
        <w:trPr>
          <w:cantSplit/>
        </w:trPr>
        <w:tc>
          <w:tcPr>
            <w:tcW w:type="dxa" w:w="1531"/>
            <w:shd w:fill="D9EAF7"/>
            <w:vAlign w:val="top"/>
          </w:tcPr>
          <w:p>
            <w:pPr>
              <w:spacing w:after="0" w:line="259" w:lineRule="auto"/>
            </w:pPr>
            <w:r/>
            <w:r>
              <w:rPr>
                <w:rFonts w:ascii="Meiryo" w:hAnsi="Meiryo" w:eastAsia="Meiryo"/>
                <w:b/>
                <w:sz w:val="17"/>
              </w:rPr>
              <w:t>9〜12月</w:t>
            </w:r>
          </w:p>
        </w:tc>
        <w:tc>
          <w:tcPr>
            <w:tcW w:type="dxa" w:w="4082"/>
            <w:vAlign w:val="top"/>
          </w:tcPr>
          <w:p>
            <w:pPr>
              <w:spacing w:after="0" w:line="259" w:lineRule="auto"/>
            </w:pPr>
            <w:r/>
            <w:r>
              <w:rPr>
                <w:rFonts w:ascii="Meiryo" w:hAnsi="Meiryo" w:eastAsia="Meiryo"/>
                <w:b w:val="0"/>
                <w:sz w:val="17"/>
              </w:rPr>
              <w:t>骨子案・見込量算定・素案作成</w:t>
            </w:r>
          </w:p>
        </w:tc>
        <w:tc>
          <w:tcPr>
            <w:tcW w:type="dxa" w:w="3912"/>
            <w:vAlign w:val="top"/>
          </w:tcPr>
          <w:p>
            <w:pPr>
              <w:spacing w:after="0" w:line="259" w:lineRule="auto"/>
            </w:pPr>
            <w:r/>
            <w:r>
              <w:rPr>
                <w:rFonts w:ascii="Meiryo" w:hAnsi="Meiryo" w:eastAsia="Meiryo"/>
                <w:b w:val="0"/>
                <w:sz w:val="17"/>
              </w:rPr>
              <w:t>自立支援協議会資料、見込量案</w:t>
            </w:r>
          </w:p>
        </w:tc>
      </w:tr>
      <w:tr>
        <w:trPr>
          <w:cantSplit/>
        </w:trPr>
        <w:tc>
          <w:tcPr>
            <w:tcW w:type="dxa" w:w="1531"/>
            <w:shd w:fill="D9EAF7"/>
            <w:vAlign w:val="top"/>
          </w:tcPr>
          <w:p>
            <w:pPr>
              <w:spacing w:after="0" w:line="259" w:lineRule="auto"/>
            </w:pPr>
            <w:r/>
            <w:r>
              <w:rPr>
                <w:rFonts w:ascii="Meiryo" w:hAnsi="Meiryo" w:eastAsia="Meiryo"/>
                <w:b/>
                <w:sz w:val="17"/>
              </w:rPr>
              <w:t>1〜3月</w:t>
            </w:r>
          </w:p>
        </w:tc>
        <w:tc>
          <w:tcPr>
            <w:tcW w:type="dxa" w:w="4082"/>
            <w:vAlign w:val="top"/>
          </w:tcPr>
          <w:p>
            <w:pPr>
              <w:spacing w:after="0" w:line="259" w:lineRule="auto"/>
            </w:pPr>
            <w:r/>
            <w:r>
              <w:rPr>
                <w:rFonts w:ascii="Meiryo" w:hAnsi="Meiryo" w:eastAsia="Meiryo"/>
                <w:b w:val="0"/>
                <w:sz w:val="17"/>
              </w:rPr>
              <w:t>素案確認、パブコメ支援、最終計画作成</w:t>
            </w:r>
          </w:p>
        </w:tc>
        <w:tc>
          <w:tcPr>
            <w:tcW w:type="dxa" w:w="3912"/>
            <w:vAlign w:val="top"/>
          </w:tcPr>
          <w:p>
            <w:pPr>
              <w:spacing w:after="0" w:line="259" w:lineRule="auto"/>
            </w:pPr>
            <w:r/>
            <w:r>
              <w:rPr>
                <w:rFonts w:ascii="Meiryo" w:hAnsi="Meiryo" w:eastAsia="Meiryo"/>
                <w:b w:val="0"/>
                <w:sz w:val="17"/>
              </w:rPr>
              <w:t>計画書電子データ、報告書</w:t>
            </w:r>
          </w:p>
        </w:tc>
      </w:tr>
    </w:tbl>
    <w:p>
      <w:pPr>
        <w:spacing w:after="80"/>
      </w:pPr>
    </w:p>
    <w:p>
      <w:r>
        <w:rPr>
          <w:rFonts w:ascii="Meiryo" w:hAnsi="Meiryo" w:eastAsia="Meiryo"/>
        </w:rPr>
        <w:br w:type="page"/>
      </w:r>
    </w:p>
    <w:p>
      <w:pPr>
        <w:spacing w:after="80"/>
      </w:pPr>
      <w:r>
        <w:rPr>
          <w:rFonts w:ascii="Meiryo" w:hAnsi="Meiryo" w:eastAsia="Meiryo"/>
          <w:b/>
          <w:color w:val="1F4E79"/>
          <w:sz w:val="32"/>
        </w:rPr>
        <w:t>4　会議体・役割分担</w:t>
      </w:r>
    </w:p>
    <w:p>
      <w:pPr>
        <w:spacing w:after="160"/>
      </w:pPr>
      <w:r>
        <w:rPr>
          <w:rFonts w:ascii="Meiryo" w:hAnsi="Meiryo" w:eastAsia="Meiryo"/>
          <w:b w:val="0"/>
          <w:color w:val="585858"/>
          <w:sz w:val="19"/>
        </w:rPr>
        <w:t>初回で責任分界と確認タイミングを合わせます。</w:t>
      </w:r>
    </w:p>
    <w:p>
      <w:pPr>
        <w:pStyle w:val="Heading2"/>
      </w:pPr>
      <w:r>
        <w:rPr>
          <w:rFonts w:ascii="Meiryo" w:hAnsi="Meiryo" w:eastAsia="Meiryo"/>
        </w:rPr>
        <w:t>4-1　会議体</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2438"/>
            <w:shd w:fill="1F4E79"/>
            <w:vAlign w:val="center"/>
          </w:tcPr>
          <w:p>
            <w:pPr>
              <w:spacing w:after="0"/>
            </w:pPr>
            <w:r/>
            <w:r>
              <w:rPr>
                <w:rFonts w:ascii="Meiryo" w:hAnsi="Meiryo" w:eastAsia="Meiryo"/>
                <w:b/>
                <w:color w:val="FFFFFF"/>
                <w:sz w:val="17"/>
              </w:rPr>
              <w:t>会議</w:t>
            </w:r>
          </w:p>
        </w:tc>
        <w:tc>
          <w:tcPr>
            <w:tcW w:type="dxa" w:w="1814"/>
            <w:shd w:fill="1F4E79"/>
            <w:vAlign w:val="center"/>
          </w:tcPr>
          <w:p>
            <w:pPr>
              <w:spacing w:after="0"/>
            </w:pPr>
            <w:r/>
            <w:r>
              <w:rPr>
                <w:rFonts w:ascii="Meiryo" w:hAnsi="Meiryo" w:eastAsia="Meiryo"/>
                <w:b/>
                <w:color w:val="FFFFFF"/>
                <w:sz w:val="17"/>
              </w:rPr>
              <w:t>時期案</w:t>
            </w:r>
          </w:p>
        </w:tc>
        <w:tc>
          <w:tcPr>
            <w:tcW w:type="dxa" w:w="5272"/>
            <w:shd w:fill="1F4E79"/>
            <w:vAlign w:val="center"/>
          </w:tcPr>
          <w:p>
            <w:pPr>
              <w:spacing w:after="0"/>
            </w:pPr>
            <w:r/>
            <w:r>
              <w:rPr>
                <w:rFonts w:ascii="Meiryo" w:hAnsi="Meiryo" w:eastAsia="Meiryo"/>
                <w:b/>
                <w:color w:val="FFFFFF"/>
                <w:sz w:val="17"/>
              </w:rPr>
              <w:t>主な議題</w:t>
            </w:r>
          </w:p>
        </w:tc>
      </w:tr>
      <w:tr>
        <w:trPr>
          <w:cantSplit/>
        </w:trPr>
        <w:tc>
          <w:tcPr>
            <w:tcW w:type="dxa" w:w="2438"/>
            <w:shd w:fill="D9EAF7"/>
            <w:vAlign w:val="top"/>
          </w:tcPr>
          <w:p>
            <w:pPr>
              <w:spacing w:after="0" w:line="259" w:lineRule="auto"/>
            </w:pPr>
            <w:r/>
            <w:r>
              <w:rPr>
                <w:rFonts w:ascii="Meiryo" w:hAnsi="Meiryo" w:eastAsia="Meiryo"/>
                <w:b/>
                <w:sz w:val="17"/>
              </w:rPr>
              <w:t>キックオフ</w:t>
            </w:r>
          </w:p>
        </w:tc>
        <w:tc>
          <w:tcPr>
            <w:tcW w:type="dxa" w:w="1814"/>
            <w:vAlign w:val="top"/>
          </w:tcPr>
          <w:p>
            <w:pPr>
              <w:spacing w:after="0" w:line="259" w:lineRule="auto"/>
            </w:pPr>
            <w:r/>
            <w:r>
              <w:rPr>
                <w:rFonts w:ascii="Meiryo" w:hAnsi="Meiryo" w:eastAsia="Meiryo"/>
                <w:b w:val="0"/>
                <w:sz w:val="17"/>
              </w:rPr>
              <w:t>契約直後</w:t>
            </w:r>
          </w:p>
        </w:tc>
        <w:tc>
          <w:tcPr>
            <w:tcW w:type="dxa" w:w="5272"/>
            <w:vAlign w:val="top"/>
          </w:tcPr>
          <w:p>
            <w:pPr>
              <w:spacing w:after="0" w:line="259" w:lineRule="auto"/>
            </w:pPr>
            <w:r/>
            <w:r>
              <w:rPr>
                <w:rFonts w:ascii="Meiryo" w:hAnsi="Meiryo" w:eastAsia="Meiryo"/>
                <w:b w:val="0"/>
                <w:sz w:val="17"/>
              </w:rPr>
              <w:t>業務方針、資料依頼、アンケート設計、工程確認。</w:t>
            </w:r>
          </w:p>
        </w:tc>
      </w:tr>
      <w:tr>
        <w:trPr>
          <w:cantSplit/>
        </w:trPr>
        <w:tc>
          <w:tcPr>
            <w:tcW w:type="dxa" w:w="2438"/>
            <w:shd w:fill="D9EAF7"/>
            <w:vAlign w:val="top"/>
          </w:tcPr>
          <w:p>
            <w:pPr>
              <w:spacing w:after="0" w:line="259" w:lineRule="auto"/>
            </w:pPr>
            <w:r/>
            <w:r>
              <w:rPr>
                <w:rFonts w:ascii="Meiryo" w:hAnsi="Meiryo" w:eastAsia="Meiryo"/>
                <w:b/>
                <w:sz w:val="17"/>
              </w:rPr>
              <w:t>自立支援協議会 1回目</w:t>
            </w:r>
          </w:p>
        </w:tc>
        <w:tc>
          <w:tcPr>
            <w:tcW w:type="dxa" w:w="1814"/>
            <w:vAlign w:val="top"/>
          </w:tcPr>
          <w:p>
            <w:pPr>
              <w:spacing w:after="0" w:line="259" w:lineRule="auto"/>
            </w:pPr>
            <w:r/>
            <w:r>
              <w:rPr>
                <w:rFonts w:ascii="Meiryo" w:hAnsi="Meiryo" w:eastAsia="Meiryo"/>
                <w:b w:val="0"/>
                <w:sz w:val="17"/>
              </w:rPr>
              <w:t>8月頃</w:t>
            </w:r>
          </w:p>
        </w:tc>
        <w:tc>
          <w:tcPr>
            <w:tcW w:type="dxa" w:w="5272"/>
            <w:vAlign w:val="top"/>
          </w:tcPr>
          <w:p>
            <w:pPr>
              <w:spacing w:after="0" w:line="259" w:lineRule="auto"/>
            </w:pPr>
            <w:r/>
            <w:r>
              <w:rPr>
                <w:rFonts w:ascii="Meiryo" w:hAnsi="Meiryo" w:eastAsia="Meiryo"/>
                <w:b w:val="0"/>
                <w:sz w:val="17"/>
              </w:rPr>
              <w:t>アンケート設計、現行計画評価方針、重点論点。</w:t>
            </w:r>
          </w:p>
        </w:tc>
      </w:tr>
      <w:tr>
        <w:trPr>
          <w:cantSplit/>
        </w:trPr>
        <w:tc>
          <w:tcPr>
            <w:tcW w:type="dxa" w:w="2438"/>
            <w:shd w:fill="D9EAF7"/>
            <w:vAlign w:val="top"/>
          </w:tcPr>
          <w:p>
            <w:pPr>
              <w:spacing w:after="0" w:line="259" w:lineRule="auto"/>
            </w:pPr>
            <w:r/>
            <w:r>
              <w:rPr>
                <w:rFonts w:ascii="Meiryo" w:hAnsi="Meiryo" w:eastAsia="Meiryo"/>
                <w:b/>
                <w:sz w:val="17"/>
              </w:rPr>
              <w:t>自立支援協議会 2回目</w:t>
            </w:r>
          </w:p>
        </w:tc>
        <w:tc>
          <w:tcPr>
            <w:tcW w:type="dxa" w:w="1814"/>
            <w:vAlign w:val="top"/>
          </w:tcPr>
          <w:p>
            <w:pPr>
              <w:spacing w:after="0" w:line="259" w:lineRule="auto"/>
            </w:pPr>
            <w:r/>
            <w:r>
              <w:rPr>
                <w:rFonts w:ascii="Meiryo" w:hAnsi="Meiryo" w:eastAsia="Meiryo"/>
                <w:b w:val="0"/>
                <w:sz w:val="17"/>
              </w:rPr>
              <w:t>10月頃</w:t>
            </w:r>
          </w:p>
        </w:tc>
        <w:tc>
          <w:tcPr>
            <w:tcW w:type="dxa" w:w="5272"/>
            <w:vAlign w:val="top"/>
          </w:tcPr>
          <w:p>
            <w:pPr>
              <w:spacing w:after="0" w:line="259" w:lineRule="auto"/>
            </w:pPr>
            <w:r/>
            <w:r>
              <w:rPr>
                <w:rFonts w:ascii="Meiryo" w:hAnsi="Meiryo" w:eastAsia="Meiryo"/>
                <w:b w:val="0"/>
                <w:sz w:val="17"/>
              </w:rPr>
              <w:t>骨子案、課題整理、見込量算定方針。</w:t>
            </w:r>
          </w:p>
        </w:tc>
      </w:tr>
      <w:tr>
        <w:trPr>
          <w:cantSplit/>
        </w:trPr>
        <w:tc>
          <w:tcPr>
            <w:tcW w:type="dxa" w:w="2438"/>
            <w:shd w:fill="D9EAF7"/>
            <w:vAlign w:val="top"/>
          </w:tcPr>
          <w:p>
            <w:pPr>
              <w:spacing w:after="0" w:line="259" w:lineRule="auto"/>
            </w:pPr>
            <w:r/>
            <w:r>
              <w:rPr>
                <w:rFonts w:ascii="Meiryo" w:hAnsi="Meiryo" w:eastAsia="Meiryo"/>
                <w:b/>
                <w:sz w:val="17"/>
              </w:rPr>
              <w:t>自立支援協議会 3回目</w:t>
            </w:r>
          </w:p>
        </w:tc>
        <w:tc>
          <w:tcPr>
            <w:tcW w:type="dxa" w:w="1814"/>
            <w:vAlign w:val="top"/>
          </w:tcPr>
          <w:p>
            <w:pPr>
              <w:spacing w:after="0" w:line="259" w:lineRule="auto"/>
            </w:pPr>
            <w:r/>
            <w:r>
              <w:rPr>
                <w:rFonts w:ascii="Meiryo" w:hAnsi="Meiryo" w:eastAsia="Meiryo"/>
                <w:b w:val="0"/>
                <w:sz w:val="17"/>
              </w:rPr>
              <w:t>1月頃</w:t>
            </w:r>
          </w:p>
        </w:tc>
        <w:tc>
          <w:tcPr>
            <w:tcW w:type="dxa" w:w="5272"/>
            <w:vAlign w:val="top"/>
          </w:tcPr>
          <w:p>
            <w:pPr>
              <w:spacing w:after="0" w:line="259" w:lineRule="auto"/>
            </w:pPr>
            <w:r/>
            <w:r>
              <w:rPr>
                <w:rFonts w:ascii="Meiryo" w:hAnsi="Meiryo" w:eastAsia="Meiryo"/>
                <w:b w:val="0"/>
                <w:sz w:val="17"/>
              </w:rPr>
              <w:t>素案確認、パブコメ前確認。</w:t>
            </w:r>
          </w:p>
        </w:tc>
      </w:tr>
      <w:tr>
        <w:trPr>
          <w:cantSplit/>
        </w:trPr>
        <w:tc>
          <w:tcPr>
            <w:tcW w:type="dxa" w:w="2438"/>
            <w:shd w:fill="D9EAF7"/>
            <w:vAlign w:val="top"/>
          </w:tcPr>
          <w:p>
            <w:pPr>
              <w:spacing w:after="0" w:line="259" w:lineRule="auto"/>
            </w:pPr>
            <w:r/>
            <w:r>
              <w:rPr>
                <w:rFonts w:ascii="Meiryo" w:hAnsi="Meiryo" w:eastAsia="Meiryo"/>
                <w:b/>
                <w:sz w:val="17"/>
              </w:rPr>
              <w:t>高齢者協議会</w:t>
            </w:r>
          </w:p>
        </w:tc>
        <w:tc>
          <w:tcPr>
            <w:tcW w:type="dxa" w:w="1814"/>
            <w:vAlign w:val="top"/>
          </w:tcPr>
          <w:p>
            <w:pPr>
              <w:spacing w:after="0" w:line="259" w:lineRule="auto"/>
            </w:pPr>
            <w:r/>
            <w:r>
              <w:rPr>
                <w:rFonts w:ascii="Meiryo" w:hAnsi="Meiryo" w:eastAsia="Meiryo"/>
                <w:b w:val="0"/>
                <w:sz w:val="17"/>
              </w:rPr>
              <w:t>町確認</w:t>
            </w:r>
          </w:p>
        </w:tc>
        <w:tc>
          <w:tcPr>
            <w:tcW w:type="dxa" w:w="5272"/>
            <w:vAlign w:val="top"/>
          </w:tcPr>
          <w:p>
            <w:pPr>
              <w:spacing w:after="0" w:line="259" w:lineRule="auto"/>
            </w:pPr>
            <w:r/>
            <w:r>
              <w:rPr>
                <w:rFonts w:ascii="Meiryo" w:hAnsi="Meiryo" w:eastAsia="Meiryo"/>
                <w:b w:val="0"/>
                <w:sz w:val="17"/>
              </w:rPr>
              <w:t>第9期評価、給付推計、保険料、素案。</w:t>
            </w:r>
          </w:p>
        </w:tc>
      </w:tr>
      <w:tr>
        <w:trPr>
          <w:cantSplit/>
        </w:trPr>
        <w:tc>
          <w:tcPr>
            <w:tcW w:type="dxa" w:w="2438"/>
            <w:shd w:fill="D9EAF7"/>
            <w:vAlign w:val="top"/>
          </w:tcPr>
          <w:p>
            <w:pPr>
              <w:spacing w:after="0" w:line="259" w:lineRule="auto"/>
            </w:pPr>
            <w:r/>
            <w:r>
              <w:rPr>
                <w:rFonts w:ascii="Meiryo" w:hAnsi="Meiryo" w:eastAsia="Meiryo"/>
                <w:b/>
                <w:sz w:val="17"/>
              </w:rPr>
              <w:t>パブリックコメント</w:t>
            </w:r>
          </w:p>
        </w:tc>
        <w:tc>
          <w:tcPr>
            <w:tcW w:type="dxa" w:w="1814"/>
            <w:vAlign w:val="top"/>
          </w:tcPr>
          <w:p>
            <w:pPr>
              <w:spacing w:after="0" w:line="259" w:lineRule="auto"/>
            </w:pPr>
            <w:r/>
            <w:r>
              <w:rPr>
                <w:rFonts w:ascii="Meiryo" w:hAnsi="Meiryo" w:eastAsia="Meiryo"/>
                <w:b w:val="0"/>
                <w:sz w:val="17"/>
              </w:rPr>
              <w:t>1月頃</w:t>
            </w:r>
          </w:p>
        </w:tc>
        <w:tc>
          <w:tcPr>
            <w:tcW w:type="dxa" w:w="5272"/>
            <w:vAlign w:val="top"/>
          </w:tcPr>
          <w:p>
            <w:pPr>
              <w:spacing w:after="0" w:line="259" w:lineRule="auto"/>
            </w:pPr>
            <w:r/>
            <w:r>
              <w:rPr>
                <w:rFonts w:ascii="Meiryo" w:hAnsi="Meiryo" w:eastAsia="Meiryo"/>
                <w:b w:val="0"/>
                <w:sz w:val="17"/>
              </w:rPr>
              <w:t>素案公表、意見対応、最終反映。</w:t>
            </w:r>
          </w:p>
        </w:tc>
      </w:tr>
    </w:tbl>
    <w:p>
      <w:pPr>
        <w:spacing w:after="80"/>
      </w:pPr>
    </w:p>
    <w:p>
      <w:pPr>
        <w:pStyle w:val="Heading2"/>
      </w:pPr>
      <w:r>
        <w:rPr>
          <w:rFonts w:ascii="Meiryo" w:hAnsi="Meiryo" w:eastAsia="Meiryo"/>
        </w:rPr>
        <w:t>4-2　主な役割分担</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757"/>
            <w:shd w:fill="1F4E79"/>
            <w:vAlign w:val="center"/>
          </w:tcPr>
          <w:p>
            <w:pPr>
              <w:spacing w:after="0"/>
            </w:pPr>
            <w:r/>
            <w:r>
              <w:rPr>
                <w:rFonts w:ascii="Meiryo" w:hAnsi="Meiryo" w:eastAsia="Meiryo"/>
                <w:b/>
                <w:color w:val="FFFFFF"/>
                <w:sz w:val="17"/>
              </w:rPr>
              <w:t>作業</w:t>
            </w:r>
          </w:p>
        </w:tc>
        <w:tc>
          <w:tcPr>
            <w:tcW w:type="dxa" w:w="3855"/>
            <w:shd w:fill="1F4E79"/>
            <w:vAlign w:val="center"/>
          </w:tcPr>
          <w:p>
            <w:pPr>
              <w:spacing w:after="0"/>
            </w:pPr>
            <w:r/>
            <w:r>
              <w:rPr>
                <w:rFonts w:ascii="Meiryo" w:hAnsi="Meiryo" w:eastAsia="Meiryo"/>
                <w:b/>
                <w:color w:val="FFFFFF"/>
                <w:sz w:val="17"/>
              </w:rPr>
              <w:t>町</w:t>
            </w:r>
          </w:p>
        </w:tc>
        <w:tc>
          <w:tcPr>
            <w:tcW w:type="dxa" w:w="3855"/>
            <w:shd w:fill="1F4E79"/>
            <w:vAlign w:val="center"/>
          </w:tcPr>
          <w:p>
            <w:pPr>
              <w:spacing w:after="0"/>
            </w:pPr>
            <w:r/>
            <w:r>
              <w:rPr>
                <w:rFonts w:ascii="Meiryo" w:hAnsi="Meiryo" w:eastAsia="Meiryo"/>
                <w:b/>
                <w:color w:val="FFFFFF"/>
                <w:sz w:val="17"/>
              </w:rPr>
              <w:t>受託者</w:t>
            </w:r>
          </w:p>
        </w:tc>
      </w:tr>
      <w:tr>
        <w:trPr>
          <w:cantSplit/>
        </w:trPr>
        <w:tc>
          <w:tcPr>
            <w:tcW w:type="dxa" w:w="1757"/>
            <w:shd w:fill="D9EAF7"/>
            <w:vAlign w:val="top"/>
          </w:tcPr>
          <w:p>
            <w:pPr>
              <w:spacing w:after="0" w:line="259" w:lineRule="auto"/>
            </w:pPr>
            <w:r/>
            <w:r>
              <w:rPr>
                <w:rFonts w:ascii="Meiryo" w:hAnsi="Meiryo" w:eastAsia="Meiryo"/>
                <w:b/>
                <w:sz w:val="17"/>
              </w:rPr>
              <w:t>資料提供</w:t>
            </w:r>
          </w:p>
        </w:tc>
        <w:tc>
          <w:tcPr>
            <w:tcW w:type="dxa" w:w="3855"/>
            <w:vAlign w:val="top"/>
          </w:tcPr>
          <w:p>
            <w:pPr>
              <w:spacing w:after="0" w:line="259" w:lineRule="auto"/>
            </w:pPr>
            <w:r/>
            <w:r>
              <w:rPr>
                <w:rFonts w:ascii="Meiryo" w:hAnsi="Meiryo" w:eastAsia="Meiryo"/>
                <w:b w:val="0"/>
                <w:sz w:val="17"/>
              </w:rPr>
              <w:t>現行計画、前回調査、実績、対象者、関連計画を提供。</w:t>
            </w:r>
          </w:p>
        </w:tc>
        <w:tc>
          <w:tcPr>
            <w:tcW w:type="dxa" w:w="3855"/>
            <w:vAlign w:val="top"/>
          </w:tcPr>
          <w:p>
            <w:pPr>
              <w:spacing w:after="0" w:line="259" w:lineRule="auto"/>
            </w:pPr>
            <w:r/>
            <w:r>
              <w:rPr>
                <w:rFonts w:ascii="Meiryo" w:hAnsi="Meiryo" w:eastAsia="Meiryo"/>
                <w:b w:val="0"/>
                <w:sz w:val="17"/>
              </w:rPr>
              <w:t>受領、整理、分析、確認事項化。</w:t>
            </w:r>
          </w:p>
        </w:tc>
      </w:tr>
      <w:tr>
        <w:trPr>
          <w:cantSplit/>
        </w:trPr>
        <w:tc>
          <w:tcPr>
            <w:tcW w:type="dxa" w:w="1757"/>
            <w:shd w:fill="D9EAF7"/>
            <w:vAlign w:val="top"/>
          </w:tcPr>
          <w:p>
            <w:pPr>
              <w:spacing w:after="0" w:line="259" w:lineRule="auto"/>
            </w:pPr>
            <w:r/>
            <w:r>
              <w:rPr>
                <w:rFonts w:ascii="Meiryo" w:hAnsi="Meiryo" w:eastAsia="Meiryo"/>
                <w:b/>
                <w:sz w:val="17"/>
              </w:rPr>
              <w:t>高齢者調査</w:t>
            </w:r>
          </w:p>
        </w:tc>
        <w:tc>
          <w:tcPr>
            <w:tcW w:type="dxa" w:w="3855"/>
            <w:vAlign w:val="top"/>
          </w:tcPr>
          <w:p>
            <w:pPr>
              <w:spacing w:after="0" w:line="259" w:lineRule="auto"/>
            </w:pPr>
            <w:r/>
            <w:r>
              <w:rPr>
                <w:rFonts w:ascii="Meiryo" w:hAnsi="Meiryo" w:eastAsia="Meiryo"/>
                <w:b w:val="0"/>
                <w:sz w:val="17"/>
              </w:rPr>
              <w:t>令和7年度実施済み調査のデータ提供。</w:t>
            </w:r>
          </w:p>
        </w:tc>
        <w:tc>
          <w:tcPr>
            <w:tcW w:type="dxa" w:w="3855"/>
            <w:vAlign w:val="top"/>
          </w:tcPr>
          <w:p>
            <w:pPr>
              <w:spacing w:after="0" w:line="259" w:lineRule="auto"/>
            </w:pPr>
            <w:r/>
            <w:r>
              <w:rPr>
                <w:rFonts w:ascii="Meiryo" w:hAnsi="Meiryo" w:eastAsia="Meiryo"/>
                <w:b w:val="0"/>
                <w:sz w:val="17"/>
              </w:rPr>
              <w:t>結果反映、必要に応じて再集計、施策・見込量へ接続。</w:t>
            </w:r>
          </w:p>
        </w:tc>
      </w:tr>
      <w:tr>
        <w:trPr>
          <w:cantSplit/>
        </w:trPr>
        <w:tc>
          <w:tcPr>
            <w:tcW w:type="dxa" w:w="1757"/>
            <w:shd w:fill="D9EAF7"/>
            <w:vAlign w:val="top"/>
          </w:tcPr>
          <w:p>
            <w:pPr>
              <w:spacing w:after="0" w:line="259" w:lineRule="auto"/>
            </w:pPr>
            <w:r/>
            <w:r>
              <w:rPr>
                <w:rFonts w:ascii="Meiryo" w:hAnsi="Meiryo" w:eastAsia="Meiryo"/>
                <w:b/>
                <w:sz w:val="17"/>
              </w:rPr>
              <w:t>障がい調査</w:t>
            </w:r>
          </w:p>
        </w:tc>
        <w:tc>
          <w:tcPr>
            <w:tcW w:type="dxa" w:w="3855"/>
            <w:vAlign w:val="top"/>
          </w:tcPr>
          <w:p>
            <w:pPr>
              <w:spacing w:after="0" w:line="259" w:lineRule="auto"/>
            </w:pPr>
            <w:r/>
            <w:r>
              <w:rPr>
                <w:rFonts w:ascii="Meiryo" w:hAnsi="Meiryo" w:eastAsia="Meiryo"/>
                <w:b w:val="0"/>
                <w:sz w:val="17"/>
              </w:rPr>
              <w:t>対象者抽出、調査票確認、回収状況確認。</w:t>
            </w:r>
          </w:p>
        </w:tc>
        <w:tc>
          <w:tcPr>
            <w:tcW w:type="dxa" w:w="3855"/>
            <w:vAlign w:val="top"/>
          </w:tcPr>
          <w:p>
            <w:pPr>
              <w:spacing w:after="0" w:line="259" w:lineRule="auto"/>
            </w:pPr>
            <w:r/>
            <w:r>
              <w:rPr>
                <w:rFonts w:ascii="Meiryo" w:hAnsi="Meiryo" w:eastAsia="Meiryo"/>
                <w:b w:val="0"/>
                <w:sz w:val="17"/>
              </w:rPr>
              <w:t>調査票作成、印刷・発送・回収・入力・集計・分析。</w:t>
            </w:r>
          </w:p>
        </w:tc>
      </w:tr>
      <w:tr>
        <w:trPr>
          <w:cantSplit/>
        </w:trPr>
        <w:tc>
          <w:tcPr>
            <w:tcW w:type="dxa" w:w="1757"/>
            <w:shd w:fill="D9EAF7"/>
            <w:vAlign w:val="top"/>
          </w:tcPr>
          <w:p>
            <w:pPr>
              <w:spacing w:after="0" w:line="259" w:lineRule="auto"/>
            </w:pPr>
            <w:r/>
            <w:r>
              <w:rPr>
                <w:rFonts w:ascii="Meiryo" w:hAnsi="Meiryo" w:eastAsia="Meiryo"/>
                <w:b/>
                <w:sz w:val="17"/>
              </w:rPr>
              <w:t>協議会</w:t>
            </w:r>
          </w:p>
        </w:tc>
        <w:tc>
          <w:tcPr>
            <w:tcW w:type="dxa" w:w="3855"/>
            <w:vAlign w:val="top"/>
          </w:tcPr>
          <w:p>
            <w:pPr>
              <w:spacing w:after="0" w:line="259" w:lineRule="auto"/>
            </w:pPr>
            <w:r/>
            <w:r>
              <w:rPr>
                <w:rFonts w:ascii="Meiryo" w:hAnsi="Meiryo" w:eastAsia="Meiryo"/>
                <w:b w:val="0"/>
                <w:sz w:val="17"/>
              </w:rPr>
              <w:t>日程調整、委員対応、会議運営。</w:t>
            </w:r>
          </w:p>
        </w:tc>
        <w:tc>
          <w:tcPr>
            <w:tcW w:type="dxa" w:w="3855"/>
            <w:vAlign w:val="top"/>
          </w:tcPr>
          <w:p>
            <w:pPr>
              <w:spacing w:after="0" w:line="259" w:lineRule="auto"/>
            </w:pPr>
            <w:r/>
            <w:r>
              <w:rPr>
                <w:rFonts w:ascii="Meiryo" w:hAnsi="Meiryo" w:eastAsia="Meiryo"/>
                <w:b w:val="0"/>
                <w:sz w:val="17"/>
              </w:rPr>
              <w:t>資料作成、出席、説明、議事内容反映。</w:t>
            </w:r>
          </w:p>
        </w:tc>
      </w:tr>
      <w:tr>
        <w:trPr>
          <w:cantSplit/>
        </w:trPr>
        <w:tc>
          <w:tcPr>
            <w:tcW w:type="dxa" w:w="1757"/>
            <w:shd w:fill="D9EAF7"/>
            <w:vAlign w:val="top"/>
          </w:tcPr>
          <w:p>
            <w:pPr>
              <w:spacing w:after="0" w:line="259" w:lineRule="auto"/>
            </w:pPr>
            <w:r/>
            <w:r>
              <w:rPr>
                <w:rFonts w:ascii="Meiryo" w:hAnsi="Meiryo" w:eastAsia="Meiryo"/>
                <w:b/>
                <w:sz w:val="17"/>
              </w:rPr>
              <w:t>成果品</w:t>
            </w:r>
          </w:p>
        </w:tc>
        <w:tc>
          <w:tcPr>
            <w:tcW w:type="dxa" w:w="3855"/>
            <w:vAlign w:val="top"/>
          </w:tcPr>
          <w:p>
            <w:pPr>
              <w:spacing w:after="0" w:line="259" w:lineRule="auto"/>
            </w:pPr>
            <w:r/>
            <w:r>
              <w:rPr>
                <w:rFonts w:ascii="Meiryo" w:hAnsi="Meiryo" w:eastAsia="Meiryo"/>
                <w:b w:val="0"/>
                <w:sz w:val="17"/>
              </w:rPr>
              <w:t>内容確認、庁内調整、最終承認。</w:t>
            </w:r>
          </w:p>
        </w:tc>
        <w:tc>
          <w:tcPr>
            <w:tcW w:type="dxa" w:w="3855"/>
            <w:vAlign w:val="top"/>
          </w:tcPr>
          <w:p>
            <w:pPr>
              <w:spacing w:after="0" w:line="259" w:lineRule="auto"/>
            </w:pPr>
            <w:r/>
            <w:r>
              <w:rPr>
                <w:rFonts w:ascii="Meiryo" w:hAnsi="Meiryo" w:eastAsia="Meiryo"/>
                <w:b w:val="0"/>
                <w:sz w:val="17"/>
              </w:rPr>
              <w:t>骨子案、素案、計画書、概要版、報告書を作成。</w:t>
            </w:r>
          </w:p>
        </w:tc>
      </w:tr>
    </w:tbl>
    <w:p>
      <w:pPr>
        <w:spacing w:after="80"/>
      </w:pPr>
    </w:p>
    <w:p>
      <w:r>
        <w:rPr>
          <w:rFonts w:ascii="Meiryo" w:hAnsi="Meiryo" w:eastAsia="Meiryo"/>
        </w:rPr>
        <w:br w:type="page"/>
      </w:r>
    </w:p>
    <w:p>
      <w:pPr>
        <w:spacing w:after="80"/>
      </w:pPr>
      <w:r>
        <w:rPr>
          <w:rFonts w:ascii="Meiryo" w:hAnsi="Meiryo" w:eastAsia="Meiryo"/>
          <w:b/>
          <w:color w:val="1F4E79"/>
          <w:sz w:val="32"/>
        </w:rPr>
        <w:t>5　高齢者計画の作業方針</w:t>
      </w:r>
    </w:p>
    <w:p>
      <w:pPr>
        <w:spacing w:after="160"/>
      </w:pPr>
      <w:r>
        <w:rPr>
          <w:rFonts w:ascii="Meiryo" w:hAnsi="Meiryo" w:eastAsia="Meiryo"/>
          <w:b w:val="0"/>
          <w:color w:val="585858"/>
          <w:sz w:val="19"/>
        </w:rPr>
        <w:t>第9期評価、既存調査、給付費分析、見える化・保険料算定を接続します。</w:t>
      </w:r>
    </w:p>
    <w:p>
      <w:pPr>
        <w:pStyle w:val="Heading2"/>
      </w:pPr>
      <w:r>
        <w:rPr>
          <w:rFonts w:ascii="Meiryo" w:hAnsi="Meiryo" w:eastAsia="Meiryo"/>
        </w:rPr>
        <w:t>5-1　第9期評価の観点</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757"/>
            <w:shd w:fill="1F4E79"/>
            <w:vAlign w:val="center"/>
          </w:tcPr>
          <w:p>
            <w:pPr>
              <w:spacing w:after="0"/>
            </w:pPr>
            <w:r/>
            <w:r>
              <w:rPr>
                <w:rFonts w:ascii="Meiryo" w:hAnsi="Meiryo" w:eastAsia="Meiryo"/>
                <w:b/>
                <w:color w:val="FFFFFF"/>
                <w:sz w:val="17"/>
              </w:rPr>
              <w:t>評価区分</w:t>
            </w:r>
          </w:p>
        </w:tc>
        <w:tc>
          <w:tcPr>
            <w:tcW w:type="dxa" w:w="3969"/>
            <w:shd w:fill="1F4E79"/>
            <w:vAlign w:val="center"/>
          </w:tcPr>
          <w:p>
            <w:pPr>
              <w:spacing w:after="0"/>
            </w:pPr>
            <w:r/>
            <w:r>
              <w:rPr>
                <w:rFonts w:ascii="Meiryo" w:hAnsi="Meiryo" w:eastAsia="Meiryo"/>
                <w:b/>
                <w:color w:val="FFFFFF"/>
                <w:sz w:val="17"/>
              </w:rPr>
              <w:t>確認内容</w:t>
            </w:r>
          </w:p>
        </w:tc>
        <w:tc>
          <w:tcPr>
            <w:tcW w:type="dxa" w:w="3798"/>
            <w:shd w:fill="1F4E79"/>
            <w:vAlign w:val="center"/>
          </w:tcPr>
          <w:p>
            <w:pPr>
              <w:spacing w:after="0"/>
            </w:pPr>
            <w:r/>
            <w:r>
              <w:rPr>
                <w:rFonts w:ascii="Meiryo" w:hAnsi="Meiryo" w:eastAsia="Meiryo"/>
                <w:b/>
                <w:color w:val="FFFFFF"/>
                <w:sz w:val="17"/>
              </w:rPr>
              <w:t>第10期への接続</w:t>
            </w:r>
          </w:p>
        </w:tc>
      </w:tr>
      <w:tr>
        <w:trPr>
          <w:cantSplit/>
        </w:trPr>
        <w:tc>
          <w:tcPr>
            <w:tcW w:type="dxa" w:w="1757"/>
            <w:shd w:fill="D9EAF7"/>
            <w:vAlign w:val="top"/>
          </w:tcPr>
          <w:p>
            <w:pPr>
              <w:spacing w:after="0" w:line="259" w:lineRule="auto"/>
            </w:pPr>
            <w:r/>
            <w:r>
              <w:rPr>
                <w:rFonts w:ascii="Meiryo" w:hAnsi="Meiryo" w:eastAsia="Meiryo"/>
                <w:b/>
                <w:sz w:val="17"/>
              </w:rPr>
              <w:t>人口・認定者</w:t>
            </w:r>
          </w:p>
        </w:tc>
        <w:tc>
          <w:tcPr>
            <w:tcW w:type="dxa" w:w="3969"/>
            <w:vAlign w:val="top"/>
          </w:tcPr>
          <w:p>
            <w:pPr>
              <w:spacing w:after="0" w:line="259" w:lineRule="auto"/>
            </w:pPr>
            <w:r/>
            <w:r>
              <w:rPr>
                <w:rFonts w:ascii="Meiryo" w:hAnsi="Meiryo" w:eastAsia="Meiryo"/>
                <w:b w:val="0"/>
                <w:sz w:val="17"/>
              </w:rPr>
              <w:t>人口、高齢者数、前期・後期高齢者、要支援・要介護認定者、認知症高齢者。</w:t>
            </w:r>
          </w:p>
        </w:tc>
        <w:tc>
          <w:tcPr>
            <w:tcW w:type="dxa" w:w="3798"/>
            <w:vAlign w:val="top"/>
          </w:tcPr>
          <w:p>
            <w:pPr>
              <w:spacing w:after="0" w:line="259" w:lineRule="auto"/>
            </w:pPr>
            <w:r/>
            <w:r>
              <w:rPr>
                <w:rFonts w:ascii="Meiryo" w:hAnsi="Meiryo" w:eastAsia="Meiryo"/>
                <w:b w:val="0"/>
                <w:sz w:val="17"/>
              </w:rPr>
              <w:t>中長期推計、認定者推計、サービス基盤整理。</w:t>
            </w:r>
          </w:p>
        </w:tc>
      </w:tr>
      <w:tr>
        <w:trPr>
          <w:cantSplit/>
        </w:trPr>
        <w:tc>
          <w:tcPr>
            <w:tcW w:type="dxa" w:w="1757"/>
            <w:shd w:fill="D9EAF7"/>
            <w:vAlign w:val="top"/>
          </w:tcPr>
          <w:p>
            <w:pPr>
              <w:spacing w:after="0" w:line="259" w:lineRule="auto"/>
            </w:pPr>
            <w:r/>
            <w:r>
              <w:rPr>
                <w:rFonts w:ascii="Meiryo" w:hAnsi="Meiryo" w:eastAsia="Meiryo"/>
                <w:b/>
                <w:sz w:val="17"/>
              </w:rPr>
              <w:t>給付費</w:t>
            </w:r>
          </w:p>
        </w:tc>
        <w:tc>
          <w:tcPr>
            <w:tcW w:type="dxa" w:w="3969"/>
            <w:vAlign w:val="top"/>
          </w:tcPr>
          <w:p>
            <w:pPr>
              <w:spacing w:after="0" w:line="259" w:lineRule="auto"/>
            </w:pPr>
            <w:r/>
            <w:r>
              <w:rPr>
                <w:rFonts w:ascii="Meiryo" w:hAnsi="Meiryo" w:eastAsia="Meiryo"/>
                <w:b w:val="0"/>
                <w:sz w:val="17"/>
              </w:rPr>
              <w:t>居宅、施設、地域密着型、介護予防、地域支援事業の実績。</w:t>
            </w:r>
          </w:p>
        </w:tc>
        <w:tc>
          <w:tcPr>
            <w:tcW w:type="dxa" w:w="3798"/>
            <w:vAlign w:val="top"/>
          </w:tcPr>
          <w:p>
            <w:pPr>
              <w:spacing w:after="0" w:line="259" w:lineRule="auto"/>
            </w:pPr>
            <w:r/>
            <w:r>
              <w:rPr>
                <w:rFonts w:ascii="Meiryo" w:hAnsi="Meiryo" w:eastAsia="Meiryo"/>
                <w:b w:val="0"/>
                <w:sz w:val="17"/>
              </w:rPr>
              <w:t>見える化入力、給付費推計、保険料試算。</w:t>
            </w:r>
          </w:p>
        </w:tc>
      </w:tr>
      <w:tr>
        <w:trPr>
          <w:cantSplit/>
        </w:trPr>
        <w:tc>
          <w:tcPr>
            <w:tcW w:type="dxa" w:w="1757"/>
            <w:shd w:fill="D9EAF7"/>
            <w:vAlign w:val="top"/>
          </w:tcPr>
          <w:p>
            <w:pPr>
              <w:spacing w:after="0" w:line="259" w:lineRule="auto"/>
            </w:pPr>
            <w:r/>
            <w:r>
              <w:rPr>
                <w:rFonts w:ascii="Meiryo" w:hAnsi="Meiryo" w:eastAsia="Meiryo"/>
                <w:b/>
                <w:sz w:val="17"/>
              </w:rPr>
              <w:t>生活支援</w:t>
            </w:r>
          </w:p>
        </w:tc>
        <w:tc>
          <w:tcPr>
            <w:tcW w:type="dxa" w:w="3969"/>
            <w:vAlign w:val="top"/>
          </w:tcPr>
          <w:p>
            <w:pPr>
              <w:spacing w:after="0" w:line="259" w:lineRule="auto"/>
            </w:pPr>
            <w:r/>
            <w:r>
              <w:rPr>
                <w:rFonts w:ascii="Meiryo" w:hAnsi="Meiryo" w:eastAsia="Meiryo"/>
                <w:b w:val="0"/>
                <w:sz w:val="17"/>
              </w:rPr>
              <w:t>移送、配食、見守り、買物、外出同行。</w:t>
            </w:r>
          </w:p>
        </w:tc>
        <w:tc>
          <w:tcPr>
            <w:tcW w:type="dxa" w:w="3798"/>
            <w:vAlign w:val="top"/>
          </w:tcPr>
          <w:p>
            <w:pPr>
              <w:spacing w:after="0" w:line="259" w:lineRule="auto"/>
            </w:pPr>
            <w:r/>
            <w:r>
              <w:rPr>
                <w:rFonts w:ascii="Meiryo" w:hAnsi="Meiryo" w:eastAsia="Meiryo"/>
                <w:b w:val="0"/>
                <w:sz w:val="17"/>
              </w:rPr>
              <w:t>在宅生活継続、地域支援事業、地域福祉計画接続。</w:t>
            </w:r>
          </w:p>
        </w:tc>
      </w:tr>
      <w:tr>
        <w:trPr>
          <w:cantSplit/>
        </w:trPr>
        <w:tc>
          <w:tcPr>
            <w:tcW w:type="dxa" w:w="1757"/>
            <w:shd w:fill="D9EAF7"/>
            <w:vAlign w:val="top"/>
          </w:tcPr>
          <w:p>
            <w:pPr>
              <w:spacing w:after="0" w:line="259" w:lineRule="auto"/>
            </w:pPr>
            <w:r/>
            <w:r>
              <w:rPr>
                <w:rFonts w:ascii="Meiryo" w:hAnsi="Meiryo" w:eastAsia="Meiryo"/>
                <w:b/>
                <w:sz w:val="17"/>
              </w:rPr>
              <w:t>認知症</w:t>
            </w:r>
          </w:p>
        </w:tc>
        <w:tc>
          <w:tcPr>
            <w:tcW w:type="dxa" w:w="3969"/>
            <w:vAlign w:val="top"/>
          </w:tcPr>
          <w:p>
            <w:pPr>
              <w:spacing w:after="0" w:line="259" w:lineRule="auto"/>
            </w:pPr>
            <w:r/>
            <w:r>
              <w:rPr>
                <w:rFonts w:ascii="Meiryo" w:hAnsi="Meiryo" w:eastAsia="Meiryo"/>
                <w:b w:val="0"/>
                <w:sz w:val="17"/>
              </w:rPr>
              <w:t>相談、見守り、家族支援、医療・介護連携。</w:t>
            </w:r>
          </w:p>
        </w:tc>
        <w:tc>
          <w:tcPr>
            <w:tcW w:type="dxa" w:w="3798"/>
            <w:vAlign w:val="top"/>
          </w:tcPr>
          <w:p>
            <w:pPr>
              <w:spacing w:after="0" w:line="259" w:lineRule="auto"/>
            </w:pPr>
            <w:r/>
            <w:r>
              <w:rPr>
                <w:rFonts w:ascii="Meiryo" w:hAnsi="Meiryo" w:eastAsia="Meiryo"/>
                <w:b w:val="0"/>
                <w:sz w:val="17"/>
              </w:rPr>
              <w:t>認知症施策推進基本計画の市町村計画として包含。</w:t>
            </w:r>
          </w:p>
        </w:tc>
      </w:tr>
      <w:tr>
        <w:trPr>
          <w:cantSplit/>
        </w:trPr>
        <w:tc>
          <w:tcPr>
            <w:tcW w:type="dxa" w:w="1757"/>
            <w:shd w:fill="D9EAF7"/>
            <w:vAlign w:val="top"/>
          </w:tcPr>
          <w:p>
            <w:pPr>
              <w:spacing w:after="0" w:line="259" w:lineRule="auto"/>
            </w:pPr>
            <w:r/>
            <w:r>
              <w:rPr>
                <w:rFonts w:ascii="Meiryo" w:hAnsi="Meiryo" w:eastAsia="Meiryo"/>
                <w:b/>
                <w:sz w:val="17"/>
              </w:rPr>
              <w:t>実現可能性</w:t>
            </w:r>
          </w:p>
        </w:tc>
        <w:tc>
          <w:tcPr>
            <w:tcW w:type="dxa" w:w="3969"/>
            <w:vAlign w:val="top"/>
          </w:tcPr>
          <w:p>
            <w:pPr>
              <w:spacing w:after="0" w:line="259" w:lineRule="auto"/>
            </w:pPr>
            <w:r/>
            <w:r>
              <w:rPr>
                <w:rFonts w:ascii="Meiryo" w:hAnsi="Meiryo" w:eastAsia="Meiryo"/>
                <w:b w:val="0"/>
                <w:sz w:val="17"/>
              </w:rPr>
              <w:t>介護人材、訪問系・通所系・短期入所、町外利用。</w:t>
            </w:r>
          </w:p>
        </w:tc>
        <w:tc>
          <w:tcPr>
            <w:tcW w:type="dxa" w:w="3798"/>
            <w:vAlign w:val="top"/>
          </w:tcPr>
          <w:p>
            <w:pPr>
              <w:spacing w:after="0" w:line="259" w:lineRule="auto"/>
            </w:pPr>
            <w:r/>
            <w:r>
              <w:rPr>
                <w:rFonts w:ascii="Meiryo" w:hAnsi="Meiryo" w:eastAsia="Meiryo"/>
                <w:b w:val="0"/>
                <w:sz w:val="17"/>
              </w:rPr>
              <w:t>給付見込量の供給制約補正、施策の優先順位。</w:t>
            </w:r>
          </w:p>
        </w:tc>
      </w:tr>
    </w:tbl>
    <w:p>
      <w:pPr>
        <w:spacing w:after="80"/>
      </w:pPr>
    </w:p>
    <w:p>
      <w:pPr>
        <w:pStyle w:val="Heading2"/>
      </w:pPr>
      <w:r>
        <w:rPr>
          <w:rFonts w:ascii="Meiryo" w:hAnsi="Meiryo" w:eastAsia="Meiryo"/>
        </w:rPr>
        <w:t>5-2　推計・保険料算定</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5074"/>
        <w:gridCol w:w="5074"/>
      </w:tblGrid>
      <w:tr>
        <w:trPr>
          <w:tblHeader w:val="true"/>
        </w:trPr>
        <w:tc>
          <w:tcPr>
            <w:tcW w:type="dxa" w:w="2268"/>
            <w:shd w:fill="1F4E79"/>
            <w:vAlign w:val="center"/>
          </w:tcPr>
          <w:p>
            <w:pPr>
              <w:spacing w:after="0"/>
            </w:pPr>
            <w:r/>
            <w:r>
              <w:rPr>
                <w:rFonts w:ascii="Meiryo" w:hAnsi="Meiryo" w:eastAsia="Meiryo"/>
                <w:b/>
                <w:color w:val="FFFFFF"/>
                <w:sz w:val="17"/>
              </w:rPr>
              <w:t>作業</w:t>
            </w:r>
          </w:p>
        </w:tc>
        <w:tc>
          <w:tcPr>
            <w:tcW w:type="dxa" w:w="7257"/>
            <w:shd w:fill="1F4E79"/>
            <w:vAlign w:val="center"/>
          </w:tcPr>
          <w:p>
            <w:pPr>
              <w:spacing w:after="0"/>
            </w:pPr>
            <w:r/>
            <w:r>
              <w:rPr>
                <w:rFonts w:ascii="Meiryo" w:hAnsi="Meiryo" w:eastAsia="Meiryo"/>
                <w:b/>
                <w:color w:val="FFFFFF"/>
                <w:sz w:val="17"/>
              </w:rPr>
              <w:t>内容</w:t>
            </w:r>
          </w:p>
        </w:tc>
      </w:tr>
      <w:tr>
        <w:trPr>
          <w:cantSplit/>
        </w:trPr>
        <w:tc>
          <w:tcPr>
            <w:tcW w:type="dxa" w:w="2268"/>
            <w:shd w:fill="D9EAF7"/>
            <w:vAlign w:val="top"/>
          </w:tcPr>
          <w:p>
            <w:pPr>
              <w:spacing w:after="0" w:line="259" w:lineRule="auto"/>
            </w:pPr>
            <w:r/>
            <w:r>
              <w:rPr>
                <w:rFonts w:ascii="Meiryo" w:hAnsi="Meiryo" w:eastAsia="Meiryo"/>
                <w:b/>
                <w:sz w:val="17"/>
              </w:rPr>
              <w:t>人口推計</w:t>
            </w:r>
          </w:p>
        </w:tc>
        <w:tc>
          <w:tcPr>
            <w:tcW w:type="dxa" w:w="7257"/>
            <w:vAlign w:val="top"/>
          </w:tcPr>
          <w:p>
            <w:pPr>
              <w:spacing w:after="0" w:line="259" w:lineRule="auto"/>
            </w:pPr>
            <w:r/>
            <w:r>
              <w:rPr>
                <w:rFonts w:ascii="Meiryo" w:hAnsi="Meiryo" w:eastAsia="Meiryo"/>
                <w:b w:val="0"/>
                <w:sz w:val="17"/>
              </w:rPr>
              <w:t>総人口、高齢者数、前期・後期高齢者を整理。必要に応じて中長期見通しを併記。</w:t>
            </w:r>
          </w:p>
        </w:tc>
      </w:tr>
      <w:tr>
        <w:trPr>
          <w:cantSplit/>
        </w:trPr>
        <w:tc>
          <w:tcPr>
            <w:tcW w:type="dxa" w:w="2268"/>
            <w:shd w:fill="D9EAF7"/>
            <w:vAlign w:val="top"/>
          </w:tcPr>
          <w:p>
            <w:pPr>
              <w:spacing w:after="0" w:line="259" w:lineRule="auto"/>
            </w:pPr>
            <w:r/>
            <w:r>
              <w:rPr>
                <w:rFonts w:ascii="Meiryo" w:hAnsi="Meiryo" w:eastAsia="Meiryo"/>
                <w:b/>
                <w:sz w:val="17"/>
              </w:rPr>
              <w:t>認定者推計</w:t>
            </w:r>
          </w:p>
        </w:tc>
        <w:tc>
          <w:tcPr>
            <w:tcW w:type="dxa" w:w="7257"/>
            <w:vAlign w:val="top"/>
          </w:tcPr>
          <w:p>
            <w:pPr>
              <w:spacing w:after="0" w:line="259" w:lineRule="auto"/>
            </w:pPr>
            <w:r/>
            <w:r>
              <w:rPr>
                <w:rFonts w:ascii="Meiryo" w:hAnsi="Meiryo" w:eastAsia="Meiryo"/>
                <w:b w:val="0"/>
                <w:sz w:val="17"/>
              </w:rPr>
              <w:t>要支援・要介護度別、認知症高齢者、サービス利用者の推移を確認。</w:t>
            </w:r>
          </w:p>
        </w:tc>
      </w:tr>
      <w:tr>
        <w:trPr>
          <w:cantSplit/>
        </w:trPr>
        <w:tc>
          <w:tcPr>
            <w:tcW w:type="dxa" w:w="2268"/>
            <w:shd w:fill="D9EAF7"/>
            <w:vAlign w:val="top"/>
          </w:tcPr>
          <w:p>
            <w:pPr>
              <w:spacing w:after="0" w:line="259" w:lineRule="auto"/>
            </w:pPr>
            <w:r/>
            <w:r>
              <w:rPr>
                <w:rFonts w:ascii="Meiryo" w:hAnsi="Meiryo" w:eastAsia="Meiryo"/>
                <w:b/>
                <w:sz w:val="17"/>
              </w:rPr>
              <w:t>サービス見込量</w:t>
            </w:r>
          </w:p>
        </w:tc>
        <w:tc>
          <w:tcPr>
            <w:tcW w:type="dxa" w:w="7257"/>
            <w:vAlign w:val="top"/>
          </w:tcPr>
          <w:p>
            <w:pPr>
              <w:spacing w:after="0" w:line="259" w:lineRule="auto"/>
            </w:pPr>
            <w:r/>
            <w:r>
              <w:rPr>
                <w:rFonts w:ascii="Meiryo" w:hAnsi="Meiryo" w:eastAsia="Meiryo"/>
                <w:b w:val="0"/>
                <w:sz w:val="17"/>
              </w:rPr>
              <w:t>見える化システムを活用し、実績・制度改正・施設整備等のケースを比較。</w:t>
            </w:r>
          </w:p>
        </w:tc>
      </w:tr>
      <w:tr>
        <w:trPr>
          <w:cantSplit/>
        </w:trPr>
        <w:tc>
          <w:tcPr>
            <w:tcW w:type="dxa" w:w="2268"/>
            <w:shd w:fill="D9EAF7"/>
            <w:vAlign w:val="top"/>
          </w:tcPr>
          <w:p>
            <w:pPr>
              <w:spacing w:after="0" w:line="259" w:lineRule="auto"/>
            </w:pPr>
            <w:r/>
            <w:r>
              <w:rPr>
                <w:rFonts w:ascii="Meiryo" w:hAnsi="Meiryo" w:eastAsia="Meiryo"/>
                <w:b/>
                <w:sz w:val="17"/>
              </w:rPr>
              <w:t>保険料算定</w:t>
            </w:r>
          </w:p>
        </w:tc>
        <w:tc>
          <w:tcPr>
            <w:tcW w:type="dxa" w:w="7257"/>
            <w:vAlign w:val="top"/>
          </w:tcPr>
          <w:p>
            <w:pPr>
              <w:spacing w:after="0" w:line="259" w:lineRule="auto"/>
            </w:pPr>
            <w:r/>
            <w:r>
              <w:rPr>
                <w:rFonts w:ascii="Meiryo" w:hAnsi="Meiryo" w:eastAsia="Meiryo"/>
                <w:b w:val="0"/>
                <w:sz w:val="17"/>
              </w:rPr>
              <w:t>標準ケース、施設整備ケース、制度改正影響ケースを比較し、基金・給付費・保険料水準を整理。</w:t>
            </w:r>
          </w:p>
        </w:tc>
      </w:tr>
    </w:tbl>
    <w:p>
      <w:pPr>
        <w:spacing w:after="80"/>
      </w:pPr>
    </w:p>
    <w:p>
      <w:r>
        <w:rPr>
          <w:rFonts w:ascii="Meiryo" w:hAnsi="Meiryo" w:eastAsia="Meiryo"/>
        </w:rPr>
        <w:br w:type="page"/>
      </w:r>
    </w:p>
    <w:p>
      <w:pPr>
        <w:spacing w:after="80"/>
      </w:pPr>
      <w:r>
        <w:rPr>
          <w:rFonts w:ascii="Meiryo" w:hAnsi="Meiryo" w:eastAsia="Meiryo"/>
          <w:b/>
          <w:color w:val="1F4E79"/>
          <w:sz w:val="32"/>
        </w:rPr>
        <w:t>6　障がい計画の作業方針</w:t>
      </w:r>
    </w:p>
    <w:p>
      <w:pPr>
        <w:spacing w:after="160"/>
      </w:pPr>
      <w:r>
        <w:rPr>
          <w:rFonts w:ascii="Meiryo" w:hAnsi="Meiryo" w:eastAsia="Meiryo"/>
          <w:b w:val="0"/>
          <w:color w:val="585858"/>
          <w:sz w:val="19"/>
        </w:rPr>
        <w:t>現行計画評価、アンケート、重点論点、見込量算定を一体で整理します。</w:t>
      </w:r>
    </w:p>
    <w:p>
      <w:pPr>
        <w:pStyle w:val="Heading2"/>
      </w:pPr>
      <w:r>
        <w:rPr>
          <w:rFonts w:ascii="Meiryo" w:hAnsi="Meiryo" w:eastAsia="Meiryo"/>
        </w:rPr>
        <w:t>6-1　現行計画評価の区分</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701"/>
            <w:shd w:fill="1F4E79"/>
            <w:vAlign w:val="center"/>
          </w:tcPr>
          <w:p>
            <w:pPr>
              <w:spacing w:after="0"/>
            </w:pPr>
            <w:r/>
            <w:r>
              <w:rPr>
                <w:rFonts w:ascii="Meiryo" w:hAnsi="Meiryo" w:eastAsia="Meiryo"/>
                <w:b/>
                <w:color w:val="FFFFFF"/>
                <w:sz w:val="17"/>
              </w:rPr>
              <w:t>評価区分</w:t>
            </w:r>
          </w:p>
        </w:tc>
        <w:tc>
          <w:tcPr>
            <w:tcW w:type="dxa" w:w="2948"/>
            <w:shd w:fill="1F4E79"/>
            <w:vAlign w:val="center"/>
          </w:tcPr>
          <w:p>
            <w:pPr>
              <w:spacing w:after="0"/>
            </w:pPr>
            <w:r/>
            <w:r>
              <w:rPr>
                <w:rFonts w:ascii="Meiryo" w:hAnsi="Meiryo" w:eastAsia="Meiryo"/>
                <w:b/>
                <w:color w:val="FFFFFF"/>
                <w:sz w:val="17"/>
              </w:rPr>
              <w:t>対象</w:t>
            </w:r>
          </w:p>
        </w:tc>
        <w:tc>
          <w:tcPr>
            <w:tcW w:type="dxa" w:w="4876"/>
            <w:shd w:fill="1F4E79"/>
            <w:vAlign w:val="center"/>
          </w:tcPr>
          <w:p>
            <w:pPr>
              <w:spacing w:after="0"/>
            </w:pPr>
            <w:r/>
            <w:r>
              <w:rPr>
                <w:rFonts w:ascii="Meiryo" w:hAnsi="Meiryo" w:eastAsia="Meiryo"/>
                <w:b/>
                <w:color w:val="FFFFFF"/>
                <w:sz w:val="17"/>
              </w:rPr>
              <w:t>評価方法</w:t>
            </w:r>
          </w:p>
        </w:tc>
      </w:tr>
      <w:tr>
        <w:trPr>
          <w:cantSplit/>
        </w:trPr>
        <w:tc>
          <w:tcPr>
            <w:tcW w:type="dxa" w:w="1701"/>
            <w:shd w:fill="D9EAF7"/>
            <w:vAlign w:val="top"/>
          </w:tcPr>
          <w:p>
            <w:pPr>
              <w:spacing w:after="0" w:line="259" w:lineRule="auto"/>
            </w:pPr>
            <w:r/>
            <w:r>
              <w:rPr>
                <w:rFonts w:ascii="Meiryo" w:hAnsi="Meiryo" w:eastAsia="Meiryo"/>
                <w:b/>
                <w:sz w:val="17"/>
              </w:rPr>
              <w:t>継続</w:t>
            </w:r>
          </w:p>
        </w:tc>
        <w:tc>
          <w:tcPr>
            <w:tcW w:type="dxa" w:w="2948"/>
            <w:vAlign w:val="top"/>
          </w:tcPr>
          <w:p>
            <w:pPr>
              <w:spacing w:after="0" w:line="259" w:lineRule="auto"/>
            </w:pPr>
            <w:r/>
            <w:r>
              <w:rPr>
                <w:rFonts w:ascii="Meiryo" w:hAnsi="Meiryo" w:eastAsia="Meiryo"/>
                <w:b w:val="0"/>
                <w:sz w:val="17"/>
              </w:rPr>
              <w:t>利用実績があるサービス</w:t>
            </w:r>
          </w:p>
        </w:tc>
        <w:tc>
          <w:tcPr>
            <w:tcW w:type="dxa" w:w="4876"/>
            <w:vAlign w:val="top"/>
          </w:tcPr>
          <w:p>
            <w:pPr>
              <w:spacing w:after="0" w:line="259" w:lineRule="auto"/>
            </w:pPr>
            <w:r/>
            <w:r>
              <w:rPr>
                <w:rFonts w:ascii="Meiryo" w:hAnsi="Meiryo" w:eastAsia="Meiryo"/>
                <w:b w:val="0"/>
                <w:sz w:val="17"/>
              </w:rPr>
              <w:t>R6〜R8実績、利用者数、利用日数・時間、町内・町外利用を確認。</w:t>
            </w:r>
          </w:p>
        </w:tc>
      </w:tr>
      <w:tr>
        <w:trPr>
          <w:cantSplit/>
        </w:trPr>
        <w:tc>
          <w:tcPr>
            <w:tcW w:type="dxa" w:w="1701"/>
            <w:shd w:fill="D9EAF7"/>
            <w:vAlign w:val="top"/>
          </w:tcPr>
          <w:p>
            <w:pPr>
              <w:spacing w:after="0" w:line="259" w:lineRule="auto"/>
            </w:pPr>
            <w:r/>
            <w:r>
              <w:rPr>
                <w:rFonts w:ascii="Meiryo" w:hAnsi="Meiryo" w:eastAsia="Meiryo"/>
                <w:b/>
                <w:sz w:val="17"/>
              </w:rPr>
              <w:t>強化</w:t>
            </w:r>
          </w:p>
        </w:tc>
        <w:tc>
          <w:tcPr>
            <w:tcW w:type="dxa" w:w="2948"/>
            <w:vAlign w:val="top"/>
          </w:tcPr>
          <w:p>
            <w:pPr>
              <w:spacing w:after="0" w:line="259" w:lineRule="auto"/>
            </w:pPr>
            <w:r/>
            <w:r>
              <w:rPr>
                <w:rFonts w:ascii="Meiryo" w:hAnsi="Meiryo" w:eastAsia="Meiryo"/>
                <w:b w:val="0"/>
                <w:sz w:val="17"/>
              </w:rPr>
              <w:t>相談支援、放デイ、就労支援、防災</w:t>
            </w:r>
          </w:p>
        </w:tc>
        <w:tc>
          <w:tcPr>
            <w:tcW w:type="dxa" w:w="4876"/>
            <w:vAlign w:val="top"/>
          </w:tcPr>
          <w:p>
            <w:pPr>
              <w:spacing w:after="0" w:line="259" w:lineRule="auto"/>
            </w:pPr>
            <w:r/>
            <w:r>
              <w:rPr>
                <w:rFonts w:ascii="Meiryo" w:hAnsi="Meiryo" w:eastAsia="Meiryo"/>
                <w:b w:val="0"/>
                <w:sz w:val="17"/>
              </w:rPr>
              <w:t>アンケートとヒアリングで潜在需要・供給制約を補正。</w:t>
            </w:r>
          </w:p>
        </w:tc>
      </w:tr>
      <w:tr>
        <w:trPr>
          <w:cantSplit/>
        </w:trPr>
        <w:tc>
          <w:tcPr>
            <w:tcW w:type="dxa" w:w="1701"/>
            <w:shd w:fill="D9EAF7"/>
            <w:vAlign w:val="top"/>
          </w:tcPr>
          <w:p>
            <w:pPr>
              <w:spacing w:after="0" w:line="259" w:lineRule="auto"/>
            </w:pPr>
            <w:r/>
            <w:r>
              <w:rPr>
                <w:rFonts w:ascii="Meiryo" w:hAnsi="Meiryo" w:eastAsia="Meiryo"/>
                <w:b/>
                <w:sz w:val="17"/>
              </w:rPr>
              <w:t>要確認</w:t>
            </w:r>
          </w:p>
        </w:tc>
        <w:tc>
          <w:tcPr>
            <w:tcW w:type="dxa" w:w="2948"/>
            <w:vAlign w:val="top"/>
          </w:tcPr>
          <w:p>
            <w:pPr>
              <w:spacing w:after="0" w:line="259" w:lineRule="auto"/>
            </w:pPr>
            <w:r/>
            <w:r>
              <w:rPr>
                <w:rFonts w:ascii="Meiryo" w:hAnsi="Meiryo" w:eastAsia="Meiryo"/>
                <w:b w:val="0"/>
                <w:sz w:val="17"/>
              </w:rPr>
              <w:t>0人・少人数サービス</w:t>
            </w:r>
          </w:p>
        </w:tc>
        <w:tc>
          <w:tcPr>
            <w:tcW w:type="dxa" w:w="4876"/>
            <w:vAlign w:val="top"/>
          </w:tcPr>
          <w:p>
            <w:pPr>
              <w:spacing w:after="0" w:line="259" w:lineRule="auto"/>
            </w:pPr>
            <w:r/>
            <w:r>
              <w:rPr>
                <w:rFonts w:ascii="Meiryo" w:hAnsi="Meiryo" w:eastAsia="Meiryo"/>
                <w:b w:val="0"/>
                <w:sz w:val="17"/>
              </w:rPr>
              <w:t>0人でよい根拠、発生時の受け皿、個別ケースを確認。</w:t>
            </w:r>
          </w:p>
        </w:tc>
      </w:tr>
      <w:tr>
        <w:trPr>
          <w:cantSplit/>
        </w:trPr>
        <w:tc>
          <w:tcPr>
            <w:tcW w:type="dxa" w:w="1701"/>
            <w:shd w:fill="D9EAF7"/>
            <w:vAlign w:val="top"/>
          </w:tcPr>
          <w:p>
            <w:pPr>
              <w:spacing w:after="0" w:line="259" w:lineRule="auto"/>
            </w:pPr>
            <w:r/>
            <w:r>
              <w:rPr>
                <w:rFonts w:ascii="Meiryo" w:hAnsi="Meiryo" w:eastAsia="Meiryo"/>
                <w:b/>
                <w:sz w:val="17"/>
              </w:rPr>
              <w:t>新制度対応</w:t>
            </w:r>
          </w:p>
        </w:tc>
        <w:tc>
          <w:tcPr>
            <w:tcW w:type="dxa" w:w="2948"/>
            <w:vAlign w:val="top"/>
          </w:tcPr>
          <w:p>
            <w:pPr>
              <w:spacing w:after="0" w:line="259" w:lineRule="auto"/>
            </w:pPr>
            <w:r/>
            <w:r>
              <w:rPr>
                <w:rFonts w:ascii="Meiryo" w:hAnsi="Meiryo" w:eastAsia="Meiryo"/>
                <w:b w:val="0"/>
                <w:sz w:val="17"/>
              </w:rPr>
              <w:t>就労選択支援、医療的ケア児、18歳移行</w:t>
            </w:r>
          </w:p>
        </w:tc>
        <w:tc>
          <w:tcPr>
            <w:tcW w:type="dxa" w:w="4876"/>
            <w:vAlign w:val="top"/>
          </w:tcPr>
          <w:p>
            <w:pPr>
              <w:spacing w:after="0" w:line="259" w:lineRule="auto"/>
            </w:pPr>
            <w:r/>
            <w:r>
              <w:rPr>
                <w:rFonts w:ascii="Meiryo" w:hAnsi="Meiryo" w:eastAsia="Meiryo"/>
                <w:b w:val="0"/>
                <w:sz w:val="17"/>
              </w:rPr>
              <w:t>国指針・制度改正を踏まえ、設問と施策本文に明示。</w:t>
            </w:r>
          </w:p>
        </w:tc>
      </w:tr>
    </w:tbl>
    <w:p>
      <w:pPr>
        <w:spacing w:after="80"/>
      </w:pPr>
    </w:p>
    <w:p>
      <w:pPr>
        <w:pStyle w:val="Heading2"/>
      </w:pPr>
      <w:r>
        <w:rPr>
          <w:rFonts w:ascii="Meiryo" w:hAnsi="Meiryo" w:eastAsia="Meiryo"/>
        </w:rPr>
        <w:t>6-2　重点論点</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5074"/>
        <w:gridCol w:w="5074"/>
      </w:tblGrid>
      <w:tr>
        <w:trPr>
          <w:tblHeader w:val="true"/>
        </w:trPr>
        <w:tc>
          <w:tcPr>
            <w:tcW w:type="dxa" w:w="2438"/>
            <w:shd w:fill="1F4E79"/>
            <w:vAlign w:val="center"/>
          </w:tcPr>
          <w:p>
            <w:pPr>
              <w:spacing w:after="0"/>
            </w:pPr>
            <w:r/>
            <w:r>
              <w:rPr>
                <w:rFonts w:ascii="Meiryo" w:hAnsi="Meiryo" w:eastAsia="Meiryo"/>
                <w:b/>
                <w:color w:val="FFFFFF"/>
                <w:sz w:val="17"/>
              </w:rPr>
              <w:t>論点</w:t>
            </w:r>
          </w:p>
        </w:tc>
        <w:tc>
          <w:tcPr>
            <w:tcW w:type="dxa" w:w="7087"/>
            <w:shd w:fill="1F4E79"/>
            <w:vAlign w:val="center"/>
          </w:tcPr>
          <w:p>
            <w:pPr>
              <w:spacing w:after="0"/>
            </w:pPr>
            <w:r/>
            <w:r>
              <w:rPr>
                <w:rFonts w:ascii="Meiryo" w:hAnsi="Meiryo" w:eastAsia="Meiryo"/>
                <w:b/>
                <w:color w:val="FFFFFF"/>
                <w:sz w:val="17"/>
              </w:rPr>
              <w:t>今期改定での整理</w:t>
            </w:r>
          </w:p>
        </w:tc>
      </w:tr>
      <w:tr>
        <w:trPr>
          <w:cantSplit/>
        </w:trPr>
        <w:tc>
          <w:tcPr>
            <w:tcW w:type="dxa" w:w="2438"/>
            <w:shd w:fill="D9EAF7"/>
            <w:vAlign w:val="top"/>
          </w:tcPr>
          <w:p>
            <w:pPr>
              <w:spacing w:after="0" w:line="259" w:lineRule="auto"/>
            </w:pPr>
            <w:r/>
            <w:r>
              <w:rPr>
                <w:rFonts w:ascii="Meiryo" w:hAnsi="Meiryo" w:eastAsia="Meiryo"/>
                <w:b/>
                <w:sz w:val="17"/>
              </w:rPr>
              <w:t>地域特性</w:t>
            </w:r>
          </w:p>
        </w:tc>
        <w:tc>
          <w:tcPr>
            <w:tcW w:type="dxa" w:w="7087"/>
            <w:vAlign w:val="top"/>
          </w:tcPr>
          <w:p>
            <w:pPr>
              <w:spacing w:after="0" w:line="259" w:lineRule="auto"/>
            </w:pPr>
            <w:r/>
            <w:r>
              <w:rPr>
                <w:rFonts w:ascii="Meiryo" w:hAnsi="Meiryo" w:eastAsia="Meiryo"/>
                <w:b w:val="0"/>
                <w:sz w:val="17"/>
              </w:rPr>
              <w:t>町内完結しないサービス、田村圏域・県中圏域利用、移動手段、町外通院・通所。</w:t>
            </w:r>
          </w:p>
        </w:tc>
      </w:tr>
      <w:tr>
        <w:trPr>
          <w:cantSplit/>
        </w:trPr>
        <w:tc>
          <w:tcPr>
            <w:tcW w:type="dxa" w:w="2438"/>
            <w:shd w:fill="D9EAF7"/>
            <w:vAlign w:val="top"/>
          </w:tcPr>
          <w:p>
            <w:pPr>
              <w:spacing w:after="0" w:line="259" w:lineRule="auto"/>
            </w:pPr>
            <w:r/>
            <w:r>
              <w:rPr>
                <w:rFonts w:ascii="Meiryo" w:hAnsi="Meiryo" w:eastAsia="Meiryo"/>
                <w:b/>
                <w:sz w:val="17"/>
              </w:rPr>
              <w:t>医療実態</w:t>
            </w:r>
          </w:p>
        </w:tc>
        <w:tc>
          <w:tcPr>
            <w:tcW w:type="dxa" w:w="7087"/>
            <w:vAlign w:val="top"/>
          </w:tcPr>
          <w:p>
            <w:pPr>
              <w:spacing w:after="0" w:line="259" w:lineRule="auto"/>
            </w:pPr>
            <w:r/>
            <w:r>
              <w:rPr>
                <w:rFonts w:ascii="Meiryo" w:hAnsi="Meiryo" w:eastAsia="Meiryo"/>
                <w:b w:val="0"/>
                <w:sz w:val="17"/>
              </w:rPr>
              <w:t>医療的ケア児、療養介護、重症心身障がい、訪問看護、緊急時対応。</w:t>
            </w:r>
          </w:p>
        </w:tc>
      </w:tr>
      <w:tr>
        <w:trPr>
          <w:cantSplit/>
        </w:trPr>
        <w:tc>
          <w:tcPr>
            <w:tcW w:type="dxa" w:w="2438"/>
            <w:shd w:fill="D9EAF7"/>
            <w:vAlign w:val="top"/>
          </w:tcPr>
          <w:p>
            <w:pPr>
              <w:spacing w:after="0" w:line="259" w:lineRule="auto"/>
            </w:pPr>
            <w:r/>
            <w:r>
              <w:rPr>
                <w:rFonts w:ascii="Meiryo" w:hAnsi="Meiryo" w:eastAsia="Meiryo"/>
                <w:b/>
                <w:sz w:val="17"/>
              </w:rPr>
              <w:t>実現可能性</w:t>
            </w:r>
          </w:p>
        </w:tc>
        <w:tc>
          <w:tcPr>
            <w:tcW w:type="dxa" w:w="7087"/>
            <w:vAlign w:val="top"/>
          </w:tcPr>
          <w:p>
            <w:pPr>
              <w:spacing w:after="0" w:line="259" w:lineRule="auto"/>
            </w:pPr>
            <w:r/>
            <w:r>
              <w:rPr>
                <w:rFonts w:ascii="Meiryo" w:hAnsi="Meiryo" w:eastAsia="Meiryo"/>
                <w:b w:val="0"/>
                <w:sz w:val="17"/>
              </w:rPr>
              <w:t>町内供給、町外供給、利用できない理由、事業所受入余力、送迎。</w:t>
            </w:r>
          </w:p>
        </w:tc>
      </w:tr>
      <w:tr>
        <w:trPr>
          <w:cantSplit/>
        </w:trPr>
        <w:tc>
          <w:tcPr>
            <w:tcW w:type="dxa" w:w="2438"/>
            <w:shd w:fill="D9EAF7"/>
            <w:vAlign w:val="top"/>
          </w:tcPr>
          <w:p>
            <w:pPr>
              <w:spacing w:after="0" w:line="259" w:lineRule="auto"/>
            </w:pPr>
            <w:r/>
            <w:r>
              <w:rPr>
                <w:rFonts w:ascii="Meiryo" w:hAnsi="Meiryo" w:eastAsia="Meiryo"/>
                <w:b/>
                <w:sz w:val="17"/>
              </w:rPr>
              <w:t>就労選択支援</w:t>
            </w:r>
          </w:p>
        </w:tc>
        <w:tc>
          <w:tcPr>
            <w:tcW w:type="dxa" w:w="7087"/>
            <w:vAlign w:val="top"/>
          </w:tcPr>
          <w:p>
            <w:pPr>
              <w:spacing w:after="0" w:line="259" w:lineRule="auto"/>
            </w:pPr>
            <w:r/>
            <w:r>
              <w:rPr>
                <w:rFonts w:ascii="Meiryo" w:hAnsi="Meiryo" w:eastAsia="Meiryo"/>
                <w:b w:val="0"/>
                <w:sz w:val="17"/>
              </w:rPr>
              <w:t>B型新規利用、特別支援学校卒業、就労アセスメント、進路相談。</w:t>
            </w:r>
          </w:p>
        </w:tc>
      </w:tr>
      <w:tr>
        <w:trPr>
          <w:cantSplit/>
        </w:trPr>
        <w:tc>
          <w:tcPr>
            <w:tcW w:type="dxa" w:w="2438"/>
            <w:shd w:fill="D9EAF7"/>
            <w:vAlign w:val="top"/>
          </w:tcPr>
          <w:p>
            <w:pPr>
              <w:spacing w:after="0" w:line="259" w:lineRule="auto"/>
            </w:pPr>
            <w:r/>
            <w:r>
              <w:rPr>
                <w:rFonts w:ascii="Meiryo" w:hAnsi="Meiryo" w:eastAsia="Meiryo"/>
                <w:b/>
                <w:sz w:val="17"/>
              </w:rPr>
              <w:t>放課後等デイ</w:t>
            </w:r>
          </w:p>
        </w:tc>
        <w:tc>
          <w:tcPr>
            <w:tcW w:type="dxa" w:w="7087"/>
            <w:vAlign w:val="top"/>
          </w:tcPr>
          <w:p>
            <w:pPr>
              <w:spacing w:after="0" w:line="259" w:lineRule="auto"/>
            </w:pPr>
            <w:r/>
            <w:r>
              <w:rPr>
                <w:rFonts w:ascii="Meiryo" w:hAnsi="Meiryo" w:eastAsia="Meiryo"/>
                <w:b w:val="0"/>
                <w:sz w:val="17"/>
              </w:rPr>
              <w:t>利用日数、送迎、長期休暇、保護者就労、18歳移行。</w:t>
            </w:r>
          </w:p>
        </w:tc>
      </w:tr>
      <w:tr>
        <w:trPr>
          <w:cantSplit/>
        </w:trPr>
        <w:tc>
          <w:tcPr>
            <w:tcW w:type="dxa" w:w="2438"/>
            <w:shd w:fill="D9EAF7"/>
            <w:vAlign w:val="top"/>
          </w:tcPr>
          <w:p>
            <w:pPr>
              <w:spacing w:after="0" w:line="259" w:lineRule="auto"/>
            </w:pPr>
            <w:r/>
            <w:r>
              <w:rPr>
                <w:rFonts w:ascii="Meiryo" w:hAnsi="Meiryo" w:eastAsia="Meiryo"/>
                <w:b/>
                <w:sz w:val="17"/>
              </w:rPr>
              <w:t>地域移行・地域定着</w:t>
            </w:r>
          </w:p>
        </w:tc>
        <w:tc>
          <w:tcPr>
            <w:tcW w:type="dxa" w:w="7087"/>
            <w:vAlign w:val="top"/>
          </w:tcPr>
          <w:p>
            <w:pPr>
              <w:spacing w:after="0" w:line="259" w:lineRule="auto"/>
            </w:pPr>
            <w:r/>
            <w:r>
              <w:rPr>
                <w:rFonts w:ascii="Meiryo" w:hAnsi="Meiryo" w:eastAsia="Meiryo"/>
                <w:b w:val="0"/>
                <w:sz w:val="17"/>
              </w:rPr>
              <w:t>施設入所、長期入院、GH希望、親亡き後、単身生活、緊急時支援。</w:t>
            </w:r>
          </w:p>
        </w:tc>
      </w:tr>
      <w:tr>
        <w:trPr>
          <w:cantSplit/>
        </w:trPr>
        <w:tc>
          <w:tcPr>
            <w:tcW w:type="dxa" w:w="2438"/>
            <w:shd w:fill="D9EAF7"/>
            <w:vAlign w:val="top"/>
          </w:tcPr>
          <w:p>
            <w:pPr>
              <w:spacing w:after="0" w:line="259" w:lineRule="auto"/>
            </w:pPr>
            <w:r/>
            <w:r>
              <w:rPr>
                <w:rFonts w:ascii="Meiryo" w:hAnsi="Meiryo" w:eastAsia="Meiryo"/>
                <w:b/>
                <w:sz w:val="17"/>
              </w:rPr>
              <w:t>居宅訪問型児発・医療的ケア児</w:t>
            </w:r>
          </w:p>
        </w:tc>
        <w:tc>
          <w:tcPr>
            <w:tcW w:type="dxa" w:w="7087"/>
            <w:vAlign w:val="top"/>
          </w:tcPr>
          <w:p>
            <w:pPr>
              <w:spacing w:after="0" w:line="259" w:lineRule="auto"/>
            </w:pPr>
            <w:r/>
            <w:r>
              <w:rPr>
                <w:rFonts w:ascii="Meiryo" w:hAnsi="Meiryo" w:eastAsia="Meiryo"/>
                <w:b w:val="0"/>
                <w:sz w:val="17"/>
              </w:rPr>
              <w:t>通所困難児、重症心身障がい児、在宅療育、災害時電源、コーディネーター。</w:t>
            </w:r>
          </w:p>
        </w:tc>
      </w:tr>
      <w:tr>
        <w:trPr>
          <w:cantSplit/>
        </w:trPr>
        <w:tc>
          <w:tcPr>
            <w:tcW w:type="dxa" w:w="2438"/>
            <w:shd w:fill="D9EAF7"/>
            <w:vAlign w:val="top"/>
          </w:tcPr>
          <w:p>
            <w:pPr>
              <w:spacing w:after="0" w:line="259" w:lineRule="auto"/>
            </w:pPr>
            <w:r/>
            <w:r>
              <w:rPr>
                <w:rFonts w:ascii="Meiryo" w:hAnsi="Meiryo" w:eastAsia="Meiryo"/>
                <w:b/>
                <w:sz w:val="17"/>
              </w:rPr>
              <w:t>防災</w:t>
            </w:r>
          </w:p>
        </w:tc>
        <w:tc>
          <w:tcPr>
            <w:tcW w:type="dxa" w:w="7087"/>
            <w:vAlign w:val="top"/>
          </w:tcPr>
          <w:p>
            <w:pPr>
              <w:spacing w:after="0" w:line="259" w:lineRule="auto"/>
            </w:pPr>
            <w:r/>
            <w:r>
              <w:rPr>
                <w:rFonts w:ascii="Meiryo" w:hAnsi="Meiryo" w:eastAsia="Meiryo"/>
                <w:b w:val="0"/>
                <w:sz w:val="17"/>
              </w:rPr>
              <w:t>個別避難計画、福祉避難所、服薬・医療機器、情報取得、安否確認。</w:t>
            </w:r>
          </w:p>
        </w:tc>
      </w:tr>
    </w:tbl>
    <w:p>
      <w:pPr>
        <w:spacing w:after="80"/>
      </w:pPr>
    </w:p>
    <w:p>
      <w:r>
        <w:rPr>
          <w:rFonts w:ascii="Meiryo" w:hAnsi="Meiryo" w:eastAsia="Meiryo"/>
        </w:rPr>
        <w:br w:type="page"/>
      </w:r>
    </w:p>
    <w:p>
      <w:pPr>
        <w:spacing w:after="80"/>
      </w:pPr>
      <w:r>
        <w:rPr>
          <w:rFonts w:ascii="Meiryo" w:hAnsi="Meiryo" w:eastAsia="Meiryo"/>
          <w:b/>
          <w:color w:val="1F4E79"/>
          <w:sz w:val="32"/>
        </w:rPr>
        <w:t>7　アンケート設計</w:t>
      </w:r>
    </w:p>
    <w:p>
      <w:pPr>
        <w:spacing w:after="160"/>
      </w:pPr>
      <w:r>
        <w:rPr>
          <w:rFonts w:ascii="Meiryo" w:hAnsi="Meiryo" w:eastAsia="Meiryo"/>
          <w:b w:val="0"/>
          <w:color w:val="585858"/>
          <w:sz w:val="19"/>
        </w:rPr>
        <w:t>A票・B票に分け、設問ごとに計画・見込量への接続を明確化します。</w:t>
      </w:r>
    </w:p>
    <w:p>
      <w:pPr>
        <w:pStyle w:val="Heading2"/>
      </w:pPr>
      <w:r>
        <w:rPr>
          <w:rFonts w:ascii="Meiryo" w:hAnsi="Meiryo" w:eastAsia="Meiryo"/>
        </w:rPr>
        <w:t>7-1　調査体系</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587"/>
            <w:shd w:fill="1F4E79"/>
            <w:vAlign w:val="center"/>
          </w:tcPr>
          <w:p>
            <w:pPr>
              <w:spacing w:after="0"/>
            </w:pPr>
            <w:r/>
            <w:r>
              <w:rPr>
                <w:rFonts w:ascii="Meiryo" w:hAnsi="Meiryo" w:eastAsia="Meiryo"/>
                <w:b/>
                <w:color w:val="FFFFFF"/>
                <w:sz w:val="17"/>
              </w:rPr>
              <w:t>区分</w:t>
            </w:r>
          </w:p>
        </w:tc>
        <w:tc>
          <w:tcPr>
            <w:tcW w:type="dxa" w:w="3061"/>
            <w:shd w:fill="1F4E79"/>
            <w:vAlign w:val="center"/>
          </w:tcPr>
          <w:p>
            <w:pPr>
              <w:spacing w:after="0"/>
            </w:pPr>
            <w:r/>
            <w:r>
              <w:rPr>
                <w:rFonts w:ascii="Meiryo" w:hAnsi="Meiryo" w:eastAsia="Meiryo"/>
                <w:b/>
                <w:color w:val="FFFFFF"/>
                <w:sz w:val="17"/>
              </w:rPr>
              <w:t>対象</w:t>
            </w:r>
          </w:p>
        </w:tc>
        <w:tc>
          <w:tcPr>
            <w:tcW w:type="dxa" w:w="4876"/>
            <w:shd w:fill="1F4E79"/>
            <w:vAlign w:val="center"/>
          </w:tcPr>
          <w:p>
            <w:pPr>
              <w:spacing w:after="0"/>
            </w:pPr>
            <w:r/>
            <w:r>
              <w:rPr>
                <w:rFonts w:ascii="Meiryo" w:hAnsi="Meiryo" w:eastAsia="Meiryo"/>
                <w:b/>
                <w:color w:val="FFFFFF"/>
                <w:sz w:val="17"/>
              </w:rPr>
              <w:t>目的</w:t>
            </w:r>
          </w:p>
        </w:tc>
      </w:tr>
      <w:tr>
        <w:trPr>
          <w:cantSplit/>
        </w:trPr>
        <w:tc>
          <w:tcPr>
            <w:tcW w:type="dxa" w:w="1587"/>
            <w:shd w:fill="D9EAF7"/>
            <w:vAlign w:val="top"/>
          </w:tcPr>
          <w:p>
            <w:pPr>
              <w:spacing w:after="0" w:line="259" w:lineRule="auto"/>
            </w:pPr>
            <w:r/>
            <w:r>
              <w:rPr>
                <w:rFonts w:ascii="Meiryo" w:hAnsi="Meiryo" w:eastAsia="Meiryo"/>
                <w:b/>
                <w:sz w:val="17"/>
              </w:rPr>
              <w:t>A票</w:t>
            </w:r>
          </w:p>
        </w:tc>
        <w:tc>
          <w:tcPr>
            <w:tcW w:type="dxa" w:w="3061"/>
            <w:vAlign w:val="top"/>
          </w:tcPr>
          <w:p>
            <w:pPr>
              <w:spacing w:after="0" w:line="259" w:lineRule="auto"/>
            </w:pPr>
            <w:r/>
            <w:r>
              <w:rPr>
                <w:rFonts w:ascii="Meiryo" w:hAnsi="Meiryo" w:eastAsia="Meiryo"/>
                <w:b w:val="0"/>
                <w:sz w:val="17"/>
              </w:rPr>
              <w:t>18歳以上の障がい者本人・家族</w:t>
            </w:r>
          </w:p>
        </w:tc>
        <w:tc>
          <w:tcPr>
            <w:tcW w:type="dxa" w:w="4876"/>
            <w:vAlign w:val="top"/>
          </w:tcPr>
          <w:p>
            <w:pPr>
              <w:spacing w:after="0" w:line="259" w:lineRule="auto"/>
            </w:pPr>
            <w:r/>
            <w:r>
              <w:rPr>
                <w:rFonts w:ascii="Meiryo" w:hAnsi="Meiryo" w:eastAsia="Meiryo"/>
                <w:b w:val="0"/>
                <w:sz w:val="17"/>
              </w:rPr>
              <w:t>生活、医療、相談、就労、地域生活、防災、サービス利用意向を把握。</w:t>
            </w:r>
          </w:p>
        </w:tc>
      </w:tr>
      <w:tr>
        <w:trPr>
          <w:cantSplit/>
        </w:trPr>
        <w:tc>
          <w:tcPr>
            <w:tcW w:type="dxa" w:w="1587"/>
            <w:shd w:fill="D9EAF7"/>
            <w:vAlign w:val="top"/>
          </w:tcPr>
          <w:p>
            <w:pPr>
              <w:spacing w:after="0" w:line="259" w:lineRule="auto"/>
            </w:pPr>
            <w:r/>
            <w:r>
              <w:rPr>
                <w:rFonts w:ascii="Meiryo" w:hAnsi="Meiryo" w:eastAsia="Meiryo"/>
                <w:b/>
                <w:sz w:val="17"/>
              </w:rPr>
              <w:t>B票</w:t>
            </w:r>
          </w:p>
        </w:tc>
        <w:tc>
          <w:tcPr>
            <w:tcW w:type="dxa" w:w="3061"/>
            <w:vAlign w:val="top"/>
          </w:tcPr>
          <w:p>
            <w:pPr>
              <w:spacing w:after="0" w:line="259" w:lineRule="auto"/>
            </w:pPr>
            <w:r/>
            <w:r>
              <w:rPr>
                <w:rFonts w:ascii="Meiryo" w:hAnsi="Meiryo" w:eastAsia="Meiryo"/>
                <w:b w:val="0"/>
                <w:sz w:val="17"/>
              </w:rPr>
              <w:t>18歳未満の障がい児保護者</w:t>
            </w:r>
          </w:p>
        </w:tc>
        <w:tc>
          <w:tcPr>
            <w:tcW w:type="dxa" w:w="4876"/>
            <w:vAlign w:val="top"/>
          </w:tcPr>
          <w:p>
            <w:pPr>
              <w:spacing w:after="0" w:line="259" w:lineRule="auto"/>
            </w:pPr>
            <w:r/>
            <w:r>
              <w:rPr>
                <w:rFonts w:ascii="Meiryo" w:hAnsi="Meiryo" w:eastAsia="Meiryo"/>
                <w:b w:val="0"/>
                <w:sz w:val="17"/>
              </w:rPr>
              <w:t>児発、放デイ、医療的ケア、学校連携、送迎、18歳移行、防災を把握。</w:t>
            </w:r>
          </w:p>
        </w:tc>
      </w:tr>
      <w:tr>
        <w:trPr>
          <w:cantSplit/>
        </w:trPr>
        <w:tc>
          <w:tcPr>
            <w:tcW w:type="dxa" w:w="1587"/>
            <w:shd w:fill="D9EAF7"/>
            <w:vAlign w:val="top"/>
          </w:tcPr>
          <w:p>
            <w:pPr>
              <w:spacing w:after="0" w:line="259" w:lineRule="auto"/>
            </w:pPr>
            <w:r/>
            <w:r>
              <w:rPr>
                <w:rFonts w:ascii="Meiryo" w:hAnsi="Meiryo" w:eastAsia="Meiryo"/>
                <w:b/>
                <w:sz w:val="17"/>
              </w:rPr>
              <w:t>ヒアリング</w:t>
            </w:r>
          </w:p>
        </w:tc>
        <w:tc>
          <w:tcPr>
            <w:tcW w:type="dxa" w:w="3061"/>
            <w:vAlign w:val="top"/>
          </w:tcPr>
          <w:p>
            <w:pPr>
              <w:spacing w:after="0" w:line="259" w:lineRule="auto"/>
            </w:pPr>
            <w:r/>
            <w:r>
              <w:rPr>
                <w:rFonts w:ascii="Meiryo" w:hAnsi="Meiryo" w:eastAsia="Meiryo"/>
                <w:b w:val="0"/>
                <w:sz w:val="17"/>
              </w:rPr>
              <w:t>相談支援、事業所、教育、医療、防災等</w:t>
            </w:r>
          </w:p>
        </w:tc>
        <w:tc>
          <w:tcPr>
            <w:tcW w:type="dxa" w:w="4876"/>
            <w:vAlign w:val="top"/>
          </w:tcPr>
          <w:p>
            <w:pPr>
              <w:spacing w:after="0" w:line="259" w:lineRule="auto"/>
            </w:pPr>
            <w:r/>
            <w:r>
              <w:rPr>
                <w:rFonts w:ascii="Meiryo" w:hAnsi="Meiryo" w:eastAsia="Meiryo"/>
                <w:b w:val="0"/>
                <w:sz w:val="17"/>
              </w:rPr>
              <w:t>供給制約、町外利用、受入可否、見込量補正を確認。</w:t>
            </w:r>
          </w:p>
        </w:tc>
      </w:tr>
    </w:tbl>
    <w:p>
      <w:pPr>
        <w:spacing w:after="80"/>
      </w:pPr>
    </w:p>
    <w:p>
      <w:pPr>
        <w:pStyle w:val="Heading2"/>
      </w:pPr>
      <w:r>
        <w:rPr>
          <w:rFonts w:ascii="Meiryo" w:hAnsi="Meiryo" w:eastAsia="Meiryo"/>
        </w:rPr>
        <w:t>7-2　設問設計の原則</w:t>
      </w:r>
    </w:p>
    <w:p>
      <w:pPr>
        <w:spacing w:after="50" w:line="269" w:lineRule="auto"/>
        <w:ind w:left="255" w:hanging="125"/>
      </w:pPr>
      <w:r>
        <w:rPr>
          <w:rFonts w:ascii="Meiryo" w:hAnsi="Meiryo" w:eastAsia="Meiryo"/>
          <w:b w:val="0"/>
          <w:sz w:val="19"/>
        </w:rPr>
        <w:t>・前回計画との比較に必要な設問は残しつつ、今期重点論点を追加します。</w:t>
      </w:r>
    </w:p>
    <w:p>
      <w:pPr>
        <w:spacing w:after="50" w:line="269" w:lineRule="auto"/>
        <w:ind w:left="255" w:hanging="125"/>
      </w:pPr>
      <w:r>
        <w:rPr>
          <w:rFonts w:ascii="Meiryo" w:hAnsi="Meiryo" w:eastAsia="Meiryo"/>
          <w:b w:val="0"/>
          <w:sz w:val="19"/>
        </w:rPr>
        <w:t>・サービス利用は「現在利用」「今後3年で利用したい」「利用できない理由」を分けて確認します。</w:t>
      </w:r>
    </w:p>
    <w:p>
      <w:pPr>
        <w:spacing w:after="50" w:line="269" w:lineRule="auto"/>
        <w:ind w:left="255" w:hanging="125"/>
      </w:pPr>
      <w:r>
        <w:rPr>
          <w:rFonts w:ascii="Meiryo" w:hAnsi="Meiryo" w:eastAsia="Meiryo"/>
          <w:b w:val="0"/>
          <w:sz w:val="19"/>
        </w:rPr>
        <w:t>・0人見込になりやすいサービスは、利用希望だけでなく、通所困難、医療的ケア、家族介助限界、町外利用を確認します。</w:t>
      </w:r>
    </w:p>
    <w:p>
      <w:pPr>
        <w:spacing w:after="50" w:line="269" w:lineRule="auto"/>
        <w:ind w:left="255" w:hanging="125"/>
      </w:pPr>
      <w:r>
        <w:rPr>
          <w:rFonts w:ascii="Meiryo" w:hAnsi="Meiryo" w:eastAsia="Meiryo"/>
          <w:b w:val="0"/>
          <w:sz w:val="19"/>
        </w:rPr>
        <w:t>・クロス集計に使う属性は、年齢、地区、障がい種別、障害支援区分、同居状況、医療的ケア、町外利用、防災支援者の有無を基本にします。</w:t>
      </w:r>
    </w:p>
    <w:p>
      <w:pPr>
        <w:pStyle w:val="Heading2"/>
      </w:pPr>
      <w:r>
        <w:rPr>
          <w:rFonts w:ascii="Meiryo" w:hAnsi="Meiryo" w:eastAsia="Meiryo"/>
        </w:rPr>
        <w:t>7-3　主なクロス集計</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5074"/>
        <w:gridCol w:w="5074"/>
      </w:tblGrid>
      <w:tr>
        <w:trPr>
          <w:tblHeader w:val="true"/>
        </w:trPr>
        <w:tc>
          <w:tcPr>
            <w:tcW w:type="dxa" w:w="3402"/>
            <w:shd w:fill="1F4E79"/>
            <w:vAlign w:val="center"/>
          </w:tcPr>
          <w:p>
            <w:pPr>
              <w:spacing w:after="0"/>
            </w:pPr>
            <w:r/>
            <w:r>
              <w:rPr>
                <w:rFonts w:ascii="Meiryo" w:hAnsi="Meiryo" w:eastAsia="Meiryo"/>
                <w:b/>
                <w:color w:val="FFFFFF"/>
                <w:sz w:val="17"/>
              </w:rPr>
              <w:t>クロス</w:t>
            </w:r>
          </w:p>
        </w:tc>
        <w:tc>
          <w:tcPr>
            <w:tcW w:type="dxa" w:w="6123"/>
            <w:shd w:fill="1F4E79"/>
            <w:vAlign w:val="center"/>
          </w:tcPr>
          <w:p>
            <w:pPr>
              <w:spacing w:after="0"/>
            </w:pPr>
            <w:r/>
            <w:r>
              <w:rPr>
                <w:rFonts w:ascii="Meiryo" w:hAnsi="Meiryo" w:eastAsia="Meiryo"/>
                <w:b/>
                <w:color w:val="FFFFFF"/>
                <w:sz w:val="17"/>
              </w:rPr>
              <w:t>目的</w:t>
            </w:r>
          </w:p>
        </w:tc>
      </w:tr>
      <w:tr>
        <w:trPr>
          <w:cantSplit/>
        </w:trPr>
        <w:tc>
          <w:tcPr>
            <w:tcW w:type="dxa" w:w="3402"/>
            <w:shd w:fill="D9EAF7"/>
            <w:vAlign w:val="top"/>
          </w:tcPr>
          <w:p>
            <w:pPr>
              <w:spacing w:after="0" w:line="259" w:lineRule="auto"/>
            </w:pPr>
            <w:r/>
            <w:r>
              <w:rPr>
                <w:rFonts w:ascii="Meiryo" w:hAnsi="Meiryo" w:eastAsia="Meiryo"/>
                <w:b/>
                <w:sz w:val="17"/>
              </w:rPr>
              <w:t>年齢 × 今後利用したいサービス</w:t>
            </w:r>
          </w:p>
        </w:tc>
        <w:tc>
          <w:tcPr>
            <w:tcW w:type="dxa" w:w="6123"/>
            <w:vAlign w:val="top"/>
          </w:tcPr>
          <w:p>
            <w:pPr>
              <w:spacing w:after="0" w:line="259" w:lineRule="auto"/>
            </w:pPr>
            <w:r/>
            <w:r>
              <w:rPr>
                <w:rFonts w:ascii="Meiryo" w:hAnsi="Meiryo" w:eastAsia="Meiryo"/>
                <w:b w:val="0"/>
                <w:sz w:val="17"/>
              </w:rPr>
              <w:t>18歳移行、65歳移行、若年層の就労支援を把握。</w:t>
            </w:r>
          </w:p>
        </w:tc>
      </w:tr>
      <w:tr>
        <w:trPr>
          <w:cantSplit/>
        </w:trPr>
        <w:tc>
          <w:tcPr>
            <w:tcW w:type="dxa" w:w="3402"/>
            <w:shd w:fill="D9EAF7"/>
            <w:vAlign w:val="top"/>
          </w:tcPr>
          <w:p>
            <w:pPr>
              <w:spacing w:after="0" w:line="259" w:lineRule="auto"/>
            </w:pPr>
            <w:r/>
            <w:r>
              <w:rPr>
                <w:rFonts w:ascii="Meiryo" w:hAnsi="Meiryo" w:eastAsia="Meiryo"/>
                <w:b/>
                <w:sz w:val="17"/>
              </w:rPr>
              <w:t>障がい種別 × 困りごと</w:t>
            </w:r>
          </w:p>
        </w:tc>
        <w:tc>
          <w:tcPr>
            <w:tcW w:type="dxa" w:w="6123"/>
            <w:vAlign w:val="top"/>
          </w:tcPr>
          <w:p>
            <w:pPr>
              <w:spacing w:after="0" w:line="259" w:lineRule="auto"/>
            </w:pPr>
            <w:r/>
            <w:r>
              <w:rPr>
                <w:rFonts w:ascii="Meiryo" w:hAnsi="Meiryo" w:eastAsia="Meiryo"/>
                <w:b w:val="0"/>
                <w:sz w:val="17"/>
              </w:rPr>
              <w:t>身体・知的・精神・発達・難病別の課題差を把握。</w:t>
            </w:r>
          </w:p>
        </w:tc>
      </w:tr>
      <w:tr>
        <w:trPr>
          <w:cantSplit/>
        </w:trPr>
        <w:tc>
          <w:tcPr>
            <w:tcW w:type="dxa" w:w="3402"/>
            <w:shd w:fill="D9EAF7"/>
            <w:vAlign w:val="top"/>
          </w:tcPr>
          <w:p>
            <w:pPr>
              <w:spacing w:after="0" w:line="259" w:lineRule="auto"/>
            </w:pPr>
            <w:r/>
            <w:r>
              <w:rPr>
                <w:rFonts w:ascii="Meiryo" w:hAnsi="Meiryo" w:eastAsia="Meiryo"/>
                <w:b/>
                <w:sz w:val="17"/>
              </w:rPr>
              <w:t>障害支援区分 × 訪問系サービス希望</w:t>
            </w:r>
          </w:p>
        </w:tc>
        <w:tc>
          <w:tcPr>
            <w:tcW w:type="dxa" w:w="6123"/>
            <w:vAlign w:val="top"/>
          </w:tcPr>
          <w:p>
            <w:pPr>
              <w:spacing w:after="0" w:line="259" w:lineRule="auto"/>
            </w:pPr>
            <w:r/>
            <w:r>
              <w:rPr>
                <w:rFonts w:ascii="Meiryo" w:hAnsi="Meiryo" w:eastAsia="Meiryo"/>
                <w:b w:val="0"/>
                <w:sz w:val="17"/>
              </w:rPr>
              <w:t>居宅介護・重度訪問介護の潜在需要を把握。</w:t>
            </w:r>
          </w:p>
        </w:tc>
      </w:tr>
      <w:tr>
        <w:trPr>
          <w:cantSplit/>
        </w:trPr>
        <w:tc>
          <w:tcPr>
            <w:tcW w:type="dxa" w:w="3402"/>
            <w:shd w:fill="D9EAF7"/>
            <w:vAlign w:val="top"/>
          </w:tcPr>
          <w:p>
            <w:pPr>
              <w:spacing w:after="0" w:line="259" w:lineRule="auto"/>
            </w:pPr>
            <w:r/>
            <w:r>
              <w:rPr>
                <w:rFonts w:ascii="Meiryo" w:hAnsi="Meiryo" w:eastAsia="Meiryo"/>
                <w:b/>
                <w:sz w:val="17"/>
              </w:rPr>
              <w:t>医療的ケア有無 × 通所困難</w:t>
            </w:r>
          </w:p>
        </w:tc>
        <w:tc>
          <w:tcPr>
            <w:tcW w:type="dxa" w:w="6123"/>
            <w:vAlign w:val="top"/>
          </w:tcPr>
          <w:p>
            <w:pPr>
              <w:spacing w:after="0" w:line="259" w:lineRule="auto"/>
            </w:pPr>
            <w:r/>
            <w:r>
              <w:rPr>
                <w:rFonts w:ascii="Meiryo" w:hAnsi="Meiryo" w:eastAsia="Meiryo"/>
                <w:b w:val="0"/>
                <w:sz w:val="17"/>
              </w:rPr>
              <w:t>居宅訪問型児発・医療的ケア児支援に接続。</w:t>
            </w:r>
          </w:p>
        </w:tc>
      </w:tr>
      <w:tr>
        <w:trPr>
          <w:cantSplit/>
        </w:trPr>
        <w:tc>
          <w:tcPr>
            <w:tcW w:type="dxa" w:w="3402"/>
            <w:shd w:fill="D9EAF7"/>
            <w:vAlign w:val="top"/>
          </w:tcPr>
          <w:p>
            <w:pPr>
              <w:spacing w:after="0" w:line="259" w:lineRule="auto"/>
            </w:pPr>
            <w:r/>
            <w:r>
              <w:rPr>
                <w:rFonts w:ascii="Meiryo" w:hAnsi="Meiryo" w:eastAsia="Meiryo"/>
                <w:b/>
                <w:sz w:val="17"/>
              </w:rPr>
              <w:t>町外利用 × 移動困難</w:t>
            </w:r>
          </w:p>
        </w:tc>
        <w:tc>
          <w:tcPr>
            <w:tcW w:type="dxa" w:w="6123"/>
            <w:vAlign w:val="top"/>
          </w:tcPr>
          <w:p>
            <w:pPr>
              <w:spacing w:after="0" w:line="259" w:lineRule="auto"/>
            </w:pPr>
            <w:r/>
            <w:r>
              <w:rPr>
                <w:rFonts w:ascii="Meiryo" w:hAnsi="Meiryo" w:eastAsia="Meiryo"/>
                <w:b w:val="0"/>
                <w:sz w:val="17"/>
              </w:rPr>
              <w:t>圏域依存と交通課題を把握。</w:t>
            </w:r>
          </w:p>
        </w:tc>
      </w:tr>
      <w:tr>
        <w:trPr>
          <w:cantSplit/>
        </w:trPr>
        <w:tc>
          <w:tcPr>
            <w:tcW w:type="dxa" w:w="3402"/>
            <w:shd w:fill="D9EAF7"/>
            <w:vAlign w:val="top"/>
          </w:tcPr>
          <w:p>
            <w:pPr>
              <w:spacing w:after="0" w:line="259" w:lineRule="auto"/>
            </w:pPr>
            <w:r/>
            <w:r>
              <w:rPr>
                <w:rFonts w:ascii="Meiryo" w:hAnsi="Meiryo" w:eastAsia="Meiryo"/>
                <w:b/>
                <w:sz w:val="17"/>
              </w:rPr>
              <w:t>災害時支援者有無 × 医療・移動困難</w:t>
            </w:r>
          </w:p>
        </w:tc>
        <w:tc>
          <w:tcPr>
            <w:tcW w:type="dxa" w:w="6123"/>
            <w:vAlign w:val="top"/>
          </w:tcPr>
          <w:p>
            <w:pPr>
              <w:spacing w:after="0" w:line="259" w:lineRule="auto"/>
            </w:pPr>
            <w:r/>
            <w:r>
              <w:rPr>
                <w:rFonts w:ascii="Meiryo" w:hAnsi="Meiryo" w:eastAsia="Meiryo"/>
                <w:b w:val="0"/>
                <w:sz w:val="17"/>
              </w:rPr>
              <w:t>個別避難計画・福祉避難所に接続。</w:t>
            </w:r>
          </w:p>
        </w:tc>
      </w:tr>
    </w:tbl>
    <w:p>
      <w:pPr>
        <w:spacing w:after="80"/>
      </w:pPr>
    </w:p>
    <w:p>
      <w:r>
        <w:rPr>
          <w:rFonts w:ascii="Meiryo" w:hAnsi="Meiryo" w:eastAsia="Meiryo"/>
        </w:rPr>
        <w:br w:type="page"/>
      </w:r>
    </w:p>
    <w:p>
      <w:pPr>
        <w:spacing w:after="80"/>
      </w:pPr>
      <w:r>
        <w:rPr>
          <w:rFonts w:ascii="Meiryo" w:hAnsi="Meiryo" w:eastAsia="Meiryo"/>
          <w:b/>
          <w:color w:val="1F4E79"/>
          <w:sz w:val="32"/>
        </w:rPr>
        <w:t>8　見込量算定への接続</w:t>
      </w:r>
    </w:p>
    <w:p>
      <w:pPr>
        <w:spacing w:after="160"/>
      </w:pPr>
      <w:r>
        <w:rPr>
          <w:rFonts w:ascii="Meiryo" w:hAnsi="Meiryo" w:eastAsia="Meiryo"/>
          <w:b w:val="0"/>
          <w:color w:val="585858"/>
          <w:sz w:val="19"/>
        </w:rPr>
        <w:t>実績推移、アンケート補正、個別積上げ、供給制約補正を併用します。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984"/>
            <w:shd w:fill="1F4E79"/>
            <w:vAlign w:val="center"/>
          </w:tcPr>
          <w:p>
            <w:pPr>
              <w:spacing w:after="0"/>
            </w:pPr>
            <w:r/>
            <w:r>
              <w:rPr>
                <w:rFonts w:ascii="Meiryo" w:hAnsi="Meiryo" w:eastAsia="Meiryo"/>
                <w:b/>
                <w:color w:val="FFFFFF"/>
                <w:sz w:val="17"/>
              </w:rPr>
              <w:t>算定方式</w:t>
            </w:r>
          </w:p>
        </w:tc>
        <w:tc>
          <w:tcPr>
            <w:tcW w:type="dxa" w:w="3231"/>
            <w:shd w:fill="1F4E79"/>
            <w:vAlign w:val="center"/>
          </w:tcPr>
          <w:p>
            <w:pPr>
              <w:spacing w:after="0"/>
            </w:pPr>
            <w:r/>
            <w:r>
              <w:rPr>
                <w:rFonts w:ascii="Meiryo" w:hAnsi="Meiryo" w:eastAsia="Meiryo"/>
                <w:b/>
                <w:color w:val="FFFFFF"/>
                <w:sz w:val="17"/>
              </w:rPr>
              <w:t>対象サービス</w:t>
            </w:r>
          </w:p>
        </w:tc>
        <w:tc>
          <w:tcPr>
            <w:tcW w:type="dxa" w:w="4309"/>
            <w:shd w:fill="1F4E79"/>
            <w:vAlign w:val="center"/>
          </w:tcPr>
          <w:p>
            <w:pPr>
              <w:spacing w:after="0"/>
            </w:pPr>
            <w:r/>
            <w:r>
              <w:rPr>
                <w:rFonts w:ascii="Meiryo" w:hAnsi="Meiryo" w:eastAsia="Meiryo"/>
                <w:b/>
                <w:color w:val="FFFFFF"/>
                <w:sz w:val="17"/>
              </w:rPr>
              <w:t>方法</w:t>
            </w:r>
          </w:p>
        </w:tc>
      </w:tr>
      <w:tr>
        <w:trPr>
          <w:cantSplit/>
        </w:trPr>
        <w:tc>
          <w:tcPr>
            <w:tcW w:type="dxa" w:w="1984"/>
            <w:shd w:fill="D9EAF7"/>
            <w:vAlign w:val="top"/>
          </w:tcPr>
          <w:p>
            <w:pPr>
              <w:spacing w:after="0" w:line="259" w:lineRule="auto"/>
            </w:pPr>
            <w:r/>
            <w:r>
              <w:rPr>
                <w:rFonts w:ascii="Meiryo" w:hAnsi="Meiryo" w:eastAsia="Meiryo"/>
                <w:b/>
                <w:sz w:val="17"/>
              </w:rPr>
              <w:t>実績推移型</w:t>
            </w:r>
          </w:p>
        </w:tc>
        <w:tc>
          <w:tcPr>
            <w:tcW w:type="dxa" w:w="3231"/>
            <w:vAlign w:val="top"/>
          </w:tcPr>
          <w:p>
            <w:pPr>
              <w:spacing w:after="0" w:line="259" w:lineRule="auto"/>
            </w:pPr>
            <w:r/>
            <w:r>
              <w:rPr>
                <w:rFonts w:ascii="Meiryo" w:hAnsi="Meiryo" w:eastAsia="Meiryo"/>
                <w:b w:val="0"/>
                <w:sz w:val="17"/>
              </w:rPr>
              <w:t>居宅介護、生活介護、B型、計画相談、放デイ</w:t>
            </w:r>
          </w:p>
        </w:tc>
        <w:tc>
          <w:tcPr>
            <w:tcW w:type="dxa" w:w="4309"/>
            <w:vAlign w:val="top"/>
          </w:tcPr>
          <w:p>
            <w:pPr>
              <w:spacing w:after="0" w:line="259" w:lineRule="auto"/>
            </w:pPr>
            <w:r/>
            <w:r>
              <w:rPr>
                <w:rFonts w:ascii="Meiryo" w:hAnsi="Meiryo" w:eastAsia="Meiryo"/>
                <w:b w:val="0"/>
                <w:sz w:val="17"/>
              </w:rPr>
              <w:t>R6〜R8実績、利用者数、利用日数・時間、平均伸び率で推計。</w:t>
            </w:r>
          </w:p>
        </w:tc>
      </w:tr>
      <w:tr>
        <w:trPr>
          <w:cantSplit/>
        </w:trPr>
        <w:tc>
          <w:tcPr>
            <w:tcW w:type="dxa" w:w="1984"/>
            <w:shd w:fill="D9EAF7"/>
            <w:vAlign w:val="top"/>
          </w:tcPr>
          <w:p>
            <w:pPr>
              <w:spacing w:after="0" w:line="259" w:lineRule="auto"/>
            </w:pPr>
            <w:r/>
            <w:r>
              <w:rPr>
                <w:rFonts w:ascii="Meiryo" w:hAnsi="Meiryo" w:eastAsia="Meiryo"/>
                <w:b/>
                <w:sz w:val="17"/>
              </w:rPr>
              <w:t>アンケート補正型</w:t>
            </w:r>
          </w:p>
        </w:tc>
        <w:tc>
          <w:tcPr>
            <w:tcW w:type="dxa" w:w="3231"/>
            <w:vAlign w:val="top"/>
          </w:tcPr>
          <w:p>
            <w:pPr>
              <w:spacing w:after="0" w:line="259" w:lineRule="auto"/>
            </w:pPr>
            <w:r/>
            <w:r>
              <w:rPr>
                <w:rFonts w:ascii="Meiryo" w:hAnsi="Meiryo" w:eastAsia="Meiryo"/>
                <w:b w:val="0"/>
                <w:sz w:val="17"/>
              </w:rPr>
              <w:t>短期入所、移動支援、相談支援、就労系、放デイ</w:t>
            </w:r>
          </w:p>
        </w:tc>
        <w:tc>
          <w:tcPr>
            <w:tcW w:type="dxa" w:w="4309"/>
            <w:vAlign w:val="top"/>
          </w:tcPr>
          <w:p>
            <w:pPr>
              <w:spacing w:after="0" w:line="259" w:lineRule="auto"/>
            </w:pPr>
            <w:r/>
            <w:r>
              <w:rPr>
                <w:rFonts w:ascii="Meiryo" w:hAnsi="Meiryo" w:eastAsia="Meiryo"/>
                <w:b w:val="0"/>
                <w:sz w:val="17"/>
              </w:rPr>
              <w:t>現利用、今後3年利用意向、利用できない理由で補正。</w:t>
            </w:r>
          </w:p>
        </w:tc>
      </w:tr>
      <w:tr>
        <w:trPr>
          <w:cantSplit/>
        </w:trPr>
        <w:tc>
          <w:tcPr>
            <w:tcW w:type="dxa" w:w="1984"/>
            <w:shd w:fill="D9EAF7"/>
            <w:vAlign w:val="top"/>
          </w:tcPr>
          <w:p>
            <w:pPr>
              <w:spacing w:after="0" w:line="259" w:lineRule="auto"/>
            </w:pPr>
            <w:r/>
            <w:r>
              <w:rPr>
                <w:rFonts w:ascii="Meiryo" w:hAnsi="Meiryo" w:eastAsia="Meiryo"/>
                <w:b/>
                <w:sz w:val="17"/>
              </w:rPr>
              <w:t>個別積上げ型</w:t>
            </w:r>
          </w:p>
        </w:tc>
        <w:tc>
          <w:tcPr>
            <w:tcW w:type="dxa" w:w="3231"/>
            <w:vAlign w:val="top"/>
          </w:tcPr>
          <w:p>
            <w:pPr>
              <w:spacing w:after="0" w:line="259" w:lineRule="auto"/>
            </w:pPr>
            <w:r/>
            <w:r>
              <w:rPr>
                <w:rFonts w:ascii="Meiryo" w:hAnsi="Meiryo" w:eastAsia="Meiryo"/>
                <w:b w:val="0"/>
                <w:sz w:val="17"/>
              </w:rPr>
              <w:t>重度訪問介護、療養介護、地域移行、地域定着、居宅訪問型児発、医療的ケア児</w:t>
            </w:r>
          </w:p>
        </w:tc>
        <w:tc>
          <w:tcPr>
            <w:tcW w:type="dxa" w:w="4309"/>
            <w:vAlign w:val="top"/>
          </w:tcPr>
          <w:p>
            <w:pPr>
              <w:spacing w:after="0" w:line="259" w:lineRule="auto"/>
            </w:pPr>
            <w:r/>
            <w:r>
              <w:rPr>
                <w:rFonts w:ascii="Meiryo" w:hAnsi="Meiryo" w:eastAsia="Meiryo"/>
                <w:b w:val="0"/>
                <w:sz w:val="17"/>
              </w:rPr>
              <w:t>対象者1人単位で確認。0人の場合も根拠と発生時対応を整理。</w:t>
            </w:r>
          </w:p>
        </w:tc>
      </w:tr>
      <w:tr>
        <w:trPr>
          <w:cantSplit/>
        </w:trPr>
        <w:tc>
          <w:tcPr>
            <w:tcW w:type="dxa" w:w="1984"/>
            <w:shd w:fill="D9EAF7"/>
            <w:vAlign w:val="top"/>
          </w:tcPr>
          <w:p>
            <w:pPr>
              <w:spacing w:after="0" w:line="259" w:lineRule="auto"/>
            </w:pPr>
            <w:r/>
            <w:r>
              <w:rPr>
                <w:rFonts w:ascii="Meiryo" w:hAnsi="Meiryo" w:eastAsia="Meiryo"/>
                <w:b/>
                <w:sz w:val="17"/>
              </w:rPr>
              <w:t>供給制約補正型</w:t>
            </w:r>
          </w:p>
        </w:tc>
        <w:tc>
          <w:tcPr>
            <w:tcW w:type="dxa" w:w="3231"/>
            <w:vAlign w:val="top"/>
          </w:tcPr>
          <w:p>
            <w:pPr>
              <w:spacing w:after="0" w:line="259" w:lineRule="auto"/>
            </w:pPr>
            <w:r/>
            <w:r>
              <w:rPr>
                <w:rFonts w:ascii="Meiryo" w:hAnsi="Meiryo" w:eastAsia="Meiryo"/>
                <w:b w:val="0"/>
                <w:sz w:val="17"/>
              </w:rPr>
              <w:t>町内に事業所が少ないサービス</w:t>
            </w:r>
          </w:p>
        </w:tc>
        <w:tc>
          <w:tcPr>
            <w:tcW w:type="dxa" w:w="4309"/>
            <w:vAlign w:val="top"/>
          </w:tcPr>
          <w:p>
            <w:pPr>
              <w:spacing w:after="0" w:line="259" w:lineRule="auto"/>
            </w:pPr>
            <w:r/>
            <w:r>
              <w:rPr>
                <w:rFonts w:ascii="Meiryo" w:hAnsi="Meiryo" w:eastAsia="Meiryo"/>
                <w:b w:val="0"/>
                <w:sz w:val="17"/>
              </w:rPr>
              <w:t>町内・町外利用、受入可否、送迎、相談支援体制で補正。</w:t>
            </w:r>
          </w:p>
        </w:tc>
      </w:tr>
    </w:tbl>
    <w:p>
      <w:pPr>
        <w:spacing w:after="80"/>
      </w:pPr>
    </w:p>
    <w:p>
      <w:pPr>
        <w:pStyle w:val="Heading2"/>
      </w:pPr>
      <w:r>
        <w:rPr>
          <w:rFonts w:ascii="Meiryo" w:hAnsi="Meiryo" w:eastAsia="Meiryo"/>
        </w:rPr>
        <w:t>8-1　重点サービス別の接続</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2268"/>
            <w:shd w:fill="1F4E79"/>
            <w:vAlign w:val="center"/>
          </w:tcPr>
          <w:p>
            <w:pPr>
              <w:spacing w:after="0"/>
            </w:pPr>
            <w:r/>
            <w:r>
              <w:rPr>
                <w:rFonts w:ascii="Meiryo" w:hAnsi="Meiryo" w:eastAsia="Meiryo"/>
                <w:b/>
                <w:color w:val="FFFFFF"/>
                <w:sz w:val="17"/>
              </w:rPr>
              <w:t>サービス</w:t>
            </w:r>
          </w:p>
        </w:tc>
        <w:tc>
          <w:tcPr>
            <w:tcW w:type="dxa" w:w="3628"/>
            <w:shd w:fill="1F4E79"/>
            <w:vAlign w:val="center"/>
          </w:tcPr>
          <w:p>
            <w:pPr>
              <w:spacing w:after="0"/>
            </w:pPr>
            <w:r/>
            <w:r>
              <w:rPr>
                <w:rFonts w:ascii="Meiryo" w:hAnsi="Meiryo" w:eastAsia="Meiryo"/>
                <w:b/>
                <w:color w:val="FFFFFF"/>
                <w:sz w:val="17"/>
              </w:rPr>
              <w:t>確認値</w:t>
            </w:r>
          </w:p>
        </w:tc>
        <w:tc>
          <w:tcPr>
            <w:tcW w:type="dxa" w:w="3628"/>
            <w:shd w:fill="1F4E79"/>
            <w:vAlign w:val="center"/>
          </w:tcPr>
          <w:p>
            <w:pPr>
              <w:spacing w:after="0"/>
            </w:pPr>
            <w:r/>
            <w:r>
              <w:rPr>
                <w:rFonts w:ascii="Meiryo" w:hAnsi="Meiryo" w:eastAsia="Meiryo"/>
                <w:b/>
                <w:color w:val="FFFFFF"/>
                <w:sz w:val="17"/>
              </w:rPr>
              <w:t>見込量への反映</w:t>
            </w:r>
          </w:p>
        </w:tc>
      </w:tr>
      <w:tr>
        <w:trPr>
          <w:cantSplit/>
        </w:trPr>
        <w:tc>
          <w:tcPr>
            <w:tcW w:type="dxa" w:w="2268"/>
            <w:shd w:fill="D9EAF7"/>
            <w:vAlign w:val="top"/>
          </w:tcPr>
          <w:p>
            <w:pPr>
              <w:spacing w:after="0" w:line="259" w:lineRule="auto"/>
            </w:pPr>
            <w:r/>
            <w:r>
              <w:rPr>
                <w:rFonts w:ascii="Meiryo" w:hAnsi="Meiryo" w:eastAsia="Meiryo"/>
                <w:b/>
                <w:sz w:val="16"/>
              </w:rPr>
              <w:t>就労選択支援</w:t>
            </w:r>
          </w:p>
        </w:tc>
        <w:tc>
          <w:tcPr>
            <w:tcW w:type="dxa" w:w="3628"/>
            <w:vAlign w:val="top"/>
          </w:tcPr>
          <w:p>
            <w:pPr>
              <w:spacing w:after="0" w:line="259" w:lineRule="auto"/>
            </w:pPr>
            <w:r/>
            <w:r>
              <w:rPr>
                <w:rFonts w:ascii="Meiryo" w:hAnsi="Meiryo" w:eastAsia="Meiryo"/>
                <w:b w:val="0"/>
                <w:sz w:val="16"/>
              </w:rPr>
              <w:t>B型新規希望、卒業後進路、就労アセスメント希望。</w:t>
            </w:r>
          </w:p>
        </w:tc>
        <w:tc>
          <w:tcPr>
            <w:tcW w:type="dxa" w:w="3628"/>
            <w:vAlign w:val="top"/>
          </w:tcPr>
          <w:p>
            <w:pPr>
              <w:spacing w:after="0" w:line="259" w:lineRule="auto"/>
            </w:pPr>
            <w:r/>
            <w:r>
              <w:rPr>
                <w:rFonts w:ascii="Meiryo" w:hAnsi="Meiryo" w:eastAsia="Meiryo"/>
                <w:b w:val="0"/>
                <w:sz w:val="16"/>
              </w:rPr>
              <w:t>18歳移行者、B型新規予定者、就労希望者を個別補正。</w:t>
            </w:r>
          </w:p>
        </w:tc>
      </w:tr>
      <w:tr>
        <w:trPr>
          <w:cantSplit/>
        </w:trPr>
        <w:tc>
          <w:tcPr>
            <w:tcW w:type="dxa" w:w="2268"/>
            <w:shd w:fill="D9EAF7"/>
            <w:vAlign w:val="top"/>
          </w:tcPr>
          <w:p>
            <w:pPr>
              <w:spacing w:after="0" w:line="259" w:lineRule="auto"/>
            </w:pPr>
            <w:r/>
            <w:r>
              <w:rPr>
                <w:rFonts w:ascii="Meiryo" w:hAnsi="Meiryo" w:eastAsia="Meiryo"/>
                <w:b/>
                <w:sz w:val="16"/>
              </w:rPr>
              <w:t>放課後等デイ</w:t>
            </w:r>
          </w:p>
        </w:tc>
        <w:tc>
          <w:tcPr>
            <w:tcW w:type="dxa" w:w="3628"/>
            <w:vAlign w:val="top"/>
          </w:tcPr>
          <w:p>
            <w:pPr>
              <w:spacing w:after="0" w:line="259" w:lineRule="auto"/>
            </w:pPr>
            <w:r/>
            <w:r>
              <w:rPr>
                <w:rFonts w:ascii="Meiryo" w:hAnsi="Meiryo" w:eastAsia="Meiryo"/>
                <w:b w:val="0"/>
                <w:sz w:val="16"/>
              </w:rPr>
              <w:t>現利用日数、希望日数、送迎、長期休暇、町外利用。</w:t>
            </w:r>
          </w:p>
        </w:tc>
        <w:tc>
          <w:tcPr>
            <w:tcW w:type="dxa" w:w="3628"/>
            <w:vAlign w:val="top"/>
          </w:tcPr>
          <w:p>
            <w:pPr>
              <w:spacing w:after="0" w:line="259" w:lineRule="auto"/>
            </w:pPr>
            <w:r/>
            <w:r>
              <w:rPr>
                <w:rFonts w:ascii="Meiryo" w:hAnsi="Meiryo" w:eastAsia="Meiryo"/>
                <w:b w:val="0"/>
                <w:sz w:val="16"/>
              </w:rPr>
              <w:t>実績利用者数に希望増減を反映し、卒業予定者を控除。</w:t>
            </w:r>
          </w:p>
        </w:tc>
      </w:tr>
      <w:tr>
        <w:trPr>
          <w:cantSplit/>
        </w:trPr>
        <w:tc>
          <w:tcPr>
            <w:tcW w:type="dxa" w:w="2268"/>
            <w:shd w:fill="D9EAF7"/>
            <w:vAlign w:val="top"/>
          </w:tcPr>
          <w:p>
            <w:pPr>
              <w:spacing w:after="0" w:line="259" w:lineRule="auto"/>
            </w:pPr>
            <w:r/>
            <w:r>
              <w:rPr>
                <w:rFonts w:ascii="Meiryo" w:hAnsi="Meiryo" w:eastAsia="Meiryo"/>
                <w:b/>
                <w:sz w:val="16"/>
              </w:rPr>
              <w:t>重度訪問介護</w:t>
            </w:r>
          </w:p>
        </w:tc>
        <w:tc>
          <w:tcPr>
            <w:tcW w:type="dxa" w:w="3628"/>
            <w:vAlign w:val="top"/>
          </w:tcPr>
          <w:p>
            <w:pPr>
              <w:spacing w:after="0" w:line="259" w:lineRule="auto"/>
            </w:pPr>
            <w:r/>
            <w:r>
              <w:rPr>
                <w:rFonts w:ascii="Meiryo" w:hAnsi="Meiryo" w:eastAsia="Meiryo"/>
                <w:b w:val="0"/>
                <w:sz w:val="16"/>
              </w:rPr>
              <w:t>常時介護、区分、医療的ケア、夜間支援、家族限界。</w:t>
            </w:r>
          </w:p>
        </w:tc>
        <w:tc>
          <w:tcPr>
            <w:tcW w:type="dxa" w:w="3628"/>
            <w:vAlign w:val="top"/>
          </w:tcPr>
          <w:p>
            <w:pPr>
              <w:spacing w:after="0" w:line="259" w:lineRule="auto"/>
            </w:pPr>
            <w:r/>
            <w:r>
              <w:rPr>
                <w:rFonts w:ascii="Meiryo" w:hAnsi="Meiryo" w:eastAsia="Meiryo"/>
                <w:b w:val="0"/>
                <w:sz w:val="16"/>
              </w:rPr>
              <w:t>実績0でも該当候補者がいれば1人単位で積上げ。</w:t>
            </w:r>
          </w:p>
        </w:tc>
      </w:tr>
      <w:tr>
        <w:trPr>
          <w:cantSplit/>
        </w:trPr>
        <w:tc>
          <w:tcPr>
            <w:tcW w:type="dxa" w:w="2268"/>
            <w:shd w:fill="D9EAF7"/>
            <w:vAlign w:val="top"/>
          </w:tcPr>
          <w:p>
            <w:pPr>
              <w:spacing w:after="0" w:line="259" w:lineRule="auto"/>
            </w:pPr>
            <w:r/>
            <w:r>
              <w:rPr>
                <w:rFonts w:ascii="Meiryo" w:hAnsi="Meiryo" w:eastAsia="Meiryo"/>
                <w:b/>
                <w:sz w:val="16"/>
              </w:rPr>
              <w:t>地域移行・地域定着</w:t>
            </w:r>
          </w:p>
        </w:tc>
        <w:tc>
          <w:tcPr>
            <w:tcW w:type="dxa" w:w="3628"/>
            <w:vAlign w:val="top"/>
          </w:tcPr>
          <w:p>
            <w:pPr>
              <w:spacing w:after="0" w:line="259" w:lineRule="auto"/>
            </w:pPr>
            <w:r/>
            <w:r>
              <w:rPr>
                <w:rFonts w:ascii="Meiryo" w:hAnsi="Meiryo" w:eastAsia="Meiryo"/>
                <w:b w:val="0"/>
                <w:sz w:val="16"/>
              </w:rPr>
              <w:t>施設入所・長期入院、地域生活希望、単身・親亡き後不安。</w:t>
            </w:r>
          </w:p>
        </w:tc>
        <w:tc>
          <w:tcPr>
            <w:tcW w:type="dxa" w:w="3628"/>
            <w:vAlign w:val="top"/>
          </w:tcPr>
          <w:p>
            <w:pPr>
              <w:spacing w:after="0" w:line="259" w:lineRule="auto"/>
            </w:pPr>
            <w:r/>
            <w:r>
              <w:rPr>
                <w:rFonts w:ascii="Meiryo" w:hAnsi="Meiryo" w:eastAsia="Meiryo"/>
                <w:b w:val="0"/>
                <w:sz w:val="16"/>
              </w:rPr>
              <w:t>施設入所者等の個別確認で設定。</w:t>
            </w:r>
          </w:p>
        </w:tc>
      </w:tr>
      <w:tr>
        <w:trPr>
          <w:cantSplit/>
        </w:trPr>
        <w:tc>
          <w:tcPr>
            <w:tcW w:type="dxa" w:w="2268"/>
            <w:shd w:fill="D9EAF7"/>
            <w:vAlign w:val="top"/>
          </w:tcPr>
          <w:p>
            <w:pPr>
              <w:spacing w:after="0" w:line="259" w:lineRule="auto"/>
            </w:pPr>
            <w:r/>
            <w:r>
              <w:rPr>
                <w:rFonts w:ascii="Meiryo" w:hAnsi="Meiryo" w:eastAsia="Meiryo"/>
                <w:b/>
                <w:sz w:val="16"/>
              </w:rPr>
              <w:t>医療的ケア児</w:t>
            </w:r>
          </w:p>
        </w:tc>
        <w:tc>
          <w:tcPr>
            <w:tcW w:type="dxa" w:w="3628"/>
            <w:vAlign w:val="top"/>
          </w:tcPr>
          <w:p>
            <w:pPr>
              <w:spacing w:after="0" w:line="259" w:lineRule="auto"/>
            </w:pPr>
            <w:r/>
            <w:r>
              <w:rPr>
                <w:rFonts w:ascii="Meiryo" w:hAnsi="Meiryo" w:eastAsia="Meiryo"/>
                <w:b w:val="0"/>
                <w:sz w:val="16"/>
              </w:rPr>
              <w:t>医療的ケア内容、訪問看護、通園通学、災害時電源。</w:t>
            </w:r>
          </w:p>
        </w:tc>
        <w:tc>
          <w:tcPr>
            <w:tcW w:type="dxa" w:w="3628"/>
            <w:vAlign w:val="top"/>
          </w:tcPr>
          <w:p>
            <w:pPr>
              <w:spacing w:after="0" w:line="259" w:lineRule="auto"/>
            </w:pPr>
            <w:r/>
            <w:r>
              <w:rPr>
                <w:rFonts w:ascii="Meiryo" w:hAnsi="Meiryo" w:eastAsia="Meiryo"/>
                <w:b w:val="0"/>
                <w:sz w:val="16"/>
              </w:rPr>
              <w:t>コーディネーター配置、協議の場、短期入所と接続。</w:t>
            </w:r>
          </w:p>
        </w:tc>
      </w:tr>
    </w:tbl>
    <w:p>
      <w:pPr>
        <w:spacing w:after="80"/>
      </w:pPr>
    </w:p>
    <w:p>
      <w:r>
        <w:rPr>
          <w:rFonts w:ascii="Meiryo" w:hAnsi="Meiryo" w:eastAsia="Meiryo"/>
        </w:rPr>
        <w:br w:type="page"/>
      </w:r>
    </w:p>
    <w:p>
      <w:pPr>
        <w:spacing w:after="80"/>
      </w:pPr>
      <w:r>
        <w:rPr>
          <w:rFonts w:ascii="Meiryo" w:hAnsi="Meiryo" w:eastAsia="Meiryo"/>
          <w:b/>
          <w:color w:val="1F4E79"/>
          <w:sz w:val="32"/>
        </w:rPr>
        <w:t>9　必要書類一覧（全体）</w:t>
      </w:r>
    </w:p>
    <w:p>
      <w:pPr>
        <w:spacing w:after="160"/>
      </w:pPr>
      <w:r>
        <w:rPr>
          <w:rFonts w:ascii="Meiryo" w:hAnsi="Meiryo" w:eastAsia="Meiryo"/>
          <w:b w:val="0"/>
          <w:color w:val="585858"/>
          <w:sz w:val="19"/>
        </w:rPr>
        <w:t>初回打合せ後に依頼する資料を、用途別に分けて整理します。</w:t>
      </w:r>
    </w:p>
    <w:tbl>
      <w:tblPr>
        <w:tblW w:type="auto" w:w="0"/>
        <w:jc w:val="center"/>
        <w:tblLook w:firstColumn="1" w:firstRow="1" w:lastColumn="0" w:lastRow="0" w:noHBand="0" w:noVBand="1" w:val="04A0"/>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Pr>
      <w:tblGrid>
        <w:gridCol w:w="10148"/>
      </w:tblGrid>
      <w:tr>
        <w:tc>
          <w:tcPr>
            <w:tcW w:type="dxa" w:w="10148"/>
            <w:shd w:fill="EEF6FC"/>
            <w:vAlign w:val="center"/>
          </w:tcPr>
          <w:p>
            <w:pPr>
              <w:spacing w:after="40"/>
            </w:pPr>
            <w:r/>
            <w:r>
              <w:rPr>
                <w:rFonts w:ascii="Meiryo" w:hAnsi="Meiryo" w:eastAsia="Meiryo"/>
                <w:b/>
                <w:color w:val="1F4E79"/>
                <w:sz w:val="21"/>
              </w:rPr>
              <w:t>依頼資料の考え方</w:t>
            </w:r>
          </w:p>
          <w:p>
            <w:pPr>
              <w:spacing w:after="0" w:line="276" w:lineRule="auto"/>
            </w:pPr>
            <w:r>
              <w:rPr>
                <w:rFonts w:ascii="Meiryo" w:hAnsi="Meiryo" w:eastAsia="Meiryo"/>
                <w:b w:val="0"/>
                <w:sz w:val="19"/>
              </w:rPr>
              <w:t>資料は「前回評価」「アンケート実務」「実績・見込量」「障がい児・18歳移行」「医療・防災」「関連計画」に分けて依頼します。優先度が高いものは、アンケート設計または見込量算定の前提資料です。</w:t>
            </w:r>
          </w:p>
        </w:tc>
      </w:tr>
    </w:tbl>
    <w:p>
      <w:pPr>
        <w:spacing w:after="40"/>
      </w:pP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814"/>
            <w:shd w:fill="1F4E79"/>
            <w:vAlign w:val="center"/>
          </w:tcPr>
          <w:p>
            <w:pPr>
              <w:spacing w:after="0"/>
            </w:pPr>
            <w:r/>
            <w:r>
              <w:rPr>
                <w:rFonts w:ascii="Meiryo" w:hAnsi="Meiryo" w:eastAsia="Meiryo"/>
                <w:b/>
                <w:color w:val="FFFFFF"/>
                <w:sz w:val="17"/>
              </w:rPr>
              <w:t>分類</w:t>
            </w:r>
          </w:p>
        </w:tc>
        <w:tc>
          <w:tcPr>
            <w:tcW w:type="dxa" w:w="4082"/>
            <w:shd w:fill="1F4E79"/>
            <w:vAlign w:val="center"/>
          </w:tcPr>
          <w:p>
            <w:pPr>
              <w:spacing w:after="0"/>
            </w:pPr>
            <w:r/>
            <w:r>
              <w:rPr>
                <w:rFonts w:ascii="Meiryo" w:hAnsi="Meiryo" w:eastAsia="Meiryo"/>
                <w:b/>
                <w:color w:val="FFFFFF"/>
                <w:sz w:val="17"/>
              </w:rPr>
              <w:t>主な資料</w:t>
            </w:r>
          </w:p>
        </w:tc>
        <w:tc>
          <w:tcPr>
            <w:tcW w:type="dxa" w:w="3628"/>
            <w:shd w:fill="1F4E79"/>
            <w:vAlign w:val="center"/>
          </w:tcPr>
          <w:p>
            <w:pPr>
              <w:spacing w:after="0"/>
            </w:pPr>
            <w:r/>
            <w:r>
              <w:rPr>
                <w:rFonts w:ascii="Meiryo" w:hAnsi="Meiryo" w:eastAsia="Meiryo"/>
                <w:b/>
                <w:color w:val="FFFFFF"/>
                <w:sz w:val="17"/>
              </w:rPr>
              <w:t>用途</w:t>
            </w:r>
          </w:p>
        </w:tc>
      </w:tr>
      <w:tr>
        <w:trPr>
          <w:cantSplit/>
        </w:trPr>
        <w:tc>
          <w:tcPr>
            <w:tcW w:type="dxa" w:w="1814"/>
            <w:shd w:fill="D9EAF7"/>
            <w:vAlign w:val="top"/>
          </w:tcPr>
          <w:p>
            <w:pPr>
              <w:spacing w:after="0" w:line="259" w:lineRule="auto"/>
            </w:pPr>
            <w:r/>
            <w:r>
              <w:rPr>
                <w:rFonts w:ascii="Meiryo" w:hAnsi="Meiryo" w:eastAsia="Meiryo"/>
                <w:b/>
                <w:sz w:val="16"/>
              </w:rPr>
              <w:t>計画・評価</w:t>
            </w:r>
          </w:p>
        </w:tc>
        <w:tc>
          <w:tcPr>
            <w:tcW w:type="dxa" w:w="4082"/>
            <w:vAlign w:val="top"/>
          </w:tcPr>
          <w:p>
            <w:pPr>
              <w:spacing w:after="0" w:line="259" w:lineRule="auto"/>
            </w:pPr>
            <w:r/>
            <w:r>
              <w:rPr>
                <w:rFonts w:ascii="Meiryo" w:hAnsi="Meiryo" w:eastAsia="Meiryo"/>
                <w:b w:val="0"/>
                <w:sz w:val="16"/>
              </w:rPr>
              <w:t>現行計画確定版、前回調査票、前回集計結果、議事録、パブコメ結果。</w:t>
            </w:r>
          </w:p>
        </w:tc>
        <w:tc>
          <w:tcPr>
            <w:tcW w:type="dxa" w:w="3628"/>
            <w:vAlign w:val="top"/>
          </w:tcPr>
          <w:p>
            <w:pPr>
              <w:spacing w:after="0" w:line="259" w:lineRule="auto"/>
            </w:pPr>
            <w:r/>
            <w:r>
              <w:rPr>
                <w:rFonts w:ascii="Meiryo" w:hAnsi="Meiryo" w:eastAsia="Meiryo"/>
                <w:b w:val="0"/>
                <w:sz w:val="16"/>
              </w:rPr>
              <w:t>前回計画評価、設問比較、継続課題の確認。</w:t>
            </w:r>
          </w:p>
        </w:tc>
      </w:tr>
      <w:tr>
        <w:trPr>
          <w:cantSplit/>
        </w:trPr>
        <w:tc>
          <w:tcPr>
            <w:tcW w:type="dxa" w:w="1814"/>
            <w:shd w:fill="D9EAF7"/>
            <w:vAlign w:val="top"/>
          </w:tcPr>
          <w:p>
            <w:pPr>
              <w:spacing w:after="0" w:line="259" w:lineRule="auto"/>
            </w:pPr>
            <w:r/>
            <w:r>
              <w:rPr>
                <w:rFonts w:ascii="Meiryo" w:hAnsi="Meiryo" w:eastAsia="Meiryo"/>
                <w:b/>
                <w:sz w:val="16"/>
              </w:rPr>
              <w:t>アンケート実務</w:t>
            </w:r>
          </w:p>
        </w:tc>
        <w:tc>
          <w:tcPr>
            <w:tcW w:type="dxa" w:w="4082"/>
            <w:vAlign w:val="top"/>
          </w:tcPr>
          <w:p>
            <w:pPr>
              <w:spacing w:after="0" w:line="259" w:lineRule="auto"/>
            </w:pPr>
            <w:r/>
            <w:r>
              <w:rPr>
                <w:rFonts w:ascii="Meiryo" w:hAnsi="Meiryo" w:eastAsia="Meiryo"/>
                <w:b w:val="0"/>
                <w:sz w:val="16"/>
              </w:rPr>
              <w:t>対象者抽出条件、件数表、宛名ラベル用データ、依頼文、返送先、督促文。</w:t>
            </w:r>
          </w:p>
        </w:tc>
        <w:tc>
          <w:tcPr>
            <w:tcW w:type="dxa" w:w="3628"/>
            <w:vAlign w:val="top"/>
          </w:tcPr>
          <w:p>
            <w:pPr>
              <w:spacing w:after="0" w:line="259" w:lineRule="auto"/>
            </w:pPr>
            <w:r/>
            <w:r>
              <w:rPr>
                <w:rFonts w:ascii="Meiryo" w:hAnsi="Meiryo" w:eastAsia="Meiryo"/>
                <w:b w:val="0"/>
                <w:sz w:val="16"/>
              </w:rPr>
              <w:t>発送準備、対象者管理、個人情報管理。</w:t>
            </w:r>
          </w:p>
        </w:tc>
      </w:tr>
      <w:tr>
        <w:trPr>
          <w:cantSplit/>
        </w:trPr>
        <w:tc>
          <w:tcPr>
            <w:tcW w:type="dxa" w:w="1814"/>
            <w:shd w:fill="D9EAF7"/>
            <w:vAlign w:val="top"/>
          </w:tcPr>
          <w:p>
            <w:pPr>
              <w:spacing w:after="0" w:line="259" w:lineRule="auto"/>
            </w:pPr>
            <w:r/>
            <w:r>
              <w:rPr>
                <w:rFonts w:ascii="Meiryo" w:hAnsi="Meiryo" w:eastAsia="Meiryo"/>
                <w:b/>
                <w:sz w:val="16"/>
              </w:rPr>
              <w:t>実績・見込量</w:t>
            </w:r>
          </w:p>
        </w:tc>
        <w:tc>
          <w:tcPr>
            <w:tcW w:type="dxa" w:w="4082"/>
            <w:vAlign w:val="top"/>
          </w:tcPr>
          <w:p>
            <w:pPr>
              <w:spacing w:after="0" w:line="259" w:lineRule="auto"/>
            </w:pPr>
            <w:r/>
            <w:r>
              <w:rPr>
                <w:rFonts w:ascii="Meiryo" w:hAnsi="Meiryo" w:eastAsia="Meiryo"/>
                <w:b w:val="0"/>
                <w:sz w:val="16"/>
              </w:rPr>
              <w:t>R6〜R8サービス別実績、支給決定量、実利用量、町内・町外事業所別利用者。</w:t>
            </w:r>
          </w:p>
        </w:tc>
        <w:tc>
          <w:tcPr>
            <w:tcW w:type="dxa" w:w="3628"/>
            <w:vAlign w:val="top"/>
          </w:tcPr>
          <w:p>
            <w:pPr>
              <w:spacing w:after="0" w:line="259" w:lineRule="auto"/>
            </w:pPr>
            <w:r/>
            <w:r>
              <w:rPr>
                <w:rFonts w:ascii="Meiryo" w:hAnsi="Meiryo" w:eastAsia="Meiryo"/>
                <w:b w:val="0"/>
                <w:sz w:val="16"/>
              </w:rPr>
              <w:t>見込量算定、供給制約補正。</w:t>
            </w:r>
          </w:p>
        </w:tc>
      </w:tr>
      <w:tr>
        <w:trPr>
          <w:cantSplit/>
        </w:trPr>
        <w:tc>
          <w:tcPr>
            <w:tcW w:type="dxa" w:w="1814"/>
            <w:shd w:fill="D9EAF7"/>
            <w:vAlign w:val="top"/>
          </w:tcPr>
          <w:p>
            <w:pPr>
              <w:spacing w:after="0" w:line="259" w:lineRule="auto"/>
            </w:pPr>
            <w:r/>
            <w:r>
              <w:rPr>
                <w:rFonts w:ascii="Meiryo" w:hAnsi="Meiryo" w:eastAsia="Meiryo"/>
                <w:b/>
                <w:sz w:val="16"/>
              </w:rPr>
              <w:t>障がい児・18歳移行</w:t>
            </w:r>
          </w:p>
        </w:tc>
        <w:tc>
          <w:tcPr>
            <w:tcW w:type="dxa" w:w="4082"/>
            <w:vAlign w:val="top"/>
          </w:tcPr>
          <w:p>
            <w:pPr>
              <w:spacing w:after="0" w:line="259" w:lineRule="auto"/>
            </w:pPr>
            <w:r/>
            <w:r>
              <w:rPr>
                <w:rFonts w:ascii="Meiryo" w:hAnsi="Meiryo" w:eastAsia="Meiryo"/>
                <w:b w:val="0"/>
                <w:sz w:val="16"/>
              </w:rPr>
              <w:t>放デイ学年別、児発年齢別、卒業予定者、医療的ケア児、重症心身障がい児。</w:t>
            </w:r>
          </w:p>
        </w:tc>
        <w:tc>
          <w:tcPr>
            <w:tcW w:type="dxa" w:w="3628"/>
            <w:vAlign w:val="top"/>
          </w:tcPr>
          <w:p>
            <w:pPr>
              <w:spacing w:after="0" w:line="259" w:lineRule="auto"/>
            </w:pPr>
            <w:r/>
            <w:r>
              <w:rPr>
                <w:rFonts w:ascii="Meiryo" w:hAnsi="Meiryo" w:eastAsia="Meiryo"/>
                <w:b w:val="0"/>
                <w:sz w:val="16"/>
              </w:rPr>
              <w:t>児童サービス、就労選択支援、生活介護への接続。</w:t>
            </w:r>
          </w:p>
        </w:tc>
      </w:tr>
      <w:tr>
        <w:trPr>
          <w:cantSplit/>
        </w:trPr>
        <w:tc>
          <w:tcPr>
            <w:tcW w:type="dxa" w:w="1814"/>
            <w:shd w:fill="D9EAF7"/>
            <w:vAlign w:val="top"/>
          </w:tcPr>
          <w:p>
            <w:pPr>
              <w:spacing w:after="0" w:line="259" w:lineRule="auto"/>
            </w:pPr>
            <w:r/>
            <w:r>
              <w:rPr>
                <w:rFonts w:ascii="Meiryo" w:hAnsi="Meiryo" w:eastAsia="Meiryo"/>
                <w:b/>
                <w:sz w:val="16"/>
              </w:rPr>
              <w:t>医療・防災</w:t>
            </w:r>
          </w:p>
        </w:tc>
        <w:tc>
          <w:tcPr>
            <w:tcW w:type="dxa" w:w="4082"/>
            <w:vAlign w:val="top"/>
          </w:tcPr>
          <w:p>
            <w:pPr>
              <w:spacing w:after="0" w:line="259" w:lineRule="auto"/>
            </w:pPr>
            <w:r/>
            <w:r>
              <w:rPr>
                <w:rFonts w:ascii="Meiryo" w:hAnsi="Meiryo" w:eastAsia="Meiryo"/>
                <w:b w:val="0"/>
                <w:sz w:val="16"/>
              </w:rPr>
              <w:t>訪問看護、協議の場、コーディネーター、避難行動要支援者名簿、個別避難計画。</w:t>
            </w:r>
          </w:p>
        </w:tc>
        <w:tc>
          <w:tcPr>
            <w:tcW w:type="dxa" w:w="3628"/>
            <w:vAlign w:val="top"/>
          </w:tcPr>
          <w:p>
            <w:pPr>
              <w:spacing w:after="0" w:line="259" w:lineRule="auto"/>
            </w:pPr>
            <w:r/>
            <w:r>
              <w:rPr>
                <w:rFonts w:ascii="Meiryo" w:hAnsi="Meiryo" w:eastAsia="Meiryo"/>
                <w:b w:val="0"/>
                <w:sz w:val="16"/>
              </w:rPr>
              <w:t>医療的ケア、防災、福祉避難所。</w:t>
            </w:r>
          </w:p>
        </w:tc>
      </w:tr>
      <w:tr>
        <w:trPr>
          <w:cantSplit/>
        </w:trPr>
        <w:tc>
          <w:tcPr>
            <w:tcW w:type="dxa" w:w="1814"/>
            <w:shd w:fill="D9EAF7"/>
            <w:vAlign w:val="top"/>
          </w:tcPr>
          <w:p>
            <w:pPr>
              <w:spacing w:after="0" w:line="259" w:lineRule="auto"/>
            </w:pPr>
            <w:r/>
            <w:r>
              <w:rPr>
                <w:rFonts w:ascii="Meiryo" w:hAnsi="Meiryo" w:eastAsia="Meiryo"/>
                <w:b/>
                <w:sz w:val="16"/>
              </w:rPr>
              <w:t>関連計画</w:t>
            </w:r>
          </w:p>
        </w:tc>
        <w:tc>
          <w:tcPr>
            <w:tcW w:type="dxa" w:w="4082"/>
            <w:vAlign w:val="top"/>
          </w:tcPr>
          <w:p>
            <w:pPr>
              <w:spacing w:after="0" w:line="259" w:lineRule="auto"/>
            </w:pPr>
            <w:r/>
            <w:r>
              <w:rPr>
                <w:rFonts w:ascii="Meiryo" w:hAnsi="Meiryo" w:eastAsia="Meiryo"/>
                <w:b w:val="0"/>
                <w:sz w:val="16"/>
              </w:rPr>
              <w:t>総合計画、地域福祉計画、こども計画、防災計画、公共交通計画、健康計画。</w:t>
            </w:r>
          </w:p>
        </w:tc>
        <w:tc>
          <w:tcPr>
            <w:tcW w:type="dxa" w:w="3628"/>
            <w:vAlign w:val="top"/>
          </w:tcPr>
          <w:p>
            <w:pPr>
              <w:spacing w:after="0" w:line="259" w:lineRule="auto"/>
            </w:pPr>
            <w:r/>
            <w:r>
              <w:rPr>
                <w:rFonts w:ascii="Meiryo" w:hAnsi="Meiryo" w:eastAsia="Meiryo"/>
                <w:b w:val="0"/>
                <w:sz w:val="16"/>
              </w:rPr>
              <w:t>上位・関連計画との整合。</w:t>
            </w:r>
          </w:p>
        </w:tc>
      </w:tr>
    </w:tbl>
    <w:p>
      <w:pPr>
        <w:spacing w:after="80"/>
      </w:pPr>
    </w:p>
    <w:p>
      <w:r>
        <w:rPr>
          <w:rFonts w:ascii="Meiryo" w:hAnsi="Meiryo" w:eastAsia="Meiryo"/>
        </w:rPr>
        <w:br w:type="page"/>
      </w:r>
    </w:p>
    <w:p>
      <w:pPr>
        <w:spacing w:after="80"/>
      </w:pPr>
      <w:r>
        <w:rPr>
          <w:rFonts w:ascii="Meiryo" w:hAnsi="Meiryo" w:eastAsia="Meiryo"/>
          <w:b/>
          <w:color w:val="1F4E79"/>
          <w:sz w:val="32"/>
        </w:rPr>
        <w:t>10　必要書類一覧（高齢者計画）</w:t>
      </w:r>
    </w:p>
    <w:p>
      <w:pPr>
        <w:spacing w:after="160"/>
      </w:pPr>
      <w:r>
        <w:rPr>
          <w:rFonts w:ascii="Meiryo" w:hAnsi="Meiryo" w:eastAsia="Meiryo"/>
          <w:b w:val="0"/>
          <w:color w:val="585858"/>
          <w:sz w:val="19"/>
        </w:rPr>
        <w:t>第9期評価・見える化・保険料算定に必要な資料です。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964"/>
            <w:shd w:fill="1F4E79"/>
            <w:vAlign w:val="center"/>
          </w:tcPr>
          <w:p>
            <w:pPr>
              <w:spacing w:after="0"/>
            </w:pPr>
            <w:r/>
            <w:r>
              <w:rPr>
                <w:rFonts w:ascii="Meiryo" w:hAnsi="Meiryo" w:eastAsia="Meiryo"/>
                <w:b/>
                <w:color w:val="FFFFFF"/>
                <w:sz w:val="17"/>
              </w:rPr>
              <w:t>優先</w:t>
            </w:r>
          </w:p>
        </w:tc>
        <w:tc>
          <w:tcPr>
            <w:tcW w:type="dxa" w:w="3572"/>
            <w:shd w:fill="1F4E79"/>
            <w:vAlign w:val="center"/>
          </w:tcPr>
          <w:p>
            <w:pPr>
              <w:spacing w:after="0"/>
            </w:pPr>
            <w:r/>
            <w:r>
              <w:rPr>
                <w:rFonts w:ascii="Meiryo" w:hAnsi="Meiryo" w:eastAsia="Meiryo"/>
                <w:b/>
                <w:color w:val="FFFFFF"/>
                <w:sz w:val="17"/>
              </w:rPr>
              <w:t>資料名</w:t>
            </w:r>
          </w:p>
        </w:tc>
        <w:tc>
          <w:tcPr>
            <w:tcW w:type="dxa" w:w="4989"/>
            <w:shd w:fill="1F4E79"/>
            <w:vAlign w:val="center"/>
          </w:tcPr>
          <w:p>
            <w:pPr>
              <w:spacing w:after="0"/>
            </w:pPr>
            <w:r/>
            <w:r>
              <w:rPr>
                <w:rFonts w:ascii="Meiryo" w:hAnsi="Meiryo" w:eastAsia="Meiryo"/>
                <w:b/>
                <w:color w:val="FFFFFF"/>
                <w:sz w:val="17"/>
              </w:rPr>
              <w:t>用途</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現行計画の確定版データ</w:t>
            </w:r>
          </w:p>
        </w:tc>
        <w:tc>
          <w:tcPr>
            <w:tcW w:type="dxa" w:w="4989"/>
            <w:vAlign w:val="top"/>
          </w:tcPr>
          <w:p>
            <w:pPr>
              <w:spacing w:after="0" w:line="259" w:lineRule="auto"/>
            </w:pPr>
            <w:r/>
            <w:r>
              <w:rPr>
                <w:rFonts w:ascii="Meiryo" w:hAnsi="Meiryo" w:eastAsia="Meiryo"/>
                <w:b w:val="0"/>
                <w:sz w:val="16"/>
              </w:rPr>
              <w:t>章構成、施策体系、前回評価の基準確認。</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第9期計画の進捗評価資料</w:t>
            </w:r>
          </w:p>
        </w:tc>
        <w:tc>
          <w:tcPr>
            <w:tcW w:type="dxa" w:w="4989"/>
            <w:vAlign w:val="top"/>
          </w:tcPr>
          <w:p>
            <w:pPr>
              <w:spacing w:after="0" w:line="259" w:lineRule="auto"/>
            </w:pPr>
            <w:r/>
            <w:r>
              <w:rPr>
                <w:rFonts w:ascii="Meiryo" w:hAnsi="Meiryo" w:eastAsia="Meiryo"/>
                <w:b w:val="0"/>
                <w:sz w:val="16"/>
              </w:rPr>
              <w:t>施策別の継続・強化・見直し整理。</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令和7年度 介護予防・日常生活圏域ニーズ調査結果</w:t>
            </w:r>
          </w:p>
        </w:tc>
        <w:tc>
          <w:tcPr>
            <w:tcW w:type="dxa" w:w="4989"/>
            <w:vAlign w:val="top"/>
          </w:tcPr>
          <w:p>
            <w:pPr>
              <w:spacing w:after="0" w:line="259" w:lineRule="auto"/>
            </w:pPr>
            <w:r/>
            <w:r>
              <w:rPr>
                <w:rFonts w:ascii="Meiryo" w:hAnsi="Meiryo" w:eastAsia="Meiryo"/>
                <w:b w:val="0"/>
                <w:sz w:val="16"/>
              </w:rPr>
              <w:t>生活支援、介護予防、移動、認知症、地域活動の課題分析。</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令和7年度 在宅介護実態調査結果</w:t>
            </w:r>
          </w:p>
        </w:tc>
        <w:tc>
          <w:tcPr>
            <w:tcW w:type="dxa" w:w="4989"/>
            <w:vAlign w:val="top"/>
          </w:tcPr>
          <w:p>
            <w:pPr>
              <w:spacing w:after="0" w:line="259" w:lineRule="auto"/>
            </w:pPr>
            <w:r/>
            <w:r>
              <w:rPr>
                <w:rFonts w:ascii="Meiryo" w:hAnsi="Meiryo" w:eastAsia="Meiryo"/>
                <w:b w:val="0"/>
                <w:sz w:val="16"/>
              </w:rPr>
              <w:t>在宅継続、介護者負担、介護離職、必要支援の分析。</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R6〜R8介護保険給付費実績</w:t>
            </w:r>
          </w:p>
        </w:tc>
        <w:tc>
          <w:tcPr>
            <w:tcW w:type="dxa" w:w="4989"/>
            <w:vAlign w:val="top"/>
          </w:tcPr>
          <w:p>
            <w:pPr>
              <w:spacing w:after="0" w:line="259" w:lineRule="auto"/>
            </w:pPr>
            <w:r/>
            <w:r>
              <w:rPr>
                <w:rFonts w:ascii="Meiryo" w:hAnsi="Meiryo" w:eastAsia="Meiryo"/>
                <w:b w:val="0"/>
                <w:sz w:val="16"/>
              </w:rPr>
              <w:t>サービス別給付分析、見える化入力、保険料算定。</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要支援・要介護認定者数、認知症高齢者数</w:t>
            </w:r>
          </w:p>
        </w:tc>
        <w:tc>
          <w:tcPr>
            <w:tcW w:type="dxa" w:w="4989"/>
            <w:vAlign w:val="top"/>
          </w:tcPr>
          <w:p>
            <w:pPr>
              <w:spacing w:after="0" w:line="259" w:lineRule="auto"/>
            </w:pPr>
            <w:r/>
            <w:r>
              <w:rPr>
                <w:rFonts w:ascii="Meiryo" w:hAnsi="Meiryo" w:eastAsia="Meiryo"/>
                <w:b w:val="0"/>
                <w:sz w:val="16"/>
              </w:rPr>
              <w:t>認定者推計、サービス見込量推計。</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地域支援事業実績</w:t>
            </w:r>
          </w:p>
        </w:tc>
        <w:tc>
          <w:tcPr>
            <w:tcW w:type="dxa" w:w="4989"/>
            <w:vAlign w:val="top"/>
          </w:tcPr>
          <w:p>
            <w:pPr>
              <w:spacing w:after="0" w:line="259" w:lineRule="auto"/>
            </w:pPr>
            <w:r/>
            <w:r>
              <w:rPr>
                <w:rFonts w:ascii="Meiryo" w:hAnsi="Meiryo" w:eastAsia="Meiryo"/>
                <w:b w:val="0"/>
                <w:sz w:val="16"/>
              </w:rPr>
              <w:t>総合事業、包括的支援事業、任意事業の評価。</w:t>
            </w:r>
          </w:p>
        </w:tc>
      </w:tr>
      <w:tr>
        <w:trPr>
          <w:cantSplit/>
        </w:trPr>
        <w:tc>
          <w:tcPr>
            <w:tcW w:type="dxa" w:w="964"/>
            <w:shd w:fill="D9EAF7"/>
            <w:vAlign w:val="top"/>
          </w:tcPr>
          <w:p>
            <w:pPr>
              <w:spacing w:after="0" w:line="259" w:lineRule="auto"/>
            </w:pPr>
            <w:r/>
            <w:r>
              <w:rPr>
                <w:rFonts w:ascii="Meiryo" w:hAnsi="Meiryo" w:eastAsia="Meiryo"/>
                <w:b/>
                <w:sz w:val="16"/>
              </w:rPr>
              <w:t>中</w:t>
            </w:r>
          </w:p>
        </w:tc>
        <w:tc>
          <w:tcPr>
            <w:tcW w:type="dxa" w:w="3572"/>
            <w:vAlign w:val="top"/>
          </w:tcPr>
          <w:p>
            <w:pPr>
              <w:spacing w:after="0" w:line="259" w:lineRule="auto"/>
            </w:pPr>
            <w:r/>
            <w:r>
              <w:rPr>
                <w:rFonts w:ascii="Meiryo" w:hAnsi="Meiryo" w:eastAsia="Meiryo"/>
                <w:b w:val="0"/>
                <w:sz w:val="16"/>
              </w:rPr>
              <w:t>介護保険料、基金残高、標準給付費等資料</w:t>
            </w:r>
          </w:p>
        </w:tc>
        <w:tc>
          <w:tcPr>
            <w:tcW w:type="dxa" w:w="4989"/>
            <w:vAlign w:val="top"/>
          </w:tcPr>
          <w:p>
            <w:pPr>
              <w:spacing w:after="0" w:line="259" w:lineRule="auto"/>
            </w:pPr>
            <w:r/>
            <w:r>
              <w:rPr>
                <w:rFonts w:ascii="Meiryo" w:hAnsi="Meiryo" w:eastAsia="Meiryo"/>
                <w:b w:val="0"/>
                <w:sz w:val="16"/>
              </w:rPr>
              <w:t>保険料試算、複数ケース比較。</w:t>
            </w:r>
          </w:p>
        </w:tc>
      </w:tr>
      <w:tr>
        <w:trPr>
          <w:cantSplit/>
        </w:trPr>
        <w:tc>
          <w:tcPr>
            <w:tcW w:type="dxa" w:w="964"/>
            <w:shd w:fill="D9EAF7"/>
            <w:vAlign w:val="top"/>
          </w:tcPr>
          <w:p>
            <w:pPr>
              <w:spacing w:after="0" w:line="259" w:lineRule="auto"/>
            </w:pPr>
            <w:r/>
            <w:r>
              <w:rPr>
                <w:rFonts w:ascii="Meiryo" w:hAnsi="Meiryo" w:eastAsia="Meiryo"/>
                <w:b/>
                <w:sz w:val="16"/>
              </w:rPr>
              <w:t>中</w:t>
            </w:r>
          </w:p>
        </w:tc>
        <w:tc>
          <w:tcPr>
            <w:tcW w:type="dxa" w:w="3572"/>
            <w:vAlign w:val="top"/>
          </w:tcPr>
          <w:p>
            <w:pPr>
              <w:spacing w:after="0" w:line="259" w:lineRule="auto"/>
            </w:pPr>
            <w:r/>
            <w:r>
              <w:rPr>
                <w:rFonts w:ascii="Meiryo" w:hAnsi="Meiryo" w:eastAsia="Meiryo"/>
                <w:b w:val="0"/>
                <w:sz w:val="16"/>
              </w:rPr>
              <w:t>介護サービス事業所一覧・町外利用状況</w:t>
            </w:r>
          </w:p>
        </w:tc>
        <w:tc>
          <w:tcPr>
            <w:tcW w:type="dxa" w:w="4989"/>
            <w:vAlign w:val="top"/>
          </w:tcPr>
          <w:p>
            <w:pPr>
              <w:spacing w:after="0" w:line="259" w:lineRule="auto"/>
            </w:pPr>
            <w:r/>
            <w:r>
              <w:rPr>
                <w:rFonts w:ascii="Meiryo" w:hAnsi="Meiryo" w:eastAsia="Meiryo"/>
                <w:b w:val="0"/>
                <w:sz w:val="16"/>
              </w:rPr>
              <w:t>サービス供給体制、実現可能性確認。</w:t>
            </w:r>
          </w:p>
        </w:tc>
      </w:tr>
      <w:tr>
        <w:trPr>
          <w:cantSplit/>
        </w:trPr>
        <w:tc>
          <w:tcPr>
            <w:tcW w:type="dxa" w:w="964"/>
            <w:shd w:fill="D9EAF7"/>
            <w:vAlign w:val="top"/>
          </w:tcPr>
          <w:p>
            <w:pPr>
              <w:spacing w:after="0" w:line="259" w:lineRule="auto"/>
            </w:pPr>
            <w:r/>
            <w:r>
              <w:rPr>
                <w:rFonts w:ascii="Meiryo" w:hAnsi="Meiryo" w:eastAsia="Meiryo"/>
                <w:b/>
                <w:sz w:val="16"/>
              </w:rPr>
              <w:t>中</w:t>
            </w:r>
          </w:p>
        </w:tc>
        <w:tc>
          <w:tcPr>
            <w:tcW w:type="dxa" w:w="3572"/>
            <w:vAlign w:val="top"/>
          </w:tcPr>
          <w:p>
            <w:pPr>
              <w:spacing w:after="0" w:line="259" w:lineRule="auto"/>
            </w:pPr>
            <w:r/>
            <w:r>
              <w:rPr>
                <w:rFonts w:ascii="Meiryo" w:hAnsi="Meiryo" w:eastAsia="Meiryo"/>
                <w:b w:val="0"/>
                <w:sz w:val="16"/>
              </w:rPr>
              <w:t>高齢者福祉サービス実績</w:t>
            </w:r>
          </w:p>
        </w:tc>
        <w:tc>
          <w:tcPr>
            <w:tcW w:type="dxa" w:w="4989"/>
            <w:vAlign w:val="top"/>
          </w:tcPr>
          <w:p>
            <w:pPr>
              <w:spacing w:after="0" w:line="259" w:lineRule="auto"/>
            </w:pPr>
            <w:r/>
            <w:r>
              <w:rPr>
                <w:rFonts w:ascii="Meiryo" w:hAnsi="Meiryo" w:eastAsia="Meiryo"/>
                <w:b w:val="0"/>
                <w:sz w:val="16"/>
              </w:rPr>
              <w:t>配食、移送、緊急通報、見守り、家族介護支援。</w:t>
            </w:r>
          </w:p>
        </w:tc>
      </w:tr>
    </w:tbl>
    <w:p>
      <w:pPr>
        <w:spacing w:after="80"/>
      </w:pPr>
    </w:p>
    <w:p>
      <w:r>
        <w:rPr>
          <w:rFonts w:ascii="Meiryo" w:hAnsi="Meiryo" w:eastAsia="Meiryo"/>
        </w:rPr>
        <w:br w:type="page"/>
      </w:r>
    </w:p>
    <w:p>
      <w:pPr>
        <w:spacing w:after="80"/>
      </w:pPr>
      <w:r>
        <w:rPr>
          <w:rFonts w:ascii="Meiryo" w:hAnsi="Meiryo" w:eastAsia="Meiryo"/>
          <w:b/>
          <w:color w:val="1F4E79"/>
          <w:sz w:val="32"/>
        </w:rPr>
        <w:t>11　必要書類一覧（障がい計画：評価・実績）</w:t>
      </w:r>
    </w:p>
    <w:p>
      <w:pPr>
        <w:spacing w:after="160"/>
      </w:pPr>
      <w:r>
        <w:rPr>
          <w:rFonts w:ascii="Meiryo" w:hAnsi="Meiryo" w:eastAsia="Meiryo"/>
          <w:b w:val="0"/>
          <w:color w:val="585858"/>
          <w:sz w:val="19"/>
        </w:rPr>
        <w:t>第7期評価・第8期見込量算定に必要な資料です。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964"/>
            <w:shd w:fill="1F4E79"/>
            <w:vAlign w:val="center"/>
          </w:tcPr>
          <w:p>
            <w:pPr>
              <w:spacing w:after="0"/>
            </w:pPr>
            <w:r/>
            <w:r>
              <w:rPr>
                <w:rFonts w:ascii="Meiryo" w:hAnsi="Meiryo" w:eastAsia="Meiryo"/>
                <w:b/>
                <w:color w:val="FFFFFF"/>
                <w:sz w:val="17"/>
              </w:rPr>
              <w:t>優先</w:t>
            </w:r>
          </w:p>
        </w:tc>
        <w:tc>
          <w:tcPr>
            <w:tcW w:type="dxa" w:w="3572"/>
            <w:shd w:fill="1F4E79"/>
            <w:vAlign w:val="center"/>
          </w:tcPr>
          <w:p>
            <w:pPr>
              <w:spacing w:after="0"/>
            </w:pPr>
            <w:r/>
            <w:r>
              <w:rPr>
                <w:rFonts w:ascii="Meiryo" w:hAnsi="Meiryo" w:eastAsia="Meiryo"/>
                <w:b/>
                <w:color w:val="FFFFFF"/>
                <w:sz w:val="17"/>
              </w:rPr>
              <w:t>資料名</w:t>
            </w:r>
          </w:p>
        </w:tc>
        <w:tc>
          <w:tcPr>
            <w:tcW w:type="dxa" w:w="4989"/>
            <w:shd w:fill="1F4E79"/>
            <w:vAlign w:val="center"/>
          </w:tcPr>
          <w:p>
            <w:pPr>
              <w:spacing w:after="0"/>
            </w:pPr>
            <w:r/>
            <w:r>
              <w:rPr>
                <w:rFonts w:ascii="Meiryo" w:hAnsi="Meiryo" w:eastAsia="Meiryo"/>
                <w:b/>
                <w:color w:val="FFFFFF"/>
                <w:sz w:val="17"/>
              </w:rPr>
              <w:t>用途</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現行計画の確定版PDF・Word</w:t>
            </w:r>
          </w:p>
        </w:tc>
        <w:tc>
          <w:tcPr>
            <w:tcW w:type="dxa" w:w="4989"/>
            <w:vAlign w:val="top"/>
          </w:tcPr>
          <w:p>
            <w:pPr>
              <w:spacing w:after="0" w:line="259" w:lineRule="auto"/>
            </w:pPr>
            <w:r/>
            <w:r>
              <w:rPr>
                <w:rFonts w:ascii="Meiryo" w:hAnsi="Meiryo" w:eastAsia="Meiryo"/>
                <w:b w:val="0"/>
                <w:sz w:val="16"/>
              </w:rPr>
              <w:t>現行計画評価、章構成、施策体系の確認。</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前回アンケート調査票・集計結果・ローデータ</w:t>
            </w:r>
          </w:p>
        </w:tc>
        <w:tc>
          <w:tcPr>
            <w:tcW w:type="dxa" w:w="4989"/>
            <w:vAlign w:val="top"/>
          </w:tcPr>
          <w:p>
            <w:pPr>
              <w:spacing w:after="0" w:line="259" w:lineRule="auto"/>
            </w:pPr>
            <w:r/>
            <w:r>
              <w:rPr>
                <w:rFonts w:ascii="Meiryo" w:hAnsi="Meiryo" w:eastAsia="Meiryo"/>
                <w:b w:val="0"/>
                <w:sz w:val="16"/>
              </w:rPr>
              <w:t>経年比較、設問継続、クロス再集計。</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R6〜R8障がい福祉サービス別実績</w:t>
            </w:r>
          </w:p>
        </w:tc>
        <w:tc>
          <w:tcPr>
            <w:tcW w:type="dxa" w:w="4989"/>
            <w:vAlign w:val="top"/>
          </w:tcPr>
          <w:p>
            <w:pPr>
              <w:spacing w:after="0" w:line="259" w:lineRule="auto"/>
            </w:pPr>
            <w:r/>
            <w:r>
              <w:rPr>
                <w:rFonts w:ascii="Meiryo" w:hAnsi="Meiryo" w:eastAsia="Meiryo"/>
                <w:b w:val="0"/>
                <w:sz w:val="16"/>
              </w:rPr>
              <w:t>前回見込との乖離確認、見込量算定。</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月別利用者数・利用日数・利用時間</w:t>
            </w:r>
          </w:p>
        </w:tc>
        <w:tc>
          <w:tcPr>
            <w:tcW w:type="dxa" w:w="4989"/>
            <w:vAlign w:val="top"/>
          </w:tcPr>
          <w:p>
            <w:pPr>
              <w:spacing w:after="0" w:line="259" w:lineRule="auto"/>
            </w:pPr>
            <w:r/>
            <w:r>
              <w:rPr>
                <w:rFonts w:ascii="Meiryo" w:hAnsi="Meiryo" w:eastAsia="Meiryo"/>
                <w:b w:val="0"/>
                <w:sz w:val="16"/>
              </w:rPr>
              <w:t>平均利用量、実績推移、季節変動確認。</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支給決定量と実利用量</w:t>
            </w:r>
          </w:p>
        </w:tc>
        <w:tc>
          <w:tcPr>
            <w:tcW w:type="dxa" w:w="4989"/>
            <w:vAlign w:val="top"/>
          </w:tcPr>
          <w:p>
            <w:pPr>
              <w:spacing w:after="0" w:line="259" w:lineRule="auto"/>
            </w:pPr>
            <w:r/>
            <w:r>
              <w:rPr>
                <w:rFonts w:ascii="Meiryo" w:hAnsi="Meiryo" w:eastAsia="Meiryo"/>
                <w:b w:val="0"/>
                <w:sz w:val="16"/>
              </w:rPr>
              <w:t>支給済みだが利用できていないサービスの確認。</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町内・町外事業所別利用者数</w:t>
            </w:r>
          </w:p>
        </w:tc>
        <w:tc>
          <w:tcPr>
            <w:tcW w:type="dxa" w:w="4989"/>
            <w:vAlign w:val="top"/>
          </w:tcPr>
          <w:p>
            <w:pPr>
              <w:spacing w:after="0" w:line="259" w:lineRule="auto"/>
            </w:pPr>
            <w:r/>
            <w:r>
              <w:rPr>
                <w:rFonts w:ascii="Meiryo" w:hAnsi="Meiryo" w:eastAsia="Meiryo"/>
                <w:b w:val="0"/>
                <w:sz w:val="16"/>
              </w:rPr>
              <w:t>町内供給・町外依存・移動課題の把握。</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計画相談・セルフプラン件数</w:t>
            </w:r>
          </w:p>
        </w:tc>
        <w:tc>
          <w:tcPr>
            <w:tcW w:type="dxa" w:w="4989"/>
            <w:vAlign w:val="top"/>
          </w:tcPr>
          <w:p>
            <w:pPr>
              <w:spacing w:after="0" w:line="259" w:lineRule="auto"/>
            </w:pPr>
            <w:r/>
            <w:r>
              <w:rPr>
                <w:rFonts w:ascii="Meiryo" w:hAnsi="Meiryo" w:eastAsia="Meiryo"/>
                <w:b w:val="0"/>
                <w:sz w:val="16"/>
              </w:rPr>
              <w:t>相談支援体制、基幹相談、計画相談見込量。</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地域生活支援事業実績</w:t>
            </w:r>
          </w:p>
        </w:tc>
        <w:tc>
          <w:tcPr>
            <w:tcW w:type="dxa" w:w="4989"/>
            <w:vAlign w:val="top"/>
          </w:tcPr>
          <w:p>
            <w:pPr>
              <w:spacing w:after="0" w:line="259" w:lineRule="auto"/>
            </w:pPr>
            <w:r/>
            <w:r>
              <w:rPr>
                <w:rFonts w:ascii="Meiryo" w:hAnsi="Meiryo" w:eastAsia="Meiryo"/>
                <w:b w:val="0"/>
                <w:sz w:val="16"/>
              </w:rPr>
              <w:t>移動支援、日中一時、意思疎通、日常生活用具等。</w:t>
            </w:r>
          </w:p>
        </w:tc>
      </w:tr>
      <w:tr>
        <w:trPr>
          <w:cantSplit/>
        </w:trPr>
        <w:tc>
          <w:tcPr>
            <w:tcW w:type="dxa" w:w="964"/>
            <w:shd w:fill="D9EAF7"/>
            <w:vAlign w:val="top"/>
          </w:tcPr>
          <w:p>
            <w:pPr>
              <w:spacing w:after="0" w:line="259" w:lineRule="auto"/>
            </w:pPr>
            <w:r/>
            <w:r>
              <w:rPr>
                <w:rFonts w:ascii="Meiryo" w:hAnsi="Meiryo" w:eastAsia="Meiryo"/>
                <w:b/>
                <w:sz w:val="16"/>
              </w:rPr>
              <w:t>中</w:t>
            </w:r>
          </w:p>
        </w:tc>
        <w:tc>
          <w:tcPr>
            <w:tcW w:type="dxa" w:w="3572"/>
            <w:vAlign w:val="top"/>
          </w:tcPr>
          <w:p>
            <w:pPr>
              <w:spacing w:after="0" w:line="259" w:lineRule="auto"/>
            </w:pPr>
            <w:r/>
            <w:r>
              <w:rPr>
                <w:rFonts w:ascii="Meiryo" w:hAnsi="Meiryo" w:eastAsia="Meiryo"/>
                <w:b w:val="0"/>
                <w:sz w:val="16"/>
              </w:rPr>
              <w:t>自立支援協議会資料・議事録</w:t>
            </w:r>
          </w:p>
        </w:tc>
        <w:tc>
          <w:tcPr>
            <w:tcW w:type="dxa" w:w="4989"/>
            <w:vAlign w:val="top"/>
          </w:tcPr>
          <w:p>
            <w:pPr>
              <w:spacing w:after="0" w:line="259" w:lineRule="auto"/>
            </w:pPr>
            <w:r/>
            <w:r>
              <w:rPr>
                <w:rFonts w:ascii="Meiryo" w:hAnsi="Meiryo" w:eastAsia="Meiryo"/>
                <w:b w:val="0"/>
                <w:sz w:val="16"/>
              </w:rPr>
              <w:t>委員意見、継続課題、協議会での説明方針。</w:t>
            </w:r>
          </w:p>
        </w:tc>
      </w:tr>
      <w:tr>
        <w:trPr>
          <w:cantSplit/>
        </w:trPr>
        <w:tc>
          <w:tcPr>
            <w:tcW w:type="dxa" w:w="964"/>
            <w:shd w:fill="D9EAF7"/>
            <w:vAlign w:val="top"/>
          </w:tcPr>
          <w:p>
            <w:pPr>
              <w:spacing w:after="0" w:line="259" w:lineRule="auto"/>
            </w:pPr>
            <w:r/>
            <w:r>
              <w:rPr>
                <w:rFonts w:ascii="Meiryo" w:hAnsi="Meiryo" w:eastAsia="Meiryo"/>
                <w:b/>
                <w:sz w:val="16"/>
              </w:rPr>
              <w:t>中</w:t>
            </w:r>
          </w:p>
        </w:tc>
        <w:tc>
          <w:tcPr>
            <w:tcW w:type="dxa" w:w="3572"/>
            <w:vAlign w:val="top"/>
          </w:tcPr>
          <w:p>
            <w:pPr>
              <w:spacing w:after="0" w:line="259" w:lineRule="auto"/>
            </w:pPr>
            <w:r/>
            <w:r>
              <w:rPr>
                <w:rFonts w:ascii="Meiryo" w:hAnsi="Meiryo" w:eastAsia="Meiryo"/>
                <w:b w:val="0"/>
                <w:sz w:val="16"/>
              </w:rPr>
              <w:t>前回パブリックコメント結果</w:t>
            </w:r>
          </w:p>
        </w:tc>
        <w:tc>
          <w:tcPr>
            <w:tcW w:type="dxa" w:w="4989"/>
            <w:vAlign w:val="top"/>
          </w:tcPr>
          <w:p>
            <w:pPr>
              <w:spacing w:after="0" w:line="259" w:lineRule="auto"/>
            </w:pPr>
            <w:r/>
            <w:r>
              <w:rPr>
                <w:rFonts w:ascii="Meiryo" w:hAnsi="Meiryo" w:eastAsia="Meiryo"/>
                <w:b w:val="0"/>
                <w:sz w:val="16"/>
              </w:rPr>
              <w:t>住民意見の確認、今回素案への接続。</w:t>
            </w:r>
          </w:p>
        </w:tc>
      </w:tr>
    </w:tbl>
    <w:p>
      <w:pPr>
        <w:spacing w:after="80"/>
      </w:pPr>
    </w:p>
    <w:p>
      <w:r>
        <w:rPr>
          <w:rFonts w:ascii="Meiryo" w:hAnsi="Meiryo" w:eastAsia="Meiryo"/>
        </w:rPr>
        <w:br w:type="page"/>
      </w:r>
    </w:p>
    <w:p>
      <w:pPr>
        <w:spacing w:after="80"/>
      </w:pPr>
      <w:r>
        <w:rPr>
          <w:rFonts w:ascii="Meiryo" w:hAnsi="Meiryo" w:eastAsia="Meiryo"/>
          <w:b/>
          <w:color w:val="1F4E79"/>
          <w:sz w:val="32"/>
        </w:rPr>
        <w:t>12　必要書類一覧（アンケート・障がい児・18歳移行）</w:t>
      </w:r>
    </w:p>
    <w:p>
      <w:pPr>
        <w:spacing w:after="160"/>
      </w:pPr>
      <w:r>
        <w:rPr>
          <w:rFonts w:ascii="Meiryo" w:hAnsi="Meiryo" w:eastAsia="Meiryo"/>
          <w:b w:val="0"/>
          <w:color w:val="585858"/>
          <w:sz w:val="19"/>
        </w:rPr>
        <w:t>調査実務と障がい児支援の精度を高めるための資料です。</w:t>
      </w:r>
    </w:p>
    <w:p>
      <w:pPr>
        <w:pStyle w:val="Heading2"/>
      </w:pPr>
      <w:r>
        <w:rPr>
          <w:rFonts w:ascii="Meiryo" w:hAnsi="Meiryo" w:eastAsia="Meiryo"/>
        </w:rPr>
        <w:t>12-1　アンケート実務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964"/>
            <w:shd w:fill="1F4E79"/>
            <w:vAlign w:val="center"/>
          </w:tcPr>
          <w:p>
            <w:pPr>
              <w:spacing w:after="0"/>
            </w:pPr>
            <w:r/>
            <w:r>
              <w:rPr>
                <w:rFonts w:ascii="Meiryo" w:hAnsi="Meiryo" w:eastAsia="Meiryo"/>
                <w:b/>
                <w:color w:val="FFFFFF"/>
                <w:sz w:val="17"/>
              </w:rPr>
              <w:t>優先</w:t>
            </w:r>
          </w:p>
        </w:tc>
        <w:tc>
          <w:tcPr>
            <w:tcW w:type="dxa" w:w="3572"/>
            <w:shd w:fill="1F4E79"/>
            <w:vAlign w:val="center"/>
          </w:tcPr>
          <w:p>
            <w:pPr>
              <w:spacing w:after="0"/>
            </w:pPr>
            <w:r/>
            <w:r>
              <w:rPr>
                <w:rFonts w:ascii="Meiryo" w:hAnsi="Meiryo" w:eastAsia="Meiryo"/>
                <w:b/>
                <w:color w:val="FFFFFF"/>
                <w:sz w:val="17"/>
              </w:rPr>
              <w:t>資料名</w:t>
            </w:r>
          </w:p>
        </w:tc>
        <w:tc>
          <w:tcPr>
            <w:tcW w:type="dxa" w:w="4989"/>
            <w:shd w:fill="1F4E79"/>
            <w:vAlign w:val="center"/>
          </w:tcPr>
          <w:p>
            <w:pPr>
              <w:spacing w:after="0"/>
            </w:pPr>
            <w:r/>
            <w:r>
              <w:rPr>
                <w:rFonts w:ascii="Meiryo" w:hAnsi="Meiryo" w:eastAsia="Meiryo"/>
                <w:b/>
                <w:color w:val="FFFFFF"/>
                <w:sz w:val="17"/>
              </w:rPr>
              <w:t>用途</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調査対象者抽出条件</w:t>
            </w:r>
          </w:p>
        </w:tc>
        <w:tc>
          <w:tcPr>
            <w:tcW w:type="dxa" w:w="4989"/>
            <w:vAlign w:val="top"/>
          </w:tcPr>
          <w:p>
            <w:pPr>
              <w:spacing w:after="0" w:line="259" w:lineRule="auto"/>
            </w:pPr>
            <w:r/>
            <w:r>
              <w:rPr>
                <w:rFonts w:ascii="Meiryo" w:hAnsi="Meiryo" w:eastAsia="Meiryo"/>
                <w:b w:val="0"/>
                <w:sz w:val="16"/>
              </w:rPr>
              <w:t>A票・B票の対象範囲、手帳・難病・受給者証の扱い。</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対象者件数表</w:t>
            </w:r>
          </w:p>
        </w:tc>
        <w:tc>
          <w:tcPr>
            <w:tcW w:type="dxa" w:w="4989"/>
            <w:vAlign w:val="top"/>
          </w:tcPr>
          <w:p>
            <w:pPr>
              <w:spacing w:after="0" w:line="259" w:lineRule="auto"/>
            </w:pPr>
            <w:r/>
            <w:r>
              <w:rPr>
                <w:rFonts w:ascii="Meiryo" w:hAnsi="Meiryo" w:eastAsia="Meiryo"/>
                <w:b w:val="0"/>
                <w:sz w:val="16"/>
              </w:rPr>
              <w:t>600件程度との整合、障がい児件数の確認。</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発送対象者の重複確認表</w:t>
            </w:r>
          </w:p>
        </w:tc>
        <w:tc>
          <w:tcPr>
            <w:tcW w:type="dxa" w:w="4989"/>
            <w:vAlign w:val="top"/>
          </w:tcPr>
          <w:p>
            <w:pPr>
              <w:spacing w:after="0" w:line="259" w:lineRule="auto"/>
            </w:pPr>
            <w:r/>
            <w:r>
              <w:rPr>
                <w:rFonts w:ascii="Meiryo" w:hAnsi="Meiryo" w:eastAsia="Meiryo"/>
                <w:b w:val="0"/>
                <w:sz w:val="16"/>
              </w:rPr>
              <w:t>障がい者・障がい児の重複、同一世帯複数対象の扱い。</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宛名ラベル用データ</w:t>
            </w:r>
          </w:p>
        </w:tc>
        <w:tc>
          <w:tcPr>
            <w:tcW w:type="dxa" w:w="4989"/>
            <w:vAlign w:val="top"/>
          </w:tcPr>
          <w:p>
            <w:pPr>
              <w:spacing w:after="0" w:line="259" w:lineRule="auto"/>
            </w:pPr>
            <w:r/>
            <w:r>
              <w:rPr>
                <w:rFonts w:ascii="Meiryo" w:hAnsi="Meiryo" w:eastAsia="Meiryo"/>
                <w:b w:val="0"/>
                <w:sz w:val="16"/>
              </w:rPr>
              <w:t>ラベル作成、発送管理、個人情報管理。</w:t>
            </w:r>
          </w:p>
        </w:tc>
      </w:tr>
      <w:tr>
        <w:trPr>
          <w:cantSplit/>
        </w:trPr>
        <w:tc>
          <w:tcPr>
            <w:tcW w:type="dxa" w:w="964"/>
            <w:shd w:fill="D9EAF7"/>
            <w:vAlign w:val="top"/>
          </w:tcPr>
          <w:p>
            <w:pPr>
              <w:spacing w:after="0" w:line="259" w:lineRule="auto"/>
            </w:pPr>
            <w:r/>
            <w:r>
              <w:rPr>
                <w:rFonts w:ascii="Meiryo" w:hAnsi="Meiryo" w:eastAsia="Meiryo"/>
                <w:b/>
                <w:sz w:val="16"/>
              </w:rPr>
              <w:t>中</w:t>
            </w:r>
          </w:p>
        </w:tc>
        <w:tc>
          <w:tcPr>
            <w:tcW w:type="dxa" w:w="3572"/>
            <w:vAlign w:val="top"/>
          </w:tcPr>
          <w:p>
            <w:pPr>
              <w:spacing w:after="0" w:line="259" w:lineRule="auto"/>
            </w:pPr>
            <w:r/>
            <w:r>
              <w:rPr>
                <w:rFonts w:ascii="Meiryo" w:hAnsi="Meiryo" w:eastAsia="Meiryo"/>
                <w:b w:val="0"/>
                <w:sz w:val="16"/>
              </w:rPr>
              <w:t>前回督促はがき文面・依頼文</w:t>
            </w:r>
          </w:p>
        </w:tc>
        <w:tc>
          <w:tcPr>
            <w:tcW w:type="dxa" w:w="4989"/>
            <w:vAlign w:val="top"/>
          </w:tcPr>
          <w:p>
            <w:pPr>
              <w:spacing w:after="0" w:line="259" w:lineRule="auto"/>
            </w:pPr>
            <w:r/>
            <w:r>
              <w:rPr>
                <w:rFonts w:ascii="Meiryo" w:hAnsi="Meiryo" w:eastAsia="Meiryo"/>
                <w:b w:val="0"/>
                <w:sz w:val="16"/>
              </w:rPr>
              <w:t>回収率向上、町文書との整合。</w:t>
            </w:r>
          </w:p>
        </w:tc>
      </w:tr>
    </w:tbl>
    <w:p>
      <w:pPr>
        <w:spacing w:after="80"/>
      </w:pPr>
    </w:p>
    <w:p>
      <w:pPr>
        <w:pStyle w:val="Heading2"/>
      </w:pPr>
      <w:r>
        <w:rPr>
          <w:rFonts w:ascii="Meiryo" w:hAnsi="Meiryo" w:eastAsia="Meiryo"/>
        </w:rPr>
        <w:t>12-2　障がい児・18歳移行</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964"/>
            <w:shd w:fill="1F4E79"/>
            <w:vAlign w:val="center"/>
          </w:tcPr>
          <w:p>
            <w:pPr>
              <w:spacing w:after="0"/>
            </w:pPr>
            <w:r/>
            <w:r>
              <w:rPr>
                <w:rFonts w:ascii="Meiryo" w:hAnsi="Meiryo" w:eastAsia="Meiryo"/>
                <w:b/>
                <w:color w:val="FFFFFF"/>
                <w:sz w:val="17"/>
              </w:rPr>
              <w:t>優先</w:t>
            </w:r>
          </w:p>
        </w:tc>
        <w:tc>
          <w:tcPr>
            <w:tcW w:type="dxa" w:w="3572"/>
            <w:shd w:fill="1F4E79"/>
            <w:vAlign w:val="center"/>
          </w:tcPr>
          <w:p>
            <w:pPr>
              <w:spacing w:after="0"/>
            </w:pPr>
            <w:r/>
            <w:r>
              <w:rPr>
                <w:rFonts w:ascii="Meiryo" w:hAnsi="Meiryo" w:eastAsia="Meiryo"/>
                <w:b/>
                <w:color w:val="FFFFFF"/>
                <w:sz w:val="17"/>
              </w:rPr>
              <w:t>資料名</w:t>
            </w:r>
          </w:p>
        </w:tc>
        <w:tc>
          <w:tcPr>
            <w:tcW w:type="dxa" w:w="4989"/>
            <w:shd w:fill="1F4E79"/>
            <w:vAlign w:val="center"/>
          </w:tcPr>
          <w:p>
            <w:pPr>
              <w:spacing w:after="0"/>
            </w:pPr>
            <w:r/>
            <w:r>
              <w:rPr>
                <w:rFonts w:ascii="Meiryo" w:hAnsi="Meiryo" w:eastAsia="Meiryo"/>
                <w:b/>
                <w:color w:val="FFFFFF"/>
                <w:sz w:val="17"/>
              </w:rPr>
              <w:t>用途</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障がい児通所支援の年齢・学年別利用者数</w:t>
            </w:r>
          </w:p>
        </w:tc>
        <w:tc>
          <w:tcPr>
            <w:tcW w:type="dxa" w:w="4989"/>
            <w:vAlign w:val="top"/>
          </w:tcPr>
          <w:p>
            <w:pPr>
              <w:spacing w:after="0" w:line="259" w:lineRule="auto"/>
            </w:pPr>
            <w:r/>
            <w:r>
              <w:rPr>
                <w:rFonts w:ascii="Meiryo" w:hAnsi="Meiryo" w:eastAsia="Meiryo"/>
                <w:b w:val="0"/>
                <w:sz w:val="16"/>
              </w:rPr>
              <w:t>児発・放デイ見込量、卒業による減少確認。</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放課後等デイ利用者の学年別一覧</w:t>
            </w:r>
          </w:p>
        </w:tc>
        <w:tc>
          <w:tcPr>
            <w:tcW w:type="dxa" w:w="4989"/>
            <w:vAlign w:val="top"/>
          </w:tcPr>
          <w:p>
            <w:pPr>
              <w:spacing w:after="0" w:line="259" w:lineRule="auto"/>
            </w:pPr>
            <w:r/>
            <w:r>
              <w:rPr>
                <w:rFonts w:ascii="Meiryo" w:hAnsi="Meiryo" w:eastAsia="Meiryo"/>
                <w:b w:val="0"/>
                <w:sz w:val="16"/>
              </w:rPr>
              <w:t>18歳移行、長期休暇・送迎課題の確認。</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特別支援学校・支援学級の卒業予定者数</w:t>
            </w:r>
          </w:p>
        </w:tc>
        <w:tc>
          <w:tcPr>
            <w:tcW w:type="dxa" w:w="4989"/>
            <w:vAlign w:val="top"/>
          </w:tcPr>
          <w:p>
            <w:pPr>
              <w:spacing w:after="0" w:line="259" w:lineRule="auto"/>
            </w:pPr>
            <w:r/>
            <w:r>
              <w:rPr>
                <w:rFonts w:ascii="Meiryo" w:hAnsi="Meiryo" w:eastAsia="Meiryo"/>
                <w:b w:val="0"/>
                <w:sz w:val="16"/>
              </w:rPr>
              <w:t>就労選択支援、B型、生活介護、就労移行への接続。</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医療的ケア児・重症心身障がい児の有無</w:t>
            </w:r>
          </w:p>
        </w:tc>
        <w:tc>
          <w:tcPr>
            <w:tcW w:type="dxa" w:w="4989"/>
            <w:vAlign w:val="top"/>
          </w:tcPr>
          <w:p>
            <w:pPr>
              <w:spacing w:after="0" w:line="259" w:lineRule="auto"/>
            </w:pPr>
            <w:r/>
            <w:r>
              <w:rPr>
                <w:rFonts w:ascii="Meiryo" w:hAnsi="Meiryo" w:eastAsia="Meiryo"/>
                <w:b w:val="0"/>
                <w:sz w:val="16"/>
              </w:rPr>
              <w:t>居宅訪問型児発、医療的ケア児支援、防災。</w:t>
            </w:r>
          </w:p>
        </w:tc>
      </w:tr>
      <w:tr>
        <w:trPr>
          <w:cantSplit/>
        </w:trPr>
        <w:tc>
          <w:tcPr>
            <w:tcW w:type="dxa" w:w="964"/>
            <w:shd w:fill="D9EAF7"/>
            <w:vAlign w:val="top"/>
          </w:tcPr>
          <w:p>
            <w:pPr>
              <w:spacing w:after="0" w:line="259" w:lineRule="auto"/>
            </w:pPr>
            <w:r/>
            <w:r>
              <w:rPr>
                <w:rFonts w:ascii="Meiryo" w:hAnsi="Meiryo" w:eastAsia="Meiryo"/>
                <w:b/>
                <w:sz w:val="16"/>
              </w:rPr>
              <w:t>中</w:t>
            </w:r>
          </w:p>
        </w:tc>
        <w:tc>
          <w:tcPr>
            <w:tcW w:type="dxa" w:w="3572"/>
            <w:vAlign w:val="top"/>
          </w:tcPr>
          <w:p>
            <w:pPr>
              <w:spacing w:after="0" w:line="259" w:lineRule="auto"/>
            </w:pPr>
            <w:r/>
            <w:r>
              <w:rPr>
                <w:rFonts w:ascii="Meiryo" w:hAnsi="Meiryo" w:eastAsia="Meiryo"/>
                <w:b w:val="0"/>
                <w:sz w:val="16"/>
              </w:rPr>
              <w:t>保育所等訪問支援・居宅訪問型児発の実績</w:t>
            </w:r>
          </w:p>
        </w:tc>
        <w:tc>
          <w:tcPr>
            <w:tcW w:type="dxa" w:w="4989"/>
            <w:vAlign w:val="top"/>
          </w:tcPr>
          <w:p>
            <w:pPr>
              <w:spacing w:after="0" w:line="259" w:lineRule="auto"/>
            </w:pPr>
            <w:r/>
            <w:r>
              <w:rPr>
                <w:rFonts w:ascii="Meiryo" w:hAnsi="Meiryo" w:eastAsia="Meiryo"/>
                <w:b w:val="0"/>
                <w:sz w:val="16"/>
              </w:rPr>
              <w:t>園・学校支援、通所困難児支援。</w:t>
            </w:r>
          </w:p>
        </w:tc>
      </w:tr>
    </w:tbl>
    <w:p>
      <w:pPr>
        <w:spacing w:after="80"/>
      </w:pPr>
    </w:p>
    <w:p>
      <w:r>
        <w:rPr>
          <w:rFonts w:ascii="Meiryo" w:hAnsi="Meiryo" w:eastAsia="Meiryo"/>
        </w:rPr>
        <w:br w:type="page"/>
      </w:r>
    </w:p>
    <w:p>
      <w:pPr>
        <w:spacing w:after="80"/>
      </w:pPr>
      <w:r>
        <w:rPr>
          <w:rFonts w:ascii="Meiryo" w:hAnsi="Meiryo" w:eastAsia="Meiryo"/>
          <w:b/>
          <w:color w:val="1F4E79"/>
          <w:sz w:val="32"/>
        </w:rPr>
        <w:t>13　必要書類一覧（医療・防災・関連計画）</w:t>
      </w:r>
    </w:p>
    <w:p>
      <w:pPr>
        <w:spacing w:after="160"/>
      </w:pPr>
      <w:r>
        <w:rPr>
          <w:rFonts w:ascii="Meiryo" w:hAnsi="Meiryo" w:eastAsia="Meiryo"/>
          <w:b w:val="0"/>
          <w:color w:val="585858"/>
          <w:sz w:val="19"/>
        </w:rPr>
        <w:t>地域特性、医療実態、防災の実装度を計画へ反映します。</w:t>
      </w:r>
    </w:p>
    <w:p>
      <w:pPr>
        <w:pStyle w:val="Heading2"/>
      </w:pPr>
      <w:r>
        <w:rPr>
          <w:rFonts w:ascii="Meiryo" w:hAnsi="Meiryo" w:eastAsia="Meiryo"/>
        </w:rPr>
        <w:t>13-1　医療・防災</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964"/>
            <w:shd w:fill="1F4E79"/>
            <w:vAlign w:val="center"/>
          </w:tcPr>
          <w:p>
            <w:pPr>
              <w:spacing w:after="0"/>
            </w:pPr>
            <w:r/>
            <w:r>
              <w:rPr>
                <w:rFonts w:ascii="Meiryo" w:hAnsi="Meiryo" w:eastAsia="Meiryo"/>
                <w:b/>
                <w:color w:val="FFFFFF"/>
                <w:sz w:val="17"/>
              </w:rPr>
              <w:t>優先</w:t>
            </w:r>
          </w:p>
        </w:tc>
        <w:tc>
          <w:tcPr>
            <w:tcW w:type="dxa" w:w="3572"/>
            <w:shd w:fill="1F4E79"/>
            <w:vAlign w:val="center"/>
          </w:tcPr>
          <w:p>
            <w:pPr>
              <w:spacing w:after="0"/>
            </w:pPr>
            <w:r/>
            <w:r>
              <w:rPr>
                <w:rFonts w:ascii="Meiryo" w:hAnsi="Meiryo" w:eastAsia="Meiryo"/>
                <w:b/>
                <w:color w:val="FFFFFF"/>
                <w:sz w:val="17"/>
              </w:rPr>
              <w:t>資料名</w:t>
            </w:r>
          </w:p>
        </w:tc>
        <w:tc>
          <w:tcPr>
            <w:tcW w:type="dxa" w:w="4989"/>
            <w:shd w:fill="1F4E79"/>
            <w:vAlign w:val="center"/>
          </w:tcPr>
          <w:p>
            <w:pPr>
              <w:spacing w:after="0"/>
            </w:pPr>
            <w:r/>
            <w:r>
              <w:rPr>
                <w:rFonts w:ascii="Meiryo" w:hAnsi="Meiryo" w:eastAsia="Meiryo"/>
                <w:b/>
                <w:color w:val="FFFFFF"/>
                <w:sz w:val="17"/>
              </w:rPr>
              <w:t>用途</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医療的ケア児支援の協議の場の有無</w:t>
            </w:r>
          </w:p>
        </w:tc>
        <w:tc>
          <w:tcPr>
            <w:tcW w:type="dxa" w:w="4989"/>
            <w:vAlign w:val="top"/>
          </w:tcPr>
          <w:p>
            <w:pPr>
              <w:spacing w:after="0" w:line="259" w:lineRule="auto"/>
            </w:pPr>
            <w:r/>
            <w:r>
              <w:rPr>
                <w:rFonts w:ascii="Meiryo" w:hAnsi="Meiryo" w:eastAsia="Meiryo"/>
                <w:b w:val="0"/>
                <w:sz w:val="16"/>
              </w:rPr>
              <w:t>国指針対応、圏域連携の整理。</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医療的ケア児コーディネーター配置状況</w:t>
            </w:r>
          </w:p>
        </w:tc>
        <w:tc>
          <w:tcPr>
            <w:tcW w:type="dxa" w:w="4989"/>
            <w:vAlign w:val="top"/>
          </w:tcPr>
          <w:p>
            <w:pPr>
              <w:spacing w:after="0" w:line="259" w:lineRule="auto"/>
            </w:pPr>
            <w:r/>
            <w:r>
              <w:rPr>
                <w:rFonts w:ascii="Meiryo" w:hAnsi="Meiryo" w:eastAsia="Meiryo"/>
                <w:b w:val="0"/>
                <w:sz w:val="16"/>
              </w:rPr>
              <w:t>町単独配置か圏域配置かの確認。</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訪問看護利用状況</w:t>
            </w:r>
          </w:p>
        </w:tc>
        <w:tc>
          <w:tcPr>
            <w:tcW w:type="dxa" w:w="4989"/>
            <w:vAlign w:val="top"/>
          </w:tcPr>
          <w:p>
            <w:pPr>
              <w:spacing w:after="0" w:line="259" w:lineRule="auto"/>
            </w:pPr>
            <w:r/>
            <w:r>
              <w:rPr>
                <w:rFonts w:ascii="Meiryo" w:hAnsi="Meiryo" w:eastAsia="Meiryo"/>
                <w:b w:val="0"/>
                <w:sz w:val="16"/>
              </w:rPr>
              <w:t>医療的ケア児、重症心身障がい、在宅医療との接続。</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避難行動要支援者名簿の作成状況</w:t>
            </w:r>
          </w:p>
        </w:tc>
        <w:tc>
          <w:tcPr>
            <w:tcW w:type="dxa" w:w="4989"/>
            <w:vAlign w:val="top"/>
          </w:tcPr>
          <w:p>
            <w:pPr>
              <w:spacing w:after="0" w:line="259" w:lineRule="auto"/>
            </w:pPr>
            <w:r/>
            <w:r>
              <w:rPr>
                <w:rFonts w:ascii="Meiryo" w:hAnsi="Meiryo" w:eastAsia="Meiryo"/>
                <w:b w:val="0"/>
                <w:sz w:val="16"/>
              </w:rPr>
              <w:t>防災施策、個別避難計画との接続。</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個別避難計画の作成件数・対象者区分</w:t>
            </w:r>
          </w:p>
        </w:tc>
        <w:tc>
          <w:tcPr>
            <w:tcW w:type="dxa" w:w="4989"/>
            <w:vAlign w:val="top"/>
          </w:tcPr>
          <w:p>
            <w:pPr>
              <w:spacing w:after="0" w:line="259" w:lineRule="auto"/>
            </w:pPr>
            <w:r/>
            <w:r>
              <w:rPr>
                <w:rFonts w:ascii="Meiryo" w:hAnsi="Meiryo" w:eastAsia="Meiryo"/>
                <w:b w:val="0"/>
                <w:sz w:val="16"/>
              </w:rPr>
              <w:t>災害時支援の実装評価。</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福祉避難所の指定・協定状況</w:t>
            </w:r>
          </w:p>
        </w:tc>
        <w:tc>
          <w:tcPr>
            <w:tcW w:type="dxa" w:w="4989"/>
            <w:vAlign w:val="top"/>
          </w:tcPr>
          <w:p>
            <w:pPr>
              <w:spacing w:after="0" w:line="259" w:lineRule="auto"/>
            </w:pPr>
            <w:r/>
            <w:r>
              <w:rPr>
                <w:rFonts w:ascii="Meiryo" w:hAnsi="Meiryo" w:eastAsia="Meiryo"/>
                <w:b w:val="0"/>
                <w:sz w:val="16"/>
              </w:rPr>
              <w:t>障がい種別別の避難所配慮、医療機器・服薬対応。</w:t>
            </w:r>
          </w:p>
        </w:tc>
      </w:tr>
      <w:tr>
        <w:trPr>
          <w:cantSplit/>
        </w:trPr>
        <w:tc>
          <w:tcPr>
            <w:tcW w:type="dxa" w:w="964"/>
            <w:shd w:fill="D9EAF7"/>
            <w:vAlign w:val="top"/>
          </w:tcPr>
          <w:p>
            <w:pPr>
              <w:spacing w:after="0" w:line="259" w:lineRule="auto"/>
            </w:pPr>
            <w:r/>
            <w:r>
              <w:rPr>
                <w:rFonts w:ascii="Meiryo" w:hAnsi="Meiryo" w:eastAsia="Meiryo"/>
                <w:b/>
                <w:sz w:val="16"/>
              </w:rPr>
              <w:t>中</w:t>
            </w:r>
          </w:p>
        </w:tc>
        <w:tc>
          <w:tcPr>
            <w:tcW w:type="dxa" w:w="3572"/>
            <w:vAlign w:val="top"/>
          </w:tcPr>
          <w:p>
            <w:pPr>
              <w:spacing w:after="0" w:line="259" w:lineRule="auto"/>
            </w:pPr>
            <w:r/>
            <w:r>
              <w:rPr>
                <w:rFonts w:ascii="Meiryo" w:hAnsi="Meiryo" w:eastAsia="Meiryo"/>
                <w:b w:val="0"/>
                <w:sz w:val="16"/>
              </w:rPr>
              <w:t>移動支援制度・公共交通資料</w:t>
            </w:r>
          </w:p>
        </w:tc>
        <w:tc>
          <w:tcPr>
            <w:tcW w:type="dxa" w:w="4989"/>
            <w:vAlign w:val="top"/>
          </w:tcPr>
          <w:p>
            <w:pPr>
              <w:spacing w:after="0" w:line="259" w:lineRule="auto"/>
            </w:pPr>
            <w:r/>
            <w:r>
              <w:rPr>
                <w:rFonts w:ascii="Meiryo" w:hAnsi="Meiryo" w:eastAsia="Meiryo"/>
                <w:b w:val="0"/>
                <w:sz w:val="16"/>
              </w:rPr>
              <w:t>町外通院、通所、放デイ送迎、社会参加。</w:t>
            </w:r>
          </w:p>
        </w:tc>
      </w:tr>
    </w:tbl>
    <w:p>
      <w:pPr>
        <w:spacing w:after="80"/>
      </w:pPr>
    </w:p>
    <w:p>
      <w:pPr>
        <w:pStyle w:val="Heading2"/>
      </w:pPr>
      <w:r>
        <w:rPr>
          <w:rFonts w:ascii="Meiryo" w:hAnsi="Meiryo" w:eastAsia="Meiryo"/>
        </w:rPr>
        <w:t>13-2　関連計画</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964"/>
            <w:shd w:fill="1F4E79"/>
            <w:vAlign w:val="center"/>
          </w:tcPr>
          <w:p>
            <w:pPr>
              <w:spacing w:after="0"/>
            </w:pPr>
            <w:r/>
            <w:r>
              <w:rPr>
                <w:rFonts w:ascii="Meiryo" w:hAnsi="Meiryo" w:eastAsia="Meiryo"/>
                <w:b/>
                <w:color w:val="FFFFFF"/>
                <w:sz w:val="17"/>
              </w:rPr>
              <w:t>優先</w:t>
            </w:r>
          </w:p>
        </w:tc>
        <w:tc>
          <w:tcPr>
            <w:tcW w:type="dxa" w:w="3572"/>
            <w:shd w:fill="1F4E79"/>
            <w:vAlign w:val="center"/>
          </w:tcPr>
          <w:p>
            <w:pPr>
              <w:spacing w:after="0"/>
            </w:pPr>
            <w:r/>
            <w:r>
              <w:rPr>
                <w:rFonts w:ascii="Meiryo" w:hAnsi="Meiryo" w:eastAsia="Meiryo"/>
                <w:b/>
                <w:color w:val="FFFFFF"/>
                <w:sz w:val="17"/>
              </w:rPr>
              <w:t>資料名</w:t>
            </w:r>
          </w:p>
        </w:tc>
        <w:tc>
          <w:tcPr>
            <w:tcW w:type="dxa" w:w="4989"/>
            <w:shd w:fill="1F4E79"/>
            <w:vAlign w:val="center"/>
          </w:tcPr>
          <w:p>
            <w:pPr>
              <w:spacing w:after="0"/>
            </w:pPr>
            <w:r/>
            <w:r>
              <w:rPr>
                <w:rFonts w:ascii="Meiryo" w:hAnsi="Meiryo" w:eastAsia="Meiryo"/>
                <w:b/>
                <w:color w:val="FFFFFF"/>
                <w:sz w:val="17"/>
              </w:rPr>
              <w:t>用途</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小野町総合計画</w:t>
            </w:r>
          </w:p>
        </w:tc>
        <w:tc>
          <w:tcPr>
            <w:tcW w:type="dxa" w:w="4989"/>
            <w:vAlign w:val="top"/>
          </w:tcPr>
          <w:p>
            <w:pPr>
              <w:spacing w:after="0" w:line="259" w:lineRule="auto"/>
            </w:pPr>
            <w:r/>
            <w:r>
              <w:rPr>
                <w:rFonts w:ascii="Meiryo" w:hAnsi="Meiryo" w:eastAsia="Meiryo"/>
                <w:b w:val="0"/>
                <w:sz w:val="16"/>
              </w:rPr>
              <w:t>上位計画との整合、地域共生・人口減少対応。</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小野町地域福祉計画</w:t>
            </w:r>
          </w:p>
        </w:tc>
        <w:tc>
          <w:tcPr>
            <w:tcW w:type="dxa" w:w="4989"/>
            <w:vAlign w:val="top"/>
          </w:tcPr>
          <w:p>
            <w:pPr>
              <w:spacing w:after="0" w:line="259" w:lineRule="auto"/>
            </w:pPr>
            <w:r/>
            <w:r>
              <w:rPr>
                <w:rFonts w:ascii="Meiryo" w:hAnsi="Meiryo" w:eastAsia="Meiryo"/>
                <w:b w:val="0"/>
                <w:sz w:val="16"/>
              </w:rPr>
              <w:t>重層的支援、成年後見、見守り、地域福祉接続。</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小野町こども計画</w:t>
            </w:r>
          </w:p>
        </w:tc>
        <w:tc>
          <w:tcPr>
            <w:tcW w:type="dxa" w:w="4989"/>
            <w:vAlign w:val="top"/>
          </w:tcPr>
          <w:p>
            <w:pPr>
              <w:spacing w:after="0" w:line="259" w:lineRule="auto"/>
            </w:pPr>
            <w:r/>
            <w:r>
              <w:rPr>
                <w:rFonts w:ascii="Meiryo" w:hAnsi="Meiryo" w:eastAsia="Meiryo"/>
                <w:b w:val="0"/>
                <w:sz w:val="16"/>
              </w:rPr>
              <w:t>発達支援、こども・若者、ヤングケアラー、教育連携。</w:t>
            </w:r>
          </w:p>
        </w:tc>
      </w:tr>
      <w:tr>
        <w:trPr>
          <w:cantSplit/>
        </w:trPr>
        <w:tc>
          <w:tcPr>
            <w:tcW w:type="dxa" w:w="964"/>
            <w:shd w:fill="D9EAF7"/>
            <w:vAlign w:val="top"/>
          </w:tcPr>
          <w:p>
            <w:pPr>
              <w:spacing w:after="0" w:line="259" w:lineRule="auto"/>
            </w:pPr>
            <w:r/>
            <w:r>
              <w:rPr>
                <w:rFonts w:ascii="Meiryo" w:hAnsi="Meiryo" w:eastAsia="Meiryo"/>
                <w:b/>
                <w:sz w:val="16"/>
              </w:rPr>
              <w:t>高</w:t>
            </w:r>
          </w:p>
        </w:tc>
        <w:tc>
          <w:tcPr>
            <w:tcW w:type="dxa" w:w="3572"/>
            <w:vAlign w:val="top"/>
          </w:tcPr>
          <w:p>
            <w:pPr>
              <w:spacing w:after="0" w:line="259" w:lineRule="auto"/>
            </w:pPr>
            <w:r/>
            <w:r>
              <w:rPr>
                <w:rFonts w:ascii="Meiryo" w:hAnsi="Meiryo" w:eastAsia="Meiryo"/>
                <w:b w:val="0"/>
                <w:sz w:val="16"/>
              </w:rPr>
              <w:t>小野町地域防災計画</w:t>
            </w:r>
          </w:p>
        </w:tc>
        <w:tc>
          <w:tcPr>
            <w:tcW w:type="dxa" w:w="4989"/>
            <w:vAlign w:val="top"/>
          </w:tcPr>
          <w:p>
            <w:pPr>
              <w:spacing w:after="0" w:line="259" w:lineRule="auto"/>
            </w:pPr>
            <w:r/>
            <w:r>
              <w:rPr>
                <w:rFonts w:ascii="Meiryo" w:hAnsi="Meiryo" w:eastAsia="Meiryo"/>
                <w:b w:val="0"/>
                <w:sz w:val="16"/>
              </w:rPr>
              <w:t>避難行動要支援者、福祉避難所、災害時支援。</w:t>
            </w:r>
          </w:p>
        </w:tc>
      </w:tr>
      <w:tr>
        <w:trPr>
          <w:cantSplit/>
        </w:trPr>
        <w:tc>
          <w:tcPr>
            <w:tcW w:type="dxa" w:w="964"/>
            <w:shd w:fill="D9EAF7"/>
            <w:vAlign w:val="top"/>
          </w:tcPr>
          <w:p>
            <w:pPr>
              <w:spacing w:after="0" w:line="259" w:lineRule="auto"/>
            </w:pPr>
            <w:r/>
            <w:r>
              <w:rPr>
                <w:rFonts w:ascii="Meiryo" w:hAnsi="Meiryo" w:eastAsia="Meiryo"/>
                <w:b/>
                <w:sz w:val="16"/>
              </w:rPr>
              <w:t>中</w:t>
            </w:r>
          </w:p>
        </w:tc>
        <w:tc>
          <w:tcPr>
            <w:tcW w:type="dxa" w:w="3572"/>
            <w:vAlign w:val="top"/>
          </w:tcPr>
          <w:p>
            <w:pPr>
              <w:spacing w:after="0" w:line="259" w:lineRule="auto"/>
            </w:pPr>
            <w:r/>
            <w:r>
              <w:rPr>
                <w:rFonts w:ascii="Meiryo" w:hAnsi="Meiryo" w:eastAsia="Meiryo"/>
                <w:b w:val="0"/>
                <w:sz w:val="16"/>
              </w:rPr>
              <w:t>地域公共交通計画</w:t>
            </w:r>
          </w:p>
        </w:tc>
        <w:tc>
          <w:tcPr>
            <w:tcW w:type="dxa" w:w="4989"/>
            <w:vAlign w:val="top"/>
          </w:tcPr>
          <w:p>
            <w:pPr>
              <w:spacing w:after="0" w:line="259" w:lineRule="auto"/>
            </w:pPr>
            <w:r/>
            <w:r>
              <w:rPr>
                <w:rFonts w:ascii="Meiryo" w:hAnsi="Meiryo" w:eastAsia="Meiryo"/>
                <w:b w:val="0"/>
                <w:sz w:val="16"/>
              </w:rPr>
              <w:t>移動支援、通院・通所、町外サービス利用。</w:t>
            </w:r>
          </w:p>
        </w:tc>
      </w:tr>
      <w:tr>
        <w:trPr>
          <w:cantSplit/>
        </w:trPr>
        <w:tc>
          <w:tcPr>
            <w:tcW w:type="dxa" w:w="964"/>
            <w:shd w:fill="D9EAF7"/>
            <w:vAlign w:val="top"/>
          </w:tcPr>
          <w:p>
            <w:pPr>
              <w:spacing w:after="0" w:line="259" w:lineRule="auto"/>
            </w:pPr>
            <w:r/>
            <w:r>
              <w:rPr>
                <w:rFonts w:ascii="Meiryo" w:hAnsi="Meiryo" w:eastAsia="Meiryo"/>
                <w:b/>
                <w:sz w:val="16"/>
              </w:rPr>
              <w:t>中</w:t>
            </w:r>
          </w:p>
        </w:tc>
        <w:tc>
          <w:tcPr>
            <w:tcW w:type="dxa" w:w="3572"/>
            <w:vAlign w:val="top"/>
          </w:tcPr>
          <w:p>
            <w:pPr>
              <w:spacing w:after="0" w:line="259" w:lineRule="auto"/>
            </w:pPr>
            <w:r/>
            <w:r>
              <w:rPr>
                <w:rFonts w:ascii="Meiryo" w:hAnsi="Meiryo" w:eastAsia="Meiryo"/>
                <w:b w:val="0"/>
                <w:sz w:val="16"/>
              </w:rPr>
              <w:t>健康増進計画・自殺対策計画</w:t>
            </w:r>
          </w:p>
        </w:tc>
        <w:tc>
          <w:tcPr>
            <w:tcW w:type="dxa" w:w="4989"/>
            <w:vAlign w:val="top"/>
          </w:tcPr>
          <w:p>
            <w:pPr>
              <w:spacing w:after="0" w:line="259" w:lineRule="auto"/>
            </w:pPr>
            <w:r/>
            <w:r>
              <w:rPr>
                <w:rFonts w:ascii="Meiryo" w:hAnsi="Meiryo" w:eastAsia="Meiryo"/>
                <w:b w:val="0"/>
                <w:sz w:val="16"/>
              </w:rPr>
              <w:t>精神保健、健康支援、相談支援。</w:t>
            </w:r>
          </w:p>
        </w:tc>
      </w:tr>
    </w:tbl>
    <w:p>
      <w:pPr>
        <w:spacing w:after="80"/>
      </w:pPr>
    </w:p>
    <w:p>
      <w:r>
        <w:rPr>
          <w:rFonts w:ascii="Meiryo" w:hAnsi="Meiryo" w:eastAsia="Meiryo"/>
        </w:rPr>
        <w:br w:type="page"/>
      </w:r>
    </w:p>
    <w:p>
      <w:pPr>
        <w:spacing w:after="80"/>
      </w:pPr>
      <w:r>
        <w:rPr>
          <w:rFonts w:ascii="Meiryo" w:hAnsi="Meiryo" w:eastAsia="Meiryo"/>
          <w:b/>
          <w:color w:val="1F4E79"/>
          <w:sz w:val="32"/>
        </w:rPr>
        <w:t>14　設問一覧（A票：18歳以上向け）前半</w:t>
      </w:r>
    </w:p>
    <w:p>
      <w:pPr>
        <w:spacing w:after="160"/>
      </w:pPr>
      <w:r>
        <w:rPr>
          <w:rFonts w:ascii="Meiryo" w:hAnsi="Meiryo" w:eastAsia="Meiryo"/>
          <w:b w:val="0"/>
          <w:color w:val="585858"/>
          <w:sz w:val="19"/>
        </w:rPr>
        <w:t>生活実態・相談・医療・サービス利用を見込量に接続します。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701"/>
            <w:shd w:fill="1F4E79"/>
            <w:vAlign w:val="center"/>
          </w:tcPr>
          <w:p>
            <w:pPr>
              <w:spacing w:after="0"/>
            </w:pPr>
            <w:r/>
            <w:r>
              <w:rPr>
                <w:rFonts w:ascii="Meiryo" w:hAnsi="Meiryo" w:eastAsia="Meiryo"/>
                <w:b/>
                <w:color w:val="FFFFFF"/>
                <w:sz w:val="17"/>
              </w:rPr>
              <w:t>分野</w:t>
            </w:r>
          </w:p>
        </w:tc>
        <w:tc>
          <w:tcPr>
            <w:tcW w:type="dxa" w:w="4535"/>
            <w:shd w:fill="1F4E79"/>
            <w:vAlign w:val="center"/>
          </w:tcPr>
          <w:p>
            <w:pPr>
              <w:spacing w:after="0"/>
            </w:pPr>
            <w:r/>
            <w:r>
              <w:rPr>
                <w:rFonts w:ascii="Meiryo" w:hAnsi="Meiryo" w:eastAsia="Meiryo"/>
                <w:b/>
                <w:color w:val="FFFFFF"/>
                <w:sz w:val="17"/>
              </w:rPr>
              <w:t>主な設問</w:t>
            </w:r>
          </w:p>
        </w:tc>
        <w:tc>
          <w:tcPr>
            <w:tcW w:type="dxa" w:w="3288"/>
            <w:shd w:fill="1F4E79"/>
            <w:vAlign w:val="center"/>
          </w:tcPr>
          <w:p>
            <w:pPr>
              <w:spacing w:after="0"/>
            </w:pPr>
            <w:r/>
            <w:r>
              <w:rPr>
                <w:rFonts w:ascii="Meiryo" w:hAnsi="Meiryo" w:eastAsia="Meiryo"/>
                <w:b/>
                <w:color w:val="FFFFFF"/>
                <w:sz w:val="17"/>
              </w:rPr>
              <w:t>接続先</w:t>
            </w:r>
          </w:p>
        </w:tc>
      </w:tr>
      <w:tr>
        <w:trPr>
          <w:cantSplit/>
        </w:trPr>
        <w:tc>
          <w:tcPr>
            <w:tcW w:type="dxa" w:w="1701"/>
            <w:shd w:fill="D9EAF7"/>
            <w:vAlign w:val="top"/>
          </w:tcPr>
          <w:p>
            <w:pPr>
              <w:spacing w:after="0" w:line="259" w:lineRule="auto"/>
            </w:pPr>
            <w:r/>
            <w:r>
              <w:rPr>
                <w:rFonts w:ascii="Meiryo" w:hAnsi="Meiryo" w:eastAsia="Meiryo"/>
                <w:b/>
                <w:sz w:val="17"/>
              </w:rPr>
              <w:t>基本属性</w:t>
            </w:r>
          </w:p>
        </w:tc>
        <w:tc>
          <w:tcPr>
            <w:tcW w:type="dxa" w:w="4535"/>
            <w:vAlign w:val="top"/>
          </w:tcPr>
          <w:p>
            <w:pPr>
              <w:spacing w:after="0" w:line="259" w:lineRule="auto"/>
            </w:pPr>
            <w:r/>
            <w:r>
              <w:rPr>
                <w:rFonts w:ascii="Meiryo" w:hAnsi="Meiryo" w:eastAsia="Meiryo"/>
                <w:b w:val="0"/>
                <w:sz w:val="17"/>
              </w:rPr>
              <w:t>回答者、年齢、性別、地区、同居、手帳、障害支援区分、難病。</w:t>
            </w:r>
          </w:p>
        </w:tc>
        <w:tc>
          <w:tcPr>
            <w:tcW w:type="dxa" w:w="3288"/>
            <w:vAlign w:val="top"/>
          </w:tcPr>
          <w:p>
            <w:pPr>
              <w:spacing w:after="0" w:line="259" w:lineRule="auto"/>
            </w:pPr>
            <w:r/>
            <w:r>
              <w:rPr>
                <w:rFonts w:ascii="Meiryo" w:hAnsi="Meiryo" w:eastAsia="Meiryo"/>
                <w:b w:val="0"/>
                <w:sz w:val="17"/>
              </w:rPr>
              <w:t>年齢・障がい種別・地区別クロス。</w:t>
            </w:r>
          </w:p>
        </w:tc>
      </w:tr>
      <w:tr>
        <w:trPr>
          <w:cantSplit/>
        </w:trPr>
        <w:tc>
          <w:tcPr>
            <w:tcW w:type="dxa" w:w="1701"/>
            <w:shd w:fill="D9EAF7"/>
            <w:vAlign w:val="top"/>
          </w:tcPr>
          <w:p>
            <w:pPr>
              <w:spacing w:after="0" w:line="259" w:lineRule="auto"/>
            </w:pPr>
            <w:r/>
            <w:r>
              <w:rPr>
                <w:rFonts w:ascii="Meiryo" w:hAnsi="Meiryo" w:eastAsia="Meiryo"/>
                <w:b/>
                <w:sz w:val="17"/>
              </w:rPr>
              <w:t>世帯・介助者</w:t>
            </w:r>
          </w:p>
        </w:tc>
        <w:tc>
          <w:tcPr>
            <w:tcW w:type="dxa" w:w="4535"/>
            <w:vAlign w:val="top"/>
          </w:tcPr>
          <w:p>
            <w:pPr>
              <w:spacing w:after="0" w:line="259" w:lineRule="auto"/>
            </w:pPr>
            <w:r/>
            <w:r>
              <w:rPr>
                <w:rFonts w:ascii="Meiryo" w:hAnsi="Meiryo" w:eastAsia="Meiryo"/>
                <w:b w:val="0"/>
                <w:sz w:val="17"/>
              </w:rPr>
              <w:t>主介助者、介助者年齢、続柄、介助負担、親亡き後不安。</w:t>
            </w:r>
          </w:p>
        </w:tc>
        <w:tc>
          <w:tcPr>
            <w:tcW w:type="dxa" w:w="3288"/>
            <w:vAlign w:val="top"/>
          </w:tcPr>
          <w:p>
            <w:pPr>
              <w:spacing w:after="0" w:line="259" w:lineRule="auto"/>
            </w:pPr>
            <w:r/>
            <w:r>
              <w:rPr>
                <w:rFonts w:ascii="Meiryo" w:hAnsi="Meiryo" w:eastAsia="Meiryo"/>
                <w:b w:val="0"/>
                <w:sz w:val="17"/>
              </w:rPr>
              <w:t>短期入所、地域定着、家族支援。</w:t>
            </w:r>
          </w:p>
        </w:tc>
      </w:tr>
      <w:tr>
        <w:trPr>
          <w:cantSplit/>
        </w:trPr>
        <w:tc>
          <w:tcPr>
            <w:tcW w:type="dxa" w:w="1701"/>
            <w:shd w:fill="D9EAF7"/>
            <w:vAlign w:val="top"/>
          </w:tcPr>
          <w:p>
            <w:pPr>
              <w:spacing w:after="0" w:line="259" w:lineRule="auto"/>
            </w:pPr>
            <w:r/>
            <w:r>
              <w:rPr>
                <w:rFonts w:ascii="Meiryo" w:hAnsi="Meiryo" w:eastAsia="Meiryo"/>
                <w:b/>
                <w:sz w:val="17"/>
              </w:rPr>
              <w:t>生活実態</w:t>
            </w:r>
          </w:p>
        </w:tc>
        <w:tc>
          <w:tcPr>
            <w:tcW w:type="dxa" w:w="4535"/>
            <w:vAlign w:val="top"/>
          </w:tcPr>
          <w:p>
            <w:pPr>
              <w:spacing w:after="0" w:line="259" w:lineRule="auto"/>
            </w:pPr>
            <w:r/>
            <w:r>
              <w:rPr>
                <w:rFonts w:ascii="Meiryo" w:hAnsi="Meiryo" w:eastAsia="Meiryo"/>
                <w:b w:val="0"/>
                <w:sz w:val="17"/>
              </w:rPr>
              <w:t>食事、入浴、排せつ、家事、外出、通院、買物、移動手段。</w:t>
            </w:r>
          </w:p>
        </w:tc>
        <w:tc>
          <w:tcPr>
            <w:tcW w:type="dxa" w:w="3288"/>
            <w:vAlign w:val="top"/>
          </w:tcPr>
          <w:p>
            <w:pPr>
              <w:spacing w:after="0" w:line="259" w:lineRule="auto"/>
            </w:pPr>
            <w:r/>
            <w:r>
              <w:rPr>
                <w:rFonts w:ascii="Meiryo" w:hAnsi="Meiryo" w:eastAsia="Meiryo"/>
                <w:b w:val="0"/>
                <w:sz w:val="17"/>
              </w:rPr>
              <w:t>居宅介護、移動支援、同行援護。</w:t>
            </w:r>
          </w:p>
        </w:tc>
      </w:tr>
      <w:tr>
        <w:trPr>
          <w:cantSplit/>
        </w:trPr>
        <w:tc>
          <w:tcPr>
            <w:tcW w:type="dxa" w:w="1701"/>
            <w:shd w:fill="D9EAF7"/>
            <w:vAlign w:val="top"/>
          </w:tcPr>
          <w:p>
            <w:pPr>
              <w:spacing w:after="0" w:line="259" w:lineRule="auto"/>
            </w:pPr>
            <w:r/>
            <w:r>
              <w:rPr>
                <w:rFonts w:ascii="Meiryo" w:hAnsi="Meiryo" w:eastAsia="Meiryo"/>
                <w:b/>
                <w:sz w:val="17"/>
              </w:rPr>
              <w:t>医療</w:t>
            </w:r>
          </w:p>
        </w:tc>
        <w:tc>
          <w:tcPr>
            <w:tcW w:type="dxa" w:w="4535"/>
            <w:vAlign w:val="top"/>
          </w:tcPr>
          <w:p>
            <w:pPr>
              <w:spacing w:after="0" w:line="259" w:lineRule="auto"/>
            </w:pPr>
            <w:r/>
            <w:r>
              <w:rPr>
                <w:rFonts w:ascii="Meiryo" w:hAnsi="Meiryo" w:eastAsia="Meiryo"/>
                <w:b w:val="0"/>
                <w:sz w:val="17"/>
              </w:rPr>
              <w:t>通院先・頻度、訪問看護、服薬、医療機器、緊急時対応。</w:t>
            </w:r>
          </w:p>
        </w:tc>
        <w:tc>
          <w:tcPr>
            <w:tcW w:type="dxa" w:w="3288"/>
            <w:vAlign w:val="top"/>
          </w:tcPr>
          <w:p>
            <w:pPr>
              <w:spacing w:after="0" w:line="259" w:lineRule="auto"/>
            </w:pPr>
            <w:r/>
            <w:r>
              <w:rPr>
                <w:rFonts w:ascii="Meiryo" w:hAnsi="Meiryo" w:eastAsia="Meiryo"/>
                <w:b w:val="0"/>
                <w:sz w:val="17"/>
              </w:rPr>
              <w:t>療養介護、重度訪問介護、防災。</w:t>
            </w:r>
          </w:p>
        </w:tc>
      </w:tr>
      <w:tr>
        <w:trPr>
          <w:cantSplit/>
        </w:trPr>
        <w:tc>
          <w:tcPr>
            <w:tcW w:type="dxa" w:w="1701"/>
            <w:shd w:fill="D9EAF7"/>
            <w:vAlign w:val="top"/>
          </w:tcPr>
          <w:p>
            <w:pPr>
              <w:spacing w:after="0" w:line="259" w:lineRule="auto"/>
            </w:pPr>
            <w:r/>
            <w:r>
              <w:rPr>
                <w:rFonts w:ascii="Meiryo" w:hAnsi="Meiryo" w:eastAsia="Meiryo"/>
                <w:b/>
                <w:sz w:val="17"/>
              </w:rPr>
              <w:t>相談</w:t>
            </w:r>
          </w:p>
        </w:tc>
        <w:tc>
          <w:tcPr>
            <w:tcW w:type="dxa" w:w="4535"/>
            <w:vAlign w:val="top"/>
          </w:tcPr>
          <w:p>
            <w:pPr>
              <w:spacing w:after="0" w:line="259" w:lineRule="auto"/>
            </w:pPr>
            <w:r/>
            <w:r>
              <w:rPr>
                <w:rFonts w:ascii="Meiryo" w:hAnsi="Meiryo" w:eastAsia="Meiryo"/>
                <w:b w:val="0"/>
                <w:sz w:val="17"/>
              </w:rPr>
              <w:t>相談先、相談できない理由、計画相談、セルフプラン。</w:t>
            </w:r>
          </w:p>
        </w:tc>
        <w:tc>
          <w:tcPr>
            <w:tcW w:type="dxa" w:w="3288"/>
            <w:vAlign w:val="top"/>
          </w:tcPr>
          <w:p>
            <w:pPr>
              <w:spacing w:after="0" w:line="259" w:lineRule="auto"/>
            </w:pPr>
            <w:r/>
            <w:r>
              <w:rPr>
                <w:rFonts w:ascii="Meiryo" w:hAnsi="Meiryo" w:eastAsia="Meiryo"/>
                <w:b w:val="0"/>
                <w:sz w:val="17"/>
              </w:rPr>
              <w:t>計画相談、基幹相談、地域移行。</w:t>
            </w:r>
          </w:p>
        </w:tc>
      </w:tr>
      <w:tr>
        <w:trPr>
          <w:cantSplit/>
        </w:trPr>
        <w:tc>
          <w:tcPr>
            <w:tcW w:type="dxa" w:w="1701"/>
            <w:shd w:fill="D9EAF7"/>
            <w:vAlign w:val="top"/>
          </w:tcPr>
          <w:p>
            <w:pPr>
              <w:spacing w:after="0" w:line="259" w:lineRule="auto"/>
            </w:pPr>
            <w:r/>
            <w:r>
              <w:rPr>
                <w:rFonts w:ascii="Meiryo" w:hAnsi="Meiryo" w:eastAsia="Meiryo"/>
                <w:b/>
                <w:sz w:val="17"/>
              </w:rPr>
              <w:t>サービス利用</w:t>
            </w:r>
          </w:p>
        </w:tc>
        <w:tc>
          <w:tcPr>
            <w:tcW w:type="dxa" w:w="4535"/>
            <w:vAlign w:val="top"/>
          </w:tcPr>
          <w:p>
            <w:pPr>
              <w:spacing w:after="0" w:line="259" w:lineRule="auto"/>
            </w:pPr>
            <w:r/>
            <w:r>
              <w:rPr>
                <w:rFonts w:ascii="Meiryo" w:hAnsi="Meiryo" w:eastAsia="Meiryo"/>
                <w:b w:val="0"/>
                <w:sz w:val="17"/>
              </w:rPr>
              <w:t>現在利用、今後3年で利用したい、利用できない理由。</w:t>
            </w:r>
          </w:p>
        </w:tc>
        <w:tc>
          <w:tcPr>
            <w:tcW w:type="dxa" w:w="3288"/>
            <w:vAlign w:val="top"/>
          </w:tcPr>
          <w:p>
            <w:pPr>
              <w:spacing w:after="0" w:line="259" w:lineRule="auto"/>
            </w:pPr>
            <w:r/>
            <w:r>
              <w:rPr>
                <w:rFonts w:ascii="Meiryo" w:hAnsi="Meiryo" w:eastAsia="Meiryo"/>
                <w:b w:val="0"/>
                <w:sz w:val="17"/>
              </w:rPr>
              <w:t>サービス別見込量補正。</w:t>
            </w:r>
          </w:p>
        </w:tc>
      </w:tr>
    </w:tbl>
    <w:p>
      <w:pPr>
        <w:spacing w:after="80"/>
      </w:pPr>
    </w:p>
    <w:tbl>
      <w:tblPr>
        <w:tblW w:type="auto" w:w="0"/>
        <w:jc w:val="center"/>
        <w:tblLook w:firstColumn="1" w:firstRow="1" w:lastColumn="0" w:lastRow="0" w:noHBand="0" w:noVBand="1" w:val="04A0"/>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Pr>
      <w:tblGrid>
        <w:gridCol w:w="10148"/>
      </w:tblGrid>
      <w:tr>
        <w:tc>
          <w:tcPr>
            <w:tcW w:type="dxa" w:w="10148"/>
            <w:shd w:fill="EEF6FC"/>
            <w:vAlign w:val="center"/>
          </w:tcPr>
          <w:p>
            <w:pPr>
              <w:spacing w:after="40"/>
            </w:pPr>
            <w:r/>
            <w:r>
              <w:rPr>
                <w:rFonts w:ascii="Meiryo" w:hAnsi="Meiryo" w:eastAsia="Meiryo"/>
                <w:b/>
                <w:color w:val="1F4E79"/>
                <w:sz w:val="21"/>
              </w:rPr>
              <w:t>設問作成上の注意</w:t>
            </w:r>
          </w:p>
          <w:p>
            <w:pPr>
              <w:spacing w:after="0" w:line="276" w:lineRule="auto"/>
            </w:pPr>
            <w:r>
              <w:rPr>
                <w:rFonts w:ascii="Meiryo" w:hAnsi="Meiryo" w:eastAsia="Meiryo"/>
                <w:b w:val="0"/>
                <w:sz w:val="19"/>
              </w:rPr>
              <w:t>サービス一覧は1問のマトリクスにすると、回答者負担と頁数を抑えられます。ただし、重度訪問介護・地域移行・地域定着・就労選択支援は、潜在需要を拾うため補助設問を置きます。</w:t>
            </w:r>
          </w:p>
        </w:tc>
      </w:tr>
    </w:tbl>
    <w:p>
      <w:pPr>
        <w:spacing w:after="40"/>
      </w:pPr>
    </w:p>
    <w:p>
      <w:r>
        <w:rPr>
          <w:rFonts w:ascii="Meiryo" w:hAnsi="Meiryo" w:eastAsia="Meiryo"/>
        </w:rPr>
        <w:br w:type="page"/>
      </w:r>
    </w:p>
    <w:p>
      <w:pPr>
        <w:spacing w:after="80"/>
      </w:pPr>
      <w:r>
        <w:rPr>
          <w:rFonts w:ascii="Meiryo" w:hAnsi="Meiryo" w:eastAsia="Meiryo"/>
          <w:b/>
          <w:color w:val="1F4E79"/>
          <w:sz w:val="32"/>
        </w:rPr>
        <w:t>15　設問一覧（A票：18歳以上向け）後半</w:t>
      </w:r>
    </w:p>
    <w:p>
      <w:pPr>
        <w:spacing w:after="160"/>
      </w:pPr>
      <w:r>
        <w:rPr>
          <w:rFonts w:ascii="Meiryo" w:hAnsi="Meiryo" w:eastAsia="Meiryo"/>
          <w:b w:val="0"/>
          <w:color w:val="585858"/>
          <w:sz w:val="19"/>
        </w:rPr>
        <w:t>就労・地域生活・防災・自由回答を施策本文に接続します。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701"/>
            <w:shd w:fill="1F4E79"/>
            <w:vAlign w:val="center"/>
          </w:tcPr>
          <w:p>
            <w:pPr>
              <w:spacing w:after="0"/>
            </w:pPr>
            <w:r/>
            <w:r>
              <w:rPr>
                <w:rFonts w:ascii="Meiryo" w:hAnsi="Meiryo" w:eastAsia="Meiryo"/>
                <w:b/>
                <w:color w:val="FFFFFF"/>
                <w:sz w:val="17"/>
              </w:rPr>
              <w:t>分野</w:t>
            </w:r>
          </w:p>
        </w:tc>
        <w:tc>
          <w:tcPr>
            <w:tcW w:type="dxa" w:w="4535"/>
            <w:shd w:fill="1F4E79"/>
            <w:vAlign w:val="center"/>
          </w:tcPr>
          <w:p>
            <w:pPr>
              <w:spacing w:after="0"/>
            </w:pPr>
            <w:r/>
            <w:r>
              <w:rPr>
                <w:rFonts w:ascii="Meiryo" w:hAnsi="Meiryo" w:eastAsia="Meiryo"/>
                <w:b/>
                <w:color w:val="FFFFFF"/>
                <w:sz w:val="17"/>
              </w:rPr>
              <w:t>主な設問</w:t>
            </w:r>
          </w:p>
        </w:tc>
        <w:tc>
          <w:tcPr>
            <w:tcW w:type="dxa" w:w="3288"/>
            <w:shd w:fill="1F4E79"/>
            <w:vAlign w:val="center"/>
          </w:tcPr>
          <w:p>
            <w:pPr>
              <w:spacing w:after="0"/>
            </w:pPr>
            <w:r/>
            <w:r>
              <w:rPr>
                <w:rFonts w:ascii="Meiryo" w:hAnsi="Meiryo" w:eastAsia="Meiryo"/>
                <w:b/>
                <w:color w:val="FFFFFF"/>
                <w:sz w:val="17"/>
              </w:rPr>
              <w:t>接続先</w:t>
            </w:r>
          </w:p>
        </w:tc>
      </w:tr>
      <w:tr>
        <w:trPr>
          <w:cantSplit/>
        </w:trPr>
        <w:tc>
          <w:tcPr>
            <w:tcW w:type="dxa" w:w="1701"/>
            <w:shd w:fill="D9EAF7"/>
            <w:vAlign w:val="top"/>
          </w:tcPr>
          <w:p>
            <w:pPr>
              <w:spacing w:after="0" w:line="259" w:lineRule="auto"/>
            </w:pPr>
            <w:r/>
            <w:r>
              <w:rPr>
                <w:rFonts w:ascii="Meiryo" w:hAnsi="Meiryo" w:eastAsia="Meiryo"/>
                <w:b/>
                <w:sz w:val="17"/>
              </w:rPr>
              <w:t>訪問系</w:t>
            </w:r>
          </w:p>
        </w:tc>
        <w:tc>
          <w:tcPr>
            <w:tcW w:type="dxa" w:w="4535"/>
            <w:vAlign w:val="top"/>
          </w:tcPr>
          <w:p>
            <w:pPr>
              <w:spacing w:after="0" w:line="259" w:lineRule="auto"/>
            </w:pPr>
            <w:r/>
            <w:r>
              <w:rPr>
                <w:rFonts w:ascii="Meiryo" w:hAnsi="Meiryo" w:eastAsia="Meiryo"/>
                <w:b w:val="0"/>
                <w:sz w:val="17"/>
              </w:rPr>
              <w:t>居宅介護、重度訪問介護、夜間支援、医療的ケア、家族介助限界。</w:t>
            </w:r>
          </w:p>
        </w:tc>
        <w:tc>
          <w:tcPr>
            <w:tcW w:type="dxa" w:w="3288"/>
            <w:vAlign w:val="top"/>
          </w:tcPr>
          <w:p>
            <w:pPr>
              <w:spacing w:after="0" w:line="259" w:lineRule="auto"/>
            </w:pPr>
            <w:r/>
            <w:r>
              <w:rPr>
                <w:rFonts w:ascii="Meiryo" w:hAnsi="Meiryo" w:eastAsia="Meiryo"/>
                <w:b w:val="0"/>
                <w:sz w:val="17"/>
              </w:rPr>
              <w:t>訪問系見込量、個別積上げ。</w:t>
            </w:r>
          </w:p>
        </w:tc>
      </w:tr>
      <w:tr>
        <w:trPr>
          <w:cantSplit/>
        </w:trPr>
        <w:tc>
          <w:tcPr>
            <w:tcW w:type="dxa" w:w="1701"/>
            <w:shd w:fill="D9EAF7"/>
            <w:vAlign w:val="top"/>
          </w:tcPr>
          <w:p>
            <w:pPr>
              <w:spacing w:after="0" w:line="259" w:lineRule="auto"/>
            </w:pPr>
            <w:r/>
            <w:r>
              <w:rPr>
                <w:rFonts w:ascii="Meiryo" w:hAnsi="Meiryo" w:eastAsia="Meiryo"/>
                <w:b/>
                <w:sz w:val="17"/>
              </w:rPr>
              <w:t>日中活動</w:t>
            </w:r>
          </w:p>
        </w:tc>
        <w:tc>
          <w:tcPr>
            <w:tcW w:type="dxa" w:w="4535"/>
            <w:vAlign w:val="top"/>
          </w:tcPr>
          <w:p>
            <w:pPr>
              <w:spacing w:after="0" w:line="259" w:lineRule="auto"/>
            </w:pPr>
            <w:r/>
            <w:r>
              <w:rPr>
                <w:rFonts w:ascii="Meiryo" w:hAnsi="Meiryo" w:eastAsia="Meiryo"/>
                <w:b w:val="0"/>
                <w:sz w:val="17"/>
              </w:rPr>
              <w:t>生活介護、就労継続支援、就労移行、日中一時、短期入所。</w:t>
            </w:r>
          </w:p>
        </w:tc>
        <w:tc>
          <w:tcPr>
            <w:tcW w:type="dxa" w:w="3288"/>
            <w:vAlign w:val="top"/>
          </w:tcPr>
          <w:p>
            <w:pPr>
              <w:spacing w:after="0" w:line="259" w:lineRule="auto"/>
            </w:pPr>
            <w:r/>
            <w:r>
              <w:rPr>
                <w:rFonts w:ascii="Meiryo" w:hAnsi="Meiryo" w:eastAsia="Meiryo"/>
                <w:b w:val="0"/>
                <w:sz w:val="17"/>
              </w:rPr>
              <w:t>日中活動、レスパイト。</w:t>
            </w:r>
          </w:p>
        </w:tc>
      </w:tr>
      <w:tr>
        <w:trPr>
          <w:cantSplit/>
        </w:trPr>
        <w:tc>
          <w:tcPr>
            <w:tcW w:type="dxa" w:w="1701"/>
            <w:shd w:fill="D9EAF7"/>
            <w:vAlign w:val="top"/>
          </w:tcPr>
          <w:p>
            <w:pPr>
              <w:spacing w:after="0" w:line="259" w:lineRule="auto"/>
            </w:pPr>
            <w:r/>
            <w:r>
              <w:rPr>
                <w:rFonts w:ascii="Meiryo" w:hAnsi="Meiryo" w:eastAsia="Meiryo"/>
                <w:b/>
                <w:sz w:val="17"/>
              </w:rPr>
              <w:t>就労</w:t>
            </w:r>
          </w:p>
        </w:tc>
        <w:tc>
          <w:tcPr>
            <w:tcW w:type="dxa" w:w="4535"/>
            <w:vAlign w:val="top"/>
          </w:tcPr>
          <w:p>
            <w:pPr>
              <w:spacing w:after="0" w:line="259" w:lineRule="auto"/>
            </w:pPr>
            <w:r/>
            <w:r>
              <w:rPr>
                <w:rFonts w:ascii="Meiryo" w:hAnsi="Meiryo" w:eastAsia="Meiryo"/>
                <w:b w:val="0"/>
                <w:sz w:val="17"/>
              </w:rPr>
              <w:t>現在の就労、就労希望、A型・B型・就労移行・就労定着・就労選択支援。</w:t>
            </w:r>
          </w:p>
        </w:tc>
        <w:tc>
          <w:tcPr>
            <w:tcW w:type="dxa" w:w="3288"/>
            <w:vAlign w:val="top"/>
          </w:tcPr>
          <w:p>
            <w:pPr>
              <w:spacing w:after="0" w:line="259" w:lineRule="auto"/>
            </w:pPr>
            <w:r/>
            <w:r>
              <w:rPr>
                <w:rFonts w:ascii="Meiryo" w:hAnsi="Meiryo" w:eastAsia="Meiryo"/>
                <w:b w:val="0"/>
                <w:sz w:val="17"/>
              </w:rPr>
              <w:t>就労選択支援、就労系サービス。</w:t>
            </w:r>
          </w:p>
        </w:tc>
      </w:tr>
      <w:tr>
        <w:trPr>
          <w:cantSplit/>
        </w:trPr>
        <w:tc>
          <w:tcPr>
            <w:tcW w:type="dxa" w:w="1701"/>
            <w:shd w:fill="D9EAF7"/>
            <w:vAlign w:val="top"/>
          </w:tcPr>
          <w:p>
            <w:pPr>
              <w:spacing w:after="0" w:line="259" w:lineRule="auto"/>
            </w:pPr>
            <w:r/>
            <w:r>
              <w:rPr>
                <w:rFonts w:ascii="Meiryo" w:hAnsi="Meiryo" w:eastAsia="Meiryo"/>
                <w:b/>
                <w:sz w:val="17"/>
              </w:rPr>
              <w:t>地域生活</w:t>
            </w:r>
          </w:p>
        </w:tc>
        <w:tc>
          <w:tcPr>
            <w:tcW w:type="dxa" w:w="4535"/>
            <w:vAlign w:val="top"/>
          </w:tcPr>
          <w:p>
            <w:pPr>
              <w:spacing w:after="0" w:line="259" w:lineRule="auto"/>
            </w:pPr>
            <w:r/>
            <w:r>
              <w:rPr>
                <w:rFonts w:ascii="Meiryo" w:hAnsi="Meiryo" w:eastAsia="Meiryo"/>
                <w:b w:val="0"/>
                <w:sz w:val="17"/>
              </w:rPr>
              <w:t>一人暮らし希望、GH希望、施設・病院から地域生活への希望。</w:t>
            </w:r>
          </w:p>
        </w:tc>
        <w:tc>
          <w:tcPr>
            <w:tcW w:type="dxa" w:w="3288"/>
            <w:vAlign w:val="top"/>
          </w:tcPr>
          <w:p>
            <w:pPr>
              <w:spacing w:after="0" w:line="259" w:lineRule="auto"/>
            </w:pPr>
            <w:r/>
            <w:r>
              <w:rPr>
                <w:rFonts w:ascii="Meiryo" w:hAnsi="Meiryo" w:eastAsia="Meiryo"/>
                <w:b w:val="0"/>
                <w:sz w:val="17"/>
              </w:rPr>
              <w:t>地域移行、地域定着、共同生活援助。</w:t>
            </w:r>
          </w:p>
        </w:tc>
      </w:tr>
      <w:tr>
        <w:trPr>
          <w:cantSplit/>
        </w:trPr>
        <w:tc>
          <w:tcPr>
            <w:tcW w:type="dxa" w:w="1701"/>
            <w:shd w:fill="D9EAF7"/>
            <w:vAlign w:val="top"/>
          </w:tcPr>
          <w:p>
            <w:pPr>
              <w:spacing w:after="0" w:line="259" w:lineRule="auto"/>
            </w:pPr>
            <w:r/>
            <w:r>
              <w:rPr>
                <w:rFonts w:ascii="Meiryo" w:hAnsi="Meiryo" w:eastAsia="Meiryo"/>
                <w:b/>
                <w:sz w:val="17"/>
              </w:rPr>
              <w:t>65歳移行</w:t>
            </w:r>
          </w:p>
        </w:tc>
        <w:tc>
          <w:tcPr>
            <w:tcW w:type="dxa" w:w="4535"/>
            <w:vAlign w:val="top"/>
          </w:tcPr>
          <w:p>
            <w:pPr>
              <w:spacing w:after="0" w:line="259" w:lineRule="auto"/>
            </w:pPr>
            <w:r/>
            <w:r>
              <w:rPr>
                <w:rFonts w:ascii="Meiryo" w:hAnsi="Meiryo" w:eastAsia="Meiryo"/>
                <w:b w:val="0"/>
                <w:sz w:val="17"/>
              </w:rPr>
              <w:t>介護保険サービスへの移行不安、継続したい障がい福祉サービス。</w:t>
            </w:r>
          </w:p>
        </w:tc>
        <w:tc>
          <w:tcPr>
            <w:tcW w:type="dxa" w:w="3288"/>
            <w:vAlign w:val="top"/>
          </w:tcPr>
          <w:p>
            <w:pPr>
              <w:spacing w:after="0" w:line="259" w:lineRule="auto"/>
            </w:pPr>
            <w:r/>
            <w:r>
              <w:rPr>
                <w:rFonts w:ascii="Meiryo" w:hAnsi="Meiryo" w:eastAsia="Meiryo"/>
                <w:b w:val="0"/>
                <w:sz w:val="17"/>
              </w:rPr>
              <w:t>高齢障がい者、介護連携。</w:t>
            </w:r>
          </w:p>
        </w:tc>
      </w:tr>
      <w:tr>
        <w:trPr>
          <w:cantSplit/>
        </w:trPr>
        <w:tc>
          <w:tcPr>
            <w:tcW w:type="dxa" w:w="1701"/>
            <w:shd w:fill="D9EAF7"/>
            <w:vAlign w:val="top"/>
          </w:tcPr>
          <w:p>
            <w:pPr>
              <w:spacing w:after="0" w:line="259" w:lineRule="auto"/>
            </w:pPr>
            <w:r/>
            <w:r>
              <w:rPr>
                <w:rFonts w:ascii="Meiryo" w:hAnsi="Meiryo" w:eastAsia="Meiryo"/>
                <w:b/>
                <w:sz w:val="17"/>
              </w:rPr>
              <w:t>防災</w:t>
            </w:r>
          </w:p>
        </w:tc>
        <w:tc>
          <w:tcPr>
            <w:tcW w:type="dxa" w:w="4535"/>
            <w:vAlign w:val="top"/>
          </w:tcPr>
          <w:p>
            <w:pPr>
              <w:spacing w:after="0" w:line="259" w:lineRule="auto"/>
            </w:pPr>
            <w:r/>
            <w:r>
              <w:rPr>
                <w:rFonts w:ascii="Meiryo" w:hAnsi="Meiryo" w:eastAsia="Meiryo"/>
                <w:b w:val="0"/>
                <w:sz w:val="17"/>
              </w:rPr>
              <w:t>避難支援者、避難時の困りごと、薬、医療機器、情報取得、避難所配慮。</w:t>
            </w:r>
          </w:p>
        </w:tc>
        <w:tc>
          <w:tcPr>
            <w:tcW w:type="dxa" w:w="3288"/>
            <w:vAlign w:val="top"/>
          </w:tcPr>
          <w:p>
            <w:pPr>
              <w:spacing w:after="0" w:line="259" w:lineRule="auto"/>
            </w:pPr>
            <w:r/>
            <w:r>
              <w:rPr>
                <w:rFonts w:ascii="Meiryo" w:hAnsi="Meiryo" w:eastAsia="Meiryo"/>
                <w:b w:val="0"/>
                <w:sz w:val="17"/>
              </w:rPr>
              <w:t>個別避難計画、福祉避難所。</w:t>
            </w:r>
          </w:p>
        </w:tc>
      </w:tr>
      <w:tr>
        <w:trPr>
          <w:cantSplit/>
        </w:trPr>
        <w:tc>
          <w:tcPr>
            <w:tcW w:type="dxa" w:w="1701"/>
            <w:shd w:fill="D9EAF7"/>
            <w:vAlign w:val="top"/>
          </w:tcPr>
          <w:p>
            <w:pPr>
              <w:spacing w:after="0" w:line="259" w:lineRule="auto"/>
            </w:pPr>
            <w:r/>
            <w:r>
              <w:rPr>
                <w:rFonts w:ascii="Meiryo" w:hAnsi="Meiryo" w:eastAsia="Meiryo"/>
                <w:b/>
                <w:sz w:val="17"/>
              </w:rPr>
              <w:t>自由回答</w:t>
            </w:r>
          </w:p>
        </w:tc>
        <w:tc>
          <w:tcPr>
            <w:tcW w:type="dxa" w:w="4535"/>
            <w:vAlign w:val="top"/>
          </w:tcPr>
          <w:p>
            <w:pPr>
              <w:spacing w:after="0" w:line="259" w:lineRule="auto"/>
            </w:pPr>
            <w:r/>
            <w:r>
              <w:rPr>
                <w:rFonts w:ascii="Meiryo" w:hAnsi="Meiryo" w:eastAsia="Meiryo"/>
                <w:b w:val="0"/>
                <w:sz w:val="17"/>
              </w:rPr>
              <w:t>不足サービス、町に望む支援、将来不安。</w:t>
            </w:r>
          </w:p>
        </w:tc>
        <w:tc>
          <w:tcPr>
            <w:tcW w:type="dxa" w:w="3288"/>
            <w:vAlign w:val="top"/>
          </w:tcPr>
          <w:p>
            <w:pPr>
              <w:spacing w:after="0" w:line="259" w:lineRule="auto"/>
            </w:pPr>
            <w:r/>
            <w:r>
              <w:rPr>
                <w:rFonts w:ascii="Meiryo" w:hAnsi="Meiryo" w:eastAsia="Meiryo"/>
                <w:b w:val="0"/>
                <w:sz w:val="17"/>
              </w:rPr>
              <w:t>施策本文、協議会資料。</w:t>
            </w:r>
          </w:p>
        </w:tc>
      </w:tr>
    </w:tbl>
    <w:p>
      <w:pPr>
        <w:spacing w:after="80"/>
      </w:pPr>
    </w:p>
    <w:p>
      <w:r>
        <w:rPr>
          <w:rFonts w:ascii="Meiryo" w:hAnsi="Meiryo" w:eastAsia="Meiryo"/>
        </w:rPr>
        <w:br w:type="page"/>
      </w:r>
    </w:p>
    <w:p>
      <w:pPr>
        <w:spacing w:after="80"/>
      </w:pPr>
      <w:r>
        <w:rPr>
          <w:rFonts w:ascii="Meiryo" w:hAnsi="Meiryo" w:eastAsia="Meiryo"/>
          <w:b/>
          <w:color w:val="1F4E79"/>
          <w:sz w:val="32"/>
        </w:rPr>
        <w:t>16　設問一覧（B票：障がい児保護者向け）前半</w:t>
      </w:r>
    </w:p>
    <w:p>
      <w:pPr>
        <w:spacing w:after="160"/>
      </w:pPr>
      <w:r>
        <w:rPr>
          <w:rFonts w:ascii="Meiryo" w:hAnsi="Meiryo" w:eastAsia="Meiryo"/>
          <w:b w:val="0"/>
          <w:color w:val="585858"/>
          <w:sz w:val="19"/>
        </w:rPr>
        <w:t>児童発達支援・放デイ・相談支援を中心に確認します。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701"/>
            <w:shd w:fill="1F4E79"/>
            <w:vAlign w:val="center"/>
          </w:tcPr>
          <w:p>
            <w:pPr>
              <w:spacing w:after="0"/>
            </w:pPr>
            <w:r/>
            <w:r>
              <w:rPr>
                <w:rFonts w:ascii="Meiryo" w:hAnsi="Meiryo" w:eastAsia="Meiryo"/>
                <w:b/>
                <w:color w:val="FFFFFF"/>
                <w:sz w:val="17"/>
              </w:rPr>
              <w:t>分野</w:t>
            </w:r>
          </w:p>
        </w:tc>
        <w:tc>
          <w:tcPr>
            <w:tcW w:type="dxa" w:w="4535"/>
            <w:shd w:fill="1F4E79"/>
            <w:vAlign w:val="center"/>
          </w:tcPr>
          <w:p>
            <w:pPr>
              <w:spacing w:after="0"/>
            </w:pPr>
            <w:r/>
            <w:r>
              <w:rPr>
                <w:rFonts w:ascii="Meiryo" w:hAnsi="Meiryo" w:eastAsia="Meiryo"/>
                <w:b/>
                <w:color w:val="FFFFFF"/>
                <w:sz w:val="17"/>
              </w:rPr>
              <w:t>主な設問</w:t>
            </w:r>
          </w:p>
        </w:tc>
        <w:tc>
          <w:tcPr>
            <w:tcW w:type="dxa" w:w="3288"/>
            <w:shd w:fill="1F4E79"/>
            <w:vAlign w:val="center"/>
          </w:tcPr>
          <w:p>
            <w:pPr>
              <w:spacing w:after="0"/>
            </w:pPr>
            <w:r/>
            <w:r>
              <w:rPr>
                <w:rFonts w:ascii="Meiryo" w:hAnsi="Meiryo" w:eastAsia="Meiryo"/>
                <w:b/>
                <w:color w:val="FFFFFF"/>
                <w:sz w:val="17"/>
              </w:rPr>
              <w:t>接続先</w:t>
            </w:r>
          </w:p>
        </w:tc>
      </w:tr>
      <w:tr>
        <w:trPr>
          <w:cantSplit/>
        </w:trPr>
        <w:tc>
          <w:tcPr>
            <w:tcW w:type="dxa" w:w="1701"/>
            <w:shd w:fill="D9EAF7"/>
            <w:vAlign w:val="top"/>
          </w:tcPr>
          <w:p>
            <w:pPr>
              <w:spacing w:after="0" w:line="259" w:lineRule="auto"/>
            </w:pPr>
            <w:r/>
            <w:r>
              <w:rPr>
                <w:rFonts w:ascii="Meiryo" w:hAnsi="Meiryo" w:eastAsia="Meiryo"/>
                <w:b/>
                <w:sz w:val="17"/>
              </w:rPr>
              <w:t>基本属性</w:t>
            </w:r>
          </w:p>
        </w:tc>
        <w:tc>
          <w:tcPr>
            <w:tcW w:type="dxa" w:w="4535"/>
            <w:vAlign w:val="top"/>
          </w:tcPr>
          <w:p>
            <w:pPr>
              <w:spacing w:after="0" w:line="259" w:lineRule="auto"/>
            </w:pPr>
            <w:r/>
            <w:r>
              <w:rPr>
                <w:rFonts w:ascii="Meiryo" w:hAnsi="Meiryo" w:eastAsia="Meiryo"/>
                <w:b w:val="0"/>
                <w:sz w:val="17"/>
              </w:rPr>
              <w:t>年齢、学年、地区、通園・通学先、手帳、診断、医療的ケア。</w:t>
            </w:r>
          </w:p>
        </w:tc>
        <w:tc>
          <w:tcPr>
            <w:tcW w:type="dxa" w:w="3288"/>
            <w:vAlign w:val="top"/>
          </w:tcPr>
          <w:p>
            <w:pPr>
              <w:spacing w:after="0" w:line="259" w:lineRule="auto"/>
            </w:pPr>
            <w:r/>
            <w:r>
              <w:rPr>
                <w:rFonts w:ascii="Meiryo" w:hAnsi="Meiryo" w:eastAsia="Meiryo"/>
                <w:b w:val="0"/>
                <w:sz w:val="17"/>
              </w:rPr>
              <w:t>児童発達支援、放デイ、医療的ケア児。</w:t>
            </w:r>
          </w:p>
        </w:tc>
      </w:tr>
      <w:tr>
        <w:trPr>
          <w:cantSplit/>
        </w:trPr>
        <w:tc>
          <w:tcPr>
            <w:tcW w:type="dxa" w:w="1701"/>
            <w:shd w:fill="D9EAF7"/>
            <w:vAlign w:val="top"/>
          </w:tcPr>
          <w:p>
            <w:pPr>
              <w:spacing w:after="0" w:line="259" w:lineRule="auto"/>
            </w:pPr>
            <w:r/>
            <w:r>
              <w:rPr>
                <w:rFonts w:ascii="Meiryo" w:hAnsi="Meiryo" w:eastAsia="Meiryo"/>
                <w:b/>
                <w:sz w:val="17"/>
              </w:rPr>
              <w:t>家族介助</w:t>
            </w:r>
          </w:p>
        </w:tc>
        <w:tc>
          <w:tcPr>
            <w:tcW w:type="dxa" w:w="4535"/>
            <w:vAlign w:val="top"/>
          </w:tcPr>
          <w:p>
            <w:pPr>
              <w:spacing w:after="0" w:line="259" w:lineRule="auto"/>
            </w:pPr>
            <w:r/>
            <w:r>
              <w:rPr>
                <w:rFonts w:ascii="Meiryo" w:hAnsi="Meiryo" w:eastAsia="Meiryo"/>
                <w:b w:val="0"/>
                <w:sz w:val="17"/>
              </w:rPr>
              <w:t>主介助者、保護者就労、きょうだいへの影響、負担感。</w:t>
            </w:r>
          </w:p>
        </w:tc>
        <w:tc>
          <w:tcPr>
            <w:tcW w:type="dxa" w:w="3288"/>
            <w:vAlign w:val="top"/>
          </w:tcPr>
          <w:p>
            <w:pPr>
              <w:spacing w:after="0" w:line="259" w:lineRule="auto"/>
            </w:pPr>
            <w:r/>
            <w:r>
              <w:rPr>
                <w:rFonts w:ascii="Meiryo" w:hAnsi="Meiryo" w:eastAsia="Meiryo"/>
                <w:b w:val="0"/>
                <w:sz w:val="17"/>
              </w:rPr>
              <w:t>家族支援、短期入所。</w:t>
            </w:r>
          </w:p>
        </w:tc>
      </w:tr>
      <w:tr>
        <w:trPr>
          <w:cantSplit/>
        </w:trPr>
        <w:tc>
          <w:tcPr>
            <w:tcW w:type="dxa" w:w="1701"/>
            <w:shd w:fill="D9EAF7"/>
            <w:vAlign w:val="top"/>
          </w:tcPr>
          <w:p>
            <w:pPr>
              <w:spacing w:after="0" w:line="259" w:lineRule="auto"/>
            </w:pPr>
            <w:r/>
            <w:r>
              <w:rPr>
                <w:rFonts w:ascii="Meiryo" w:hAnsi="Meiryo" w:eastAsia="Meiryo"/>
                <w:b/>
                <w:sz w:val="17"/>
              </w:rPr>
              <w:t>相談</w:t>
            </w:r>
          </w:p>
        </w:tc>
        <w:tc>
          <w:tcPr>
            <w:tcW w:type="dxa" w:w="4535"/>
            <w:vAlign w:val="top"/>
          </w:tcPr>
          <w:p>
            <w:pPr>
              <w:spacing w:after="0" w:line="259" w:lineRule="auto"/>
            </w:pPr>
            <w:r/>
            <w:r>
              <w:rPr>
                <w:rFonts w:ascii="Meiryo" w:hAnsi="Meiryo" w:eastAsia="Meiryo"/>
                <w:b w:val="0"/>
                <w:sz w:val="17"/>
              </w:rPr>
              <w:t>相談先、相談できない理由、障がい児相談支援、セルフプラン。</w:t>
            </w:r>
          </w:p>
        </w:tc>
        <w:tc>
          <w:tcPr>
            <w:tcW w:type="dxa" w:w="3288"/>
            <w:vAlign w:val="top"/>
          </w:tcPr>
          <w:p>
            <w:pPr>
              <w:spacing w:after="0" w:line="259" w:lineRule="auto"/>
            </w:pPr>
            <w:r/>
            <w:r>
              <w:rPr>
                <w:rFonts w:ascii="Meiryo" w:hAnsi="Meiryo" w:eastAsia="Meiryo"/>
                <w:b w:val="0"/>
                <w:sz w:val="17"/>
              </w:rPr>
              <w:t>障がい児相談支援見込量。</w:t>
            </w:r>
          </w:p>
        </w:tc>
      </w:tr>
      <w:tr>
        <w:trPr>
          <w:cantSplit/>
        </w:trPr>
        <w:tc>
          <w:tcPr>
            <w:tcW w:type="dxa" w:w="1701"/>
            <w:shd w:fill="D9EAF7"/>
            <w:vAlign w:val="top"/>
          </w:tcPr>
          <w:p>
            <w:pPr>
              <w:spacing w:after="0" w:line="259" w:lineRule="auto"/>
            </w:pPr>
            <w:r/>
            <w:r>
              <w:rPr>
                <w:rFonts w:ascii="Meiryo" w:hAnsi="Meiryo" w:eastAsia="Meiryo"/>
                <w:b/>
                <w:sz w:val="17"/>
              </w:rPr>
              <w:t>児童発達支援</w:t>
            </w:r>
          </w:p>
        </w:tc>
        <w:tc>
          <w:tcPr>
            <w:tcW w:type="dxa" w:w="4535"/>
            <w:vAlign w:val="top"/>
          </w:tcPr>
          <w:p>
            <w:pPr>
              <w:spacing w:after="0" w:line="259" w:lineRule="auto"/>
            </w:pPr>
            <w:r/>
            <w:r>
              <w:rPr>
                <w:rFonts w:ascii="Meiryo" w:hAnsi="Meiryo" w:eastAsia="Meiryo"/>
                <w:b w:val="0"/>
                <w:sz w:val="17"/>
              </w:rPr>
              <w:t>利用有無、利用日数、希望日数、町外利用、利用できない理由。</w:t>
            </w:r>
          </w:p>
        </w:tc>
        <w:tc>
          <w:tcPr>
            <w:tcW w:type="dxa" w:w="3288"/>
            <w:vAlign w:val="top"/>
          </w:tcPr>
          <w:p>
            <w:pPr>
              <w:spacing w:after="0" w:line="259" w:lineRule="auto"/>
            </w:pPr>
            <w:r/>
            <w:r>
              <w:rPr>
                <w:rFonts w:ascii="Meiryo" w:hAnsi="Meiryo" w:eastAsia="Meiryo"/>
                <w:b w:val="0"/>
                <w:sz w:val="17"/>
              </w:rPr>
              <w:t>児童発達支援見込量。</w:t>
            </w:r>
          </w:p>
        </w:tc>
      </w:tr>
      <w:tr>
        <w:trPr>
          <w:cantSplit/>
        </w:trPr>
        <w:tc>
          <w:tcPr>
            <w:tcW w:type="dxa" w:w="1701"/>
            <w:shd w:fill="D9EAF7"/>
            <w:vAlign w:val="top"/>
          </w:tcPr>
          <w:p>
            <w:pPr>
              <w:spacing w:after="0" w:line="259" w:lineRule="auto"/>
            </w:pPr>
            <w:r/>
            <w:r>
              <w:rPr>
                <w:rFonts w:ascii="Meiryo" w:hAnsi="Meiryo" w:eastAsia="Meiryo"/>
                <w:b/>
                <w:sz w:val="17"/>
              </w:rPr>
              <w:t>放課後等デイ</w:t>
            </w:r>
          </w:p>
        </w:tc>
        <w:tc>
          <w:tcPr>
            <w:tcW w:type="dxa" w:w="4535"/>
            <w:vAlign w:val="top"/>
          </w:tcPr>
          <w:p>
            <w:pPr>
              <w:spacing w:after="0" w:line="259" w:lineRule="auto"/>
            </w:pPr>
            <w:r/>
            <w:r>
              <w:rPr>
                <w:rFonts w:ascii="Meiryo" w:hAnsi="Meiryo" w:eastAsia="Meiryo"/>
                <w:b w:val="0"/>
                <w:sz w:val="17"/>
              </w:rPr>
              <w:t>利用日数、希望日数、送迎、長期休暇、土日、時間帯、空き不足。</w:t>
            </w:r>
          </w:p>
        </w:tc>
        <w:tc>
          <w:tcPr>
            <w:tcW w:type="dxa" w:w="3288"/>
            <w:vAlign w:val="top"/>
          </w:tcPr>
          <w:p>
            <w:pPr>
              <w:spacing w:after="0" w:line="259" w:lineRule="auto"/>
            </w:pPr>
            <w:r/>
            <w:r>
              <w:rPr>
                <w:rFonts w:ascii="Meiryo" w:hAnsi="Meiryo" w:eastAsia="Meiryo"/>
                <w:b w:val="0"/>
                <w:sz w:val="17"/>
              </w:rPr>
              <w:t>放デイ見込量、供給制約補正。</w:t>
            </w:r>
          </w:p>
        </w:tc>
      </w:tr>
      <w:tr>
        <w:trPr>
          <w:cantSplit/>
        </w:trPr>
        <w:tc>
          <w:tcPr>
            <w:tcW w:type="dxa" w:w="1701"/>
            <w:shd w:fill="D9EAF7"/>
            <w:vAlign w:val="top"/>
          </w:tcPr>
          <w:p>
            <w:pPr>
              <w:spacing w:after="0" w:line="259" w:lineRule="auto"/>
            </w:pPr>
            <w:r/>
            <w:r>
              <w:rPr>
                <w:rFonts w:ascii="Meiryo" w:hAnsi="Meiryo" w:eastAsia="Meiryo"/>
                <w:b/>
                <w:sz w:val="17"/>
              </w:rPr>
              <w:t>保育所等訪問</w:t>
            </w:r>
          </w:p>
        </w:tc>
        <w:tc>
          <w:tcPr>
            <w:tcW w:type="dxa" w:w="4535"/>
            <w:vAlign w:val="top"/>
          </w:tcPr>
          <w:p>
            <w:pPr>
              <w:spacing w:after="0" w:line="259" w:lineRule="auto"/>
            </w:pPr>
            <w:r/>
            <w:r>
              <w:rPr>
                <w:rFonts w:ascii="Meiryo" w:hAnsi="Meiryo" w:eastAsia="Meiryo"/>
                <w:b w:val="0"/>
                <w:sz w:val="17"/>
              </w:rPr>
              <w:t>園・学校での困りごと、訪問支援希望、合理的配慮。</w:t>
            </w:r>
          </w:p>
        </w:tc>
        <w:tc>
          <w:tcPr>
            <w:tcW w:type="dxa" w:w="3288"/>
            <w:vAlign w:val="top"/>
          </w:tcPr>
          <w:p>
            <w:pPr>
              <w:spacing w:after="0" w:line="259" w:lineRule="auto"/>
            </w:pPr>
            <w:r/>
            <w:r>
              <w:rPr>
                <w:rFonts w:ascii="Meiryo" w:hAnsi="Meiryo" w:eastAsia="Meiryo"/>
                <w:b w:val="0"/>
                <w:sz w:val="17"/>
              </w:rPr>
              <w:t>保育所等訪問支援。</w:t>
            </w:r>
          </w:p>
        </w:tc>
      </w:tr>
    </w:tbl>
    <w:p>
      <w:pPr>
        <w:spacing w:after="80"/>
      </w:pPr>
    </w:p>
    <w:p>
      <w:r>
        <w:rPr>
          <w:rFonts w:ascii="Meiryo" w:hAnsi="Meiryo" w:eastAsia="Meiryo"/>
        </w:rPr>
        <w:br w:type="page"/>
      </w:r>
    </w:p>
    <w:p>
      <w:pPr>
        <w:spacing w:after="80"/>
      </w:pPr>
      <w:r>
        <w:rPr>
          <w:rFonts w:ascii="Meiryo" w:hAnsi="Meiryo" w:eastAsia="Meiryo"/>
          <w:b/>
          <w:color w:val="1F4E79"/>
          <w:sz w:val="32"/>
        </w:rPr>
        <w:t>17　設問一覧（B票：障がい児保護者向け）後半</w:t>
      </w:r>
    </w:p>
    <w:p>
      <w:pPr>
        <w:spacing w:after="160"/>
      </w:pPr>
      <w:r>
        <w:rPr>
          <w:rFonts w:ascii="Meiryo" w:hAnsi="Meiryo" w:eastAsia="Meiryo"/>
          <w:b w:val="0"/>
          <w:color w:val="585858"/>
          <w:sz w:val="19"/>
        </w:rPr>
        <w:t>医療的ケア・18歳移行・防災を重点化します。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701"/>
            <w:shd w:fill="1F4E79"/>
            <w:vAlign w:val="center"/>
          </w:tcPr>
          <w:p>
            <w:pPr>
              <w:spacing w:after="0"/>
            </w:pPr>
            <w:r/>
            <w:r>
              <w:rPr>
                <w:rFonts w:ascii="Meiryo" w:hAnsi="Meiryo" w:eastAsia="Meiryo"/>
                <w:b/>
                <w:color w:val="FFFFFF"/>
                <w:sz w:val="17"/>
              </w:rPr>
              <w:t>分野</w:t>
            </w:r>
          </w:p>
        </w:tc>
        <w:tc>
          <w:tcPr>
            <w:tcW w:type="dxa" w:w="4535"/>
            <w:shd w:fill="1F4E79"/>
            <w:vAlign w:val="center"/>
          </w:tcPr>
          <w:p>
            <w:pPr>
              <w:spacing w:after="0"/>
            </w:pPr>
            <w:r/>
            <w:r>
              <w:rPr>
                <w:rFonts w:ascii="Meiryo" w:hAnsi="Meiryo" w:eastAsia="Meiryo"/>
                <w:b/>
                <w:color w:val="FFFFFF"/>
                <w:sz w:val="17"/>
              </w:rPr>
              <w:t>主な設問</w:t>
            </w:r>
          </w:p>
        </w:tc>
        <w:tc>
          <w:tcPr>
            <w:tcW w:type="dxa" w:w="3288"/>
            <w:shd w:fill="1F4E79"/>
            <w:vAlign w:val="center"/>
          </w:tcPr>
          <w:p>
            <w:pPr>
              <w:spacing w:after="0"/>
            </w:pPr>
            <w:r/>
            <w:r>
              <w:rPr>
                <w:rFonts w:ascii="Meiryo" w:hAnsi="Meiryo" w:eastAsia="Meiryo"/>
                <w:b/>
                <w:color w:val="FFFFFF"/>
                <w:sz w:val="17"/>
              </w:rPr>
              <w:t>接続先</w:t>
            </w:r>
          </w:p>
        </w:tc>
      </w:tr>
      <w:tr>
        <w:trPr>
          <w:cantSplit/>
        </w:trPr>
        <w:tc>
          <w:tcPr>
            <w:tcW w:type="dxa" w:w="1701"/>
            <w:shd w:fill="D9EAF7"/>
            <w:vAlign w:val="top"/>
          </w:tcPr>
          <w:p>
            <w:pPr>
              <w:spacing w:after="0" w:line="259" w:lineRule="auto"/>
            </w:pPr>
            <w:r/>
            <w:r>
              <w:rPr>
                <w:rFonts w:ascii="Meiryo" w:hAnsi="Meiryo" w:eastAsia="Meiryo"/>
                <w:b/>
                <w:sz w:val="17"/>
              </w:rPr>
              <w:t>居宅訪問型児発</w:t>
            </w:r>
          </w:p>
        </w:tc>
        <w:tc>
          <w:tcPr>
            <w:tcW w:type="dxa" w:w="4535"/>
            <w:vAlign w:val="top"/>
          </w:tcPr>
          <w:p>
            <w:pPr>
              <w:spacing w:after="0" w:line="259" w:lineRule="auto"/>
            </w:pPr>
            <w:r/>
            <w:r>
              <w:rPr>
                <w:rFonts w:ascii="Meiryo" w:hAnsi="Meiryo" w:eastAsia="Meiryo"/>
                <w:b w:val="0"/>
                <w:sz w:val="17"/>
              </w:rPr>
              <w:t>通所困難、重症心身障がい、在宅療育、訪問支援希望。</w:t>
            </w:r>
          </w:p>
        </w:tc>
        <w:tc>
          <w:tcPr>
            <w:tcW w:type="dxa" w:w="3288"/>
            <w:vAlign w:val="top"/>
          </w:tcPr>
          <w:p>
            <w:pPr>
              <w:spacing w:after="0" w:line="259" w:lineRule="auto"/>
            </w:pPr>
            <w:r/>
            <w:r>
              <w:rPr>
                <w:rFonts w:ascii="Meiryo" w:hAnsi="Meiryo" w:eastAsia="Meiryo"/>
                <w:b w:val="0"/>
                <w:sz w:val="17"/>
              </w:rPr>
              <w:t>居宅訪問型児童発達支援。</w:t>
            </w:r>
          </w:p>
        </w:tc>
      </w:tr>
      <w:tr>
        <w:trPr>
          <w:cantSplit/>
        </w:trPr>
        <w:tc>
          <w:tcPr>
            <w:tcW w:type="dxa" w:w="1701"/>
            <w:shd w:fill="D9EAF7"/>
            <w:vAlign w:val="top"/>
          </w:tcPr>
          <w:p>
            <w:pPr>
              <w:spacing w:after="0" w:line="259" w:lineRule="auto"/>
            </w:pPr>
            <w:r/>
            <w:r>
              <w:rPr>
                <w:rFonts w:ascii="Meiryo" w:hAnsi="Meiryo" w:eastAsia="Meiryo"/>
                <w:b/>
                <w:sz w:val="17"/>
              </w:rPr>
              <w:t>医療的ケア</w:t>
            </w:r>
          </w:p>
        </w:tc>
        <w:tc>
          <w:tcPr>
            <w:tcW w:type="dxa" w:w="4535"/>
            <w:vAlign w:val="top"/>
          </w:tcPr>
          <w:p>
            <w:pPr>
              <w:spacing w:after="0" w:line="259" w:lineRule="auto"/>
            </w:pPr>
            <w:r/>
            <w:r>
              <w:rPr>
                <w:rFonts w:ascii="Meiryo" w:hAnsi="Meiryo" w:eastAsia="Meiryo"/>
                <w:b w:val="0"/>
                <w:sz w:val="17"/>
              </w:rPr>
              <w:t>たん吸引、経管栄養、酸素、人工呼吸器、導尿、訪問看護、災害時電源。</w:t>
            </w:r>
          </w:p>
        </w:tc>
        <w:tc>
          <w:tcPr>
            <w:tcW w:type="dxa" w:w="3288"/>
            <w:vAlign w:val="top"/>
          </w:tcPr>
          <w:p>
            <w:pPr>
              <w:spacing w:after="0" w:line="259" w:lineRule="auto"/>
            </w:pPr>
            <w:r/>
            <w:r>
              <w:rPr>
                <w:rFonts w:ascii="Meiryo" w:hAnsi="Meiryo" w:eastAsia="Meiryo"/>
                <w:b w:val="0"/>
                <w:sz w:val="17"/>
              </w:rPr>
              <w:t>医療的ケア児支援、コーディネーター。</w:t>
            </w:r>
          </w:p>
        </w:tc>
      </w:tr>
      <w:tr>
        <w:trPr>
          <w:cantSplit/>
        </w:trPr>
        <w:tc>
          <w:tcPr>
            <w:tcW w:type="dxa" w:w="1701"/>
            <w:shd w:fill="D9EAF7"/>
            <w:vAlign w:val="top"/>
          </w:tcPr>
          <w:p>
            <w:pPr>
              <w:spacing w:after="0" w:line="259" w:lineRule="auto"/>
            </w:pPr>
            <w:r/>
            <w:r>
              <w:rPr>
                <w:rFonts w:ascii="Meiryo" w:hAnsi="Meiryo" w:eastAsia="Meiryo"/>
                <w:b/>
                <w:sz w:val="17"/>
              </w:rPr>
              <w:t>学校連携</w:t>
            </w:r>
          </w:p>
        </w:tc>
        <w:tc>
          <w:tcPr>
            <w:tcW w:type="dxa" w:w="4535"/>
            <w:vAlign w:val="top"/>
          </w:tcPr>
          <w:p>
            <w:pPr>
              <w:spacing w:after="0" w:line="259" w:lineRule="auto"/>
            </w:pPr>
            <w:r/>
            <w:r>
              <w:rPr>
                <w:rFonts w:ascii="Meiryo" w:hAnsi="Meiryo" w:eastAsia="Meiryo"/>
                <w:b w:val="0"/>
                <w:sz w:val="17"/>
              </w:rPr>
              <w:t>学校との情報共有、合理的配慮、進路相談の有無。</w:t>
            </w:r>
          </w:p>
        </w:tc>
        <w:tc>
          <w:tcPr>
            <w:tcW w:type="dxa" w:w="3288"/>
            <w:vAlign w:val="top"/>
          </w:tcPr>
          <w:p>
            <w:pPr>
              <w:spacing w:after="0" w:line="259" w:lineRule="auto"/>
            </w:pPr>
            <w:r/>
            <w:r>
              <w:rPr>
                <w:rFonts w:ascii="Meiryo" w:hAnsi="Meiryo" w:eastAsia="Meiryo"/>
                <w:b w:val="0"/>
                <w:sz w:val="17"/>
              </w:rPr>
              <w:t>教育・福祉連携。</w:t>
            </w:r>
          </w:p>
        </w:tc>
      </w:tr>
      <w:tr>
        <w:trPr>
          <w:cantSplit/>
        </w:trPr>
        <w:tc>
          <w:tcPr>
            <w:tcW w:type="dxa" w:w="1701"/>
            <w:shd w:fill="D9EAF7"/>
            <w:vAlign w:val="top"/>
          </w:tcPr>
          <w:p>
            <w:pPr>
              <w:spacing w:after="0" w:line="259" w:lineRule="auto"/>
            </w:pPr>
            <w:r/>
            <w:r>
              <w:rPr>
                <w:rFonts w:ascii="Meiryo" w:hAnsi="Meiryo" w:eastAsia="Meiryo"/>
                <w:b/>
                <w:sz w:val="17"/>
              </w:rPr>
              <w:t>18歳移行</w:t>
            </w:r>
          </w:p>
        </w:tc>
        <w:tc>
          <w:tcPr>
            <w:tcW w:type="dxa" w:w="4535"/>
            <w:vAlign w:val="top"/>
          </w:tcPr>
          <w:p>
            <w:pPr>
              <w:spacing w:after="0" w:line="259" w:lineRule="auto"/>
            </w:pPr>
            <w:r/>
            <w:r>
              <w:rPr>
                <w:rFonts w:ascii="Meiryo" w:hAnsi="Meiryo" w:eastAsia="Meiryo"/>
                <w:b w:val="0"/>
                <w:sz w:val="17"/>
              </w:rPr>
              <w:t>中学・高校卒業後の不安、進路希望、就労選択支援、B型、生活介護。</w:t>
            </w:r>
          </w:p>
        </w:tc>
        <w:tc>
          <w:tcPr>
            <w:tcW w:type="dxa" w:w="3288"/>
            <w:vAlign w:val="top"/>
          </w:tcPr>
          <w:p>
            <w:pPr>
              <w:spacing w:after="0" w:line="259" w:lineRule="auto"/>
            </w:pPr>
            <w:r/>
            <w:r>
              <w:rPr>
                <w:rFonts w:ascii="Meiryo" w:hAnsi="Meiryo" w:eastAsia="Meiryo"/>
                <w:b w:val="0"/>
                <w:sz w:val="17"/>
              </w:rPr>
              <w:t>就労選択支援、生活介護、B型。</w:t>
            </w:r>
          </w:p>
        </w:tc>
      </w:tr>
      <w:tr>
        <w:trPr>
          <w:cantSplit/>
        </w:trPr>
        <w:tc>
          <w:tcPr>
            <w:tcW w:type="dxa" w:w="1701"/>
            <w:shd w:fill="D9EAF7"/>
            <w:vAlign w:val="top"/>
          </w:tcPr>
          <w:p>
            <w:pPr>
              <w:spacing w:after="0" w:line="259" w:lineRule="auto"/>
            </w:pPr>
            <w:r/>
            <w:r>
              <w:rPr>
                <w:rFonts w:ascii="Meiryo" w:hAnsi="Meiryo" w:eastAsia="Meiryo"/>
                <w:b/>
                <w:sz w:val="17"/>
              </w:rPr>
              <w:t>防災</w:t>
            </w:r>
          </w:p>
        </w:tc>
        <w:tc>
          <w:tcPr>
            <w:tcW w:type="dxa" w:w="4535"/>
            <w:vAlign w:val="top"/>
          </w:tcPr>
          <w:p>
            <w:pPr>
              <w:spacing w:after="0" w:line="259" w:lineRule="auto"/>
            </w:pPr>
            <w:r/>
            <w:r>
              <w:rPr>
                <w:rFonts w:ascii="Meiryo" w:hAnsi="Meiryo" w:eastAsia="Meiryo"/>
                <w:b w:val="0"/>
                <w:sz w:val="17"/>
              </w:rPr>
              <w:t>避難支援者、避難所配慮、服薬・医療機器、情報取得。</w:t>
            </w:r>
          </w:p>
        </w:tc>
        <w:tc>
          <w:tcPr>
            <w:tcW w:type="dxa" w:w="3288"/>
            <w:vAlign w:val="top"/>
          </w:tcPr>
          <w:p>
            <w:pPr>
              <w:spacing w:after="0" w:line="259" w:lineRule="auto"/>
            </w:pPr>
            <w:r/>
            <w:r>
              <w:rPr>
                <w:rFonts w:ascii="Meiryo" w:hAnsi="Meiryo" w:eastAsia="Meiryo"/>
                <w:b w:val="0"/>
                <w:sz w:val="17"/>
              </w:rPr>
              <w:t>個別避難計画、福祉避難所。</w:t>
            </w:r>
          </w:p>
        </w:tc>
      </w:tr>
      <w:tr>
        <w:trPr>
          <w:cantSplit/>
        </w:trPr>
        <w:tc>
          <w:tcPr>
            <w:tcW w:type="dxa" w:w="1701"/>
            <w:shd w:fill="D9EAF7"/>
            <w:vAlign w:val="top"/>
          </w:tcPr>
          <w:p>
            <w:pPr>
              <w:spacing w:after="0" w:line="259" w:lineRule="auto"/>
            </w:pPr>
            <w:r/>
            <w:r>
              <w:rPr>
                <w:rFonts w:ascii="Meiryo" w:hAnsi="Meiryo" w:eastAsia="Meiryo"/>
                <w:b/>
                <w:sz w:val="17"/>
              </w:rPr>
              <w:t>自由回答</w:t>
            </w:r>
          </w:p>
        </w:tc>
        <w:tc>
          <w:tcPr>
            <w:tcW w:type="dxa" w:w="4535"/>
            <w:vAlign w:val="top"/>
          </w:tcPr>
          <w:p>
            <w:pPr>
              <w:spacing w:after="0" w:line="259" w:lineRule="auto"/>
            </w:pPr>
            <w:r/>
            <w:r>
              <w:rPr>
                <w:rFonts w:ascii="Meiryo" w:hAnsi="Meiryo" w:eastAsia="Meiryo"/>
                <w:b w:val="0"/>
                <w:sz w:val="17"/>
              </w:rPr>
              <w:t>放デイ不足、進路不安、医療・防災、町に望む支援。</w:t>
            </w:r>
          </w:p>
        </w:tc>
        <w:tc>
          <w:tcPr>
            <w:tcW w:type="dxa" w:w="3288"/>
            <w:vAlign w:val="top"/>
          </w:tcPr>
          <w:p>
            <w:pPr>
              <w:spacing w:after="0" w:line="259" w:lineRule="auto"/>
            </w:pPr>
            <w:r/>
            <w:r>
              <w:rPr>
                <w:rFonts w:ascii="Meiryo" w:hAnsi="Meiryo" w:eastAsia="Meiryo"/>
                <w:b w:val="0"/>
                <w:sz w:val="17"/>
              </w:rPr>
              <w:t>施策本文、協議会資料。</w:t>
            </w:r>
          </w:p>
        </w:tc>
      </w:tr>
    </w:tbl>
    <w:p>
      <w:pPr>
        <w:spacing w:after="80"/>
      </w:pPr>
    </w:p>
    <w:p>
      <w:r>
        <w:rPr>
          <w:rFonts w:ascii="Meiryo" w:hAnsi="Meiryo" w:eastAsia="Meiryo"/>
        </w:rPr>
        <w:br w:type="page"/>
      </w:r>
    </w:p>
    <w:p>
      <w:pPr>
        <w:spacing w:after="80"/>
      </w:pPr>
      <w:r>
        <w:rPr>
          <w:rFonts w:ascii="Meiryo" w:hAnsi="Meiryo" w:eastAsia="Meiryo"/>
          <w:b/>
          <w:color w:val="1F4E79"/>
          <w:sz w:val="32"/>
        </w:rPr>
        <w:t>18　関係機関ヒアリング設問</w:t>
      </w:r>
    </w:p>
    <w:p>
      <w:pPr>
        <w:spacing w:after="160"/>
      </w:pPr>
      <w:r>
        <w:rPr>
          <w:rFonts w:ascii="Meiryo" w:hAnsi="Meiryo" w:eastAsia="Meiryo"/>
          <w:b w:val="0"/>
          <w:color w:val="585858"/>
          <w:sz w:val="19"/>
        </w:rPr>
        <w:t>アンケートで拾えない供給側の限界を確認します。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2268"/>
            <w:shd w:fill="1F4E79"/>
            <w:vAlign w:val="center"/>
          </w:tcPr>
          <w:p>
            <w:pPr>
              <w:spacing w:after="0"/>
            </w:pPr>
            <w:r/>
            <w:r>
              <w:rPr>
                <w:rFonts w:ascii="Meiryo" w:hAnsi="Meiryo" w:eastAsia="Meiryo"/>
                <w:b/>
                <w:color w:val="FFFFFF"/>
                <w:sz w:val="17"/>
              </w:rPr>
              <w:t>対象</w:t>
            </w:r>
          </w:p>
        </w:tc>
        <w:tc>
          <w:tcPr>
            <w:tcW w:type="dxa" w:w="4535"/>
            <w:shd w:fill="1F4E79"/>
            <w:vAlign w:val="center"/>
          </w:tcPr>
          <w:p>
            <w:pPr>
              <w:spacing w:after="0"/>
            </w:pPr>
            <w:r/>
            <w:r>
              <w:rPr>
                <w:rFonts w:ascii="Meiryo" w:hAnsi="Meiryo" w:eastAsia="Meiryo"/>
                <w:b/>
                <w:color w:val="FFFFFF"/>
                <w:sz w:val="17"/>
              </w:rPr>
              <w:t>確認内容</w:t>
            </w:r>
          </w:p>
        </w:tc>
        <w:tc>
          <w:tcPr>
            <w:tcW w:type="dxa" w:w="2721"/>
            <w:shd w:fill="1F4E79"/>
            <w:vAlign w:val="center"/>
          </w:tcPr>
          <w:p>
            <w:pPr>
              <w:spacing w:after="0"/>
            </w:pPr>
            <w:r/>
            <w:r>
              <w:rPr>
                <w:rFonts w:ascii="Meiryo" w:hAnsi="Meiryo" w:eastAsia="Meiryo"/>
                <w:b/>
                <w:color w:val="FFFFFF"/>
                <w:sz w:val="17"/>
              </w:rPr>
              <w:t>接続先</w:t>
            </w:r>
          </w:p>
        </w:tc>
      </w:tr>
      <w:tr>
        <w:trPr>
          <w:cantSplit/>
        </w:trPr>
        <w:tc>
          <w:tcPr>
            <w:tcW w:type="dxa" w:w="2268"/>
            <w:shd w:fill="D9EAF7"/>
            <w:vAlign w:val="top"/>
          </w:tcPr>
          <w:p>
            <w:pPr>
              <w:spacing w:after="0" w:line="259" w:lineRule="auto"/>
            </w:pPr>
            <w:r/>
            <w:r>
              <w:rPr>
                <w:rFonts w:ascii="Meiryo" w:hAnsi="Meiryo" w:eastAsia="Meiryo"/>
                <w:b/>
                <w:sz w:val="17"/>
              </w:rPr>
              <w:t>相談支援</w:t>
            </w:r>
          </w:p>
        </w:tc>
        <w:tc>
          <w:tcPr>
            <w:tcW w:type="dxa" w:w="4535"/>
            <w:vAlign w:val="top"/>
          </w:tcPr>
          <w:p>
            <w:pPr>
              <w:spacing w:after="0" w:line="259" w:lineRule="auto"/>
            </w:pPr>
            <w:r/>
            <w:r>
              <w:rPr>
                <w:rFonts w:ascii="Meiryo" w:hAnsi="Meiryo" w:eastAsia="Meiryo"/>
                <w:b w:val="0"/>
                <w:sz w:val="17"/>
              </w:rPr>
              <w:t>計画相談の受入余力、セルフプラン、困難ケース、緊急時対応。</w:t>
            </w:r>
          </w:p>
        </w:tc>
        <w:tc>
          <w:tcPr>
            <w:tcW w:type="dxa" w:w="2721"/>
            <w:vAlign w:val="top"/>
          </w:tcPr>
          <w:p>
            <w:pPr>
              <w:spacing w:after="0" w:line="259" w:lineRule="auto"/>
            </w:pPr>
            <w:r/>
            <w:r>
              <w:rPr>
                <w:rFonts w:ascii="Meiryo" w:hAnsi="Meiryo" w:eastAsia="Meiryo"/>
                <w:b w:val="0"/>
                <w:sz w:val="17"/>
              </w:rPr>
              <w:t>計画相談、基幹相談、地域定着。</w:t>
            </w:r>
          </w:p>
        </w:tc>
      </w:tr>
      <w:tr>
        <w:trPr>
          <w:cantSplit/>
        </w:trPr>
        <w:tc>
          <w:tcPr>
            <w:tcW w:type="dxa" w:w="2268"/>
            <w:shd w:fill="D9EAF7"/>
            <w:vAlign w:val="top"/>
          </w:tcPr>
          <w:p>
            <w:pPr>
              <w:spacing w:after="0" w:line="259" w:lineRule="auto"/>
            </w:pPr>
            <w:r/>
            <w:r>
              <w:rPr>
                <w:rFonts w:ascii="Meiryo" w:hAnsi="Meiryo" w:eastAsia="Meiryo"/>
                <w:b/>
                <w:sz w:val="17"/>
              </w:rPr>
              <w:t>居宅系事業所</w:t>
            </w:r>
          </w:p>
        </w:tc>
        <w:tc>
          <w:tcPr>
            <w:tcW w:type="dxa" w:w="4535"/>
            <w:vAlign w:val="top"/>
          </w:tcPr>
          <w:p>
            <w:pPr>
              <w:spacing w:after="0" w:line="259" w:lineRule="auto"/>
            </w:pPr>
            <w:r/>
            <w:r>
              <w:rPr>
                <w:rFonts w:ascii="Meiryo" w:hAnsi="Meiryo" w:eastAsia="Meiryo"/>
                <w:b w:val="0"/>
                <w:sz w:val="17"/>
              </w:rPr>
              <w:t>居宅介護・重度訪問介護の対応可否、夜間・医療的ケア対応。</w:t>
            </w:r>
          </w:p>
        </w:tc>
        <w:tc>
          <w:tcPr>
            <w:tcW w:type="dxa" w:w="2721"/>
            <w:vAlign w:val="top"/>
          </w:tcPr>
          <w:p>
            <w:pPr>
              <w:spacing w:after="0" w:line="259" w:lineRule="auto"/>
            </w:pPr>
            <w:r/>
            <w:r>
              <w:rPr>
                <w:rFonts w:ascii="Meiryo" w:hAnsi="Meiryo" w:eastAsia="Meiryo"/>
                <w:b w:val="0"/>
                <w:sz w:val="17"/>
              </w:rPr>
              <w:t>訪問系見込量、供給制約。</w:t>
            </w:r>
          </w:p>
        </w:tc>
      </w:tr>
      <w:tr>
        <w:trPr>
          <w:cantSplit/>
        </w:trPr>
        <w:tc>
          <w:tcPr>
            <w:tcW w:type="dxa" w:w="2268"/>
            <w:shd w:fill="D9EAF7"/>
            <w:vAlign w:val="top"/>
          </w:tcPr>
          <w:p>
            <w:pPr>
              <w:spacing w:after="0" w:line="259" w:lineRule="auto"/>
            </w:pPr>
            <w:r/>
            <w:r>
              <w:rPr>
                <w:rFonts w:ascii="Meiryo" w:hAnsi="Meiryo" w:eastAsia="Meiryo"/>
                <w:b/>
                <w:sz w:val="17"/>
              </w:rPr>
              <w:t>日中活動系</w:t>
            </w:r>
          </w:p>
        </w:tc>
        <w:tc>
          <w:tcPr>
            <w:tcW w:type="dxa" w:w="4535"/>
            <w:vAlign w:val="top"/>
          </w:tcPr>
          <w:p>
            <w:pPr>
              <w:spacing w:after="0" w:line="259" w:lineRule="auto"/>
            </w:pPr>
            <w:r/>
            <w:r>
              <w:rPr>
                <w:rFonts w:ascii="Meiryo" w:hAnsi="Meiryo" w:eastAsia="Meiryo"/>
                <w:b w:val="0"/>
                <w:sz w:val="17"/>
              </w:rPr>
              <w:t>生活介護、B型、就労移行、定員、受入余力、送迎。</w:t>
            </w:r>
          </w:p>
        </w:tc>
        <w:tc>
          <w:tcPr>
            <w:tcW w:type="dxa" w:w="2721"/>
            <w:vAlign w:val="top"/>
          </w:tcPr>
          <w:p>
            <w:pPr>
              <w:spacing w:after="0" w:line="259" w:lineRule="auto"/>
            </w:pPr>
            <w:r/>
            <w:r>
              <w:rPr>
                <w:rFonts w:ascii="Meiryo" w:hAnsi="Meiryo" w:eastAsia="Meiryo"/>
                <w:b w:val="0"/>
                <w:sz w:val="17"/>
              </w:rPr>
              <w:t>日中活動、就労支援。</w:t>
            </w:r>
          </w:p>
        </w:tc>
      </w:tr>
      <w:tr>
        <w:trPr>
          <w:cantSplit/>
        </w:trPr>
        <w:tc>
          <w:tcPr>
            <w:tcW w:type="dxa" w:w="2268"/>
            <w:shd w:fill="D9EAF7"/>
            <w:vAlign w:val="top"/>
          </w:tcPr>
          <w:p>
            <w:pPr>
              <w:spacing w:after="0" w:line="259" w:lineRule="auto"/>
            </w:pPr>
            <w:r/>
            <w:r>
              <w:rPr>
                <w:rFonts w:ascii="Meiryo" w:hAnsi="Meiryo" w:eastAsia="Meiryo"/>
                <w:b/>
                <w:sz w:val="17"/>
              </w:rPr>
              <w:t>放デイ・児発</w:t>
            </w:r>
          </w:p>
        </w:tc>
        <w:tc>
          <w:tcPr>
            <w:tcW w:type="dxa" w:w="4535"/>
            <w:vAlign w:val="top"/>
          </w:tcPr>
          <w:p>
            <w:pPr>
              <w:spacing w:after="0" w:line="259" w:lineRule="auto"/>
            </w:pPr>
            <w:r/>
            <w:r>
              <w:rPr>
                <w:rFonts w:ascii="Meiryo" w:hAnsi="Meiryo" w:eastAsia="Meiryo"/>
                <w:b w:val="0"/>
                <w:sz w:val="17"/>
              </w:rPr>
              <w:t>送迎、長期休暇、医療的ケア児対応、18歳移行。</w:t>
            </w:r>
          </w:p>
        </w:tc>
        <w:tc>
          <w:tcPr>
            <w:tcW w:type="dxa" w:w="2721"/>
            <w:vAlign w:val="top"/>
          </w:tcPr>
          <w:p>
            <w:pPr>
              <w:spacing w:after="0" w:line="259" w:lineRule="auto"/>
            </w:pPr>
            <w:r/>
            <w:r>
              <w:rPr>
                <w:rFonts w:ascii="Meiryo" w:hAnsi="Meiryo" w:eastAsia="Meiryo"/>
                <w:b w:val="0"/>
                <w:sz w:val="17"/>
              </w:rPr>
              <w:t>障がい児通所支援。</w:t>
            </w:r>
          </w:p>
        </w:tc>
      </w:tr>
      <w:tr>
        <w:trPr>
          <w:cantSplit/>
        </w:trPr>
        <w:tc>
          <w:tcPr>
            <w:tcW w:type="dxa" w:w="2268"/>
            <w:shd w:fill="D9EAF7"/>
            <w:vAlign w:val="top"/>
          </w:tcPr>
          <w:p>
            <w:pPr>
              <w:spacing w:after="0" w:line="259" w:lineRule="auto"/>
            </w:pPr>
            <w:r/>
            <w:r>
              <w:rPr>
                <w:rFonts w:ascii="Meiryo" w:hAnsi="Meiryo" w:eastAsia="Meiryo"/>
                <w:b/>
                <w:sz w:val="17"/>
              </w:rPr>
              <w:t>医療機関・訪問看護</w:t>
            </w:r>
          </w:p>
        </w:tc>
        <w:tc>
          <w:tcPr>
            <w:tcW w:type="dxa" w:w="4535"/>
            <w:vAlign w:val="top"/>
          </w:tcPr>
          <w:p>
            <w:pPr>
              <w:spacing w:after="0" w:line="259" w:lineRule="auto"/>
            </w:pPr>
            <w:r/>
            <w:r>
              <w:rPr>
                <w:rFonts w:ascii="Meiryo" w:hAnsi="Meiryo" w:eastAsia="Meiryo"/>
                <w:b w:val="0"/>
                <w:sz w:val="17"/>
              </w:rPr>
              <w:t>医療的ケア児、重症心身障がい、訪問看護、緊急時対応。</w:t>
            </w:r>
          </w:p>
        </w:tc>
        <w:tc>
          <w:tcPr>
            <w:tcW w:type="dxa" w:w="2721"/>
            <w:vAlign w:val="top"/>
          </w:tcPr>
          <w:p>
            <w:pPr>
              <w:spacing w:after="0" w:line="259" w:lineRule="auto"/>
            </w:pPr>
            <w:r/>
            <w:r>
              <w:rPr>
                <w:rFonts w:ascii="Meiryo" w:hAnsi="Meiryo" w:eastAsia="Meiryo"/>
                <w:b w:val="0"/>
                <w:sz w:val="17"/>
              </w:rPr>
              <w:t>医療実態、防災。</w:t>
            </w:r>
          </w:p>
        </w:tc>
      </w:tr>
      <w:tr>
        <w:trPr>
          <w:cantSplit/>
        </w:trPr>
        <w:tc>
          <w:tcPr>
            <w:tcW w:type="dxa" w:w="2268"/>
            <w:shd w:fill="D9EAF7"/>
            <w:vAlign w:val="top"/>
          </w:tcPr>
          <w:p>
            <w:pPr>
              <w:spacing w:after="0" w:line="259" w:lineRule="auto"/>
            </w:pPr>
            <w:r/>
            <w:r>
              <w:rPr>
                <w:rFonts w:ascii="Meiryo" w:hAnsi="Meiryo" w:eastAsia="Meiryo"/>
                <w:b/>
                <w:sz w:val="17"/>
              </w:rPr>
              <w:t>教育関係</w:t>
            </w:r>
          </w:p>
        </w:tc>
        <w:tc>
          <w:tcPr>
            <w:tcW w:type="dxa" w:w="4535"/>
            <w:vAlign w:val="top"/>
          </w:tcPr>
          <w:p>
            <w:pPr>
              <w:spacing w:after="0" w:line="259" w:lineRule="auto"/>
            </w:pPr>
            <w:r/>
            <w:r>
              <w:rPr>
                <w:rFonts w:ascii="Meiryo" w:hAnsi="Meiryo" w:eastAsia="Meiryo"/>
                <w:b w:val="0"/>
                <w:sz w:val="17"/>
              </w:rPr>
              <w:t>特別支援学校、支援学級、卒業予定、進路相談。</w:t>
            </w:r>
          </w:p>
        </w:tc>
        <w:tc>
          <w:tcPr>
            <w:tcW w:type="dxa" w:w="2721"/>
            <w:vAlign w:val="top"/>
          </w:tcPr>
          <w:p>
            <w:pPr>
              <w:spacing w:after="0" w:line="259" w:lineRule="auto"/>
            </w:pPr>
            <w:r/>
            <w:r>
              <w:rPr>
                <w:rFonts w:ascii="Meiryo" w:hAnsi="Meiryo" w:eastAsia="Meiryo"/>
                <w:b w:val="0"/>
                <w:sz w:val="17"/>
              </w:rPr>
              <w:t>18歳移行、就労選択。</w:t>
            </w:r>
          </w:p>
        </w:tc>
      </w:tr>
      <w:tr>
        <w:trPr>
          <w:cantSplit/>
        </w:trPr>
        <w:tc>
          <w:tcPr>
            <w:tcW w:type="dxa" w:w="2268"/>
            <w:shd w:fill="D9EAF7"/>
            <w:vAlign w:val="top"/>
          </w:tcPr>
          <w:p>
            <w:pPr>
              <w:spacing w:after="0" w:line="259" w:lineRule="auto"/>
            </w:pPr>
            <w:r/>
            <w:r>
              <w:rPr>
                <w:rFonts w:ascii="Meiryo" w:hAnsi="Meiryo" w:eastAsia="Meiryo"/>
                <w:b/>
                <w:sz w:val="17"/>
              </w:rPr>
              <w:t>防災担当</w:t>
            </w:r>
          </w:p>
        </w:tc>
        <w:tc>
          <w:tcPr>
            <w:tcW w:type="dxa" w:w="4535"/>
            <w:vAlign w:val="top"/>
          </w:tcPr>
          <w:p>
            <w:pPr>
              <w:spacing w:after="0" w:line="259" w:lineRule="auto"/>
            </w:pPr>
            <w:r/>
            <w:r>
              <w:rPr>
                <w:rFonts w:ascii="Meiryo" w:hAnsi="Meiryo" w:eastAsia="Meiryo"/>
                <w:b w:val="0"/>
                <w:sz w:val="17"/>
              </w:rPr>
              <w:t>避難行動要支援者名簿、個別避難計画、福祉避難所。</w:t>
            </w:r>
          </w:p>
        </w:tc>
        <w:tc>
          <w:tcPr>
            <w:tcW w:type="dxa" w:w="2721"/>
            <w:vAlign w:val="top"/>
          </w:tcPr>
          <w:p>
            <w:pPr>
              <w:spacing w:after="0" w:line="259" w:lineRule="auto"/>
            </w:pPr>
            <w:r/>
            <w:r>
              <w:rPr>
                <w:rFonts w:ascii="Meiryo" w:hAnsi="Meiryo" w:eastAsia="Meiryo"/>
                <w:b w:val="0"/>
                <w:sz w:val="17"/>
              </w:rPr>
              <w:t>防災、個別避難計画。</w:t>
            </w:r>
          </w:p>
        </w:tc>
      </w:tr>
    </w:tbl>
    <w:p>
      <w:pPr>
        <w:spacing w:after="80"/>
      </w:pPr>
    </w:p>
    <w:p>
      <w:r>
        <w:rPr>
          <w:rFonts w:ascii="Meiryo" w:hAnsi="Meiryo" w:eastAsia="Meiryo"/>
        </w:rPr>
        <w:br w:type="page"/>
      </w:r>
    </w:p>
    <w:p>
      <w:pPr>
        <w:spacing w:after="80"/>
      </w:pPr>
      <w:r>
        <w:rPr>
          <w:rFonts w:ascii="Meiryo" w:hAnsi="Meiryo" w:eastAsia="Meiryo"/>
          <w:b/>
          <w:color w:val="1F4E79"/>
          <w:sz w:val="32"/>
        </w:rPr>
        <w:t>19　前回計画評価と本計画への接続</w:t>
      </w:r>
    </w:p>
    <w:p>
      <w:pPr>
        <w:spacing w:after="160"/>
      </w:pPr>
      <w:r>
        <w:rPr>
          <w:rFonts w:ascii="Meiryo" w:hAnsi="Meiryo" w:eastAsia="Meiryo"/>
          <w:b w:val="0"/>
          <w:color w:val="585858"/>
          <w:sz w:val="19"/>
        </w:rPr>
        <w:t>前回計画の評価を、アンケート・施策・見込量に接続します。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2268"/>
            <w:shd w:fill="1F4E79"/>
            <w:vAlign w:val="center"/>
          </w:tcPr>
          <w:p>
            <w:pPr>
              <w:spacing w:after="0"/>
            </w:pPr>
            <w:r/>
            <w:r>
              <w:rPr>
                <w:rFonts w:ascii="Meiryo" w:hAnsi="Meiryo" w:eastAsia="Meiryo"/>
                <w:b/>
                <w:color w:val="FFFFFF"/>
                <w:sz w:val="17"/>
              </w:rPr>
              <w:t>論点</w:t>
            </w:r>
          </w:p>
        </w:tc>
        <w:tc>
          <w:tcPr>
            <w:tcW w:type="dxa" w:w="3628"/>
            <w:shd w:fill="1F4E79"/>
            <w:vAlign w:val="center"/>
          </w:tcPr>
          <w:p>
            <w:pPr>
              <w:spacing w:after="0"/>
            </w:pPr>
            <w:r/>
            <w:r>
              <w:rPr>
                <w:rFonts w:ascii="Meiryo" w:hAnsi="Meiryo" w:eastAsia="Meiryo"/>
                <w:b/>
                <w:color w:val="FFFFFF"/>
                <w:sz w:val="17"/>
              </w:rPr>
              <w:t>前回評価の視点</w:t>
            </w:r>
          </w:p>
        </w:tc>
        <w:tc>
          <w:tcPr>
            <w:tcW w:type="dxa" w:w="3628"/>
            <w:shd w:fill="1F4E79"/>
            <w:vAlign w:val="center"/>
          </w:tcPr>
          <w:p>
            <w:pPr>
              <w:spacing w:after="0"/>
            </w:pPr>
            <w:r/>
            <w:r>
              <w:rPr>
                <w:rFonts w:ascii="Meiryo" w:hAnsi="Meiryo" w:eastAsia="Meiryo"/>
                <w:b/>
                <w:color w:val="FFFFFF"/>
                <w:sz w:val="17"/>
              </w:rPr>
              <w:t>本計画への接続</w:t>
            </w:r>
          </w:p>
        </w:tc>
      </w:tr>
      <w:tr>
        <w:trPr>
          <w:cantSplit/>
        </w:trPr>
        <w:tc>
          <w:tcPr>
            <w:tcW w:type="dxa" w:w="2268"/>
            <w:shd w:fill="D9EAF7"/>
            <w:vAlign w:val="top"/>
          </w:tcPr>
          <w:p>
            <w:pPr>
              <w:spacing w:after="0" w:line="259" w:lineRule="auto"/>
            </w:pPr>
            <w:r/>
            <w:r>
              <w:rPr>
                <w:rFonts w:ascii="Meiryo" w:hAnsi="Meiryo" w:eastAsia="Meiryo"/>
                <w:b/>
                <w:sz w:val="16"/>
              </w:rPr>
              <w:t>地域特性</w:t>
            </w:r>
          </w:p>
        </w:tc>
        <w:tc>
          <w:tcPr>
            <w:tcW w:type="dxa" w:w="3628"/>
            <w:vAlign w:val="top"/>
          </w:tcPr>
          <w:p>
            <w:pPr>
              <w:spacing w:after="0" w:line="259" w:lineRule="auto"/>
            </w:pPr>
            <w:r/>
            <w:r>
              <w:rPr>
                <w:rFonts w:ascii="Meiryo" w:hAnsi="Meiryo" w:eastAsia="Meiryo"/>
                <w:b w:val="0"/>
                <w:sz w:val="16"/>
              </w:rPr>
              <w:t>町内完結しないサービス、町外利用、移動制約。</w:t>
            </w:r>
          </w:p>
        </w:tc>
        <w:tc>
          <w:tcPr>
            <w:tcW w:type="dxa" w:w="3628"/>
            <w:vAlign w:val="top"/>
          </w:tcPr>
          <w:p>
            <w:pPr>
              <w:spacing w:after="0" w:line="259" w:lineRule="auto"/>
            </w:pPr>
            <w:r/>
            <w:r>
              <w:rPr>
                <w:rFonts w:ascii="Meiryo" w:hAnsi="Meiryo" w:eastAsia="Meiryo"/>
                <w:b w:val="0"/>
                <w:sz w:val="16"/>
              </w:rPr>
              <w:t>町内・圏域供給、送迎、公共交通、事業所受入余力を反映。</w:t>
            </w:r>
          </w:p>
        </w:tc>
      </w:tr>
      <w:tr>
        <w:trPr>
          <w:cantSplit/>
        </w:trPr>
        <w:tc>
          <w:tcPr>
            <w:tcW w:type="dxa" w:w="2268"/>
            <w:shd w:fill="D9EAF7"/>
            <w:vAlign w:val="top"/>
          </w:tcPr>
          <w:p>
            <w:pPr>
              <w:spacing w:after="0" w:line="259" w:lineRule="auto"/>
            </w:pPr>
            <w:r/>
            <w:r>
              <w:rPr>
                <w:rFonts w:ascii="Meiryo" w:hAnsi="Meiryo" w:eastAsia="Meiryo"/>
                <w:b/>
                <w:sz w:val="16"/>
              </w:rPr>
              <w:t>医療実態</w:t>
            </w:r>
          </w:p>
        </w:tc>
        <w:tc>
          <w:tcPr>
            <w:tcW w:type="dxa" w:w="3628"/>
            <w:vAlign w:val="top"/>
          </w:tcPr>
          <w:p>
            <w:pPr>
              <w:spacing w:after="0" w:line="259" w:lineRule="auto"/>
            </w:pPr>
            <w:r/>
            <w:r>
              <w:rPr>
                <w:rFonts w:ascii="Meiryo" w:hAnsi="Meiryo" w:eastAsia="Meiryo"/>
                <w:b w:val="0"/>
                <w:sz w:val="16"/>
              </w:rPr>
              <w:t>医療依存度の高い人、療養介護、訪問看護、緊急時対応。</w:t>
            </w:r>
          </w:p>
        </w:tc>
        <w:tc>
          <w:tcPr>
            <w:tcW w:type="dxa" w:w="3628"/>
            <w:vAlign w:val="top"/>
          </w:tcPr>
          <w:p>
            <w:pPr>
              <w:spacing w:after="0" w:line="259" w:lineRule="auto"/>
            </w:pPr>
            <w:r/>
            <w:r>
              <w:rPr>
                <w:rFonts w:ascii="Meiryo" w:hAnsi="Meiryo" w:eastAsia="Meiryo"/>
                <w:b w:val="0"/>
                <w:sz w:val="16"/>
              </w:rPr>
              <w:t>医療的ケア児、重度訪問、療養介護、防災へ接続。</w:t>
            </w:r>
          </w:p>
        </w:tc>
      </w:tr>
      <w:tr>
        <w:trPr>
          <w:cantSplit/>
        </w:trPr>
        <w:tc>
          <w:tcPr>
            <w:tcW w:type="dxa" w:w="2268"/>
            <w:shd w:fill="D9EAF7"/>
            <w:vAlign w:val="top"/>
          </w:tcPr>
          <w:p>
            <w:pPr>
              <w:spacing w:after="0" w:line="259" w:lineRule="auto"/>
            </w:pPr>
            <w:r/>
            <w:r>
              <w:rPr>
                <w:rFonts w:ascii="Meiryo" w:hAnsi="Meiryo" w:eastAsia="Meiryo"/>
                <w:b/>
                <w:sz w:val="16"/>
              </w:rPr>
              <w:t>実現可能性</w:t>
            </w:r>
          </w:p>
        </w:tc>
        <w:tc>
          <w:tcPr>
            <w:tcW w:type="dxa" w:w="3628"/>
            <w:vAlign w:val="top"/>
          </w:tcPr>
          <w:p>
            <w:pPr>
              <w:spacing w:after="0" w:line="259" w:lineRule="auto"/>
            </w:pPr>
            <w:r/>
            <w:r>
              <w:rPr>
                <w:rFonts w:ascii="Meiryo" w:hAnsi="Meiryo" w:eastAsia="Meiryo"/>
                <w:b w:val="0"/>
                <w:sz w:val="16"/>
              </w:rPr>
              <w:t>「連携」「検討」に留まる記載の具体性。</w:t>
            </w:r>
          </w:p>
        </w:tc>
        <w:tc>
          <w:tcPr>
            <w:tcW w:type="dxa" w:w="3628"/>
            <w:vAlign w:val="top"/>
          </w:tcPr>
          <w:p>
            <w:pPr>
              <w:spacing w:after="0" w:line="259" w:lineRule="auto"/>
            </w:pPr>
            <w:r/>
            <w:r>
              <w:rPr>
                <w:rFonts w:ascii="Meiryo" w:hAnsi="Meiryo" w:eastAsia="Meiryo"/>
                <w:b w:val="0"/>
                <w:sz w:val="16"/>
              </w:rPr>
              <w:t>提供主体、確認先、発生時対応、町外利用を明記。</w:t>
            </w:r>
          </w:p>
        </w:tc>
      </w:tr>
      <w:tr>
        <w:trPr>
          <w:cantSplit/>
        </w:trPr>
        <w:tc>
          <w:tcPr>
            <w:tcW w:type="dxa" w:w="2268"/>
            <w:shd w:fill="D9EAF7"/>
            <w:vAlign w:val="top"/>
          </w:tcPr>
          <w:p>
            <w:pPr>
              <w:spacing w:after="0" w:line="259" w:lineRule="auto"/>
            </w:pPr>
            <w:r/>
            <w:r>
              <w:rPr>
                <w:rFonts w:ascii="Meiryo" w:hAnsi="Meiryo" w:eastAsia="Meiryo"/>
                <w:b/>
                <w:sz w:val="16"/>
              </w:rPr>
              <w:t>就労選択支援</w:t>
            </w:r>
          </w:p>
        </w:tc>
        <w:tc>
          <w:tcPr>
            <w:tcW w:type="dxa" w:w="3628"/>
            <w:vAlign w:val="top"/>
          </w:tcPr>
          <w:p>
            <w:pPr>
              <w:spacing w:after="0" w:line="259" w:lineRule="auto"/>
            </w:pPr>
            <w:r/>
            <w:r>
              <w:rPr>
                <w:rFonts w:ascii="Meiryo" w:hAnsi="Meiryo" w:eastAsia="Meiryo"/>
                <w:b w:val="0"/>
                <w:sz w:val="16"/>
              </w:rPr>
              <w:t>新サービスのため0人見込になりやすい。</w:t>
            </w:r>
          </w:p>
        </w:tc>
        <w:tc>
          <w:tcPr>
            <w:tcW w:type="dxa" w:w="3628"/>
            <w:vAlign w:val="top"/>
          </w:tcPr>
          <w:p>
            <w:pPr>
              <w:spacing w:after="0" w:line="259" w:lineRule="auto"/>
            </w:pPr>
            <w:r/>
            <w:r>
              <w:rPr>
                <w:rFonts w:ascii="Meiryo" w:hAnsi="Meiryo" w:eastAsia="Meiryo"/>
                <w:b w:val="0"/>
                <w:sz w:val="16"/>
              </w:rPr>
              <w:t>B型新規、卒業予定者、就労希望者から個別積上げ。</w:t>
            </w:r>
          </w:p>
        </w:tc>
      </w:tr>
      <w:tr>
        <w:trPr>
          <w:cantSplit/>
        </w:trPr>
        <w:tc>
          <w:tcPr>
            <w:tcW w:type="dxa" w:w="2268"/>
            <w:shd w:fill="D9EAF7"/>
            <w:vAlign w:val="top"/>
          </w:tcPr>
          <w:p>
            <w:pPr>
              <w:spacing w:after="0" w:line="259" w:lineRule="auto"/>
            </w:pPr>
            <w:r/>
            <w:r>
              <w:rPr>
                <w:rFonts w:ascii="Meiryo" w:hAnsi="Meiryo" w:eastAsia="Meiryo"/>
                <w:b/>
                <w:sz w:val="16"/>
              </w:rPr>
              <w:t>放課後等デイ</w:t>
            </w:r>
          </w:p>
        </w:tc>
        <w:tc>
          <w:tcPr>
            <w:tcW w:type="dxa" w:w="3628"/>
            <w:vAlign w:val="top"/>
          </w:tcPr>
          <w:p>
            <w:pPr>
              <w:spacing w:after="0" w:line="259" w:lineRule="auto"/>
            </w:pPr>
            <w:r/>
            <w:r>
              <w:rPr>
                <w:rFonts w:ascii="Meiryo" w:hAnsi="Meiryo" w:eastAsia="Meiryo"/>
                <w:b w:val="0"/>
                <w:sz w:val="16"/>
              </w:rPr>
              <w:t>利用意向・実績が高くなりやすい。</w:t>
            </w:r>
          </w:p>
        </w:tc>
        <w:tc>
          <w:tcPr>
            <w:tcW w:type="dxa" w:w="3628"/>
            <w:vAlign w:val="top"/>
          </w:tcPr>
          <w:p>
            <w:pPr>
              <w:spacing w:after="0" w:line="259" w:lineRule="auto"/>
            </w:pPr>
            <w:r/>
            <w:r>
              <w:rPr>
                <w:rFonts w:ascii="Meiryo" w:hAnsi="Meiryo" w:eastAsia="Meiryo"/>
                <w:b w:val="0"/>
                <w:sz w:val="16"/>
              </w:rPr>
              <w:t>利用日数、送迎、長期休暇、卒業予定者で補正。</w:t>
            </w:r>
          </w:p>
        </w:tc>
      </w:tr>
      <w:tr>
        <w:trPr>
          <w:cantSplit/>
        </w:trPr>
        <w:tc>
          <w:tcPr>
            <w:tcW w:type="dxa" w:w="2268"/>
            <w:shd w:fill="D9EAF7"/>
            <w:vAlign w:val="top"/>
          </w:tcPr>
          <w:p>
            <w:pPr>
              <w:spacing w:after="0" w:line="259" w:lineRule="auto"/>
            </w:pPr>
            <w:r/>
            <w:r>
              <w:rPr>
                <w:rFonts w:ascii="Meiryo" w:hAnsi="Meiryo" w:eastAsia="Meiryo"/>
                <w:b/>
                <w:sz w:val="16"/>
              </w:rPr>
              <w:t>地域移行・地域定着</w:t>
            </w:r>
          </w:p>
        </w:tc>
        <w:tc>
          <w:tcPr>
            <w:tcW w:type="dxa" w:w="3628"/>
            <w:vAlign w:val="top"/>
          </w:tcPr>
          <w:p>
            <w:pPr>
              <w:spacing w:after="0" w:line="259" w:lineRule="auto"/>
            </w:pPr>
            <w:r/>
            <w:r>
              <w:rPr>
                <w:rFonts w:ascii="Meiryo" w:hAnsi="Meiryo" w:eastAsia="Meiryo"/>
                <w:b w:val="0"/>
                <w:sz w:val="16"/>
              </w:rPr>
              <w:t>実績0でも施設入所者・親亡き後の確認が必要。</w:t>
            </w:r>
          </w:p>
        </w:tc>
        <w:tc>
          <w:tcPr>
            <w:tcW w:type="dxa" w:w="3628"/>
            <w:vAlign w:val="top"/>
          </w:tcPr>
          <w:p>
            <w:pPr>
              <w:spacing w:after="0" w:line="259" w:lineRule="auto"/>
            </w:pPr>
            <w:r/>
            <w:r>
              <w:rPr>
                <w:rFonts w:ascii="Meiryo" w:hAnsi="Meiryo" w:eastAsia="Meiryo"/>
                <w:b w:val="0"/>
                <w:sz w:val="16"/>
              </w:rPr>
              <w:t>施設入所、GH、単身、緊急時支援を個別確認。</w:t>
            </w:r>
          </w:p>
        </w:tc>
      </w:tr>
      <w:tr>
        <w:trPr>
          <w:cantSplit/>
        </w:trPr>
        <w:tc>
          <w:tcPr>
            <w:tcW w:type="dxa" w:w="2268"/>
            <w:shd w:fill="D9EAF7"/>
            <w:vAlign w:val="top"/>
          </w:tcPr>
          <w:p>
            <w:pPr>
              <w:spacing w:after="0" w:line="259" w:lineRule="auto"/>
            </w:pPr>
            <w:r/>
            <w:r>
              <w:rPr>
                <w:rFonts w:ascii="Meiryo" w:hAnsi="Meiryo" w:eastAsia="Meiryo"/>
                <w:b/>
                <w:sz w:val="16"/>
              </w:rPr>
              <w:t>医療的ケア児・居宅訪問型児発</w:t>
            </w:r>
          </w:p>
        </w:tc>
        <w:tc>
          <w:tcPr>
            <w:tcW w:type="dxa" w:w="3628"/>
            <w:vAlign w:val="top"/>
          </w:tcPr>
          <w:p>
            <w:pPr>
              <w:spacing w:after="0" w:line="259" w:lineRule="auto"/>
            </w:pPr>
            <w:r/>
            <w:r>
              <w:rPr>
                <w:rFonts w:ascii="Meiryo" w:hAnsi="Meiryo" w:eastAsia="Meiryo"/>
                <w:b w:val="0"/>
                <w:sz w:val="16"/>
              </w:rPr>
              <w:t>0人見込になりやすいが発生時の支援困難度が高い。</w:t>
            </w:r>
          </w:p>
        </w:tc>
        <w:tc>
          <w:tcPr>
            <w:tcW w:type="dxa" w:w="3628"/>
            <w:vAlign w:val="top"/>
          </w:tcPr>
          <w:p>
            <w:pPr>
              <w:spacing w:after="0" w:line="259" w:lineRule="auto"/>
            </w:pPr>
            <w:r/>
            <w:r>
              <w:rPr>
                <w:rFonts w:ascii="Meiryo" w:hAnsi="Meiryo" w:eastAsia="Meiryo"/>
                <w:b w:val="0"/>
                <w:sz w:val="16"/>
              </w:rPr>
              <w:t>保健・医療・教育情報とアンケートで候補者確認。</w:t>
            </w:r>
          </w:p>
        </w:tc>
      </w:tr>
      <w:tr>
        <w:trPr>
          <w:cantSplit/>
        </w:trPr>
        <w:tc>
          <w:tcPr>
            <w:tcW w:type="dxa" w:w="2268"/>
            <w:shd w:fill="D9EAF7"/>
            <w:vAlign w:val="top"/>
          </w:tcPr>
          <w:p>
            <w:pPr>
              <w:spacing w:after="0" w:line="259" w:lineRule="auto"/>
            </w:pPr>
            <w:r/>
            <w:r>
              <w:rPr>
                <w:rFonts w:ascii="Meiryo" w:hAnsi="Meiryo" w:eastAsia="Meiryo"/>
                <w:b/>
                <w:sz w:val="16"/>
              </w:rPr>
              <w:t>防災</w:t>
            </w:r>
          </w:p>
        </w:tc>
        <w:tc>
          <w:tcPr>
            <w:tcW w:type="dxa" w:w="3628"/>
            <w:vAlign w:val="top"/>
          </w:tcPr>
          <w:p>
            <w:pPr>
              <w:spacing w:after="0" w:line="259" w:lineRule="auto"/>
            </w:pPr>
            <w:r/>
            <w:r>
              <w:rPr>
                <w:rFonts w:ascii="Meiryo" w:hAnsi="Meiryo" w:eastAsia="Meiryo"/>
                <w:b w:val="0"/>
                <w:sz w:val="16"/>
              </w:rPr>
              <w:t>記載だけでなく実装度確認が必要。</w:t>
            </w:r>
          </w:p>
        </w:tc>
        <w:tc>
          <w:tcPr>
            <w:tcW w:type="dxa" w:w="3628"/>
            <w:vAlign w:val="top"/>
          </w:tcPr>
          <w:p>
            <w:pPr>
              <w:spacing w:after="0" w:line="259" w:lineRule="auto"/>
            </w:pPr>
            <w:r/>
            <w:r>
              <w:rPr>
                <w:rFonts w:ascii="Meiryo" w:hAnsi="Meiryo" w:eastAsia="Meiryo"/>
                <w:b w:val="0"/>
                <w:sz w:val="16"/>
              </w:rPr>
              <w:t>個別避難計画、福祉避難所、服薬・電源・移動の確認。</w:t>
            </w:r>
          </w:p>
        </w:tc>
      </w:tr>
    </w:tbl>
    <w:p>
      <w:pPr>
        <w:spacing w:after="80"/>
      </w:pPr>
    </w:p>
    <w:p>
      <w:r>
        <w:rPr>
          <w:rFonts w:ascii="Meiryo" w:hAnsi="Meiryo" w:eastAsia="Meiryo"/>
        </w:rPr>
        <w:br w:type="page"/>
      </w:r>
    </w:p>
    <w:p>
      <w:pPr>
        <w:spacing w:after="80"/>
      </w:pPr>
      <w:r>
        <w:rPr>
          <w:rFonts w:ascii="Meiryo" w:hAnsi="Meiryo" w:eastAsia="Meiryo"/>
          <w:b/>
          <w:color w:val="1F4E79"/>
          <w:sz w:val="32"/>
        </w:rPr>
        <w:t>20　初回確認事項</w:t>
      </w:r>
    </w:p>
    <w:p>
      <w:pPr>
        <w:spacing w:after="160"/>
      </w:pPr>
      <w:r>
        <w:rPr>
          <w:rFonts w:ascii="Meiryo" w:hAnsi="Meiryo" w:eastAsia="Meiryo"/>
          <w:b w:val="0"/>
          <w:color w:val="585858"/>
          <w:sz w:val="19"/>
        </w:rPr>
        <w:t>キックオフで優先して確認する事項です。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907"/>
            <w:shd w:fill="1F4E79"/>
            <w:vAlign w:val="center"/>
          </w:tcPr>
          <w:p>
            <w:pPr>
              <w:spacing w:after="0"/>
            </w:pPr>
            <w:r/>
            <w:r>
              <w:rPr>
                <w:rFonts w:ascii="Meiryo" w:hAnsi="Meiryo" w:eastAsia="Meiryo"/>
                <w:b/>
                <w:color w:val="FFFFFF"/>
                <w:sz w:val="17"/>
              </w:rPr>
              <w:t>優先</w:t>
            </w:r>
          </w:p>
        </w:tc>
        <w:tc>
          <w:tcPr>
            <w:tcW w:type="dxa" w:w="6236"/>
            <w:shd w:fill="1F4E79"/>
            <w:vAlign w:val="center"/>
          </w:tcPr>
          <w:p>
            <w:pPr>
              <w:spacing w:after="0"/>
            </w:pPr>
            <w:r/>
            <w:r>
              <w:rPr>
                <w:rFonts w:ascii="Meiryo" w:hAnsi="Meiryo" w:eastAsia="Meiryo"/>
                <w:b/>
                <w:color w:val="FFFFFF"/>
                <w:sz w:val="17"/>
              </w:rPr>
              <w:t>確認事項</w:t>
            </w:r>
          </w:p>
        </w:tc>
        <w:tc>
          <w:tcPr>
            <w:tcW w:type="dxa" w:w="2381"/>
            <w:shd w:fill="1F4E79"/>
            <w:vAlign w:val="center"/>
          </w:tcPr>
          <w:p>
            <w:pPr>
              <w:spacing w:after="0"/>
            </w:pPr>
            <w:r/>
            <w:r>
              <w:rPr>
                <w:rFonts w:ascii="Meiryo" w:hAnsi="Meiryo" w:eastAsia="Meiryo"/>
                <w:b/>
                <w:color w:val="FFFFFF"/>
                <w:sz w:val="17"/>
              </w:rPr>
              <w:t>確認結果欄</w:t>
            </w:r>
          </w:p>
        </w:tc>
      </w:tr>
      <w:tr>
        <w:trPr>
          <w:cantSplit/>
        </w:trPr>
        <w:tc>
          <w:tcPr>
            <w:tcW w:type="dxa" w:w="907"/>
            <w:shd w:fill="D9EAF7"/>
            <w:vAlign w:val="top"/>
          </w:tcPr>
          <w:p>
            <w:pPr>
              <w:spacing w:after="0" w:line="259" w:lineRule="auto"/>
            </w:pPr>
            <w:r/>
            <w:r>
              <w:rPr>
                <w:rFonts w:ascii="Meiryo" w:hAnsi="Meiryo" w:eastAsia="Meiryo"/>
                <w:b/>
                <w:sz w:val="17"/>
              </w:rPr>
              <w:t>1</w:t>
            </w:r>
          </w:p>
        </w:tc>
        <w:tc>
          <w:tcPr>
            <w:tcW w:type="dxa" w:w="6236"/>
            <w:vAlign w:val="top"/>
          </w:tcPr>
          <w:p>
            <w:pPr>
              <w:spacing w:after="0" w:line="259" w:lineRule="auto"/>
            </w:pPr>
            <w:r/>
            <w:r>
              <w:rPr>
                <w:rFonts w:ascii="Meiryo" w:hAnsi="Meiryo" w:eastAsia="Meiryo"/>
                <w:b w:val="0"/>
                <w:sz w:val="17"/>
              </w:rPr>
              <w:t>高齢者・障がいの担当窓口、連絡方法、資料授受方法。</w:t>
            </w:r>
          </w:p>
        </w:tc>
        <w:tc>
          <w:tcPr>
            <w:tcW w:type="dxa" w:w="2381"/>
            <w:vAlign w:val="top"/>
          </w:tcPr>
          <w:p>
            <w:pPr>
              <w:spacing w:after="0" w:line="259" w:lineRule="auto"/>
            </w:pPr>
            <w:r/>
            <w:r>
              <w:rPr>
                <w:rFonts w:ascii="Meiryo" w:hAnsi="Meiryo" w:eastAsia="Meiryo"/>
                <w:b w:val="0"/>
                <w:sz w:val="17"/>
              </w:rPr>
            </w:r>
          </w:p>
        </w:tc>
      </w:tr>
      <w:tr>
        <w:trPr>
          <w:cantSplit/>
        </w:trPr>
        <w:tc>
          <w:tcPr>
            <w:tcW w:type="dxa" w:w="907"/>
            <w:shd w:fill="D9EAF7"/>
            <w:vAlign w:val="top"/>
          </w:tcPr>
          <w:p>
            <w:pPr>
              <w:spacing w:after="0" w:line="259" w:lineRule="auto"/>
            </w:pPr>
            <w:r/>
            <w:r>
              <w:rPr>
                <w:rFonts w:ascii="Meiryo" w:hAnsi="Meiryo" w:eastAsia="Meiryo"/>
                <w:b/>
                <w:sz w:val="17"/>
              </w:rPr>
              <w:t>2</w:t>
            </w:r>
          </w:p>
        </w:tc>
        <w:tc>
          <w:tcPr>
            <w:tcW w:type="dxa" w:w="6236"/>
            <w:vAlign w:val="top"/>
          </w:tcPr>
          <w:p>
            <w:pPr>
              <w:spacing w:after="0" w:line="259" w:lineRule="auto"/>
            </w:pPr>
            <w:r/>
            <w:r>
              <w:rPr>
                <w:rFonts w:ascii="Meiryo" w:hAnsi="Meiryo" w:eastAsia="Meiryo"/>
                <w:b w:val="0"/>
                <w:sz w:val="17"/>
              </w:rPr>
              <w:t>現行計画の確定版データ、前回調査票・集計結果の有無。</w:t>
            </w:r>
          </w:p>
        </w:tc>
        <w:tc>
          <w:tcPr>
            <w:tcW w:type="dxa" w:w="2381"/>
            <w:vAlign w:val="top"/>
          </w:tcPr>
          <w:p>
            <w:pPr>
              <w:spacing w:after="0" w:line="259" w:lineRule="auto"/>
            </w:pPr>
            <w:r/>
            <w:r>
              <w:rPr>
                <w:rFonts w:ascii="Meiryo" w:hAnsi="Meiryo" w:eastAsia="Meiryo"/>
                <w:b w:val="0"/>
                <w:sz w:val="17"/>
              </w:rPr>
            </w:r>
          </w:p>
        </w:tc>
      </w:tr>
      <w:tr>
        <w:trPr>
          <w:cantSplit/>
        </w:trPr>
        <w:tc>
          <w:tcPr>
            <w:tcW w:type="dxa" w:w="907"/>
            <w:shd w:fill="D9EAF7"/>
            <w:vAlign w:val="top"/>
          </w:tcPr>
          <w:p>
            <w:pPr>
              <w:spacing w:after="0" w:line="259" w:lineRule="auto"/>
            </w:pPr>
            <w:r/>
            <w:r>
              <w:rPr>
                <w:rFonts w:ascii="Meiryo" w:hAnsi="Meiryo" w:eastAsia="Meiryo"/>
                <w:b/>
                <w:sz w:val="17"/>
              </w:rPr>
              <w:t>3</w:t>
            </w:r>
          </w:p>
        </w:tc>
        <w:tc>
          <w:tcPr>
            <w:tcW w:type="dxa" w:w="6236"/>
            <w:vAlign w:val="top"/>
          </w:tcPr>
          <w:p>
            <w:pPr>
              <w:spacing w:after="0" w:line="259" w:lineRule="auto"/>
            </w:pPr>
            <w:r/>
            <w:r>
              <w:rPr>
                <w:rFonts w:ascii="Meiryo" w:hAnsi="Meiryo" w:eastAsia="Meiryo"/>
                <w:b w:val="0"/>
                <w:sz w:val="17"/>
              </w:rPr>
              <w:t>高齢者側の令和7年度調査データの提供範囲。</w:t>
            </w:r>
          </w:p>
        </w:tc>
        <w:tc>
          <w:tcPr>
            <w:tcW w:type="dxa" w:w="2381"/>
            <w:vAlign w:val="top"/>
          </w:tcPr>
          <w:p>
            <w:pPr>
              <w:spacing w:after="0" w:line="259" w:lineRule="auto"/>
            </w:pPr>
            <w:r/>
            <w:r>
              <w:rPr>
                <w:rFonts w:ascii="Meiryo" w:hAnsi="Meiryo" w:eastAsia="Meiryo"/>
                <w:b w:val="0"/>
                <w:sz w:val="17"/>
              </w:rPr>
            </w:r>
          </w:p>
        </w:tc>
      </w:tr>
      <w:tr>
        <w:trPr>
          <w:cantSplit/>
        </w:trPr>
        <w:tc>
          <w:tcPr>
            <w:tcW w:type="dxa" w:w="907"/>
            <w:shd w:fill="D9EAF7"/>
            <w:vAlign w:val="top"/>
          </w:tcPr>
          <w:p>
            <w:pPr>
              <w:spacing w:after="0" w:line="259" w:lineRule="auto"/>
            </w:pPr>
            <w:r/>
            <w:r>
              <w:rPr>
                <w:rFonts w:ascii="Meiryo" w:hAnsi="Meiryo" w:eastAsia="Meiryo"/>
                <w:b/>
                <w:sz w:val="17"/>
              </w:rPr>
              <w:t>4</w:t>
            </w:r>
          </w:p>
        </w:tc>
        <w:tc>
          <w:tcPr>
            <w:tcW w:type="dxa" w:w="6236"/>
            <w:vAlign w:val="top"/>
          </w:tcPr>
          <w:p>
            <w:pPr>
              <w:spacing w:after="0" w:line="259" w:lineRule="auto"/>
            </w:pPr>
            <w:r/>
            <w:r>
              <w:rPr>
                <w:rFonts w:ascii="Meiryo" w:hAnsi="Meiryo" w:eastAsia="Meiryo"/>
                <w:b w:val="0"/>
                <w:sz w:val="17"/>
              </w:rPr>
              <w:t>障がいアンケートのA票・B票構成の可否。</w:t>
            </w:r>
          </w:p>
        </w:tc>
        <w:tc>
          <w:tcPr>
            <w:tcW w:type="dxa" w:w="2381"/>
            <w:vAlign w:val="top"/>
          </w:tcPr>
          <w:p>
            <w:pPr>
              <w:spacing w:after="0" w:line="259" w:lineRule="auto"/>
            </w:pPr>
            <w:r/>
            <w:r>
              <w:rPr>
                <w:rFonts w:ascii="Meiryo" w:hAnsi="Meiryo" w:eastAsia="Meiryo"/>
                <w:b w:val="0"/>
                <w:sz w:val="17"/>
              </w:rPr>
            </w:r>
          </w:p>
        </w:tc>
      </w:tr>
      <w:tr>
        <w:trPr>
          <w:cantSplit/>
        </w:trPr>
        <w:tc>
          <w:tcPr>
            <w:tcW w:type="dxa" w:w="907"/>
            <w:shd w:fill="D9EAF7"/>
            <w:vAlign w:val="top"/>
          </w:tcPr>
          <w:p>
            <w:pPr>
              <w:spacing w:after="0" w:line="259" w:lineRule="auto"/>
            </w:pPr>
            <w:r/>
            <w:r>
              <w:rPr>
                <w:rFonts w:ascii="Meiryo" w:hAnsi="Meiryo" w:eastAsia="Meiryo"/>
                <w:b/>
                <w:sz w:val="17"/>
              </w:rPr>
              <w:t>5</w:t>
            </w:r>
          </w:p>
        </w:tc>
        <w:tc>
          <w:tcPr>
            <w:tcW w:type="dxa" w:w="6236"/>
            <w:vAlign w:val="top"/>
          </w:tcPr>
          <w:p>
            <w:pPr>
              <w:spacing w:after="0" w:line="259" w:lineRule="auto"/>
            </w:pPr>
            <w:r/>
            <w:r>
              <w:rPr>
                <w:rFonts w:ascii="Meiryo" w:hAnsi="Meiryo" w:eastAsia="Meiryo"/>
                <w:b w:val="0"/>
                <w:sz w:val="17"/>
              </w:rPr>
              <w:t>アンケート対象者の抽出条件、件数、重複者の扱い。</w:t>
            </w:r>
          </w:p>
        </w:tc>
        <w:tc>
          <w:tcPr>
            <w:tcW w:type="dxa" w:w="2381"/>
            <w:vAlign w:val="top"/>
          </w:tcPr>
          <w:p>
            <w:pPr>
              <w:spacing w:after="0" w:line="259" w:lineRule="auto"/>
            </w:pPr>
            <w:r/>
            <w:r>
              <w:rPr>
                <w:rFonts w:ascii="Meiryo" w:hAnsi="Meiryo" w:eastAsia="Meiryo"/>
                <w:b w:val="0"/>
                <w:sz w:val="17"/>
              </w:rPr>
            </w:r>
          </w:p>
        </w:tc>
      </w:tr>
      <w:tr>
        <w:trPr>
          <w:cantSplit/>
        </w:trPr>
        <w:tc>
          <w:tcPr>
            <w:tcW w:type="dxa" w:w="907"/>
            <w:shd w:fill="D9EAF7"/>
            <w:vAlign w:val="top"/>
          </w:tcPr>
          <w:p>
            <w:pPr>
              <w:spacing w:after="0" w:line="259" w:lineRule="auto"/>
            </w:pPr>
            <w:r/>
            <w:r>
              <w:rPr>
                <w:rFonts w:ascii="Meiryo" w:hAnsi="Meiryo" w:eastAsia="Meiryo"/>
                <w:b/>
                <w:sz w:val="17"/>
              </w:rPr>
              <w:t>6</w:t>
            </w:r>
          </w:p>
        </w:tc>
        <w:tc>
          <w:tcPr>
            <w:tcW w:type="dxa" w:w="6236"/>
            <w:vAlign w:val="top"/>
          </w:tcPr>
          <w:p>
            <w:pPr>
              <w:spacing w:after="0" w:line="259" w:lineRule="auto"/>
            </w:pPr>
            <w:r/>
            <w:r>
              <w:rPr>
                <w:rFonts w:ascii="Meiryo" w:hAnsi="Meiryo" w:eastAsia="Meiryo"/>
                <w:b w:val="0"/>
                <w:sz w:val="17"/>
              </w:rPr>
              <w:t>発送・返送・督促・開封・入力の実務フロー。</w:t>
            </w:r>
          </w:p>
        </w:tc>
        <w:tc>
          <w:tcPr>
            <w:tcW w:type="dxa" w:w="2381"/>
            <w:vAlign w:val="top"/>
          </w:tcPr>
          <w:p>
            <w:pPr>
              <w:spacing w:after="0" w:line="259" w:lineRule="auto"/>
            </w:pPr>
            <w:r/>
            <w:r>
              <w:rPr>
                <w:rFonts w:ascii="Meiryo" w:hAnsi="Meiryo" w:eastAsia="Meiryo"/>
                <w:b w:val="0"/>
                <w:sz w:val="17"/>
              </w:rPr>
            </w:r>
          </w:p>
        </w:tc>
      </w:tr>
      <w:tr>
        <w:trPr>
          <w:cantSplit/>
        </w:trPr>
        <w:tc>
          <w:tcPr>
            <w:tcW w:type="dxa" w:w="907"/>
            <w:shd w:fill="D9EAF7"/>
            <w:vAlign w:val="top"/>
          </w:tcPr>
          <w:p>
            <w:pPr>
              <w:spacing w:after="0" w:line="259" w:lineRule="auto"/>
            </w:pPr>
            <w:r/>
            <w:r>
              <w:rPr>
                <w:rFonts w:ascii="Meiryo" w:hAnsi="Meiryo" w:eastAsia="Meiryo"/>
                <w:b/>
                <w:sz w:val="17"/>
              </w:rPr>
              <w:t>7</w:t>
            </w:r>
          </w:p>
        </w:tc>
        <w:tc>
          <w:tcPr>
            <w:tcW w:type="dxa" w:w="6236"/>
            <w:vAlign w:val="top"/>
          </w:tcPr>
          <w:p>
            <w:pPr>
              <w:spacing w:after="0" w:line="259" w:lineRule="auto"/>
            </w:pPr>
            <w:r/>
            <w:r>
              <w:rPr>
                <w:rFonts w:ascii="Meiryo" w:hAnsi="Meiryo" w:eastAsia="Meiryo"/>
                <w:b w:val="0"/>
                <w:sz w:val="17"/>
              </w:rPr>
              <w:t>R6〜R8実績データの提供時期。</w:t>
            </w:r>
          </w:p>
        </w:tc>
        <w:tc>
          <w:tcPr>
            <w:tcW w:type="dxa" w:w="2381"/>
            <w:vAlign w:val="top"/>
          </w:tcPr>
          <w:p>
            <w:pPr>
              <w:spacing w:after="0" w:line="259" w:lineRule="auto"/>
            </w:pPr>
            <w:r/>
            <w:r>
              <w:rPr>
                <w:rFonts w:ascii="Meiryo" w:hAnsi="Meiryo" w:eastAsia="Meiryo"/>
                <w:b w:val="0"/>
                <w:sz w:val="17"/>
              </w:rPr>
            </w:r>
          </w:p>
        </w:tc>
      </w:tr>
      <w:tr>
        <w:trPr>
          <w:cantSplit/>
        </w:trPr>
        <w:tc>
          <w:tcPr>
            <w:tcW w:type="dxa" w:w="907"/>
            <w:shd w:fill="D9EAF7"/>
            <w:vAlign w:val="top"/>
          </w:tcPr>
          <w:p>
            <w:pPr>
              <w:spacing w:after="0" w:line="259" w:lineRule="auto"/>
            </w:pPr>
            <w:r/>
            <w:r>
              <w:rPr>
                <w:rFonts w:ascii="Meiryo" w:hAnsi="Meiryo" w:eastAsia="Meiryo"/>
                <w:b/>
                <w:sz w:val="17"/>
              </w:rPr>
              <w:t>8</w:t>
            </w:r>
          </w:p>
        </w:tc>
        <w:tc>
          <w:tcPr>
            <w:tcW w:type="dxa" w:w="6236"/>
            <w:vAlign w:val="top"/>
          </w:tcPr>
          <w:p>
            <w:pPr>
              <w:spacing w:after="0" w:line="259" w:lineRule="auto"/>
            </w:pPr>
            <w:r/>
            <w:r>
              <w:rPr>
                <w:rFonts w:ascii="Meiryo" w:hAnsi="Meiryo" w:eastAsia="Meiryo"/>
                <w:b w:val="0"/>
                <w:sz w:val="17"/>
              </w:rPr>
              <w:t>自立支援協議会・高齢者協議会の日程。</w:t>
            </w:r>
          </w:p>
        </w:tc>
        <w:tc>
          <w:tcPr>
            <w:tcW w:type="dxa" w:w="2381"/>
            <w:vAlign w:val="top"/>
          </w:tcPr>
          <w:p>
            <w:pPr>
              <w:spacing w:after="0" w:line="259" w:lineRule="auto"/>
            </w:pPr>
            <w:r/>
            <w:r>
              <w:rPr>
                <w:rFonts w:ascii="Meiryo" w:hAnsi="Meiryo" w:eastAsia="Meiryo"/>
                <w:b w:val="0"/>
                <w:sz w:val="17"/>
              </w:rPr>
            </w:r>
          </w:p>
        </w:tc>
      </w:tr>
      <w:tr>
        <w:trPr>
          <w:cantSplit/>
        </w:trPr>
        <w:tc>
          <w:tcPr>
            <w:tcW w:type="dxa" w:w="907"/>
            <w:shd w:fill="D9EAF7"/>
            <w:vAlign w:val="top"/>
          </w:tcPr>
          <w:p>
            <w:pPr>
              <w:spacing w:after="0" w:line="259" w:lineRule="auto"/>
            </w:pPr>
            <w:r/>
            <w:r>
              <w:rPr>
                <w:rFonts w:ascii="Meiryo" w:hAnsi="Meiryo" w:eastAsia="Meiryo"/>
                <w:b/>
                <w:sz w:val="17"/>
              </w:rPr>
              <w:t>9</w:t>
            </w:r>
          </w:p>
        </w:tc>
        <w:tc>
          <w:tcPr>
            <w:tcW w:type="dxa" w:w="6236"/>
            <w:vAlign w:val="top"/>
          </w:tcPr>
          <w:p>
            <w:pPr>
              <w:spacing w:after="0" w:line="259" w:lineRule="auto"/>
            </w:pPr>
            <w:r/>
            <w:r>
              <w:rPr>
                <w:rFonts w:ascii="Meiryo" w:hAnsi="Meiryo" w:eastAsia="Meiryo"/>
                <w:b w:val="0"/>
                <w:sz w:val="17"/>
              </w:rPr>
              <w:t>重点論点：就労選択、医療的ケア児、18歳移行、防災、地域移行。</w:t>
            </w:r>
          </w:p>
        </w:tc>
        <w:tc>
          <w:tcPr>
            <w:tcW w:type="dxa" w:w="2381"/>
            <w:vAlign w:val="top"/>
          </w:tcPr>
          <w:p>
            <w:pPr>
              <w:spacing w:after="0" w:line="259" w:lineRule="auto"/>
            </w:pPr>
            <w:r/>
            <w:r>
              <w:rPr>
                <w:rFonts w:ascii="Meiryo" w:hAnsi="Meiryo" w:eastAsia="Meiryo"/>
                <w:b w:val="0"/>
                <w:sz w:val="17"/>
              </w:rPr>
            </w:r>
          </w:p>
        </w:tc>
      </w:tr>
      <w:tr>
        <w:trPr>
          <w:cantSplit/>
        </w:trPr>
        <w:tc>
          <w:tcPr>
            <w:tcW w:type="dxa" w:w="907"/>
            <w:shd w:fill="D9EAF7"/>
            <w:vAlign w:val="top"/>
          </w:tcPr>
          <w:p>
            <w:pPr>
              <w:spacing w:after="0" w:line="259" w:lineRule="auto"/>
            </w:pPr>
            <w:r/>
            <w:r>
              <w:rPr>
                <w:rFonts w:ascii="Meiryo" w:hAnsi="Meiryo" w:eastAsia="Meiryo"/>
                <w:b/>
                <w:sz w:val="17"/>
              </w:rPr>
              <w:t>10</w:t>
            </w:r>
          </w:p>
        </w:tc>
        <w:tc>
          <w:tcPr>
            <w:tcW w:type="dxa" w:w="6236"/>
            <w:vAlign w:val="top"/>
          </w:tcPr>
          <w:p>
            <w:pPr>
              <w:spacing w:after="0" w:line="259" w:lineRule="auto"/>
            </w:pPr>
            <w:r/>
            <w:r>
              <w:rPr>
                <w:rFonts w:ascii="Meiryo" w:hAnsi="Meiryo" w:eastAsia="Meiryo"/>
                <w:b w:val="0"/>
                <w:sz w:val="17"/>
              </w:rPr>
              <w:t>パブコメ、最終納品、印刷・データ形式。</w:t>
            </w:r>
          </w:p>
        </w:tc>
        <w:tc>
          <w:tcPr>
            <w:tcW w:type="dxa" w:w="2381"/>
            <w:vAlign w:val="top"/>
          </w:tcPr>
          <w:p>
            <w:pPr>
              <w:spacing w:after="0" w:line="259" w:lineRule="auto"/>
            </w:pPr>
            <w:r/>
            <w:r>
              <w:rPr>
                <w:rFonts w:ascii="Meiryo" w:hAnsi="Meiryo" w:eastAsia="Meiryo"/>
                <w:b w:val="0"/>
                <w:sz w:val="17"/>
              </w:rPr>
            </w:r>
          </w:p>
        </w:tc>
      </w:tr>
    </w:tbl>
    <w:p>
      <w:pPr>
        <w:spacing w:after="80"/>
      </w:pPr>
    </w:p>
    <w:p>
      <w:r>
        <w:rPr>
          <w:rFonts w:ascii="Meiryo" w:hAnsi="Meiryo" w:eastAsia="Meiryo"/>
        </w:rPr>
        <w:br w:type="page"/>
      </w:r>
    </w:p>
    <w:p>
      <w:pPr>
        <w:spacing w:after="80"/>
      </w:pPr>
      <w:r>
        <w:rPr>
          <w:rFonts w:ascii="Meiryo" w:hAnsi="Meiryo" w:eastAsia="Meiryo"/>
          <w:b/>
          <w:color w:val="1F4E79"/>
          <w:sz w:val="32"/>
        </w:rPr>
        <w:t>21　次回までの作業</w:t>
      </w:r>
    </w:p>
    <w:p>
      <w:pPr>
        <w:spacing w:after="160"/>
      </w:pPr>
      <w:r>
        <w:rPr>
          <w:rFonts w:ascii="Meiryo" w:hAnsi="Meiryo" w:eastAsia="Meiryo"/>
          <w:b w:val="0"/>
          <w:color w:val="585858"/>
          <w:sz w:val="19"/>
        </w:rPr>
        <w:t>町と受託者の次回までの作業を明確化します。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247"/>
            <w:shd w:fill="1F4E79"/>
            <w:vAlign w:val="center"/>
          </w:tcPr>
          <w:p>
            <w:pPr>
              <w:spacing w:after="0"/>
            </w:pPr>
            <w:r/>
            <w:r>
              <w:rPr>
                <w:rFonts w:ascii="Meiryo" w:hAnsi="Meiryo" w:eastAsia="Meiryo"/>
                <w:b/>
                <w:color w:val="FFFFFF"/>
                <w:sz w:val="17"/>
              </w:rPr>
              <w:t>担当</w:t>
            </w:r>
          </w:p>
        </w:tc>
        <w:tc>
          <w:tcPr>
            <w:tcW w:type="dxa" w:w="5102"/>
            <w:shd w:fill="1F4E79"/>
            <w:vAlign w:val="center"/>
          </w:tcPr>
          <w:p>
            <w:pPr>
              <w:spacing w:after="0"/>
            </w:pPr>
            <w:r/>
            <w:r>
              <w:rPr>
                <w:rFonts w:ascii="Meiryo" w:hAnsi="Meiryo" w:eastAsia="Meiryo"/>
                <w:b/>
                <w:color w:val="FFFFFF"/>
                <w:sz w:val="17"/>
              </w:rPr>
              <w:t>作業</w:t>
            </w:r>
          </w:p>
        </w:tc>
        <w:tc>
          <w:tcPr>
            <w:tcW w:type="dxa" w:w="3175"/>
            <w:shd w:fill="1F4E79"/>
            <w:vAlign w:val="center"/>
          </w:tcPr>
          <w:p>
            <w:pPr>
              <w:spacing w:after="0"/>
            </w:pPr>
            <w:r/>
            <w:r>
              <w:rPr>
                <w:rFonts w:ascii="Meiryo" w:hAnsi="Meiryo" w:eastAsia="Meiryo"/>
                <w:b/>
                <w:color w:val="FFFFFF"/>
                <w:sz w:val="17"/>
              </w:rPr>
              <w:t>成果・確認物</w:t>
            </w:r>
          </w:p>
        </w:tc>
      </w:tr>
      <w:tr>
        <w:trPr>
          <w:cantSplit/>
        </w:trPr>
        <w:tc>
          <w:tcPr>
            <w:tcW w:type="dxa" w:w="1247"/>
            <w:shd w:fill="D9EAF7"/>
            <w:vAlign w:val="top"/>
          </w:tcPr>
          <w:p>
            <w:pPr>
              <w:spacing w:after="0" w:line="259" w:lineRule="auto"/>
            </w:pPr>
            <w:r/>
            <w:r>
              <w:rPr>
                <w:rFonts w:ascii="Meiryo" w:hAnsi="Meiryo" w:eastAsia="Meiryo"/>
                <w:b/>
                <w:sz w:val="17"/>
              </w:rPr>
              <w:t>町</w:t>
            </w:r>
          </w:p>
        </w:tc>
        <w:tc>
          <w:tcPr>
            <w:tcW w:type="dxa" w:w="5102"/>
            <w:vAlign w:val="top"/>
          </w:tcPr>
          <w:p>
            <w:pPr>
              <w:spacing w:after="0" w:line="259" w:lineRule="auto"/>
            </w:pPr>
            <w:r/>
            <w:r>
              <w:rPr>
                <w:rFonts w:ascii="Meiryo" w:hAnsi="Meiryo" w:eastAsia="Meiryo"/>
                <w:b w:val="0"/>
                <w:sz w:val="17"/>
              </w:rPr>
              <w:t>現行計画、前回調査、実績データ、対象者件数表の提供。</w:t>
            </w:r>
          </w:p>
        </w:tc>
        <w:tc>
          <w:tcPr>
            <w:tcW w:type="dxa" w:w="3175"/>
            <w:vAlign w:val="top"/>
          </w:tcPr>
          <w:p>
            <w:pPr>
              <w:spacing w:after="0" w:line="259" w:lineRule="auto"/>
            </w:pPr>
            <w:r/>
            <w:r>
              <w:rPr>
                <w:rFonts w:ascii="Meiryo" w:hAnsi="Meiryo" w:eastAsia="Meiryo"/>
                <w:b w:val="0"/>
                <w:sz w:val="17"/>
              </w:rPr>
              <w:t>資料一式、対象者件数表。</w:t>
            </w:r>
          </w:p>
        </w:tc>
      </w:tr>
      <w:tr>
        <w:trPr>
          <w:cantSplit/>
        </w:trPr>
        <w:tc>
          <w:tcPr>
            <w:tcW w:type="dxa" w:w="1247"/>
            <w:shd w:fill="D9EAF7"/>
            <w:vAlign w:val="top"/>
          </w:tcPr>
          <w:p>
            <w:pPr>
              <w:spacing w:after="0" w:line="259" w:lineRule="auto"/>
            </w:pPr>
            <w:r/>
            <w:r>
              <w:rPr>
                <w:rFonts w:ascii="Meiryo" w:hAnsi="Meiryo" w:eastAsia="Meiryo"/>
                <w:b/>
                <w:sz w:val="17"/>
              </w:rPr>
              <w:t>町</w:t>
            </w:r>
          </w:p>
        </w:tc>
        <w:tc>
          <w:tcPr>
            <w:tcW w:type="dxa" w:w="5102"/>
            <w:vAlign w:val="top"/>
          </w:tcPr>
          <w:p>
            <w:pPr>
              <w:spacing w:after="0" w:line="259" w:lineRule="auto"/>
            </w:pPr>
            <w:r/>
            <w:r>
              <w:rPr>
                <w:rFonts w:ascii="Meiryo" w:hAnsi="Meiryo" w:eastAsia="Meiryo"/>
                <w:b w:val="0"/>
                <w:sz w:val="17"/>
              </w:rPr>
              <w:t>会議日程、協議会日程、庁内関係課の確認。</w:t>
            </w:r>
          </w:p>
        </w:tc>
        <w:tc>
          <w:tcPr>
            <w:tcW w:type="dxa" w:w="3175"/>
            <w:vAlign w:val="top"/>
          </w:tcPr>
          <w:p>
            <w:pPr>
              <w:spacing w:after="0" w:line="259" w:lineRule="auto"/>
            </w:pPr>
            <w:r/>
            <w:r>
              <w:rPr>
                <w:rFonts w:ascii="Meiryo" w:hAnsi="Meiryo" w:eastAsia="Meiryo"/>
                <w:b w:val="0"/>
                <w:sz w:val="17"/>
              </w:rPr>
              <w:t>会議体・工程確定。</w:t>
            </w:r>
          </w:p>
        </w:tc>
      </w:tr>
      <w:tr>
        <w:trPr>
          <w:cantSplit/>
        </w:trPr>
        <w:tc>
          <w:tcPr>
            <w:tcW w:type="dxa" w:w="1247"/>
            <w:shd w:fill="D9EAF7"/>
            <w:vAlign w:val="top"/>
          </w:tcPr>
          <w:p>
            <w:pPr>
              <w:spacing w:after="0" w:line="259" w:lineRule="auto"/>
            </w:pPr>
            <w:r/>
            <w:r>
              <w:rPr>
                <w:rFonts w:ascii="Meiryo" w:hAnsi="Meiryo" w:eastAsia="Meiryo"/>
                <w:b/>
                <w:sz w:val="17"/>
              </w:rPr>
              <w:t>町</w:t>
            </w:r>
          </w:p>
        </w:tc>
        <w:tc>
          <w:tcPr>
            <w:tcW w:type="dxa" w:w="5102"/>
            <w:vAlign w:val="top"/>
          </w:tcPr>
          <w:p>
            <w:pPr>
              <w:spacing w:after="0" w:line="259" w:lineRule="auto"/>
            </w:pPr>
            <w:r/>
            <w:r>
              <w:rPr>
                <w:rFonts w:ascii="Meiryo" w:hAnsi="Meiryo" w:eastAsia="Meiryo"/>
                <w:b w:val="0"/>
                <w:sz w:val="17"/>
              </w:rPr>
              <w:t>個人情報データの授受方法、保管・返却・廃棄方法の確認。</w:t>
            </w:r>
          </w:p>
        </w:tc>
        <w:tc>
          <w:tcPr>
            <w:tcW w:type="dxa" w:w="3175"/>
            <w:vAlign w:val="top"/>
          </w:tcPr>
          <w:p>
            <w:pPr>
              <w:spacing w:after="0" w:line="259" w:lineRule="auto"/>
            </w:pPr>
            <w:r/>
            <w:r>
              <w:rPr>
                <w:rFonts w:ascii="Meiryo" w:hAnsi="Meiryo" w:eastAsia="Meiryo"/>
                <w:b w:val="0"/>
                <w:sz w:val="17"/>
              </w:rPr>
              <w:t>個人情報管理フロー。</w:t>
            </w:r>
          </w:p>
        </w:tc>
      </w:tr>
      <w:tr>
        <w:trPr>
          <w:cantSplit/>
        </w:trPr>
        <w:tc>
          <w:tcPr>
            <w:tcW w:type="dxa" w:w="1247"/>
            <w:shd w:fill="D9EAF7"/>
            <w:vAlign w:val="top"/>
          </w:tcPr>
          <w:p>
            <w:pPr>
              <w:spacing w:after="0" w:line="259" w:lineRule="auto"/>
            </w:pPr>
            <w:r/>
            <w:r>
              <w:rPr>
                <w:rFonts w:ascii="Meiryo" w:hAnsi="Meiryo" w:eastAsia="Meiryo"/>
                <w:b/>
                <w:sz w:val="17"/>
              </w:rPr>
              <w:t>受託者</w:t>
            </w:r>
          </w:p>
        </w:tc>
        <w:tc>
          <w:tcPr>
            <w:tcW w:type="dxa" w:w="5102"/>
            <w:vAlign w:val="top"/>
          </w:tcPr>
          <w:p>
            <w:pPr>
              <w:spacing w:after="0" w:line="259" w:lineRule="auto"/>
            </w:pPr>
            <w:r/>
            <w:r>
              <w:rPr>
                <w:rFonts w:ascii="Meiryo" w:hAnsi="Meiryo" w:eastAsia="Meiryo"/>
                <w:b w:val="0"/>
                <w:sz w:val="17"/>
              </w:rPr>
              <w:t>A票・B票の調査票素案作成。</w:t>
            </w:r>
          </w:p>
        </w:tc>
        <w:tc>
          <w:tcPr>
            <w:tcW w:type="dxa" w:w="3175"/>
            <w:vAlign w:val="top"/>
          </w:tcPr>
          <w:p>
            <w:pPr>
              <w:spacing w:after="0" w:line="259" w:lineRule="auto"/>
            </w:pPr>
            <w:r/>
            <w:r>
              <w:rPr>
                <w:rFonts w:ascii="Meiryo" w:hAnsi="Meiryo" w:eastAsia="Meiryo"/>
                <w:b w:val="0"/>
                <w:sz w:val="17"/>
              </w:rPr>
              <w:t>調査票素案、設問別コード表。</w:t>
            </w:r>
          </w:p>
        </w:tc>
      </w:tr>
      <w:tr>
        <w:trPr>
          <w:cantSplit/>
        </w:trPr>
        <w:tc>
          <w:tcPr>
            <w:tcW w:type="dxa" w:w="1247"/>
            <w:shd w:fill="D9EAF7"/>
            <w:vAlign w:val="top"/>
          </w:tcPr>
          <w:p>
            <w:pPr>
              <w:spacing w:after="0" w:line="259" w:lineRule="auto"/>
            </w:pPr>
            <w:r/>
            <w:r>
              <w:rPr>
                <w:rFonts w:ascii="Meiryo" w:hAnsi="Meiryo" w:eastAsia="Meiryo"/>
                <w:b/>
                <w:sz w:val="17"/>
              </w:rPr>
              <w:t>受託者</w:t>
            </w:r>
          </w:p>
        </w:tc>
        <w:tc>
          <w:tcPr>
            <w:tcW w:type="dxa" w:w="5102"/>
            <w:vAlign w:val="top"/>
          </w:tcPr>
          <w:p>
            <w:pPr>
              <w:spacing w:after="0" w:line="259" w:lineRule="auto"/>
            </w:pPr>
            <w:r/>
            <w:r>
              <w:rPr>
                <w:rFonts w:ascii="Meiryo" w:hAnsi="Meiryo" w:eastAsia="Meiryo"/>
                <w:b w:val="0"/>
                <w:sz w:val="17"/>
              </w:rPr>
              <w:t>必要資料リストの正式版作成。</w:t>
            </w:r>
          </w:p>
        </w:tc>
        <w:tc>
          <w:tcPr>
            <w:tcW w:type="dxa" w:w="3175"/>
            <w:vAlign w:val="top"/>
          </w:tcPr>
          <w:p>
            <w:pPr>
              <w:spacing w:after="0" w:line="259" w:lineRule="auto"/>
            </w:pPr>
            <w:r/>
            <w:r>
              <w:rPr>
                <w:rFonts w:ascii="Meiryo" w:hAnsi="Meiryo" w:eastAsia="Meiryo"/>
                <w:b w:val="0"/>
                <w:sz w:val="17"/>
              </w:rPr>
              <w:t>依頼資料一覧、提出様式案。</w:t>
            </w:r>
          </w:p>
        </w:tc>
      </w:tr>
      <w:tr>
        <w:trPr>
          <w:cantSplit/>
        </w:trPr>
        <w:tc>
          <w:tcPr>
            <w:tcW w:type="dxa" w:w="1247"/>
            <w:shd w:fill="D9EAF7"/>
            <w:vAlign w:val="top"/>
          </w:tcPr>
          <w:p>
            <w:pPr>
              <w:spacing w:after="0" w:line="259" w:lineRule="auto"/>
            </w:pPr>
            <w:r/>
            <w:r>
              <w:rPr>
                <w:rFonts w:ascii="Meiryo" w:hAnsi="Meiryo" w:eastAsia="Meiryo"/>
                <w:b/>
                <w:sz w:val="17"/>
              </w:rPr>
              <w:t>受託者</w:t>
            </w:r>
          </w:p>
        </w:tc>
        <w:tc>
          <w:tcPr>
            <w:tcW w:type="dxa" w:w="5102"/>
            <w:vAlign w:val="top"/>
          </w:tcPr>
          <w:p>
            <w:pPr>
              <w:spacing w:after="0" w:line="259" w:lineRule="auto"/>
            </w:pPr>
            <w:r/>
            <w:r>
              <w:rPr>
                <w:rFonts w:ascii="Meiryo" w:hAnsi="Meiryo" w:eastAsia="Meiryo"/>
                <w:b w:val="0"/>
                <w:sz w:val="17"/>
              </w:rPr>
              <w:t>第7期評価・第8期接続表の作成。</w:t>
            </w:r>
          </w:p>
        </w:tc>
        <w:tc>
          <w:tcPr>
            <w:tcW w:type="dxa" w:w="3175"/>
            <w:vAlign w:val="top"/>
          </w:tcPr>
          <w:p>
            <w:pPr>
              <w:spacing w:after="0" w:line="259" w:lineRule="auto"/>
            </w:pPr>
            <w:r/>
            <w:r>
              <w:rPr>
                <w:rFonts w:ascii="Meiryo" w:hAnsi="Meiryo" w:eastAsia="Meiryo"/>
                <w:b w:val="0"/>
                <w:sz w:val="17"/>
              </w:rPr>
              <w:t>前回評価表、重点論点整理。</w:t>
            </w:r>
          </w:p>
        </w:tc>
      </w:tr>
      <w:tr>
        <w:trPr>
          <w:cantSplit/>
        </w:trPr>
        <w:tc>
          <w:tcPr>
            <w:tcW w:type="dxa" w:w="1247"/>
            <w:shd w:fill="D9EAF7"/>
            <w:vAlign w:val="top"/>
          </w:tcPr>
          <w:p>
            <w:pPr>
              <w:spacing w:after="0" w:line="259" w:lineRule="auto"/>
            </w:pPr>
            <w:r/>
            <w:r>
              <w:rPr>
                <w:rFonts w:ascii="Meiryo" w:hAnsi="Meiryo" w:eastAsia="Meiryo"/>
                <w:b/>
                <w:sz w:val="17"/>
              </w:rPr>
              <w:t>受託者</w:t>
            </w:r>
          </w:p>
        </w:tc>
        <w:tc>
          <w:tcPr>
            <w:tcW w:type="dxa" w:w="5102"/>
            <w:vAlign w:val="top"/>
          </w:tcPr>
          <w:p>
            <w:pPr>
              <w:spacing w:after="0" w:line="259" w:lineRule="auto"/>
            </w:pPr>
            <w:r/>
            <w:r>
              <w:rPr>
                <w:rFonts w:ascii="Meiryo" w:hAnsi="Meiryo" w:eastAsia="Meiryo"/>
                <w:b w:val="0"/>
                <w:sz w:val="17"/>
              </w:rPr>
              <w:t>見込量算定接続表の作成。</w:t>
            </w:r>
          </w:p>
        </w:tc>
        <w:tc>
          <w:tcPr>
            <w:tcW w:type="dxa" w:w="3175"/>
            <w:vAlign w:val="top"/>
          </w:tcPr>
          <w:p>
            <w:pPr>
              <w:spacing w:after="0" w:line="259" w:lineRule="auto"/>
            </w:pPr>
            <w:r/>
            <w:r>
              <w:rPr>
                <w:rFonts w:ascii="Meiryo" w:hAnsi="Meiryo" w:eastAsia="Meiryo"/>
                <w:b w:val="0"/>
                <w:sz w:val="17"/>
              </w:rPr>
              <w:t>実績推移型・アンケート補正型・個別積上げ型の分類表。</w:t>
            </w:r>
          </w:p>
        </w:tc>
      </w:tr>
      <w:tr>
        <w:trPr>
          <w:cantSplit/>
        </w:trPr>
        <w:tc>
          <w:tcPr>
            <w:tcW w:type="dxa" w:w="1247"/>
            <w:shd w:fill="D9EAF7"/>
            <w:vAlign w:val="top"/>
          </w:tcPr>
          <w:p>
            <w:pPr>
              <w:spacing w:after="0" w:line="259" w:lineRule="auto"/>
            </w:pPr>
            <w:r/>
            <w:r>
              <w:rPr>
                <w:rFonts w:ascii="Meiryo" w:hAnsi="Meiryo" w:eastAsia="Meiryo"/>
                <w:b/>
                <w:sz w:val="17"/>
              </w:rPr>
              <w:t>双方</w:t>
            </w:r>
          </w:p>
        </w:tc>
        <w:tc>
          <w:tcPr>
            <w:tcW w:type="dxa" w:w="5102"/>
            <w:vAlign w:val="top"/>
          </w:tcPr>
          <w:p>
            <w:pPr>
              <w:spacing w:after="0" w:line="259" w:lineRule="auto"/>
            </w:pPr>
            <w:r/>
            <w:r>
              <w:rPr>
                <w:rFonts w:ascii="Meiryo" w:hAnsi="Meiryo" w:eastAsia="Meiryo"/>
                <w:b w:val="0"/>
                <w:sz w:val="17"/>
              </w:rPr>
              <w:t>アンケート調査票、発送実務、スケジュール確定。</w:t>
            </w:r>
          </w:p>
        </w:tc>
        <w:tc>
          <w:tcPr>
            <w:tcW w:type="dxa" w:w="3175"/>
            <w:vAlign w:val="top"/>
          </w:tcPr>
          <w:p>
            <w:pPr>
              <w:spacing w:after="0" w:line="259" w:lineRule="auto"/>
            </w:pPr>
            <w:r/>
            <w:r>
              <w:rPr>
                <w:rFonts w:ascii="Meiryo" w:hAnsi="Meiryo" w:eastAsia="Meiryo"/>
                <w:b w:val="0"/>
                <w:sz w:val="17"/>
              </w:rPr>
              <w:t>調査実施計画。</w:t>
            </w:r>
          </w:p>
        </w:tc>
      </w:tr>
    </w:tbl>
    <w:p>
      <w:pPr>
        <w:spacing w:after="80"/>
      </w:pPr>
    </w:p>
    <w:tbl>
      <w:tblPr>
        <w:tblW w:type="auto" w:w="0"/>
        <w:jc w:val="center"/>
        <w:tblLook w:firstColumn="1" w:firstRow="1" w:lastColumn="0" w:lastRow="0" w:noHBand="0" w:noVBand="1" w:val="04A0"/>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Pr>
      <w:tblGrid>
        <w:gridCol w:w="10148"/>
      </w:tblGrid>
      <w:tr>
        <w:tc>
          <w:tcPr>
            <w:tcW w:type="dxa" w:w="10148"/>
            <w:shd w:fill="EEF6FC"/>
            <w:vAlign w:val="center"/>
          </w:tcPr>
          <w:p>
            <w:pPr>
              <w:spacing w:after="40"/>
            </w:pPr>
            <w:r/>
            <w:r>
              <w:rPr>
                <w:rFonts w:ascii="Meiryo" w:hAnsi="Meiryo" w:eastAsia="Meiryo"/>
                <w:b/>
                <w:color w:val="1F4E79"/>
                <w:sz w:val="21"/>
              </w:rPr>
              <w:t>次工程の成果物</w:t>
            </w:r>
          </w:p>
          <w:p>
            <w:pPr>
              <w:spacing w:after="0" w:line="276" w:lineRule="auto"/>
            </w:pPr>
            <w:r>
              <w:rPr>
                <w:rFonts w:ascii="Meiryo" w:hAnsi="Meiryo" w:eastAsia="Meiryo"/>
                <w:b w:val="0"/>
                <w:sz w:val="19"/>
              </w:rPr>
              <w:t>次回は「調査票素案」「必要資料依頼リスト正式版」「前回計画評価表」「見込量算定接続表」を提示し、調査票確定と資料提供を進めます。</w:t>
            </w:r>
          </w:p>
        </w:tc>
      </w:tr>
    </w:tbl>
    <w:p>
      <w:pPr>
        <w:spacing w:after="40"/>
      </w:pPr>
    </w:p>
    <w:p>
      <w:r>
        <w:rPr>
          <w:rFonts w:ascii="Meiryo" w:hAnsi="Meiryo" w:eastAsia="Meiryo"/>
        </w:rPr>
        <w:br w:type="page"/>
      </w:r>
    </w:p>
    <w:p>
      <w:pPr>
        <w:spacing w:after="80"/>
      </w:pPr>
      <w:r>
        <w:rPr>
          <w:rFonts w:ascii="Meiryo" w:hAnsi="Meiryo" w:eastAsia="Meiryo"/>
          <w:b/>
          <w:color w:val="1F4E79"/>
          <w:sz w:val="32"/>
        </w:rPr>
        <w:t>22　根拠資料・留意事項</w:t>
      </w:r>
    </w:p>
    <w:p>
      <w:pPr>
        <w:spacing w:after="160"/>
      </w:pPr>
      <w:r>
        <w:rPr>
          <w:rFonts w:ascii="Meiryo" w:hAnsi="Meiryo" w:eastAsia="Meiryo"/>
          <w:b w:val="0"/>
          <w:color w:val="585858"/>
          <w:sz w:val="19"/>
        </w:rPr>
        <w:t>仕様書・公告・既存整理を踏まえた作業上の留意点です。</w:t>
      </w:r>
    </w:p>
    <w:tbl>
      <w:tblPr>
        <w:tblStyle w:val="TableGrid"/>
        <w:tblW w:type="auto" w:w="0"/>
        <w:jc w:val="center"/>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5074"/>
        <w:gridCol w:w="5074"/>
      </w:tblGrid>
      <w:tr>
        <w:trPr>
          <w:tblHeader w:val="true"/>
        </w:trPr>
        <w:tc>
          <w:tcPr>
            <w:tcW w:type="dxa" w:w="1814"/>
            <w:shd w:fill="1F4E79"/>
            <w:vAlign w:val="center"/>
          </w:tcPr>
          <w:p>
            <w:pPr>
              <w:spacing w:after="0"/>
            </w:pPr>
            <w:r/>
            <w:r>
              <w:rPr>
                <w:rFonts w:ascii="Meiryo" w:hAnsi="Meiryo" w:eastAsia="Meiryo"/>
                <w:b/>
                <w:color w:val="FFFFFF"/>
                <w:sz w:val="17"/>
              </w:rPr>
              <w:t>区分</w:t>
            </w:r>
          </w:p>
        </w:tc>
        <w:tc>
          <w:tcPr>
            <w:tcW w:type="dxa" w:w="7710"/>
            <w:shd w:fill="1F4E79"/>
            <w:vAlign w:val="center"/>
          </w:tcPr>
          <w:p>
            <w:pPr>
              <w:spacing w:after="0"/>
            </w:pPr>
            <w:r/>
            <w:r>
              <w:rPr>
                <w:rFonts w:ascii="Meiryo" w:hAnsi="Meiryo" w:eastAsia="Meiryo"/>
                <w:b/>
                <w:color w:val="FFFFFF"/>
                <w:sz w:val="17"/>
              </w:rPr>
              <w:t>確認した根拠・留意点</w:t>
            </w:r>
          </w:p>
        </w:tc>
      </w:tr>
      <w:tr>
        <w:trPr>
          <w:cantSplit/>
        </w:trPr>
        <w:tc>
          <w:tcPr>
            <w:tcW w:type="dxa" w:w="1814"/>
            <w:shd w:fill="D9EAF7"/>
            <w:vAlign w:val="top"/>
          </w:tcPr>
          <w:p>
            <w:pPr>
              <w:spacing w:after="0" w:line="259" w:lineRule="auto"/>
            </w:pPr>
            <w:r/>
            <w:r>
              <w:rPr>
                <w:rFonts w:ascii="Meiryo" w:hAnsi="Meiryo" w:eastAsia="Meiryo"/>
                <w:b/>
                <w:sz w:val="17"/>
              </w:rPr>
              <w:t>高齢者仕様</w:t>
            </w:r>
          </w:p>
        </w:tc>
        <w:tc>
          <w:tcPr>
            <w:tcW w:type="dxa" w:w="7710"/>
            <w:vAlign w:val="top"/>
          </w:tcPr>
          <w:p>
            <w:pPr>
              <w:spacing w:after="0" w:line="259" w:lineRule="auto"/>
            </w:pPr>
            <w:r/>
            <w:r>
              <w:rPr>
                <w:rFonts w:ascii="Meiryo" w:hAnsi="Meiryo" w:eastAsia="Meiryo"/>
                <w:b w:val="0"/>
                <w:sz w:val="17"/>
              </w:rPr>
              <w:t>令和7年度実施済み調査の反映、介護保険給付費分析、見える化システム入力、複数ケースでの保険料算定、計画書・概要版作成。</w:t>
            </w:r>
          </w:p>
        </w:tc>
      </w:tr>
      <w:tr>
        <w:trPr>
          <w:cantSplit/>
        </w:trPr>
        <w:tc>
          <w:tcPr>
            <w:tcW w:type="dxa" w:w="1814"/>
            <w:shd w:fill="D9EAF7"/>
            <w:vAlign w:val="top"/>
          </w:tcPr>
          <w:p>
            <w:pPr>
              <w:spacing w:after="0" w:line="259" w:lineRule="auto"/>
            </w:pPr>
            <w:r/>
            <w:r>
              <w:rPr>
                <w:rFonts w:ascii="Meiryo" w:hAnsi="Meiryo" w:eastAsia="Meiryo"/>
                <w:b/>
                <w:sz w:val="17"/>
              </w:rPr>
              <w:t>障がい仕様</w:t>
            </w:r>
          </w:p>
        </w:tc>
        <w:tc>
          <w:tcPr>
            <w:tcW w:type="dxa" w:w="7710"/>
            <w:vAlign w:val="top"/>
          </w:tcPr>
          <w:p>
            <w:pPr>
              <w:spacing w:after="0" w:line="259" w:lineRule="auto"/>
            </w:pPr>
            <w:r/>
            <w:r>
              <w:rPr>
                <w:rFonts w:ascii="Meiryo" w:hAnsi="Meiryo" w:eastAsia="Meiryo"/>
                <w:b w:val="0"/>
                <w:sz w:val="17"/>
              </w:rPr>
              <w:t>600件程度のニーズ調査、400件程度の回収見込、単純集計・クロス集計・自由回答整理、アンケート・ヒアリング結果報告書、協議会3回対応。</w:t>
            </w:r>
          </w:p>
        </w:tc>
      </w:tr>
      <w:tr>
        <w:trPr>
          <w:cantSplit/>
        </w:trPr>
        <w:tc>
          <w:tcPr>
            <w:tcW w:type="dxa" w:w="1814"/>
            <w:shd w:fill="D9EAF7"/>
            <w:vAlign w:val="top"/>
          </w:tcPr>
          <w:p>
            <w:pPr>
              <w:spacing w:after="0" w:line="259" w:lineRule="auto"/>
            </w:pPr>
            <w:r/>
            <w:r>
              <w:rPr>
                <w:rFonts w:ascii="Meiryo" w:hAnsi="Meiryo" w:eastAsia="Meiryo"/>
                <w:b/>
                <w:sz w:val="17"/>
              </w:rPr>
              <w:t>レイアウト</w:t>
            </w:r>
          </w:p>
        </w:tc>
        <w:tc>
          <w:tcPr>
            <w:tcW w:type="dxa" w:w="7710"/>
            <w:vAlign w:val="top"/>
          </w:tcPr>
          <w:p>
            <w:pPr>
              <w:spacing w:after="0" w:line="259" w:lineRule="auto"/>
            </w:pPr>
            <w:r/>
            <w:r>
              <w:rPr>
                <w:rFonts w:ascii="Meiryo" w:hAnsi="Meiryo" w:eastAsia="Meiryo"/>
                <w:b w:val="0"/>
                <w:sz w:val="17"/>
              </w:rPr>
              <w:t>A4縦、1頁1論点、表は原則2〜3列、長い一覧は章分割して視認性を優先。</w:t>
            </w:r>
          </w:p>
        </w:tc>
      </w:tr>
      <w:tr>
        <w:trPr>
          <w:cantSplit/>
        </w:trPr>
        <w:tc>
          <w:tcPr>
            <w:tcW w:type="dxa" w:w="1814"/>
            <w:shd w:fill="D9EAF7"/>
            <w:vAlign w:val="top"/>
          </w:tcPr>
          <w:p>
            <w:pPr>
              <w:spacing w:after="0" w:line="259" w:lineRule="auto"/>
            </w:pPr>
            <w:r/>
            <w:r>
              <w:rPr>
                <w:rFonts w:ascii="Meiryo" w:hAnsi="Meiryo" w:eastAsia="Meiryo"/>
                <w:b/>
                <w:sz w:val="17"/>
              </w:rPr>
              <w:t>未確定事項</w:t>
            </w:r>
          </w:p>
        </w:tc>
        <w:tc>
          <w:tcPr>
            <w:tcW w:type="dxa" w:w="7710"/>
            <w:vAlign w:val="top"/>
          </w:tcPr>
          <w:p>
            <w:pPr>
              <w:spacing w:after="0" w:line="259" w:lineRule="auto"/>
            </w:pPr>
            <w:r/>
            <w:r>
              <w:rPr>
                <w:rFonts w:ascii="Meiryo" w:hAnsi="Meiryo" w:eastAsia="Meiryo"/>
                <w:b w:val="0"/>
                <w:sz w:val="17"/>
              </w:rPr>
              <w:t>現行計画の確定版、前回調査ローデータ、R6〜R8実績、対象者抽出条件は町提供資料で最終確認が必要。</w:t>
            </w:r>
          </w:p>
        </w:tc>
      </w:tr>
    </w:tbl>
    <w:p>
      <w:pPr>
        <w:spacing w:after="80"/>
      </w:pPr>
    </w:p>
    <w:p>
      <w:pPr>
        <w:spacing w:before="480" w:after="100" w:line="276" w:lineRule="auto"/>
        <w:jc w:val="right"/>
      </w:pPr>
      <w:r>
        <w:rPr>
          <w:rFonts w:ascii="Meiryo" w:hAnsi="Meiryo" w:eastAsia="Meiryo"/>
          <w:b w:val="0"/>
          <w:color w:val="585858"/>
          <w:sz w:val="20"/>
        </w:rPr>
        <w:t>以上</w:t>
      </w:r>
    </w:p>
    <w:p>
      <w:r>
        <w:rPr>
          <w:rFonts w:ascii="Meiryo" w:hAnsi="Meiryo" w:eastAsia="Meiryo"/>
        </w:rPr>
        <w:br/>
      </w:r>
    </w:p>
    <w:p>
      <w:pPr>
        <w:pStyle w:val="Heading1"/>
        <w:pageBreakBefore w:val="0"/>
        <w:spacing w:before="40" w:after="160"/>
      </w:pPr>
      <w:r>
        <w:rPr>
          <w:rFonts w:ascii="Meiryo" w:hAnsi="Meiryo" w:eastAsia="Meiryo"/>
          <w:b/>
          <w:color w:val="1F4E79"/>
          <w:sz w:val="31"/>
        </w:rPr>
        <w:t>第9章　前回計画施策の財源深掘りと今回計画への対応可否評価</w:t>
      </w:r>
    </w:p>
    <w:tbl>
      <w:tblPr>
        <w:tblW w:type="auto" w:w="0"/>
        <w:jc w:val="center"/>
        <w:tblLook w:firstColumn="1" w:firstRow="1" w:lastColumn="0" w:lastRow="0" w:noHBand="0" w:noVBand="1" w:val="04A0"/>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Pr>
      <w:tblGrid>
        <w:gridCol w:w="10148"/>
      </w:tblGrid>
      <w:tr>
        <w:tc>
          <w:tcPr>
            <w:tcW w:type="dxa" w:w="10148"/>
            <w:shd w:fill="EEF6FC"/>
          </w:tcPr>
          <w:p>
            <w:pPr>
              <w:spacing w:after="20"/>
            </w:pPr>
            <w:r/>
            <w:r>
              <w:rPr>
                <w:rFonts w:ascii="Meiryo" w:hAnsi="Meiryo" w:eastAsia="Meiryo"/>
                <w:b/>
                <w:color w:val="1F4E79"/>
                <w:sz w:val="20"/>
              </w:rPr>
              <w:t>結論</w:t>
            </w:r>
          </w:p>
          <w:p>
            <w:pPr>
              <w:spacing w:after="0" w:line="269" w:lineRule="auto"/>
            </w:pPr>
            <w:r>
              <w:rPr>
                <w:rFonts w:ascii="Meiryo" w:hAnsi="Meiryo" w:eastAsia="Meiryo"/>
                <w:b w:val="0"/>
                <w:color w:val="232323"/>
                <w:sz w:val="17"/>
              </w:rPr>
              <w:t>小野町の今回計画では、施策を「制度内で対応できるもの」「条件付きで対応できるもの」「一般財源・関連計画側で整理すべきもの」に分けて記載する。</w:t>
            </w:r>
            <w:r>
              <w:br/>
            </w:r>
            <w:r>
              <w:rPr>
                <w:rFonts w:ascii="Meiryo" w:hAnsi="Meiryo" w:eastAsia="Meiryo"/>
                <w:b w:val="0"/>
                <w:color w:val="232323"/>
                <w:sz w:val="17"/>
              </w:rPr>
              <w:t>高齢者側は地域支援事業・介護保険給付・一般会計・過疎/交通/医療介護基金との接続、障がい側は自立支援給付・障害児給付・地域生活支援事業・地域生活支援促進事業・防災/過疎との接続を中心に整理する。</w:t>
            </w:r>
          </w:p>
        </w:tc>
      </w:tr>
    </w:tbl>
    <w:p>
      <w:pPr>
        <w:spacing w:after="20"/>
      </w:pPr>
    </w:p>
    <w:p>
      <w:pPr>
        <w:pStyle w:val="Heading2"/>
        <w:spacing w:before="120" w:after="80"/>
      </w:pPr>
      <w:r>
        <w:rPr>
          <w:rFonts w:ascii="Meiryo" w:hAnsi="Meiryo" w:eastAsia="Meiryo"/>
          <w:b/>
          <w:color w:val="2E74B5"/>
          <w:sz w:val="24"/>
        </w:rPr>
        <w:t>9-1　財源評価の考え方</w:t>
      </w:r>
    </w:p>
    <w:p>
      <w:pPr>
        <w:spacing w:before="0" w:after="80" w:line="269" w:lineRule="auto"/>
      </w:pPr>
      <w:r>
        <w:rPr>
          <w:rFonts w:ascii="Meiryo" w:hAnsi="Meiryo" w:eastAsia="Meiryo"/>
          <w:b w:val="0"/>
          <w:sz w:val="18"/>
        </w:rPr>
        <w:t>他町村の案件3件での整理と同様に、制度名の列挙ではなく、地域課題から財源・成果指標・見込量まで接続する。特に小野町では、人口減少、町外サービス利用、移動制約、医療的ケア、防災、親亡き後を横断論点として扱う。</w:t>
      </w:r>
    </w:p>
    <w:tbl>
      <w:tblPr>
        <w:tblW w:type="auto" w:w="0"/>
        <w:jc w:val="center"/>
        <w:tblLayout w:type="autofit"/>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1701"/>
            <w:shd w:fill="1F4E79"/>
            <w:vAlign w:val="center"/>
          </w:tcPr>
          <w:p>
            <w:pPr>
              <w:spacing w:after="0" w:line="259" w:lineRule="auto"/>
              <w:jc w:val="center"/>
            </w:pPr>
            <w:r/>
            <w:r>
              <w:rPr>
                <w:rFonts w:ascii="Meiryo" w:hAnsi="Meiryo" w:eastAsia="Meiryo"/>
                <w:b/>
                <w:color w:val="FFFFFF"/>
                <w:sz w:val="17"/>
              </w:rPr>
              <w:t>判定</w:t>
            </w:r>
          </w:p>
        </w:tc>
        <w:tc>
          <w:tcPr>
            <w:tcW w:type="dxa" w:w="3855"/>
            <w:shd w:fill="1F4E79"/>
            <w:vAlign w:val="center"/>
          </w:tcPr>
          <w:p>
            <w:pPr>
              <w:spacing w:after="0" w:line="259" w:lineRule="auto"/>
              <w:jc w:val="center"/>
            </w:pPr>
            <w:r/>
            <w:r>
              <w:rPr>
                <w:rFonts w:ascii="Meiryo" w:hAnsi="Meiryo" w:eastAsia="Meiryo"/>
                <w:b/>
                <w:color w:val="FFFFFF"/>
                <w:sz w:val="17"/>
              </w:rPr>
              <w:t>意味</w:t>
            </w:r>
          </w:p>
        </w:tc>
        <w:tc>
          <w:tcPr>
            <w:tcW w:type="dxa" w:w="4535"/>
            <w:shd w:fill="1F4E79"/>
            <w:vAlign w:val="center"/>
          </w:tcPr>
          <w:p>
            <w:pPr>
              <w:spacing w:after="0" w:line="259" w:lineRule="auto"/>
              <w:jc w:val="center"/>
            </w:pPr>
            <w:r/>
            <w:r>
              <w:rPr>
                <w:rFonts w:ascii="Meiryo" w:hAnsi="Meiryo" w:eastAsia="Meiryo"/>
                <w:b/>
                <w:color w:val="FFFFFF"/>
                <w:sz w:val="17"/>
              </w:rPr>
              <w:t>計画上の扱い</w:t>
            </w:r>
          </w:p>
        </w:tc>
      </w:tr>
      <w:tr>
        <w:trPr>
          <w:cantSplit/>
        </w:trPr>
        <w:tc>
          <w:tcPr>
            <w:tcW w:type="dxa" w:w="1701"/>
            <w:vAlign w:val="center"/>
            <w:shd w:fill="E2F0D9"/>
          </w:tcPr>
          <w:p>
            <w:pPr>
              <w:spacing w:after="0" w:line="259" w:lineRule="auto"/>
            </w:pPr>
            <w:r/>
            <w:r>
              <w:rPr>
                <w:rFonts w:ascii="Meiryo" w:hAnsi="Meiryo" w:eastAsia="Meiryo"/>
                <w:b w:val="0"/>
                <w:color w:val="232323"/>
                <w:sz w:val="17"/>
              </w:rPr>
              <w:t>◎ 制度内対応可</w:t>
            </w:r>
          </w:p>
        </w:tc>
        <w:tc>
          <w:tcPr>
            <w:tcW w:type="dxa" w:w="3855"/>
            <w:vAlign w:val="center"/>
          </w:tcPr>
          <w:p>
            <w:pPr>
              <w:spacing w:after="0" w:line="259" w:lineRule="auto"/>
            </w:pPr>
            <w:r/>
            <w:r>
              <w:rPr>
                <w:rFonts w:ascii="Meiryo" w:hAnsi="Meiryo" w:eastAsia="Meiryo"/>
                <w:b w:val="0"/>
                <w:color w:val="232323"/>
                <w:sz w:val="17"/>
              </w:rPr>
              <w:t>介護保険、障がい福祉給付、地域支援事業、地域生活支援事業の制度趣旨に合う。</w:t>
            </w:r>
          </w:p>
        </w:tc>
        <w:tc>
          <w:tcPr>
            <w:tcW w:type="dxa" w:w="4535"/>
            <w:vAlign w:val="center"/>
          </w:tcPr>
          <w:p>
            <w:pPr>
              <w:spacing w:after="0" w:line="259" w:lineRule="auto"/>
            </w:pPr>
            <w:r/>
            <w:r>
              <w:rPr>
                <w:rFonts w:ascii="Meiryo" w:hAnsi="Meiryo" w:eastAsia="Meiryo"/>
                <w:b w:val="0"/>
                <w:color w:val="232323"/>
                <w:sz w:val="17"/>
              </w:rPr>
              <w:t>見込量・活動指標・成果指標へ直接接続する。</w:t>
            </w:r>
          </w:p>
        </w:tc>
      </w:tr>
      <w:tr>
        <w:trPr>
          <w:cantSplit/>
        </w:trPr>
        <w:tc>
          <w:tcPr>
            <w:tcW w:type="dxa" w:w="1701"/>
            <w:vAlign w:val="center"/>
            <w:shd w:fill="D9EAF7"/>
          </w:tcPr>
          <w:p>
            <w:pPr>
              <w:spacing w:after="0" w:line="259" w:lineRule="auto"/>
            </w:pPr>
            <w:r/>
            <w:r>
              <w:rPr>
                <w:rFonts w:ascii="Meiryo" w:hAnsi="Meiryo" w:eastAsia="Meiryo"/>
                <w:b w:val="0"/>
                <w:color w:val="232323"/>
                <w:sz w:val="17"/>
              </w:rPr>
              <w:t>○ 条件付き対応可</w:t>
            </w:r>
          </w:p>
        </w:tc>
        <w:tc>
          <w:tcPr>
            <w:tcW w:type="dxa" w:w="3855"/>
            <w:vAlign w:val="center"/>
          </w:tcPr>
          <w:p>
            <w:pPr>
              <w:spacing w:after="0" w:line="259" w:lineRule="auto"/>
            </w:pPr>
            <w:r/>
            <w:r>
              <w:rPr>
                <w:rFonts w:ascii="Meiryo" w:hAnsi="Meiryo" w:eastAsia="Meiryo"/>
                <w:b w:val="0"/>
                <w:color w:val="232323"/>
                <w:sz w:val="17"/>
              </w:rPr>
              <w:t>県事業、圏域調整、事業者確保、町の事業化判断が必要。</w:t>
            </w:r>
          </w:p>
        </w:tc>
        <w:tc>
          <w:tcPr>
            <w:tcW w:type="dxa" w:w="4535"/>
            <w:vAlign w:val="center"/>
          </w:tcPr>
          <w:p>
            <w:pPr>
              <w:spacing w:after="0" w:line="259" w:lineRule="auto"/>
            </w:pPr>
            <w:r/>
            <w:r>
              <w:rPr>
                <w:rFonts w:ascii="Meiryo" w:hAnsi="Meiryo" w:eastAsia="Meiryo"/>
                <w:b w:val="0"/>
                <w:color w:val="232323"/>
                <w:sz w:val="17"/>
              </w:rPr>
              <w:t>実施主体、確認事項、関係課連携を明記する。</w:t>
            </w:r>
          </w:p>
        </w:tc>
      </w:tr>
      <w:tr>
        <w:trPr>
          <w:cantSplit/>
        </w:trPr>
        <w:tc>
          <w:tcPr>
            <w:tcW w:type="dxa" w:w="1701"/>
            <w:vAlign w:val="center"/>
            <w:shd w:fill="FFF2CC"/>
          </w:tcPr>
          <w:p>
            <w:pPr>
              <w:spacing w:after="0" w:line="259" w:lineRule="auto"/>
            </w:pPr>
            <w:r/>
            <w:r>
              <w:rPr>
                <w:rFonts w:ascii="Meiryo" w:hAnsi="Meiryo" w:eastAsia="Meiryo"/>
                <w:b w:val="0"/>
                <w:color w:val="232323"/>
                <w:sz w:val="17"/>
              </w:rPr>
              <w:t>△ 要確認・町単独整理</w:t>
            </w:r>
          </w:p>
        </w:tc>
        <w:tc>
          <w:tcPr>
            <w:tcW w:type="dxa" w:w="3855"/>
            <w:vAlign w:val="center"/>
          </w:tcPr>
          <w:p>
            <w:pPr>
              <w:spacing w:after="0" w:line="259" w:lineRule="auto"/>
            </w:pPr>
            <w:r/>
            <w:r>
              <w:rPr>
                <w:rFonts w:ascii="Meiryo" w:hAnsi="Meiryo" w:eastAsia="Meiryo"/>
                <w:b w:val="0"/>
                <w:color w:val="232323"/>
                <w:sz w:val="17"/>
              </w:rPr>
              <w:t>制度財源だけでは不足し、一般会計、過疎、交通、防災等との接続が必要。</w:t>
            </w:r>
          </w:p>
        </w:tc>
        <w:tc>
          <w:tcPr>
            <w:tcW w:type="dxa" w:w="4535"/>
            <w:vAlign w:val="center"/>
          </w:tcPr>
          <w:p>
            <w:pPr>
              <w:spacing w:after="0" w:line="259" w:lineRule="auto"/>
            </w:pPr>
            <w:r/>
            <w:r>
              <w:rPr>
                <w:rFonts w:ascii="Meiryo" w:hAnsi="Meiryo" w:eastAsia="Meiryo"/>
                <w:b w:val="0"/>
                <w:color w:val="232323"/>
                <w:sz w:val="17"/>
              </w:rPr>
              <w:t>財源候補と確認資料を資料編へ残す。</w:t>
            </w:r>
          </w:p>
        </w:tc>
      </w:tr>
      <w:tr>
        <w:trPr>
          <w:cantSplit/>
        </w:trPr>
        <w:tc>
          <w:tcPr>
            <w:tcW w:type="dxa" w:w="1701"/>
            <w:vAlign w:val="center"/>
            <w:shd w:fill="FCE4D6"/>
          </w:tcPr>
          <w:p>
            <w:pPr>
              <w:spacing w:after="0" w:line="259" w:lineRule="auto"/>
            </w:pPr>
            <w:r/>
            <w:r>
              <w:rPr>
                <w:rFonts w:ascii="Meiryo" w:hAnsi="Meiryo" w:eastAsia="Meiryo"/>
                <w:b w:val="0"/>
                <w:color w:val="232323"/>
                <w:sz w:val="17"/>
              </w:rPr>
              <w:t>× 今回計画単独では困難</w:t>
            </w:r>
          </w:p>
        </w:tc>
        <w:tc>
          <w:tcPr>
            <w:tcW w:type="dxa" w:w="3855"/>
            <w:vAlign w:val="center"/>
          </w:tcPr>
          <w:p>
            <w:pPr>
              <w:spacing w:after="0" w:line="259" w:lineRule="auto"/>
            </w:pPr>
            <w:r/>
            <w:r>
              <w:rPr>
                <w:rFonts w:ascii="Meiryo" w:hAnsi="Meiryo" w:eastAsia="Meiryo"/>
                <w:b w:val="0"/>
                <w:color w:val="232323"/>
                <w:sz w:val="17"/>
              </w:rPr>
              <w:t>福祉計画の所管・制度財源だけでは実施困難。</w:t>
            </w:r>
          </w:p>
        </w:tc>
        <w:tc>
          <w:tcPr>
            <w:tcW w:type="dxa" w:w="4535"/>
            <w:vAlign w:val="center"/>
          </w:tcPr>
          <w:p>
            <w:pPr>
              <w:spacing w:after="0" w:line="259" w:lineRule="auto"/>
            </w:pPr>
            <w:r/>
            <w:r>
              <w:rPr>
                <w:rFonts w:ascii="Meiryo" w:hAnsi="Meiryo" w:eastAsia="Meiryo"/>
                <w:b w:val="0"/>
                <w:color w:val="232323"/>
                <w:sz w:val="17"/>
              </w:rPr>
              <w:t>関連計画または別事業での検討事項として整理する。</w:t>
            </w:r>
          </w:p>
        </w:tc>
      </w:tr>
    </w:tbl>
    <w:p>
      <w:pPr>
        <w:spacing w:after="40"/>
      </w:pPr>
    </w:p>
    <w:p>
      <w:pPr>
        <w:pStyle w:val="Heading2"/>
        <w:spacing w:before="120" w:after="80"/>
      </w:pPr>
      <w:r>
        <w:rPr>
          <w:rFonts w:ascii="Meiryo" w:hAnsi="Meiryo" w:eastAsia="Meiryo"/>
          <w:b/>
          <w:color w:val="2E74B5"/>
          <w:sz w:val="24"/>
        </w:rPr>
        <w:t>9-2　前回計画から見た財源構造</w:t>
      </w:r>
    </w:p>
    <w:tbl>
      <w:tblPr>
        <w:tblW w:type="auto" w:w="0"/>
        <w:jc w:val="center"/>
        <w:tblLayout w:type="autofit"/>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2537"/>
        <w:gridCol w:w="2537"/>
        <w:gridCol w:w="2537"/>
        <w:gridCol w:w="2537"/>
      </w:tblGrid>
      <w:tr>
        <w:trPr>
          <w:tblHeader w:val="true"/>
        </w:trPr>
        <w:tc>
          <w:tcPr>
            <w:tcW w:type="dxa" w:w="1134"/>
            <w:shd w:fill="1F4E79"/>
            <w:vAlign w:val="center"/>
          </w:tcPr>
          <w:p>
            <w:pPr>
              <w:spacing w:after="0" w:line="259" w:lineRule="auto"/>
              <w:jc w:val="center"/>
            </w:pPr>
            <w:r/>
            <w:r>
              <w:rPr>
                <w:rFonts w:ascii="Meiryo" w:hAnsi="Meiryo" w:eastAsia="Meiryo"/>
                <w:b/>
                <w:color w:val="FFFFFF"/>
                <w:sz w:val="17"/>
              </w:rPr>
              <w:t>区分</w:t>
            </w:r>
          </w:p>
        </w:tc>
        <w:tc>
          <w:tcPr>
            <w:tcW w:type="dxa" w:w="2835"/>
            <w:shd w:fill="1F4E79"/>
            <w:vAlign w:val="center"/>
          </w:tcPr>
          <w:p>
            <w:pPr>
              <w:spacing w:after="0" w:line="259" w:lineRule="auto"/>
              <w:jc w:val="center"/>
            </w:pPr>
            <w:r/>
            <w:r>
              <w:rPr>
                <w:rFonts w:ascii="Meiryo" w:hAnsi="Meiryo" w:eastAsia="Meiryo"/>
                <w:b/>
                <w:color w:val="FFFFFF"/>
                <w:sz w:val="17"/>
              </w:rPr>
              <w:t>前回計画での施策群</w:t>
            </w:r>
          </w:p>
        </w:tc>
        <w:tc>
          <w:tcPr>
            <w:tcW w:type="dxa" w:w="3118"/>
            <w:shd w:fill="1F4E79"/>
            <w:vAlign w:val="center"/>
          </w:tcPr>
          <w:p>
            <w:pPr>
              <w:spacing w:after="0" w:line="259" w:lineRule="auto"/>
              <w:jc w:val="center"/>
            </w:pPr>
            <w:r/>
            <w:r>
              <w:rPr>
                <w:rFonts w:ascii="Meiryo" w:hAnsi="Meiryo" w:eastAsia="Meiryo"/>
                <w:b/>
                <w:color w:val="FFFFFF"/>
                <w:sz w:val="17"/>
              </w:rPr>
              <w:t>主な財源候補</w:t>
            </w:r>
          </w:p>
        </w:tc>
        <w:tc>
          <w:tcPr>
            <w:tcW w:type="dxa" w:w="3118"/>
            <w:shd w:fill="1F4E79"/>
            <w:vAlign w:val="center"/>
          </w:tcPr>
          <w:p>
            <w:pPr>
              <w:spacing w:after="0" w:line="259" w:lineRule="auto"/>
              <w:jc w:val="center"/>
            </w:pPr>
            <w:r/>
            <w:r>
              <w:rPr>
                <w:rFonts w:ascii="Meiryo" w:hAnsi="Meiryo" w:eastAsia="Meiryo"/>
                <w:b/>
                <w:color w:val="FFFFFF"/>
                <w:sz w:val="17"/>
              </w:rPr>
              <w:t>今回の評価</w:t>
            </w:r>
          </w:p>
        </w:tc>
      </w:tr>
      <w:tr>
        <w:trPr>
          <w:cantSplit/>
        </w:trPr>
        <w:tc>
          <w:tcPr>
            <w:tcW w:type="dxa" w:w="1134"/>
            <w:vAlign w:val="center"/>
          </w:tcPr>
          <w:p>
            <w:pPr>
              <w:spacing w:after="0" w:line="259" w:lineRule="auto"/>
            </w:pPr>
            <w:r/>
            <w:r>
              <w:rPr>
                <w:rFonts w:ascii="Meiryo" w:hAnsi="Meiryo" w:eastAsia="Meiryo"/>
                <w:b w:val="0"/>
                <w:color w:val="232323"/>
                <w:sz w:val="16"/>
              </w:rPr>
              <w:t>高齢者</w:t>
            </w:r>
          </w:p>
        </w:tc>
        <w:tc>
          <w:tcPr>
            <w:tcW w:type="dxa" w:w="2835"/>
            <w:vAlign w:val="center"/>
          </w:tcPr>
          <w:p>
            <w:pPr>
              <w:spacing w:after="0" w:line="259" w:lineRule="auto"/>
            </w:pPr>
            <w:r/>
            <w:r>
              <w:rPr>
                <w:rFonts w:ascii="Meiryo" w:hAnsi="Meiryo" w:eastAsia="Meiryo"/>
                <w:b w:val="0"/>
                <w:color w:val="232323"/>
                <w:sz w:val="16"/>
              </w:rPr>
              <w:t>介護予防、地域包括支援、認知症、生活支援、家族介護支援、介護給付適正化</w:t>
            </w:r>
          </w:p>
        </w:tc>
        <w:tc>
          <w:tcPr>
            <w:tcW w:type="dxa" w:w="3118"/>
            <w:vAlign w:val="center"/>
          </w:tcPr>
          <w:p>
            <w:pPr>
              <w:spacing w:after="0" w:line="259" w:lineRule="auto"/>
            </w:pPr>
            <w:r/>
            <w:r>
              <w:rPr>
                <w:rFonts w:ascii="Meiryo" w:hAnsi="Meiryo" w:eastAsia="Meiryo"/>
                <w:b w:val="0"/>
                <w:color w:val="232323"/>
                <w:sz w:val="16"/>
              </w:rPr>
              <w:t>介護保険給付、地域支援事業交付金、一般会計、地域医療介護総合確保基金、保険者機能強化推進交付金等</w:t>
            </w:r>
          </w:p>
        </w:tc>
        <w:tc>
          <w:tcPr>
            <w:tcW w:type="dxa" w:w="3118"/>
            <w:vAlign w:val="center"/>
          </w:tcPr>
          <w:p>
            <w:pPr>
              <w:spacing w:after="0" w:line="259" w:lineRule="auto"/>
            </w:pPr>
            <w:r/>
            <w:r>
              <w:rPr>
                <w:rFonts w:ascii="Meiryo" w:hAnsi="Meiryo" w:eastAsia="Meiryo"/>
                <w:b w:val="0"/>
                <w:color w:val="232323"/>
                <w:sz w:val="16"/>
              </w:rPr>
              <w:t>制度内対応が多い。ただし移送、介護用品、買物・通院支援、防災は一般会計・交通・過疎との整理が必要。</w:t>
            </w:r>
          </w:p>
        </w:tc>
      </w:tr>
      <w:tr>
        <w:trPr>
          <w:cantSplit/>
        </w:trPr>
        <w:tc>
          <w:tcPr>
            <w:tcW w:type="dxa" w:w="1134"/>
            <w:vAlign w:val="center"/>
          </w:tcPr>
          <w:p>
            <w:pPr>
              <w:spacing w:after="0" w:line="259" w:lineRule="auto"/>
            </w:pPr>
            <w:r/>
            <w:r>
              <w:rPr>
                <w:rFonts w:ascii="Meiryo" w:hAnsi="Meiryo" w:eastAsia="Meiryo"/>
                <w:b w:val="0"/>
                <w:color w:val="232323"/>
                <w:sz w:val="16"/>
              </w:rPr>
              <w:t>障がい</w:t>
            </w:r>
          </w:p>
        </w:tc>
        <w:tc>
          <w:tcPr>
            <w:tcW w:type="dxa" w:w="2835"/>
            <w:vAlign w:val="center"/>
          </w:tcPr>
          <w:p>
            <w:pPr>
              <w:spacing w:after="0" w:line="259" w:lineRule="auto"/>
            </w:pPr>
            <w:r/>
            <w:r>
              <w:rPr>
                <w:rFonts w:ascii="Meiryo" w:hAnsi="Meiryo" w:eastAsia="Meiryo"/>
                <w:b w:val="0"/>
                <w:color w:val="232323"/>
                <w:sz w:val="16"/>
              </w:rPr>
              <w:t>居宅介護、重度訪問介護、療養介護、生活介護、就労、放デイ、地域移行、地域定着、地域生活支援事業</w:t>
            </w:r>
          </w:p>
        </w:tc>
        <w:tc>
          <w:tcPr>
            <w:tcW w:type="dxa" w:w="3118"/>
            <w:vAlign w:val="center"/>
          </w:tcPr>
          <w:p>
            <w:pPr>
              <w:spacing w:after="0" w:line="259" w:lineRule="auto"/>
            </w:pPr>
            <w:r/>
            <w:r>
              <w:rPr>
                <w:rFonts w:ascii="Meiryo" w:hAnsi="Meiryo" w:eastAsia="Meiryo"/>
                <w:b w:val="0"/>
                <w:color w:val="232323"/>
                <w:sz w:val="16"/>
              </w:rPr>
              <w:t>自立支援給付、障害児通所給付、地域相談支援給付、地域生活支援事業、地域生活支援促進事業、一般会計</w:t>
            </w:r>
          </w:p>
        </w:tc>
        <w:tc>
          <w:tcPr>
            <w:tcW w:type="dxa" w:w="3118"/>
            <w:vAlign w:val="center"/>
          </w:tcPr>
          <w:p>
            <w:pPr>
              <w:spacing w:after="0" w:line="259" w:lineRule="auto"/>
            </w:pPr>
            <w:r/>
            <w:r>
              <w:rPr>
                <w:rFonts w:ascii="Meiryo" w:hAnsi="Meiryo" w:eastAsia="Meiryo"/>
                <w:b w:val="0"/>
                <w:color w:val="232323"/>
                <w:sz w:val="16"/>
              </w:rPr>
              <w:t>給付対象は明確。ただし町外利用、0人見込、医療的ケア児、防災、18歳移行は確認プロセスの明記が必要。</w:t>
            </w:r>
          </w:p>
        </w:tc>
      </w:tr>
      <w:tr>
        <w:trPr>
          <w:cantSplit/>
        </w:trPr>
        <w:tc>
          <w:tcPr>
            <w:tcW w:type="dxa" w:w="1134"/>
            <w:vAlign w:val="center"/>
          </w:tcPr>
          <w:p>
            <w:pPr>
              <w:spacing w:after="0" w:line="259" w:lineRule="auto"/>
            </w:pPr>
            <w:r/>
            <w:r>
              <w:rPr>
                <w:rFonts w:ascii="Meiryo" w:hAnsi="Meiryo" w:eastAsia="Meiryo"/>
                <w:b w:val="0"/>
                <w:color w:val="232323"/>
                <w:sz w:val="16"/>
              </w:rPr>
              <w:t>共通</w:t>
            </w:r>
          </w:p>
        </w:tc>
        <w:tc>
          <w:tcPr>
            <w:tcW w:type="dxa" w:w="2835"/>
            <w:vAlign w:val="center"/>
          </w:tcPr>
          <w:p>
            <w:pPr>
              <w:spacing w:after="0" w:line="259" w:lineRule="auto"/>
            </w:pPr>
            <w:r/>
            <w:r>
              <w:rPr>
                <w:rFonts w:ascii="Meiryo" w:hAnsi="Meiryo" w:eastAsia="Meiryo"/>
                <w:b w:val="0"/>
                <w:color w:val="232323"/>
                <w:sz w:val="16"/>
              </w:rPr>
              <w:t>相談支援、権利擁護、移動、防災、地域づくり、見守り</w:t>
            </w:r>
          </w:p>
        </w:tc>
        <w:tc>
          <w:tcPr>
            <w:tcW w:type="dxa" w:w="3118"/>
            <w:vAlign w:val="center"/>
          </w:tcPr>
          <w:p>
            <w:pPr>
              <w:spacing w:after="0" w:line="259" w:lineRule="auto"/>
            </w:pPr>
            <w:r/>
            <w:r>
              <w:rPr>
                <w:rFonts w:ascii="Meiryo" w:hAnsi="Meiryo" w:eastAsia="Meiryo"/>
                <w:b w:val="0"/>
                <w:color w:val="232323"/>
                <w:sz w:val="16"/>
              </w:rPr>
              <w:t>一般会計、重層的支援体制整備事業、過疎対策事業債、公共交通関連財源、防災関連財源</w:t>
            </w:r>
          </w:p>
        </w:tc>
        <w:tc>
          <w:tcPr>
            <w:tcW w:type="dxa" w:w="3118"/>
            <w:vAlign w:val="center"/>
          </w:tcPr>
          <w:p>
            <w:pPr>
              <w:spacing w:after="0" w:line="259" w:lineRule="auto"/>
            </w:pPr>
            <w:r/>
            <w:r>
              <w:rPr>
                <w:rFonts w:ascii="Meiryo" w:hAnsi="Meiryo" w:eastAsia="Meiryo"/>
                <w:b w:val="0"/>
                <w:color w:val="232323"/>
                <w:sz w:val="16"/>
              </w:rPr>
              <w:t>福祉計画単独では財源化しにくい。地域福祉計画、過疎計画、公共交通計画、防災計画と接続して記載する。</w:t>
            </w:r>
          </w:p>
        </w:tc>
      </w:tr>
    </w:tbl>
    <w:p>
      <w:pPr>
        <w:spacing w:after="40"/>
      </w:pPr>
    </w:p>
    <w:p>
      <w:pPr>
        <w:pStyle w:val="Heading2"/>
        <w:spacing w:before="120" w:after="80"/>
      </w:pPr>
      <w:r>
        <w:rPr>
          <w:rFonts w:ascii="Meiryo" w:hAnsi="Meiryo" w:eastAsia="Meiryo"/>
          <w:b/>
          <w:color w:val="2E74B5"/>
          <w:sz w:val="24"/>
        </w:rPr>
        <w:t>9-3　高齢者施策：財源対応可否評価</w:t>
      </w:r>
    </w:p>
    <w:tbl>
      <w:tblPr>
        <w:tblW w:type="auto" w:w="0"/>
        <w:jc w:val="center"/>
        <w:tblLayout w:type="autofit"/>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2537"/>
        <w:gridCol w:w="2537"/>
        <w:gridCol w:w="2537"/>
        <w:gridCol w:w="2537"/>
      </w:tblGrid>
      <w:tr>
        <w:trPr>
          <w:tblHeader w:val="true"/>
        </w:trPr>
        <w:tc>
          <w:tcPr>
            <w:tcW w:type="dxa" w:w="680"/>
            <w:shd w:fill="1F4E79"/>
            <w:vAlign w:val="center"/>
          </w:tcPr>
          <w:p>
            <w:pPr>
              <w:spacing w:after="0" w:line="259" w:lineRule="auto"/>
              <w:jc w:val="center"/>
            </w:pPr>
            <w:r/>
            <w:r>
              <w:rPr>
                <w:rFonts w:ascii="Meiryo" w:hAnsi="Meiryo" w:eastAsia="Meiryo"/>
                <w:b/>
                <w:color w:val="FFFFFF"/>
                <w:sz w:val="17"/>
              </w:rPr>
              <w:t>判定</w:t>
            </w:r>
          </w:p>
        </w:tc>
        <w:tc>
          <w:tcPr>
            <w:tcW w:type="dxa" w:w="2381"/>
            <w:shd w:fill="1F4E79"/>
            <w:vAlign w:val="center"/>
          </w:tcPr>
          <w:p>
            <w:pPr>
              <w:spacing w:after="0" w:line="259" w:lineRule="auto"/>
              <w:jc w:val="center"/>
            </w:pPr>
            <w:r/>
            <w:r>
              <w:rPr>
                <w:rFonts w:ascii="Meiryo" w:hAnsi="Meiryo" w:eastAsia="Meiryo"/>
                <w:b/>
                <w:color w:val="FFFFFF"/>
                <w:sz w:val="17"/>
              </w:rPr>
              <w:t>施策</w:t>
            </w:r>
          </w:p>
        </w:tc>
        <w:tc>
          <w:tcPr>
            <w:tcW w:type="dxa" w:w="2948"/>
            <w:shd w:fill="1F4E79"/>
            <w:vAlign w:val="center"/>
          </w:tcPr>
          <w:p>
            <w:pPr>
              <w:spacing w:after="0" w:line="259" w:lineRule="auto"/>
              <w:jc w:val="center"/>
            </w:pPr>
            <w:r/>
            <w:r>
              <w:rPr>
                <w:rFonts w:ascii="Meiryo" w:hAnsi="Meiryo" w:eastAsia="Meiryo"/>
                <w:b/>
                <w:color w:val="FFFFFF"/>
                <w:sz w:val="17"/>
              </w:rPr>
              <w:t>財源候補</w:t>
            </w:r>
          </w:p>
        </w:tc>
        <w:tc>
          <w:tcPr>
            <w:tcW w:type="dxa" w:w="3969"/>
            <w:shd w:fill="1F4E79"/>
            <w:vAlign w:val="center"/>
          </w:tcPr>
          <w:p>
            <w:pPr>
              <w:spacing w:after="0" w:line="259" w:lineRule="auto"/>
              <w:jc w:val="center"/>
            </w:pPr>
            <w:r/>
            <w:r>
              <w:rPr>
                <w:rFonts w:ascii="Meiryo" w:hAnsi="Meiryo" w:eastAsia="Meiryo"/>
                <w:b/>
                <w:color w:val="FFFFFF"/>
                <w:sz w:val="17"/>
              </w:rPr>
              <w:t>今回計画への反映</w:t>
            </w:r>
          </w:p>
        </w:tc>
      </w:tr>
      <w:tr>
        <w:trPr>
          <w:cantSplit/>
        </w:trPr>
        <w:tc>
          <w:tcPr>
            <w:tcW w:type="dxa" w:w="680"/>
            <w:vAlign w:val="center"/>
            <w:shd w:fill="E2F0D9"/>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介護予防・通いの場</w:t>
            </w:r>
          </w:p>
        </w:tc>
        <w:tc>
          <w:tcPr>
            <w:tcW w:type="dxa" w:w="2948"/>
            <w:vAlign w:val="center"/>
          </w:tcPr>
          <w:p>
            <w:pPr>
              <w:spacing w:after="0" w:line="259" w:lineRule="auto"/>
            </w:pPr>
            <w:r/>
            <w:r>
              <w:rPr>
                <w:rFonts w:ascii="Meiryo" w:hAnsi="Meiryo" w:eastAsia="Meiryo"/>
                <w:b w:val="0"/>
                <w:color w:val="232323"/>
                <w:sz w:val="16"/>
              </w:rPr>
              <w:t>地域支援事業交付金、一般介護予防事業</w:t>
            </w:r>
          </w:p>
        </w:tc>
        <w:tc>
          <w:tcPr>
            <w:tcW w:type="dxa" w:w="3969"/>
            <w:vAlign w:val="center"/>
          </w:tcPr>
          <w:p>
            <w:pPr>
              <w:spacing w:after="0" w:line="259" w:lineRule="auto"/>
            </w:pPr>
            <w:r/>
            <w:r>
              <w:rPr>
                <w:rFonts w:ascii="Meiryo" w:hAnsi="Meiryo" w:eastAsia="Meiryo"/>
                <w:b w:val="0"/>
                <w:color w:val="232323"/>
                <w:sz w:val="16"/>
              </w:rPr>
              <w:t>フレイル予防、社会参加、通いの場を指標化。参加者数・実施箇所・継続率を成果指標へ。</w:t>
            </w:r>
          </w:p>
        </w:tc>
      </w:tr>
      <w:tr>
        <w:trPr>
          <w:cantSplit/>
        </w:trPr>
        <w:tc>
          <w:tcPr>
            <w:tcW w:type="dxa" w:w="680"/>
            <w:vAlign w:val="center"/>
            <w:shd w:fill="E2F0D9"/>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地域包括支援センター</w:t>
            </w:r>
          </w:p>
        </w:tc>
        <w:tc>
          <w:tcPr>
            <w:tcW w:type="dxa" w:w="2948"/>
            <w:vAlign w:val="center"/>
          </w:tcPr>
          <w:p>
            <w:pPr>
              <w:spacing w:after="0" w:line="259" w:lineRule="auto"/>
            </w:pPr>
            <w:r/>
            <w:r>
              <w:rPr>
                <w:rFonts w:ascii="Meiryo" w:hAnsi="Meiryo" w:eastAsia="Meiryo"/>
                <w:b w:val="0"/>
                <w:color w:val="232323"/>
                <w:sz w:val="16"/>
              </w:rPr>
              <w:t>地域支援事業交付金、一般会計</w:t>
            </w:r>
          </w:p>
        </w:tc>
        <w:tc>
          <w:tcPr>
            <w:tcW w:type="dxa" w:w="3969"/>
            <w:vAlign w:val="center"/>
          </w:tcPr>
          <w:p>
            <w:pPr>
              <w:spacing w:after="0" w:line="259" w:lineRule="auto"/>
            </w:pPr>
            <w:r/>
            <w:r>
              <w:rPr>
                <w:rFonts w:ascii="Meiryo" w:hAnsi="Meiryo" w:eastAsia="Meiryo"/>
                <w:b w:val="0"/>
                <w:color w:val="232323"/>
                <w:sz w:val="16"/>
              </w:rPr>
              <w:t>相談件数、地域ケア会議、認知症相談、権利擁護を包括支援体制として整理。</w:t>
            </w:r>
          </w:p>
        </w:tc>
      </w:tr>
      <w:tr>
        <w:trPr>
          <w:cantSplit/>
        </w:trPr>
        <w:tc>
          <w:tcPr>
            <w:tcW w:type="dxa" w:w="680"/>
            <w:vAlign w:val="center"/>
            <w:shd w:fill="E2F0D9"/>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認知症施策</w:t>
            </w:r>
          </w:p>
        </w:tc>
        <w:tc>
          <w:tcPr>
            <w:tcW w:type="dxa" w:w="2948"/>
            <w:vAlign w:val="center"/>
          </w:tcPr>
          <w:p>
            <w:pPr>
              <w:spacing w:after="0" w:line="259" w:lineRule="auto"/>
            </w:pPr>
            <w:r/>
            <w:r>
              <w:rPr>
                <w:rFonts w:ascii="Meiryo" w:hAnsi="Meiryo" w:eastAsia="Meiryo"/>
                <w:b w:val="0"/>
                <w:color w:val="232323"/>
                <w:sz w:val="16"/>
              </w:rPr>
              <w:t>包括的支援事業、認知症総合支援事業、一般会計</w:t>
            </w:r>
          </w:p>
        </w:tc>
        <w:tc>
          <w:tcPr>
            <w:tcW w:type="dxa" w:w="3969"/>
            <w:vAlign w:val="center"/>
          </w:tcPr>
          <w:p>
            <w:pPr>
              <w:spacing w:after="0" w:line="259" w:lineRule="auto"/>
            </w:pPr>
            <w:r/>
            <w:r>
              <w:rPr>
                <w:rFonts w:ascii="Meiryo" w:hAnsi="Meiryo" w:eastAsia="Meiryo"/>
                <w:b w:val="0"/>
                <w:color w:val="232323"/>
                <w:sz w:val="16"/>
              </w:rPr>
              <w:t>認知症施策推進基本計画の市町村計画を包含。相談、家族支援、見守りを明記。</w:t>
            </w:r>
          </w:p>
        </w:tc>
      </w:tr>
      <w:tr>
        <w:trPr>
          <w:cantSplit/>
        </w:trPr>
        <w:tc>
          <w:tcPr>
            <w:tcW w:type="dxa" w:w="680"/>
            <w:vAlign w:val="center"/>
            <w:shd w:fill="D9EAF7"/>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在宅医療・介護連携</w:t>
            </w:r>
          </w:p>
        </w:tc>
        <w:tc>
          <w:tcPr>
            <w:tcW w:type="dxa" w:w="2948"/>
            <w:vAlign w:val="center"/>
          </w:tcPr>
          <w:p>
            <w:pPr>
              <w:spacing w:after="0" w:line="259" w:lineRule="auto"/>
            </w:pPr>
            <w:r/>
            <w:r>
              <w:rPr>
                <w:rFonts w:ascii="Meiryo" w:hAnsi="Meiryo" w:eastAsia="Meiryo"/>
                <w:b w:val="0"/>
                <w:color w:val="232323"/>
                <w:sz w:val="16"/>
              </w:rPr>
              <w:t>地域支援事業、地域医療介護総合確保基金、一般会計</w:t>
            </w:r>
          </w:p>
        </w:tc>
        <w:tc>
          <w:tcPr>
            <w:tcW w:type="dxa" w:w="3969"/>
            <w:vAlign w:val="center"/>
          </w:tcPr>
          <w:p>
            <w:pPr>
              <w:spacing w:after="0" w:line="259" w:lineRule="auto"/>
            </w:pPr>
            <w:r/>
            <w:r>
              <w:rPr>
                <w:rFonts w:ascii="Meiryo" w:hAnsi="Meiryo" w:eastAsia="Meiryo"/>
                <w:b w:val="0"/>
                <w:color w:val="232323"/>
                <w:sz w:val="16"/>
              </w:rPr>
              <w:t>公立小野町地方綜合病院、訪問看護、町外医療との接続。県基金は県事業・対象経費確認が必要。</w:t>
            </w:r>
          </w:p>
        </w:tc>
      </w:tr>
      <w:tr>
        <w:trPr>
          <w:cantSplit/>
        </w:trPr>
        <w:tc>
          <w:tcPr>
            <w:tcW w:type="dxa" w:w="680"/>
            <w:vAlign w:val="center"/>
            <w:shd w:fill="D9EAF7"/>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移送・外出支援</w:t>
            </w:r>
          </w:p>
        </w:tc>
        <w:tc>
          <w:tcPr>
            <w:tcW w:type="dxa" w:w="2948"/>
            <w:vAlign w:val="center"/>
          </w:tcPr>
          <w:p>
            <w:pPr>
              <w:spacing w:after="0" w:line="259" w:lineRule="auto"/>
            </w:pPr>
            <w:r/>
            <w:r>
              <w:rPr>
                <w:rFonts w:ascii="Meiryo" w:hAnsi="Meiryo" w:eastAsia="Meiryo"/>
                <w:b w:val="0"/>
                <w:color w:val="232323"/>
                <w:sz w:val="16"/>
              </w:rPr>
              <w:t>総合事業、一般会計、公共交通関連財源、過疎関連財源</w:t>
            </w:r>
          </w:p>
        </w:tc>
        <w:tc>
          <w:tcPr>
            <w:tcW w:type="dxa" w:w="3969"/>
            <w:vAlign w:val="center"/>
          </w:tcPr>
          <w:p>
            <w:pPr>
              <w:spacing w:after="0" w:line="259" w:lineRule="auto"/>
            </w:pPr>
            <w:r/>
            <w:r>
              <w:rPr>
                <w:rFonts w:ascii="Meiryo" w:hAnsi="Meiryo" w:eastAsia="Meiryo"/>
                <w:b w:val="0"/>
                <w:color w:val="232323"/>
                <w:sz w:val="16"/>
              </w:rPr>
              <w:t>通院・買物・通所を共通課題化。対象者、運行主体、利用目的で制度財源を切り分ける。</w:t>
            </w:r>
          </w:p>
        </w:tc>
      </w:tr>
      <w:tr>
        <w:trPr>
          <w:cantSplit/>
        </w:trPr>
        <w:tc>
          <w:tcPr>
            <w:tcW w:type="dxa" w:w="680"/>
            <w:vAlign w:val="center"/>
            <w:shd w:fill="FFF2CC"/>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介護用品給付券</w:t>
            </w:r>
          </w:p>
        </w:tc>
        <w:tc>
          <w:tcPr>
            <w:tcW w:type="dxa" w:w="2948"/>
            <w:vAlign w:val="center"/>
          </w:tcPr>
          <w:p>
            <w:pPr>
              <w:spacing w:after="0" w:line="259" w:lineRule="auto"/>
            </w:pPr>
            <w:r/>
            <w:r>
              <w:rPr>
                <w:rFonts w:ascii="Meiryo" w:hAnsi="Meiryo" w:eastAsia="Meiryo"/>
                <w:b w:val="0"/>
                <w:color w:val="232323"/>
                <w:sz w:val="16"/>
              </w:rPr>
              <w:t>地域支援事業任意事業または高齢者福祉単独事業</w:t>
            </w:r>
          </w:p>
        </w:tc>
        <w:tc>
          <w:tcPr>
            <w:tcW w:type="dxa" w:w="3969"/>
            <w:vAlign w:val="center"/>
          </w:tcPr>
          <w:p>
            <w:pPr>
              <w:spacing w:after="0" w:line="259" w:lineRule="auto"/>
            </w:pPr>
            <w:r/>
            <w:r>
              <w:rPr>
                <w:rFonts w:ascii="Meiryo" w:hAnsi="Meiryo" w:eastAsia="Meiryo"/>
                <w:b w:val="0"/>
                <w:color w:val="232323"/>
                <w:sz w:val="16"/>
              </w:rPr>
              <w:t>前回計画で転換検討の記載あり。R6-R8の決算科目、補助対象可否、継続方針を町に確認。</w:t>
            </w:r>
          </w:p>
        </w:tc>
      </w:tr>
      <w:tr>
        <w:trPr>
          <w:cantSplit/>
        </w:trPr>
        <w:tc>
          <w:tcPr>
            <w:tcW w:type="dxa" w:w="680"/>
            <w:vAlign w:val="center"/>
            <w:shd w:fill="D9EAF7"/>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家族介護者支援・レスパイト</w:t>
            </w:r>
          </w:p>
        </w:tc>
        <w:tc>
          <w:tcPr>
            <w:tcW w:type="dxa" w:w="2948"/>
            <w:vAlign w:val="center"/>
          </w:tcPr>
          <w:p>
            <w:pPr>
              <w:spacing w:after="0" w:line="259" w:lineRule="auto"/>
            </w:pPr>
            <w:r/>
            <w:r>
              <w:rPr>
                <w:rFonts w:ascii="Meiryo" w:hAnsi="Meiryo" w:eastAsia="Meiryo"/>
                <w:b w:val="0"/>
                <w:color w:val="232323"/>
                <w:sz w:val="16"/>
              </w:rPr>
              <w:t>地域支援事業任意事業、一般会計、短期入所給付</w:t>
            </w:r>
          </w:p>
        </w:tc>
        <w:tc>
          <w:tcPr>
            <w:tcW w:type="dxa" w:w="3969"/>
            <w:vAlign w:val="center"/>
          </w:tcPr>
          <w:p>
            <w:pPr>
              <w:spacing w:after="0" w:line="259" w:lineRule="auto"/>
            </w:pPr>
            <w:r/>
            <w:r>
              <w:rPr>
                <w:rFonts w:ascii="Meiryo" w:hAnsi="Meiryo" w:eastAsia="Meiryo"/>
                <w:b w:val="0"/>
                <w:color w:val="232323"/>
                <w:sz w:val="16"/>
              </w:rPr>
              <w:t>老老介護、介護離職、認知症家族支援と接続。相談・短期入所・見守りを組み合わせる。</w:t>
            </w:r>
          </w:p>
        </w:tc>
      </w:tr>
      <w:tr>
        <w:trPr>
          <w:cantSplit/>
        </w:trPr>
        <w:tc>
          <w:tcPr>
            <w:tcW w:type="dxa" w:w="680"/>
            <w:vAlign w:val="center"/>
            <w:shd w:fill="FFF2CC"/>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高齢者防災・個別避難</w:t>
            </w:r>
          </w:p>
        </w:tc>
        <w:tc>
          <w:tcPr>
            <w:tcW w:type="dxa" w:w="2948"/>
            <w:vAlign w:val="center"/>
          </w:tcPr>
          <w:p>
            <w:pPr>
              <w:spacing w:after="0" w:line="259" w:lineRule="auto"/>
            </w:pPr>
            <w:r/>
            <w:r>
              <w:rPr>
                <w:rFonts w:ascii="Meiryo" w:hAnsi="Meiryo" w:eastAsia="Meiryo"/>
                <w:b w:val="0"/>
                <w:color w:val="232323"/>
                <w:sz w:val="16"/>
              </w:rPr>
              <w:t>一般会計、防災関連財源、地域福祉計画、過疎関連財源</w:t>
            </w:r>
          </w:p>
        </w:tc>
        <w:tc>
          <w:tcPr>
            <w:tcW w:type="dxa" w:w="3969"/>
            <w:vAlign w:val="center"/>
          </w:tcPr>
          <w:p>
            <w:pPr>
              <w:spacing w:after="0" w:line="259" w:lineRule="auto"/>
            </w:pPr>
            <w:r/>
            <w:r>
              <w:rPr>
                <w:rFonts w:ascii="Meiryo" w:hAnsi="Meiryo" w:eastAsia="Meiryo"/>
                <w:b w:val="0"/>
                <w:color w:val="232323"/>
                <w:sz w:val="16"/>
              </w:rPr>
              <w:t>独居・高齢夫婦・要介護者の個別避難計画、福祉避難所との接続が必要。福祉計画単独では弱い。</w:t>
            </w:r>
          </w:p>
        </w:tc>
      </w:tr>
      <w:tr>
        <w:trPr>
          <w:cantSplit/>
        </w:trPr>
        <w:tc>
          <w:tcPr>
            <w:tcW w:type="dxa" w:w="680"/>
            <w:vAlign w:val="center"/>
            <w:shd w:fill="D9EAF7"/>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介護人材・ICT・生産性向上</w:t>
            </w:r>
          </w:p>
        </w:tc>
        <w:tc>
          <w:tcPr>
            <w:tcW w:type="dxa" w:w="2948"/>
            <w:vAlign w:val="center"/>
          </w:tcPr>
          <w:p>
            <w:pPr>
              <w:spacing w:after="0" w:line="259" w:lineRule="auto"/>
            </w:pPr>
            <w:r/>
            <w:r>
              <w:rPr>
                <w:rFonts w:ascii="Meiryo" w:hAnsi="Meiryo" w:eastAsia="Meiryo"/>
                <w:b w:val="0"/>
                <w:color w:val="232323"/>
                <w:sz w:val="16"/>
              </w:rPr>
              <w:t>地域医療介護総合確保基金、県事業、保険者交付金</w:t>
            </w:r>
          </w:p>
        </w:tc>
        <w:tc>
          <w:tcPr>
            <w:tcW w:type="dxa" w:w="3969"/>
            <w:vAlign w:val="center"/>
          </w:tcPr>
          <w:p>
            <w:pPr>
              <w:spacing w:after="0" w:line="259" w:lineRule="auto"/>
            </w:pPr>
            <w:r/>
            <w:r>
              <w:rPr>
                <w:rFonts w:ascii="Meiryo" w:hAnsi="Meiryo" w:eastAsia="Meiryo"/>
                <w:b w:val="0"/>
                <w:color w:val="232323"/>
                <w:sz w:val="16"/>
              </w:rPr>
              <w:t>町内事業所の人材不足・サービス維持を実現可能性論点として扱う。県事業活用の有無を確認。</w:t>
            </w:r>
          </w:p>
        </w:tc>
      </w:tr>
    </w:tbl>
    <w:p>
      <w:pPr>
        <w:spacing w:after="40"/>
      </w:pPr>
    </w:p>
    <w:p>
      <w:pPr>
        <w:pStyle w:val="Heading2"/>
        <w:spacing w:before="120" w:after="80"/>
      </w:pPr>
      <w:r>
        <w:rPr>
          <w:rFonts w:ascii="Meiryo" w:hAnsi="Meiryo" w:eastAsia="Meiryo"/>
          <w:b/>
          <w:color w:val="2E74B5"/>
          <w:sz w:val="24"/>
        </w:rPr>
        <w:t>9-4　障がい施策：財源対応可否評価</w:t>
      </w:r>
    </w:p>
    <w:tbl>
      <w:tblPr>
        <w:tblW w:type="auto" w:w="0"/>
        <w:jc w:val="center"/>
        <w:tblLayout w:type="autofit"/>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2537"/>
        <w:gridCol w:w="2537"/>
        <w:gridCol w:w="2537"/>
        <w:gridCol w:w="2537"/>
      </w:tblGrid>
      <w:tr>
        <w:trPr>
          <w:tblHeader w:val="true"/>
        </w:trPr>
        <w:tc>
          <w:tcPr>
            <w:tcW w:type="dxa" w:w="680"/>
            <w:shd w:fill="1F4E79"/>
            <w:vAlign w:val="center"/>
          </w:tcPr>
          <w:p>
            <w:pPr>
              <w:spacing w:after="0" w:line="259" w:lineRule="auto"/>
              <w:jc w:val="center"/>
            </w:pPr>
            <w:r/>
            <w:r>
              <w:rPr>
                <w:rFonts w:ascii="Meiryo" w:hAnsi="Meiryo" w:eastAsia="Meiryo"/>
                <w:b/>
                <w:color w:val="FFFFFF"/>
                <w:sz w:val="17"/>
              </w:rPr>
              <w:t>判定</w:t>
            </w:r>
          </w:p>
        </w:tc>
        <w:tc>
          <w:tcPr>
            <w:tcW w:type="dxa" w:w="2381"/>
            <w:shd w:fill="1F4E79"/>
            <w:vAlign w:val="center"/>
          </w:tcPr>
          <w:p>
            <w:pPr>
              <w:spacing w:after="0" w:line="259" w:lineRule="auto"/>
              <w:jc w:val="center"/>
            </w:pPr>
            <w:r/>
            <w:r>
              <w:rPr>
                <w:rFonts w:ascii="Meiryo" w:hAnsi="Meiryo" w:eastAsia="Meiryo"/>
                <w:b/>
                <w:color w:val="FFFFFF"/>
                <w:sz w:val="17"/>
              </w:rPr>
              <w:t>施策</w:t>
            </w:r>
          </w:p>
        </w:tc>
        <w:tc>
          <w:tcPr>
            <w:tcW w:type="dxa" w:w="2948"/>
            <w:shd w:fill="1F4E79"/>
            <w:vAlign w:val="center"/>
          </w:tcPr>
          <w:p>
            <w:pPr>
              <w:spacing w:after="0" w:line="259" w:lineRule="auto"/>
              <w:jc w:val="center"/>
            </w:pPr>
            <w:r/>
            <w:r>
              <w:rPr>
                <w:rFonts w:ascii="Meiryo" w:hAnsi="Meiryo" w:eastAsia="Meiryo"/>
                <w:b/>
                <w:color w:val="FFFFFF"/>
                <w:sz w:val="17"/>
              </w:rPr>
              <w:t>財源候補</w:t>
            </w:r>
          </w:p>
        </w:tc>
        <w:tc>
          <w:tcPr>
            <w:tcW w:type="dxa" w:w="3969"/>
            <w:shd w:fill="1F4E79"/>
            <w:vAlign w:val="center"/>
          </w:tcPr>
          <w:p>
            <w:pPr>
              <w:spacing w:after="0" w:line="259" w:lineRule="auto"/>
              <w:jc w:val="center"/>
            </w:pPr>
            <w:r/>
            <w:r>
              <w:rPr>
                <w:rFonts w:ascii="Meiryo" w:hAnsi="Meiryo" w:eastAsia="Meiryo"/>
                <w:b/>
                <w:color w:val="FFFFFF"/>
                <w:sz w:val="17"/>
              </w:rPr>
              <w:t>今回計画への反映</w:t>
            </w:r>
          </w:p>
        </w:tc>
      </w:tr>
      <w:tr>
        <w:trPr>
          <w:cantSplit/>
        </w:trPr>
        <w:tc>
          <w:tcPr>
            <w:tcW w:type="dxa" w:w="680"/>
            <w:vAlign w:val="center"/>
            <w:shd w:fill="E2F0D9"/>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居宅介護</w:t>
            </w:r>
          </w:p>
        </w:tc>
        <w:tc>
          <w:tcPr>
            <w:tcW w:type="dxa" w:w="2948"/>
            <w:vAlign w:val="center"/>
          </w:tcPr>
          <w:p>
            <w:pPr>
              <w:spacing w:after="0" w:line="259" w:lineRule="auto"/>
            </w:pPr>
            <w:r/>
            <w:r>
              <w:rPr>
                <w:rFonts w:ascii="Meiryo" w:hAnsi="Meiryo" w:eastAsia="Meiryo"/>
                <w:b w:val="0"/>
                <w:color w:val="232323"/>
                <w:sz w:val="16"/>
              </w:rPr>
              <w:t>自立支援給付</w:t>
            </w:r>
          </w:p>
        </w:tc>
        <w:tc>
          <w:tcPr>
            <w:tcW w:type="dxa" w:w="3969"/>
            <w:vAlign w:val="center"/>
          </w:tcPr>
          <w:p>
            <w:pPr>
              <w:spacing w:after="0" w:line="259" w:lineRule="auto"/>
            </w:pPr>
            <w:r/>
            <w:r>
              <w:rPr>
                <w:rFonts w:ascii="Meiryo" w:hAnsi="Meiryo" w:eastAsia="Meiryo"/>
                <w:b w:val="0"/>
                <w:color w:val="232323"/>
                <w:sz w:val="16"/>
              </w:rPr>
              <w:t>実績推移で推計。家事援助・身体介護・通院介助の内訳、支給決定量と実利用量を確認。</w:t>
            </w:r>
          </w:p>
        </w:tc>
      </w:tr>
      <w:tr>
        <w:trPr>
          <w:cantSplit/>
        </w:trPr>
        <w:tc>
          <w:tcPr>
            <w:tcW w:type="dxa" w:w="680"/>
            <w:vAlign w:val="center"/>
            <w:shd w:fill="E2F0D9"/>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重度訪問介護</w:t>
            </w:r>
          </w:p>
        </w:tc>
        <w:tc>
          <w:tcPr>
            <w:tcW w:type="dxa" w:w="2948"/>
            <w:vAlign w:val="center"/>
          </w:tcPr>
          <w:p>
            <w:pPr>
              <w:spacing w:after="0" w:line="259" w:lineRule="auto"/>
            </w:pPr>
            <w:r/>
            <w:r>
              <w:rPr>
                <w:rFonts w:ascii="Meiryo" w:hAnsi="Meiryo" w:eastAsia="Meiryo"/>
                <w:b w:val="0"/>
                <w:color w:val="232323"/>
                <w:sz w:val="16"/>
              </w:rPr>
              <w:t>自立支援給付</w:t>
            </w:r>
          </w:p>
        </w:tc>
        <w:tc>
          <w:tcPr>
            <w:tcW w:type="dxa" w:w="3969"/>
            <w:vAlign w:val="center"/>
          </w:tcPr>
          <w:p>
            <w:pPr>
              <w:spacing w:after="0" w:line="259" w:lineRule="auto"/>
            </w:pPr>
            <w:r/>
            <w:r>
              <w:rPr>
                <w:rFonts w:ascii="Meiryo" w:hAnsi="Meiryo" w:eastAsia="Meiryo"/>
                <w:b w:val="0"/>
                <w:color w:val="232323"/>
                <w:sz w:val="16"/>
              </w:rPr>
              <w:t>0人・少人数でも常時介護、夜間支援、医療的ケア、家族介護限界を個別積上げ。</w:t>
            </w:r>
          </w:p>
        </w:tc>
      </w:tr>
      <w:tr>
        <w:trPr>
          <w:cantSplit/>
        </w:trPr>
        <w:tc>
          <w:tcPr>
            <w:tcW w:type="dxa" w:w="680"/>
            <w:vAlign w:val="center"/>
            <w:shd w:fill="E2F0D9"/>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療養介護</w:t>
            </w:r>
          </w:p>
        </w:tc>
        <w:tc>
          <w:tcPr>
            <w:tcW w:type="dxa" w:w="2948"/>
            <w:vAlign w:val="center"/>
          </w:tcPr>
          <w:p>
            <w:pPr>
              <w:spacing w:after="0" w:line="259" w:lineRule="auto"/>
            </w:pPr>
            <w:r/>
            <w:r>
              <w:rPr>
                <w:rFonts w:ascii="Meiryo" w:hAnsi="Meiryo" w:eastAsia="Meiryo"/>
                <w:b w:val="0"/>
                <w:color w:val="232323"/>
                <w:sz w:val="16"/>
              </w:rPr>
              <w:t>自立支援給付</w:t>
            </w:r>
          </w:p>
        </w:tc>
        <w:tc>
          <w:tcPr>
            <w:tcW w:type="dxa" w:w="3969"/>
            <w:vAlign w:val="center"/>
          </w:tcPr>
          <w:p>
            <w:pPr>
              <w:spacing w:after="0" w:line="259" w:lineRule="auto"/>
            </w:pPr>
            <w:r/>
            <w:r>
              <w:rPr>
                <w:rFonts w:ascii="Meiryo" w:hAnsi="Meiryo" w:eastAsia="Meiryo"/>
                <w:b w:val="0"/>
                <w:color w:val="232323"/>
                <w:sz w:val="16"/>
              </w:rPr>
              <w:t>現行の固定見込を再確認。医療依存度、長期入所、町外施設、入退所見込みを個別確認。</w:t>
            </w:r>
          </w:p>
        </w:tc>
      </w:tr>
      <w:tr>
        <w:trPr>
          <w:cantSplit/>
        </w:trPr>
        <w:tc>
          <w:tcPr>
            <w:tcW w:type="dxa" w:w="680"/>
            <w:vAlign w:val="center"/>
            <w:shd w:fill="E2F0D9"/>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生活介護・短期入所</w:t>
            </w:r>
          </w:p>
        </w:tc>
        <w:tc>
          <w:tcPr>
            <w:tcW w:type="dxa" w:w="2948"/>
            <w:vAlign w:val="center"/>
          </w:tcPr>
          <w:p>
            <w:pPr>
              <w:spacing w:after="0" w:line="259" w:lineRule="auto"/>
            </w:pPr>
            <w:r/>
            <w:r>
              <w:rPr>
                <w:rFonts w:ascii="Meiryo" w:hAnsi="Meiryo" w:eastAsia="Meiryo"/>
                <w:b w:val="0"/>
                <w:color w:val="232323"/>
                <w:sz w:val="16"/>
              </w:rPr>
              <w:t>自立支援給付</w:t>
            </w:r>
          </w:p>
        </w:tc>
        <w:tc>
          <w:tcPr>
            <w:tcW w:type="dxa" w:w="3969"/>
            <w:vAlign w:val="center"/>
          </w:tcPr>
          <w:p>
            <w:pPr>
              <w:spacing w:after="0" w:line="259" w:lineRule="auto"/>
            </w:pPr>
            <w:r/>
            <w:r>
              <w:rPr>
                <w:rFonts w:ascii="Meiryo" w:hAnsi="Meiryo" w:eastAsia="Meiryo"/>
                <w:b w:val="0"/>
                <w:color w:val="232323"/>
                <w:sz w:val="16"/>
              </w:rPr>
              <w:t>生活介護は日中活動、短期入所はレスパイト・緊急時・防災と接続。供給制約をヒアリングで補正。</w:t>
            </w:r>
          </w:p>
        </w:tc>
      </w:tr>
      <w:tr>
        <w:trPr>
          <w:cantSplit/>
        </w:trPr>
        <w:tc>
          <w:tcPr>
            <w:tcW w:type="dxa" w:w="680"/>
            <w:vAlign w:val="center"/>
            <w:shd w:fill="E2F0D9"/>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児童発達支援・放課後等デイ</w:t>
            </w:r>
          </w:p>
        </w:tc>
        <w:tc>
          <w:tcPr>
            <w:tcW w:type="dxa" w:w="2948"/>
            <w:vAlign w:val="center"/>
          </w:tcPr>
          <w:p>
            <w:pPr>
              <w:spacing w:after="0" w:line="259" w:lineRule="auto"/>
            </w:pPr>
            <w:r/>
            <w:r>
              <w:rPr>
                <w:rFonts w:ascii="Meiryo" w:hAnsi="Meiryo" w:eastAsia="Meiryo"/>
                <w:b w:val="0"/>
                <w:color w:val="232323"/>
                <w:sz w:val="16"/>
              </w:rPr>
              <w:t>障害児通所給付</w:t>
            </w:r>
          </w:p>
        </w:tc>
        <w:tc>
          <w:tcPr>
            <w:tcW w:type="dxa" w:w="3969"/>
            <w:vAlign w:val="center"/>
          </w:tcPr>
          <w:p>
            <w:pPr>
              <w:spacing w:after="0" w:line="259" w:lineRule="auto"/>
            </w:pPr>
            <w:r/>
            <w:r>
              <w:rPr>
                <w:rFonts w:ascii="Meiryo" w:hAnsi="Meiryo" w:eastAsia="Meiryo"/>
                <w:b w:val="0"/>
                <w:color w:val="232323"/>
                <w:sz w:val="16"/>
              </w:rPr>
              <w:t>放デイは送迎、長期休暇、利用日数、18歳移行を設問・見込量に接続。</w:t>
            </w:r>
          </w:p>
        </w:tc>
      </w:tr>
      <w:tr>
        <w:trPr>
          <w:cantSplit/>
        </w:trPr>
        <w:tc>
          <w:tcPr>
            <w:tcW w:type="dxa" w:w="680"/>
            <w:vAlign w:val="center"/>
            <w:shd w:fill="D9EAF7"/>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居宅訪問型児童発達支援</w:t>
            </w:r>
          </w:p>
        </w:tc>
        <w:tc>
          <w:tcPr>
            <w:tcW w:type="dxa" w:w="2948"/>
            <w:vAlign w:val="center"/>
          </w:tcPr>
          <w:p>
            <w:pPr>
              <w:spacing w:after="0" w:line="259" w:lineRule="auto"/>
            </w:pPr>
            <w:r/>
            <w:r>
              <w:rPr>
                <w:rFonts w:ascii="Meiryo" w:hAnsi="Meiryo" w:eastAsia="Meiryo"/>
                <w:b w:val="0"/>
                <w:color w:val="232323"/>
                <w:sz w:val="16"/>
              </w:rPr>
              <w:t>障害児通所給付</w:t>
            </w:r>
          </w:p>
        </w:tc>
        <w:tc>
          <w:tcPr>
            <w:tcW w:type="dxa" w:w="3969"/>
            <w:vAlign w:val="center"/>
          </w:tcPr>
          <w:p>
            <w:pPr>
              <w:spacing w:after="0" w:line="259" w:lineRule="auto"/>
            </w:pPr>
            <w:r/>
            <w:r>
              <w:rPr>
                <w:rFonts w:ascii="Meiryo" w:hAnsi="Meiryo" w:eastAsia="Meiryo"/>
                <w:b w:val="0"/>
                <w:color w:val="232323"/>
                <w:sz w:val="16"/>
              </w:rPr>
              <w:t>実績0でも通所困難児、重症心身障がい児、医療的ケア児の有無を保健・教育・相談で確認。</w:t>
            </w:r>
          </w:p>
        </w:tc>
      </w:tr>
      <w:tr>
        <w:trPr>
          <w:cantSplit/>
        </w:trPr>
        <w:tc>
          <w:tcPr>
            <w:tcW w:type="dxa" w:w="680"/>
            <w:vAlign w:val="center"/>
            <w:shd w:fill="E2F0D9"/>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就労選択支援</w:t>
            </w:r>
          </w:p>
        </w:tc>
        <w:tc>
          <w:tcPr>
            <w:tcW w:type="dxa" w:w="2948"/>
            <w:vAlign w:val="center"/>
          </w:tcPr>
          <w:p>
            <w:pPr>
              <w:spacing w:after="0" w:line="259" w:lineRule="auto"/>
            </w:pPr>
            <w:r/>
            <w:r>
              <w:rPr>
                <w:rFonts w:ascii="Meiryo" w:hAnsi="Meiryo" w:eastAsia="Meiryo"/>
                <w:b w:val="0"/>
                <w:color w:val="232323"/>
                <w:sz w:val="16"/>
              </w:rPr>
              <w:t>自立支援給付</w:t>
            </w:r>
          </w:p>
        </w:tc>
        <w:tc>
          <w:tcPr>
            <w:tcW w:type="dxa" w:w="3969"/>
            <w:vAlign w:val="center"/>
          </w:tcPr>
          <w:p>
            <w:pPr>
              <w:spacing w:after="0" w:line="259" w:lineRule="auto"/>
            </w:pPr>
            <w:r/>
            <w:r>
              <w:rPr>
                <w:rFonts w:ascii="Meiryo" w:hAnsi="Meiryo" w:eastAsia="Meiryo"/>
                <w:b w:val="0"/>
                <w:color w:val="232323"/>
                <w:sz w:val="16"/>
              </w:rPr>
              <w:t>B型新規利用予定者、特別支援学校卒業予定者、18歳移行と接続。0人据置の根拠確認が必要。</w:t>
            </w:r>
          </w:p>
        </w:tc>
      </w:tr>
      <w:tr>
        <w:trPr>
          <w:cantSplit/>
        </w:trPr>
        <w:tc>
          <w:tcPr>
            <w:tcW w:type="dxa" w:w="680"/>
            <w:vAlign w:val="center"/>
            <w:shd w:fill="D9EAF7"/>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地域移行支援</w:t>
            </w:r>
          </w:p>
        </w:tc>
        <w:tc>
          <w:tcPr>
            <w:tcW w:type="dxa" w:w="2948"/>
            <w:vAlign w:val="center"/>
          </w:tcPr>
          <w:p>
            <w:pPr>
              <w:spacing w:after="0" w:line="259" w:lineRule="auto"/>
            </w:pPr>
            <w:r/>
            <w:r>
              <w:rPr>
                <w:rFonts w:ascii="Meiryo" w:hAnsi="Meiryo" w:eastAsia="Meiryo"/>
                <w:b w:val="0"/>
                <w:color w:val="232323"/>
                <w:sz w:val="16"/>
              </w:rPr>
              <w:t>地域相談支援給付</w:t>
            </w:r>
          </w:p>
        </w:tc>
        <w:tc>
          <w:tcPr>
            <w:tcW w:type="dxa" w:w="3969"/>
            <w:vAlign w:val="center"/>
          </w:tcPr>
          <w:p>
            <w:pPr>
              <w:spacing w:after="0" w:line="259" w:lineRule="auto"/>
            </w:pPr>
            <w:r/>
            <w:r>
              <w:rPr>
                <w:rFonts w:ascii="Meiryo" w:hAnsi="Meiryo" w:eastAsia="Meiryo"/>
                <w:b w:val="0"/>
                <w:color w:val="232323"/>
                <w:sz w:val="16"/>
              </w:rPr>
              <w:t>施設入所者・長期入院者の本人意向、GH、日中活動、相談支援体制を確認。</w:t>
            </w:r>
          </w:p>
        </w:tc>
      </w:tr>
      <w:tr>
        <w:trPr>
          <w:cantSplit/>
        </w:trPr>
        <w:tc>
          <w:tcPr>
            <w:tcW w:type="dxa" w:w="680"/>
            <w:vAlign w:val="center"/>
            <w:shd w:fill="D9EAF7"/>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地域定着支援</w:t>
            </w:r>
          </w:p>
        </w:tc>
        <w:tc>
          <w:tcPr>
            <w:tcW w:type="dxa" w:w="2948"/>
            <w:vAlign w:val="center"/>
          </w:tcPr>
          <w:p>
            <w:pPr>
              <w:spacing w:after="0" w:line="259" w:lineRule="auto"/>
            </w:pPr>
            <w:r/>
            <w:r>
              <w:rPr>
                <w:rFonts w:ascii="Meiryo" w:hAnsi="Meiryo" w:eastAsia="Meiryo"/>
                <w:b w:val="0"/>
                <w:color w:val="232323"/>
                <w:sz w:val="16"/>
              </w:rPr>
              <w:t>地域相談支援給付</w:t>
            </w:r>
          </w:p>
        </w:tc>
        <w:tc>
          <w:tcPr>
            <w:tcW w:type="dxa" w:w="3969"/>
            <w:vAlign w:val="center"/>
          </w:tcPr>
          <w:p>
            <w:pPr>
              <w:spacing w:after="0" w:line="259" w:lineRule="auto"/>
            </w:pPr>
            <w:r/>
            <w:r>
              <w:rPr>
                <w:rFonts w:ascii="Meiryo" w:hAnsi="Meiryo" w:eastAsia="Meiryo"/>
                <w:b w:val="0"/>
                <w:color w:val="232323"/>
                <w:sz w:val="16"/>
              </w:rPr>
              <w:t>単身、親亡き後、緊急時支援、地域生活支援拠点と接続。実績0でも確認プロセスを残す。</w:t>
            </w:r>
          </w:p>
        </w:tc>
      </w:tr>
      <w:tr>
        <w:trPr>
          <w:cantSplit/>
        </w:trPr>
        <w:tc>
          <w:tcPr>
            <w:tcW w:type="dxa" w:w="680"/>
            <w:vAlign w:val="center"/>
            <w:shd w:fill="E2F0D9"/>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地域生活支援事業</w:t>
            </w:r>
          </w:p>
        </w:tc>
        <w:tc>
          <w:tcPr>
            <w:tcW w:type="dxa" w:w="2948"/>
            <w:vAlign w:val="center"/>
          </w:tcPr>
          <w:p>
            <w:pPr>
              <w:spacing w:after="0" w:line="259" w:lineRule="auto"/>
            </w:pPr>
            <w:r/>
            <w:r>
              <w:rPr>
                <w:rFonts w:ascii="Meiryo" w:hAnsi="Meiryo" w:eastAsia="Meiryo"/>
                <w:b w:val="0"/>
                <w:color w:val="232323"/>
                <w:sz w:val="16"/>
              </w:rPr>
              <w:t>地域生活支援事業補助金、一般会計</w:t>
            </w:r>
          </w:p>
        </w:tc>
        <w:tc>
          <w:tcPr>
            <w:tcW w:type="dxa" w:w="3969"/>
            <w:vAlign w:val="center"/>
          </w:tcPr>
          <w:p>
            <w:pPr>
              <w:spacing w:after="0" w:line="259" w:lineRule="auto"/>
            </w:pPr>
            <w:r/>
            <w:r>
              <w:rPr>
                <w:rFonts w:ascii="Meiryo" w:hAnsi="Meiryo" w:eastAsia="Meiryo"/>
                <w:b w:val="0"/>
                <w:color w:val="232323"/>
                <w:sz w:val="16"/>
              </w:rPr>
              <w:t>移動支援、日中一時、日常生活用具、意思疎通、相談支援等を町事業として整理。</w:t>
            </w:r>
          </w:p>
        </w:tc>
      </w:tr>
      <w:tr>
        <w:trPr>
          <w:cantSplit/>
        </w:trPr>
        <w:tc>
          <w:tcPr>
            <w:tcW w:type="dxa" w:w="680"/>
            <w:vAlign w:val="center"/>
            <w:shd w:fill="D9EAF7"/>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医療的ケア児支援</w:t>
            </w:r>
          </w:p>
        </w:tc>
        <w:tc>
          <w:tcPr>
            <w:tcW w:type="dxa" w:w="2948"/>
            <w:vAlign w:val="center"/>
          </w:tcPr>
          <w:p>
            <w:pPr>
              <w:spacing w:after="0" w:line="259" w:lineRule="auto"/>
            </w:pPr>
            <w:r/>
            <w:r>
              <w:rPr>
                <w:rFonts w:ascii="Meiryo" w:hAnsi="Meiryo" w:eastAsia="Meiryo"/>
                <w:b w:val="0"/>
                <w:color w:val="232323"/>
                <w:sz w:val="16"/>
              </w:rPr>
              <w:t>障害児給付、地域生活支援事業、県事業、一般会計</w:t>
            </w:r>
          </w:p>
        </w:tc>
        <w:tc>
          <w:tcPr>
            <w:tcW w:type="dxa" w:w="3969"/>
            <w:vAlign w:val="center"/>
          </w:tcPr>
          <w:p>
            <w:pPr>
              <w:spacing w:after="0" w:line="259" w:lineRule="auto"/>
            </w:pPr>
            <w:r/>
            <w:r>
              <w:rPr>
                <w:rFonts w:ascii="Meiryo" w:hAnsi="Meiryo" w:eastAsia="Meiryo"/>
                <w:b w:val="0"/>
                <w:color w:val="232323"/>
                <w:sz w:val="16"/>
              </w:rPr>
              <w:t>協議の場、コーディネーター、訪問看護、学校・保健連携、防災電源をセットで整理。</w:t>
            </w:r>
          </w:p>
        </w:tc>
      </w:tr>
      <w:tr>
        <w:trPr>
          <w:cantSplit/>
        </w:trPr>
        <w:tc>
          <w:tcPr>
            <w:tcW w:type="dxa" w:w="680"/>
            <w:vAlign w:val="center"/>
            <w:shd w:fill="FFF2CC"/>
          </w:tcPr>
          <w:p>
            <w:pPr>
              <w:spacing w:after="0" w:line="259" w:lineRule="auto"/>
            </w:pPr>
            <w:r/>
            <w:r>
              <w:rPr>
                <w:rFonts w:ascii="Meiryo" w:hAnsi="Meiryo" w:eastAsia="Meiryo"/>
                <w:b w:val="0"/>
                <w:color w:val="232323"/>
                <w:sz w:val="16"/>
              </w:rPr>
              <w:t>△</w:t>
            </w:r>
          </w:p>
        </w:tc>
        <w:tc>
          <w:tcPr>
            <w:tcW w:type="dxa" w:w="2381"/>
            <w:vAlign w:val="center"/>
          </w:tcPr>
          <w:p>
            <w:pPr>
              <w:spacing w:after="0" w:line="259" w:lineRule="auto"/>
            </w:pPr>
            <w:r/>
            <w:r>
              <w:rPr>
                <w:rFonts w:ascii="Meiryo" w:hAnsi="Meiryo" w:eastAsia="Meiryo"/>
                <w:b w:val="0"/>
                <w:color w:val="232323"/>
                <w:sz w:val="16"/>
              </w:rPr>
              <w:t>障がい者・児防災</w:t>
            </w:r>
          </w:p>
        </w:tc>
        <w:tc>
          <w:tcPr>
            <w:tcW w:type="dxa" w:w="2948"/>
            <w:vAlign w:val="center"/>
          </w:tcPr>
          <w:p>
            <w:pPr>
              <w:spacing w:after="0" w:line="259" w:lineRule="auto"/>
            </w:pPr>
            <w:r/>
            <w:r>
              <w:rPr>
                <w:rFonts w:ascii="Meiryo" w:hAnsi="Meiryo" w:eastAsia="Meiryo"/>
                <w:b w:val="0"/>
                <w:color w:val="232323"/>
                <w:sz w:val="16"/>
              </w:rPr>
              <w:t>一般会計、防災関連財源、地域生活支援事業、過疎関連財源</w:t>
            </w:r>
          </w:p>
        </w:tc>
        <w:tc>
          <w:tcPr>
            <w:tcW w:type="dxa" w:w="3969"/>
            <w:vAlign w:val="center"/>
          </w:tcPr>
          <w:p>
            <w:pPr>
              <w:spacing w:after="0" w:line="259" w:lineRule="auto"/>
            </w:pPr>
            <w:r/>
            <w:r>
              <w:rPr>
                <w:rFonts w:ascii="Meiryo" w:hAnsi="Meiryo" w:eastAsia="Meiryo"/>
                <w:b w:val="0"/>
                <w:color w:val="232323"/>
                <w:sz w:val="16"/>
              </w:rPr>
              <w:t>個別避難計画、福祉避難所、服薬・医療機器・停電対応は防災計画と接続。</w:t>
            </w:r>
          </w:p>
        </w:tc>
      </w:tr>
    </w:tbl>
    <w:p>
      <w:pPr>
        <w:spacing w:after="40"/>
      </w:pPr>
    </w:p>
    <w:p>
      <w:pPr>
        <w:pStyle w:val="Heading2"/>
        <w:spacing w:before="120" w:after="80"/>
      </w:pPr>
      <w:r>
        <w:rPr>
          <w:rFonts w:ascii="Meiryo" w:hAnsi="Meiryo" w:eastAsia="Meiryo"/>
          <w:b/>
          <w:color w:val="2E74B5"/>
          <w:sz w:val="24"/>
        </w:rPr>
        <w:t>9-5　財源化・事業化で特に注意する施策</w:t>
      </w:r>
    </w:p>
    <w:tbl>
      <w:tblPr>
        <w:tblW w:type="auto" w:w="0"/>
        <w:jc w:val="center"/>
        <w:tblLayout w:type="autofit"/>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2537"/>
        <w:gridCol w:w="2537"/>
        <w:gridCol w:w="2537"/>
        <w:gridCol w:w="2537"/>
      </w:tblGrid>
      <w:tr>
        <w:trPr>
          <w:tblHeader w:val="true"/>
        </w:trPr>
        <w:tc>
          <w:tcPr>
            <w:tcW w:type="dxa" w:w="680"/>
            <w:shd w:fill="1F4E79"/>
            <w:vAlign w:val="center"/>
          </w:tcPr>
          <w:p>
            <w:pPr>
              <w:spacing w:after="0" w:line="259" w:lineRule="auto"/>
              <w:jc w:val="center"/>
            </w:pPr>
            <w:r/>
            <w:r>
              <w:rPr>
                <w:rFonts w:ascii="Meiryo" w:hAnsi="Meiryo" w:eastAsia="Meiryo"/>
                <w:b/>
                <w:color w:val="FFFFFF"/>
                <w:sz w:val="17"/>
              </w:rPr>
              <w:t>優先</w:t>
            </w:r>
          </w:p>
        </w:tc>
        <w:tc>
          <w:tcPr>
            <w:tcW w:type="dxa" w:w="2268"/>
            <w:shd w:fill="1F4E79"/>
            <w:vAlign w:val="center"/>
          </w:tcPr>
          <w:p>
            <w:pPr>
              <w:spacing w:after="0" w:line="259" w:lineRule="auto"/>
              <w:jc w:val="center"/>
            </w:pPr>
            <w:r/>
            <w:r>
              <w:rPr>
                <w:rFonts w:ascii="Meiryo" w:hAnsi="Meiryo" w:eastAsia="Meiryo"/>
                <w:b/>
                <w:color w:val="FFFFFF"/>
                <w:sz w:val="17"/>
              </w:rPr>
              <w:t>施策</w:t>
            </w:r>
          </w:p>
        </w:tc>
        <w:tc>
          <w:tcPr>
            <w:tcW w:type="dxa" w:w="3685"/>
            <w:shd w:fill="1F4E79"/>
            <w:vAlign w:val="center"/>
          </w:tcPr>
          <w:p>
            <w:pPr>
              <w:spacing w:after="0" w:line="259" w:lineRule="auto"/>
              <w:jc w:val="center"/>
            </w:pPr>
            <w:r/>
            <w:r>
              <w:rPr>
                <w:rFonts w:ascii="Meiryo" w:hAnsi="Meiryo" w:eastAsia="Meiryo"/>
                <w:b/>
                <w:color w:val="FFFFFF"/>
                <w:sz w:val="17"/>
              </w:rPr>
              <w:t>注意点</w:t>
            </w:r>
          </w:p>
        </w:tc>
        <w:tc>
          <w:tcPr>
            <w:tcW w:type="dxa" w:w="3458"/>
            <w:shd w:fill="1F4E79"/>
            <w:vAlign w:val="center"/>
          </w:tcPr>
          <w:p>
            <w:pPr>
              <w:spacing w:after="0" w:line="259" w:lineRule="auto"/>
              <w:jc w:val="center"/>
            </w:pPr>
            <w:r/>
            <w:r>
              <w:rPr>
                <w:rFonts w:ascii="Meiryo" w:hAnsi="Meiryo" w:eastAsia="Meiryo"/>
                <w:b/>
                <w:color w:val="FFFFFF"/>
                <w:sz w:val="17"/>
              </w:rPr>
              <w:t>初回確認事項</w:t>
            </w:r>
          </w:p>
        </w:tc>
      </w:tr>
      <w:tr>
        <w:trPr>
          <w:cantSplit/>
        </w:trPr>
        <w:tc>
          <w:tcPr>
            <w:tcW w:type="dxa" w:w="680"/>
            <w:vAlign w:val="center"/>
          </w:tcPr>
          <w:p>
            <w:pPr>
              <w:spacing w:after="0" w:line="259" w:lineRule="auto"/>
            </w:pPr>
            <w:r/>
            <w:r>
              <w:rPr>
                <w:rFonts w:ascii="Meiryo" w:hAnsi="Meiryo" w:eastAsia="Meiryo"/>
                <w:b w:val="0"/>
                <w:color w:val="232323"/>
                <w:sz w:val="16"/>
              </w:rPr>
              <w:t>1</w:t>
            </w:r>
          </w:p>
        </w:tc>
        <w:tc>
          <w:tcPr>
            <w:tcW w:type="dxa" w:w="2268"/>
            <w:vAlign w:val="center"/>
          </w:tcPr>
          <w:p>
            <w:pPr>
              <w:spacing w:after="0" w:line="259" w:lineRule="auto"/>
            </w:pPr>
            <w:r/>
            <w:r>
              <w:rPr>
                <w:rFonts w:ascii="Meiryo" w:hAnsi="Meiryo" w:eastAsia="Meiryo"/>
                <w:b w:val="0"/>
                <w:color w:val="232323"/>
                <w:sz w:val="16"/>
              </w:rPr>
              <w:t>移送・外出支援</w:t>
            </w:r>
          </w:p>
        </w:tc>
        <w:tc>
          <w:tcPr>
            <w:tcW w:type="dxa" w:w="3685"/>
            <w:vAlign w:val="center"/>
          </w:tcPr>
          <w:p>
            <w:pPr>
              <w:spacing w:after="0" w:line="259" w:lineRule="auto"/>
            </w:pPr>
            <w:r/>
            <w:r>
              <w:rPr>
                <w:rFonts w:ascii="Meiryo" w:hAnsi="Meiryo" w:eastAsia="Meiryo"/>
                <w:b w:val="0"/>
                <w:color w:val="232323"/>
                <w:sz w:val="16"/>
              </w:rPr>
              <w:t>介護、障がい、交通、一般高齢者施策の境界が曖昧になりやすい。</w:t>
            </w:r>
          </w:p>
        </w:tc>
        <w:tc>
          <w:tcPr>
            <w:tcW w:type="dxa" w:w="3458"/>
            <w:vAlign w:val="center"/>
          </w:tcPr>
          <w:p>
            <w:pPr>
              <w:spacing w:after="0" w:line="259" w:lineRule="auto"/>
            </w:pPr>
            <w:r/>
            <w:r>
              <w:rPr>
                <w:rFonts w:ascii="Meiryo" w:hAnsi="Meiryo" w:eastAsia="Meiryo"/>
                <w:b w:val="0"/>
                <w:color w:val="232323"/>
                <w:sz w:val="16"/>
              </w:rPr>
              <w:t>対象者、利用目的、運行主体、運賃・利用料、既存交通施策を確認。</w:t>
            </w:r>
          </w:p>
        </w:tc>
      </w:tr>
      <w:tr>
        <w:trPr>
          <w:cantSplit/>
        </w:trPr>
        <w:tc>
          <w:tcPr>
            <w:tcW w:type="dxa" w:w="680"/>
            <w:vAlign w:val="center"/>
          </w:tcPr>
          <w:p>
            <w:pPr>
              <w:spacing w:after="0" w:line="259" w:lineRule="auto"/>
            </w:pPr>
            <w:r/>
            <w:r>
              <w:rPr>
                <w:rFonts w:ascii="Meiryo" w:hAnsi="Meiryo" w:eastAsia="Meiryo"/>
                <w:b w:val="0"/>
                <w:color w:val="232323"/>
                <w:sz w:val="16"/>
              </w:rPr>
              <w:t>2</w:t>
            </w:r>
          </w:p>
        </w:tc>
        <w:tc>
          <w:tcPr>
            <w:tcW w:type="dxa" w:w="2268"/>
            <w:vAlign w:val="center"/>
          </w:tcPr>
          <w:p>
            <w:pPr>
              <w:spacing w:after="0" w:line="259" w:lineRule="auto"/>
            </w:pPr>
            <w:r/>
            <w:r>
              <w:rPr>
                <w:rFonts w:ascii="Meiryo" w:hAnsi="Meiryo" w:eastAsia="Meiryo"/>
                <w:b w:val="0"/>
                <w:color w:val="232323"/>
                <w:sz w:val="16"/>
              </w:rPr>
              <w:t>介護用品給付券</w:t>
            </w:r>
          </w:p>
        </w:tc>
        <w:tc>
          <w:tcPr>
            <w:tcW w:type="dxa" w:w="3685"/>
            <w:vAlign w:val="center"/>
          </w:tcPr>
          <w:p>
            <w:pPr>
              <w:spacing w:after="0" w:line="259" w:lineRule="auto"/>
            </w:pPr>
            <w:r/>
            <w:r>
              <w:rPr>
                <w:rFonts w:ascii="Meiryo" w:hAnsi="Meiryo" w:eastAsia="Meiryo"/>
                <w:b w:val="0"/>
                <w:color w:val="232323"/>
                <w:sz w:val="16"/>
              </w:rPr>
              <w:t>前回計画で介護保険事業から高齢者福祉事業への転換検討がある。</w:t>
            </w:r>
          </w:p>
        </w:tc>
        <w:tc>
          <w:tcPr>
            <w:tcW w:type="dxa" w:w="3458"/>
            <w:vAlign w:val="center"/>
          </w:tcPr>
          <w:p>
            <w:pPr>
              <w:spacing w:after="0" w:line="259" w:lineRule="auto"/>
            </w:pPr>
            <w:r/>
            <w:r>
              <w:rPr>
                <w:rFonts w:ascii="Meiryo" w:hAnsi="Meiryo" w:eastAsia="Meiryo"/>
                <w:b w:val="0"/>
                <w:color w:val="232323"/>
                <w:sz w:val="16"/>
              </w:rPr>
              <w:t>R6-R8の財源科目、補助対象、継続方針、対象者要件を確認。</w:t>
            </w:r>
          </w:p>
        </w:tc>
      </w:tr>
      <w:tr>
        <w:trPr>
          <w:cantSplit/>
        </w:trPr>
        <w:tc>
          <w:tcPr>
            <w:tcW w:type="dxa" w:w="680"/>
            <w:vAlign w:val="center"/>
          </w:tcPr>
          <w:p>
            <w:pPr>
              <w:spacing w:after="0" w:line="259" w:lineRule="auto"/>
            </w:pPr>
            <w:r/>
            <w:r>
              <w:rPr>
                <w:rFonts w:ascii="Meiryo" w:hAnsi="Meiryo" w:eastAsia="Meiryo"/>
                <w:b w:val="0"/>
                <w:color w:val="232323"/>
                <w:sz w:val="16"/>
              </w:rPr>
              <w:t>3</w:t>
            </w:r>
          </w:p>
        </w:tc>
        <w:tc>
          <w:tcPr>
            <w:tcW w:type="dxa" w:w="2268"/>
            <w:vAlign w:val="center"/>
          </w:tcPr>
          <w:p>
            <w:pPr>
              <w:spacing w:after="0" w:line="259" w:lineRule="auto"/>
            </w:pPr>
            <w:r/>
            <w:r>
              <w:rPr>
                <w:rFonts w:ascii="Meiryo" w:hAnsi="Meiryo" w:eastAsia="Meiryo"/>
                <w:b w:val="0"/>
                <w:color w:val="232323"/>
                <w:sz w:val="16"/>
              </w:rPr>
              <w:t>就労選択支援</w:t>
            </w:r>
          </w:p>
        </w:tc>
        <w:tc>
          <w:tcPr>
            <w:tcW w:type="dxa" w:w="3685"/>
            <w:vAlign w:val="center"/>
          </w:tcPr>
          <w:p>
            <w:pPr>
              <w:spacing w:after="0" w:line="259" w:lineRule="auto"/>
            </w:pPr>
            <w:r/>
            <w:r>
              <w:rPr>
                <w:rFonts w:ascii="Meiryo" w:hAnsi="Meiryo" w:eastAsia="Meiryo"/>
                <w:b w:val="0"/>
                <w:color w:val="232323"/>
                <w:sz w:val="16"/>
              </w:rPr>
              <w:t>新制度であり、町内事業所がない場合は圏域利用の確認が必要。</w:t>
            </w:r>
          </w:p>
        </w:tc>
        <w:tc>
          <w:tcPr>
            <w:tcW w:type="dxa" w:w="3458"/>
            <w:vAlign w:val="center"/>
          </w:tcPr>
          <w:p>
            <w:pPr>
              <w:spacing w:after="0" w:line="259" w:lineRule="auto"/>
            </w:pPr>
            <w:r/>
            <w:r>
              <w:rPr>
                <w:rFonts w:ascii="Meiryo" w:hAnsi="Meiryo" w:eastAsia="Meiryo"/>
                <w:b w:val="0"/>
                <w:color w:val="232323"/>
                <w:sz w:val="16"/>
              </w:rPr>
              <w:t>B型新規予定者、卒業予定者、受入可能事業所、相談支援経路を確認。</w:t>
            </w:r>
          </w:p>
        </w:tc>
      </w:tr>
      <w:tr>
        <w:trPr>
          <w:cantSplit/>
        </w:trPr>
        <w:tc>
          <w:tcPr>
            <w:tcW w:type="dxa" w:w="680"/>
            <w:vAlign w:val="center"/>
          </w:tcPr>
          <w:p>
            <w:pPr>
              <w:spacing w:after="0" w:line="259" w:lineRule="auto"/>
            </w:pPr>
            <w:r/>
            <w:r>
              <w:rPr>
                <w:rFonts w:ascii="Meiryo" w:hAnsi="Meiryo" w:eastAsia="Meiryo"/>
                <w:b w:val="0"/>
                <w:color w:val="232323"/>
                <w:sz w:val="16"/>
              </w:rPr>
              <w:t>4</w:t>
            </w:r>
          </w:p>
        </w:tc>
        <w:tc>
          <w:tcPr>
            <w:tcW w:type="dxa" w:w="2268"/>
            <w:vAlign w:val="center"/>
          </w:tcPr>
          <w:p>
            <w:pPr>
              <w:spacing w:after="0" w:line="259" w:lineRule="auto"/>
            </w:pPr>
            <w:r/>
            <w:r>
              <w:rPr>
                <w:rFonts w:ascii="Meiryo" w:hAnsi="Meiryo" w:eastAsia="Meiryo"/>
                <w:b w:val="0"/>
                <w:color w:val="232323"/>
                <w:sz w:val="16"/>
              </w:rPr>
              <w:t>医療的ケア児支援</w:t>
            </w:r>
          </w:p>
        </w:tc>
        <w:tc>
          <w:tcPr>
            <w:tcW w:type="dxa" w:w="3685"/>
            <w:vAlign w:val="center"/>
          </w:tcPr>
          <w:p>
            <w:pPr>
              <w:spacing w:after="0" w:line="259" w:lineRule="auto"/>
            </w:pPr>
            <w:r/>
            <w:r>
              <w:rPr>
                <w:rFonts w:ascii="Meiryo" w:hAnsi="Meiryo" w:eastAsia="Meiryo"/>
                <w:b w:val="0"/>
                <w:color w:val="232323"/>
                <w:sz w:val="16"/>
              </w:rPr>
              <w:t>町単独で完結しにくく、医療・教育・保健・防災連携が必要。</w:t>
            </w:r>
          </w:p>
        </w:tc>
        <w:tc>
          <w:tcPr>
            <w:tcW w:type="dxa" w:w="3458"/>
            <w:vAlign w:val="center"/>
          </w:tcPr>
          <w:p>
            <w:pPr>
              <w:spacing w:after="0" w:line="259" w:lineRule="auto"/>
            </w:pPr>
            <w:r/>
            <w:r>
              <w:rPr>
                <w:rFonts w:ascii="Meiryo" w:hAnsi="Meiryo" w:eastAsia="Meiryo"/>
                <w:b w:val="0"/>
                <w:color w:val="232323"/>
                <w:sz w:val="16"/>
              </w:rPr>
              <w:t>対象児の有無、訪問看護、学校対応、協議の場、コーディネーターを確認。</w:t>
            </w:r>
          </w:p>
        </w:tc>
      </w:tr>
      <w:tr>
        <w:trPr>
          <w:cantSplit/>
        </w:trPr>
        <w:tc>
          <w:tcPr>
            <w:tcW w:type="dxa" w:w="680"/>
            <w:vAlign w:val="center"/>
          </w:tcPr>
          <w:p>
            <w:pPr>
              <w:spacing w:after="0" w:line="259" w:lineRule="auto"/>
            </w:pPr>
            <w:r/>
            <w:r>
              <w:rPr>
                <w:rFonts w:ascii="Meiryo" w:hAnsi="Meiryo" w:eastAsia="Meiryo"/>
                <w:b w:val="0"/>
                <w:color w:val="232323"/>
                <w:sz w:val="16"/>
              </w:rPr>
              <w:t>5</w:t>
            </w:r>
          </w:p>
        </w:tc>
        <w:tc>
          <w:tcPr>
            <w:tcW w:type="dxa" w:w="2268"/>
            <w:vAlign w:val="center"/>
          </w:tcPr>
          <w:p>
            <w:pPr>
              <w:spacing w:after="0" w:line="259" w:lineRule="auto"/>
            </w:pPr>
            <w:r/>
            <w:r>
              <w:rPr>
                <w:rFonts w:ascii="Meiryo" w:hAnsi="Meiryo" w:eastAsia="Meiryo"/>
                <w:b w:val="0"/>
                <w:color w:val="232323"/>
                <w:sz w:val="16"/>
              </w:rPr>
              <w:t>地域移行・地域定着</w:t>
            </w:r>
          </w:p>
        </w:tc>
        <w:tc>
          <w:tcPr>
            <w:tcW w:type="dxa" w:w="3685"/>
            <w:vAlign w:val="center"/>
          </w:tcPr>
          <w:p>
            <w:pPr>
              <w:spacing w:after="0" w:line="259" w:lineRule="auto"/>
            </w:pPr>
            <w:r/>
            <w:r>
              <w:rPr>
                <w:rFonts w:ascii="Meiryo" w:hAnsi="Meiryo" w:eastAsia="Meiryo"/>
                <w:b w:val="0"/>
                <w:color w:val="232323"/>
                <w:sz w:val="16"/>
              </w:rPr>
              <w:t>実績0のままでは、施設入所者・親亡き後支援との整合が弱い。</w:t>
            </w:r>
          </w:p>
        </w:tc>
        <w:tc>
          <w:tcPr>
            <w:tcW w:type="dxa" w:w="3458"/>
            <w:vAlign w:val="center"/>
          </w:tcPr>
          <w:p>
            <w:pPr>
              <w:spacing w:after="0" w:line="259" w:lineRule="auto"/>
            </w:pPr>
            <w:r/>
            <w:r>
              <w:rPr>
                <w:rFonts w:ascii="Meiryo" w:hAnsi="Meiryo" w:eastAsia="Meiryo"/>
                <w:b w:val="0"/>
                <w:color w:val="232323"/>
                <w:sz w:val="16"/>
              </w:rPr>
              <w:t>施設入所者、GH空き、短期入所、地域生活支援拠点、相談支援を確認。</w:t>
            </w:r>
          </w:p>
        </w:tc>
      </w:tr>
      <w:tr>
        <w:trPr>
          <w:cantSplit/>
        </w:trPr>
        <w:tc>
          <w:tcPr>
            <w:tcW w:type="dxa" w:w="680"/>
            <w:vAlign w:val="center"/>
          </w:tcPr>
          <w:p>
            <w:pPr>
              <w:spacing w:after="0" w:line="259" w:lineRule="auto"/>
            </w:pPr>
            <w:r/>
            <w:r>
              <w:rPr>
                <w:rFonts w:ascii="Meiryo" w:hAnsi="Meiryo" w:eastAsia="Meiryo"/>
                <w:b w:val="0"/>
                <w:color w:val="232323"/>
                <w:sz w:val="16"/>
              </w:rPr>
              <w:t>6</w:t>
            </w:r>
          </w:p>
        </w:tc>
        <w:tc>
          <w:tcPr>
            <w:tcW w:type="dxa" w:w="2268"/>
            <w:vAlign w:val="center"/>
          </w:tcPr>
          <w:p>
            <w:pPr>
              <w:spacing w:after="0" w:line="259" w:lineRule="auto"/>
            </w:pPr>
            <w:r/>
            <w:r>
              <w:rPr>
                <w:rFonts w:ascii="Meiryo" w:hAnsi="Meiryo" w:eastAsia="Meiryo"/>
                <w:b w:val="0"/>
                <w:color w:val="232323"/>
                <w:sz w:val="16"/>
              </w:rPr>
              <w:t>防災・個別避難計画</w:t>
            </w:r>
          </w:p>
        </w:tc>
        <w:tc>
          <w:tcPr>
            <w:tcW w:type="dxa" w:w="3685"/>
            <w:vAlign w:val="center"/>
          </w:tcPr>
          <w:p>
            <w:pPr>
              <w:spacing w:after="0" w:line="259" w:lineRule="auto"/>
            </w:pPr>
            <w:r/>
            <w:r>
              <w:rPr>
                <w:rFonts w:ascii="Meiryo" w:hAnsi="Meiryo" w:eastAsia="Meiryo"/>
                <w:b w:val="0"/>
                <w:color w:val="232323"/>
                <w:sz w:val="16"/>
              </w:rPr>
              <w:t>福祉計画だけでは実装できず、防災担当の台帳・協定が必要。</w:t>
            </w:r>
          </w:p>
        </w:tc>
        <w:tc>
          <w:tcPr>
            <w:tcW w:type="dxa" w:w="3458"/>
            <w:vAlign w:val="center"/>
          </w:tcPr>
          <w:p>
            <w:pPr>
              <w:spacing w:after="0" w:line="259" w:lineRule="auto"/>
            </w:pPr>
            <w:r/>
            <w:r>
              <w:rPr>
                <w:rFonts w:ascii="Meiryo" w:hAnsi="Meiryo" w:eastAsia="Meiryo"/>
                <w:b w:val="0"/>
                <w:color w:val="232323"/>
                <w:sz w:val="16"/>
              </w:rPr>
              <w:t>避難行動要支援者名簿、個別避難計画、福祉避難所、電源対応を確認。</w:t>
            </w:r>
          </w:p>
        </w:tc>
      </w:tr>
    </w:tbl>
    <w:p>
      <w:pPr>
        <w:spacing w:after="40"/>
      </w:pPr>
    </w:p>
    <w:p>
      <w:pPr>
        <w:pStyle w:val="Heading2"/>
        <w:spacing w:before="120" w:after="80"/>
      </w:pPr>
      <w:r>
        <w:rPr>
          <w:rFonts w:ascii="Meiryo" w:hAnsi="Meiryo" w:eastAsia="Meiryo"/>
          <w:b/>
          <w:color w:val="2E74B5"/>
          <w:sz w:val="24"/>
        </w:rPr>
        <w:t>9-6　今回計画へ入れる財源接続表の型</w:t>
      </w:r>
    </w:p>
    <w:p>
      <w:pPr>
        <w:spacing w:before="0" w:after="80" w:line="269" w:lineRule="auto"/>
      </w:pPr>
      <w:r>
        <w:rPr>
          <w:rFonts w:ascii="Meiryo" w:hAnsi="Meiryo" w:eastAsia="Meiryo"/>
          <w:b w:val="0"/>
          <w:sz w:val="18"/>
        </w:rPr>
        <w:t>今回計画では、施策本文または資料編に以下の表を入れることで、施策、財源、実施主体、成果指標、見込量算定の関係を明確にする。</w:t>
      </w:r>
    </w:p>
    <w:tbl>
      <w:tblPr>
        <w:tblW w:type="auto" w:w="0"/>
        <w:jc w:val="center"/>
        <w:tblLayout w:type="autofit"/>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5074"/>
        <w:gridCol w:w="5074"/>
      </w:tblGrid>
      <w:tr>
        <w:trPr>
          <w:tblHeader w:val="true"/>
        </w:trPr>
        <w:tc>
          <w:tcPr>
            <w:tcW w:type="dxa" w:w="2268"/>
            <w:shd w:fill="1F4E79"/>
            <w:vAlign w:val="center"/>
          </w:tcPr>
          <w:p>
            <w:pPr>
              <w:spacing w:after="0" w:line="259" w:lineRule="auto"/>
              <w:jc w:val="center"/>
            </w:pPr>
            <w:r/>
            <w:r>
              <w:rPr>
                <w:rFonts w:ascii="Meiryo" w:hAnsi="Meiryo" w:eastAsia="Meiryo"/>
                <w:b/>
                <w:color w:val="FFFFFF"/>
                <w:sz w:val="17"/>
              </w:rPr>
              <w:t>項目</w:t>
            </w:r>
          </w:p>
        </w:tc>
        <w:tc>
          <w:tcPr>
            <w:tcW w:type="dxa" w:w="7710"/>
            <w:shd w:fill="1F4E79"/>
            <w:vAlign w:val="center"/>
          </w:tcPr>
          <w:p>
            <w:pPr>
              <w:spacing w:after="0" w:line="259" w:lineRule="auto"/>
              <w:jc w:val="center"/>
            </w:pPr>
            <w:r/>
            <w:r>
              <w:rPr>
                <w:rFonts w:ascii="Meiryo" w:hAnsi="Meiryo" w:eastAsia="Meiryo"/>
                <w:b/>
                <w:color w:val="FFFFFF"/>
                <w:sz w:val="17"/>
              </w:rPr>
              <w:t>記載内容</w:t>
            </w:r>
          </w:p>
        </w:tc>
      </w:tr>
      <w:tr>
        <w:trPr>
          <w:cantSplit/>
        </w:trPr>
        <w:tc>
          <w:tcPr>
            <w:tcW w:type="dxa" w:w="2268"/>
            <w:vAlign w:val="center"/>
          </w:tcPr>
          <w:p>
            <w:pPr>
              <w:spacing w:after="0" w:line="259" w:lineRule="auto"/>
            </w:pPr>
            <w:r/>
            <w:r>
              <w:rPr>
                <w:rFonts w:ascii="Meiryo" w:hAnsi="Meiryo" w:eastAsia="Meiryo"/>
                <w:b w:val="0"/>
                <w:color w:val="232323"/>
                <w:sz w:val="17"/>
              </w:rPr>
              <w:t>地域課題</w:t>
            </w:r>
          </w:p>
        </w:tc>
        <w:tc>
          <w:tcPr>
            <w:tcW w:type="dxa" w:w="7710"/>
            <w:vAlign w:val="center"/>
          </w:tcPr>
          <w:p>
            <w:pPr>
              <w:spacing w:after="0" w:line="259" w:lineRule="auto"/>
            </w:pPr>
            <w:r/>
            <w:r>
              <w:rPr>
                <w:rFonts w:ascii="Meiryo" w:hAnsi="Meiryo" w:eastAsia="Meiryo"/>
                <w:b w:val="0"/>
                <w:color w:val="232323"/>
                <w:sz w:val="17"/>
              </w:rPr>
              <w:t>通院・買物困難、家族介護力低下、町外サービス依存、医療的ケア、親亡き後、防災など。</w:t>
            </w:r>
          </w:p>
        </w:tc>
      </w:tr>
      <w:tr>
        <w:trPr>
          <w:cantSplit/>
        </w:trPr>
        <w:tc>
          <w:tcPr>
            <w:tcW w:type="dxa" w:w="2268"/>
            <w:vAlign w:val="center"/>
          </w:tcPr>
          <w:p>
            <w:pPr>
              <w:spacing w:after="0" w:line="259" w:lineRule="auto"/>
            </w:pPr>
            <w:r/>
            <w:r>
              <w:rPr>
                <w:rFonts w:ascii="Meiryo" w:hAnsi="Meiryo" w:eastAsia="Meiryo"/>
                <w:b w:val="0"/>
                <w:color w:val="232323"/>
                <w:sz w:val="17"/>
              </w:rPr>
              <w:t>対応施策</w:t>
            </w:r>
          </w:p>
        </w:tc>
        <w:tc>
          <w:tcPr>
            <w:tcW w:type="dxa" w:w="7710"/>
            <w:vAlign w:val="center"/>
          </w:tcPr>
          <w:p>
            <w:pPr>
              <w:spacing w:after="0" w:line="259" w:lineRule="auto"/>
            </w:pPr>
            <w:r/>
            <w:r>
              <w:rPr>
                <w:rFonts w:ascii="Meiryo" w:hAnsi="Meiryo" w:eastAsia="Meiryo"/>
                <w:b w:val="0"/>
                <w:color w:val="232323"/>
                <w:sz w:val="17"/>
              </w:rPr>
              <w:t>移動支援、相談支援、短期入所、放デイ、就労選択支援、地域移行、個別避難計画など。</w:t>
            </w:r>
          </w:p>
        </w:tc>
      </w:tr>
      <w:tr>
        <w:trPr>
          <w:cantSplit/>
        </w:trPr>
        <w:tc>
          <w:tcPr>
            <w:tcW w:type="dxa" w:w="2268"/>
            <w:vAlign w:val="center"/>
          </w:tcPr>
          <w:p>
            <w:pPr>
              <w:spacing w:after="0" w:line="259" w:lineRule="auto"/>
            </w:pPr>
            <w:r/>
            <w:r>
              <w:rPr>
                <w:rFonts w:ascii="Meiryo" w:hAnsi="Meiryo" w:eastAsia="Meiryo"/>
                <w:b w:val="0"/>
                <w:color w:val="232323"/>
                <w:sz w:val="17"/>
              </w:rPr>
              <w:t>実施主体</w:t>
            </w:r>
          </w:p>
        </w:tc>
        <w:tc>
          <w:tcPr>
            <w:tcW w:type="dxa" w:w="7710"/>
            <w:vAlign w:val="center"/>
          </w:tcPr>
          <w:p>
            <w:pPr>
              <w:spacing w:after="0" w:line="259" w:lineRule="auto"/>
            </w:pPr>
            <w:r/>
            <w:r>
              <w:rPr>
                <w:rFonts w:ascii="Meiryo" w:hAnsi="Meiryo" w:eastAsia="Meiryo"/>
                <w:b w:val="0"/>
                <w:color w:val="232323"/>
                <w:sz w:val="17"/>
              </w:rPr>
              <w:t>町、社協、相談支援事業所、サービス事業所、医療機関、教育委員会、防災担当、県中圏域など。</w:t>
            </w:r>
          </w:p>
        </w:tc>
      </w:tr>
      <w:tr>
        <w:trPr>
          <w:cantSplit/>
        </w:trPr>
        <w:tc>
          <w:tcPr>
            <w:tcW w:type="dxa" w:w="2268"/>
            <w:vAlign w:val="center"/>
          </w:tcPr>
          <w:p>
            <w:pPr>
              <w:spacing w:after="0" w:line="259" w:lineRule="auto"/>
            </w:pPr>
            <w:r/>
            <w:r>
              <w:rPr>
                <w:rFonts w:ascii="Meiryo" w:hAnsi="Meiryo" w:eastAsia="Meiryo"/>
                <w:b w:val="0"/>
                <w:color w:val="232323"/>
                <w:sz w:val="17"/>
              </w:rPr>
              <w:t>財源候補</w:t>
            </w:r>
          </w:p>
        </w:tc>
        <w:tc>
          <w:tcPr>
            <w:tcW w:type="dxa" w:w="7710"/>
            <w:vAlign w:val="center"/>
          </w:tcPr>
          <w:p>
            <w:pPr>
              <w:spacing w:after="0" w:line="259" w:lineRule="auto"/>
            </w:pPr>
            <w:r/>
            <w:r>
              <w:rPr>
                <w:rFonts w:ascii="Meiryo" w:hAnsi="Meiryo" w:eastAsia="Meiryo"/>
                <w:b w:val="0"/>
                <w:color w:val="232323"/>
                <w:sz w:val="17"/>
              </w:rPr>
              <w:t>介護保険、地域支援事業、自立支援給付、障害児給付、地域生活支援事業、一般会計、過疎、交通、防災など。</w:t>
            </w:r>
          </w:p>
        </w:tc>
      </w:tr>
      <w:tr>
        <w:trPr>
          <w:cantSplit/>
        </w:trPr>
        <w:tc>
          <w:tcPr>
            <w:tcW w:type="dxa" w:w="2268"/>
            <w:vAlign w:val="center"/>
          </w:tcPr>
          <w:p>
            <w:pPr>
              <w:spacing w:after="0" w:line="259" w:lineRule="auto"/>
            </w:pPr>
            <w:r/>
            <w:r>
              <w:rPr>
                <w:rFonts w:ascii="Meiryo" w:hAnsi="Meiryo" w:eastAsia="Meiryo"/>
                <w:b w:val="0"/>
                <w:color w:val="232323"/>
                <w:sz w:val="17"/>
              </w:rPr>
              <w:t>対応可否</w:t>
            </w:r>
          </w:p>
        </w:tc>
        <w:tc>
          <w:tcPr>
            <w:tcW w:type="dxa" w:w="7710"/>
            <w:vAlign w:val="center"/>
          </w:tcPr>
          <w:p>
            <w:pPr>
              <w:spacing w:after="0" w:line="259" w:lineRule="auto"/>
            </w:pPr>
            <w:r/>
            <w:r>
              <w:rPr>
                <w:rFonts w:ascii="Meiryo" w:hAnsi="Meiryo" w:eastAsia="Meiryo"/>
                <w:b w:val="0"/>
                <w:color w:val="232323"/>
                <w:sz w:val="17"/>
              </w:rPr>
              <w:t>◎制度内対応可、○条件付き対応可、△要確認・町単独整理、×今回計画単独では困難。</w:t>
            </w:r>
          </w:p>
        </w:tc>
      </w:tr>
      <w:tr>
        <w:trPr>
          <w:cantSplit/>
        </w:trPr>
        <w:tc>
          <w:tcPr>
            <w:tcW w:type="dxa" w:w="2268"/>
            <w:vAlign w:val="center"/>
          </w:tcPr>
          <w:p>
            <w:pPr>
              <w:spacing w:after="0" w:line="259" w:lineRule="auto"/>
            </w:pPr>
            <w:r/>
            <w:r>
              <w:rPr>
                <w:rFonts w:ascii="Meiryo" w:hAnsi="Meiryo" w:eastAsia="Meiryo"/>
                <w:b w:val="0"/>
                <w:color w:val="232323"/>
                <w:sz w:val="17"/>
              </w:rPr>
              <w:t>成果指標</w:t>
            </w:r>
          </w:p>
        </w:tc>
        <w:tc>
          <w:tcPr>
            <w:tcW w:type="dxa" w:w="7710"/>
            <w:vAlign w:val="center"/>
          </w:tcPr>
          <w:p>
            <w:pPr>
              <w:spacing w:after="0" w:line="259" w:lineRule="auto"/>
            </w:pPr>
            <w:r/>
            <w:r>
              <w:rPr>
                <w:rFonts w:ascii="Meiryo" w:hAnsi="Meiryo" w:eastAsia="Meiryo"/>
                <w:b w:val="0"/>
                <w:color w:val="232323"/>
                <w:sz w:val="17"/>
              </w:rPr>
              <w:t>利用者数、利用日数、相談件数、協議会開催数、個別避難計画件数、事業所確認件数など。</w:t>
            </w:r>
          </w:p>
        </w:tc>
      </w:tr>
      <w:tr>
        <w:trPr>
          <w:cantSplit/>
        </w:trPr>
        <w:tc>
          <w:tcPr>
            <w:tcW w:type="dxa" w:w="2268"/>
            <w:vAlign w:val="center"/>
          </w:tcPr>
          <w:p>
            <w:pPr>
              <w:spacing w:after="0" w:line="259" w:lineRule="auto"/>
            </w:pPr>
            <w:r/>
            <w:r>
              <w:rPr>
                <w:rFonts w:ascii="Meiryo" w:hAnsi="Meiryo" w:eastAsia="Meiryo"/>
                <w:b w:val="0"/>
                <w:color w:val="232323"/>
                <w:sz w:val="17"/>
              </w:rPr>
              <w:t>見込量接続</w:t>
            </w:r>
          </w:p>
        </w:tc>
        <w:tc>
          <w:tcPr>
            <w:tcW w:type="dxa" w:w="7710"/>
            <w:vAlign w:val="center"/>
          </w:tcPr>
          <w:p>
            <w:pPr>
              <w:spacing w:after="0" w:line="259" w:lineRule="auto"/>
            </w:pPr>
            <w:r/>
            <w:r>
              <w:rPr>
                <w:rFonts w:ascii="Meiryo" w:hAnsi="Meiryo" w:eastAsia="Meiryo"/>
                <w:b w:val="0"/>
                <w:color w:val="232323"/>
                <w:sz w:val="17"/>
              </w:rPr>
              <w:t>実績推移型、アンケート補正型、個別積上げ型、供給制約補正型のいずれで算定するか。</w:t>
            </w:r>
          </w:p>
        </w:tc>
      </w:tr>
    </w:tbl>
    <w:p>
      <w:pPr>
        <w:spacing w:after="40"/>
      </w:pPr>
    </w:p>
    <w:p>
      <w:pPr>
        <w:pStyle w:val="Heading2"/>
        <w:spacing w:before="120" w:after="80"/>
      </w:pPr>
      <w:r>
        <w:rPr>
          <w:rFonts w:ascii="Meiryo" w:hAnsi="Meiryo" w:eastAsia="Meiryo"/>
          <w:b/>
          <w:color w:val="2E74B5"/>
          <w:sz w:val="24"/>
        </w:rPr>
        <w:t>9-7　町へ確認すべき財源・事業資料</w:t>
      </w:r>
    </w:p>
    <w:tbl>
      <w:tblPr>
        <w:tblW w:type="auto" w:w="0"/>
        <w:jc w:val="center"/>
        <w:tblLayout w:type="autofit"/>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907"/>
            <w:shd w:fill="1F4E79"/>
            <w:vAlign w:val="center"/>
          </w:tcPr>
          <w:p>
            <w:pPr>
              <w:spacing w:after="0" w:line="259" w:lineRule="auto"/>
              <w:jc w:val="center"/>
            </w:pPr>
            <w:r/>
            <w:r>
              <w:rPr>
                <w:rFonts w:ascii="Meiryo" w:hAnsi="Meiryo" w:eastAsia="Meiryo"/>
                <w:b/>
                <w:color w:val="FFFFFF"/>
                <w:sz w:val="17"/>
              </w:rPr>
              <w:t>優先</w:t>
            </w:r>
          </w:p>
        </w:tc>
        <w:tc>
          <w:tcPr>
            <w:tcW w:type="dxa" w:w="3969"/>
            <w:shd w:fill="1F4E79"/>
            <w:vAlign w:val="center"/>
          </w:tcPr>
          <w:p>
            <w:pPr>
              <w:spacing w:after="0" w:line="259" w:lineRule="auto"/>
              <w:jc w:val="center"/>
            </w:pPr>
            <w:r/>
            <w:r>
              <w:rPr>
                <w:rFonts w:ascii="Meiryo" w:hAnsi="Meiryo" w:eastAsia="Meiryo"/>
                <w:b/>
                <w:color w:val="FFFFFF"/>
                <w:sz w:val="17"/>
              </w:rPr>
              <w:t>資料名</w:t>
            </w:r>
          </w:p>
        </w:tc>
        <w:tc>
          <w:tcPr>
            <w:tcW w:type="dxa" w:w="5102"/>
            <w:shd w:fill="1F4E79"/>
            <w:vAlign w:val="center"/>
          </w:tcPr>
          <w:p>
            <w:pPr>
              <w:spacing w:after="0" w:line="259" w:lineRule="auto"/>
              <w:jc w:val="center"/>
            </w:pPr>
            <w:r/>
            <w:r>
              <w:rPr>
                <w:rFonts w:ascii="Meiryo" w:hAnsi="Meiryo" w:eastAsia="Meiryo"/>
                <w:b/>
                <w:color w:val="FFFFFF"/>
                <w:sz w:val="17"/>
              </w:rPr>
              <w:t>確認目的</w:t>
            </w:r>
          </w:p>
        </w:tc>
      </w:tr>
      <w:tr>
        <w:trPr>
          <w:cantSplit/>
        </w:trPr>
        <w:tc>
          <w:tcPr>
            <w:tcW w:type="dxa" w:w="907"/>
            <w:vAlign w:val="center"/>
          </w:tcPr>
          <w:p>
            <w:pPr>
              <w:spacing w:after="0" w:line="259" w:lineRule="auto"/>
            </w:pPr>
            <w:r/>
            <w:r>
              <w:rPr>
                <w:rFonts w:ascii="Meiryo" w:hAnsi="Meiryo" w:eastAsia="Meiryo"/>
                <w:b w:val="0"/>
                <w:color w:val="232323"/>
                <w:sz w:val="16"/>
              </w:rPr>
              <w:t>高</w:t>
            </w:r>
          </w:p>
        </w:tc>
        <w:tc>
          <w:tcPr>
            <w:tcW w:type="dxa" w:w="3969"/>
            <w:vAlign w:val="center"/>
          </w:tcPr>
          <w:p>
            <w:pPr>
              <w:spacing w:after="0" w:line="259" w:lineRule="auto"/>
            </w:pPr>
            <w:r/>
            <w:r>
              <w:rPr>
                <w:rFonts w:ascii="Meiryo" w:hAnsi="Meiryo" w:eastAsia="Meiryo"/>
                <w:b w:val="0"/>
                <w:color w:val="232323"/>
                <w:sz w:val="16"/>
              </w:rPr>
              <w:t>R6-R8の高齢者福祉・障がい福祉施策別決算額</w:t>
            </w:r>
          </w:p>
        </w:tc>
        <w:tc>
          <w:tcPr>
            <w:tcW w:type="dxa" w:w="5102"/>
            <w:vAlign w:val="center"/>
          </w:tcPr>
          <w:p>
            <w:pPr>
              <w:spacing w:after="0" w:line="259" w:lineRule="auto"/>
            </w:pPr>
            <w:r/>
            <w:r>
              <w:rPr>
                <w:rFonts w:ascii="Meiryo" w:hAnsi="Meiryo" w:eastAsia="Meiryo"/>
                <w:b w:val="0"/>
                <w:color w:val="232323"/>
                <w:sz w:val="16"/>
              </w:rPr>
              <w:t>前回計画施策の実財源、一般会計・特別会計の区分確認。</w:t>
            </w:r>
          </w:p>
        </w:tc>
      </w:tr>
      <w:tr>
        <w:trPr>
          <w:cantSplit/>
        </w:trPr>
        <w:tc>
          <w:tcPr>
            <w:tcW w:type="dxa" w:w="907"/>
            <w:vAlign w:val="center"/>
          </w:tcPr>
          <w:p>
            <w:pPr>
              <w:spacing w:after="0" w:line="259" w:lineRule="auto"/>
            </w:pPr>
            <w:r/>
            <w:r>
              <w:rPr>
                <w:rFonts w:ascii="Meiryo" w:hAnsi="Meiryo" w:eastAsia="Meiryo"/>
                <w:b w:val="0"/>
                <w:color w:val="232323"/>
                <w:sz w:val="16"/>
              </w:rPr>
              <w:t>高</w:t>
            </w:r>
          </w:p>
        </w:tc>
        <w:tc>
          <w:tcPr>
            <w:tcW w:type="dxa" w:w="3969"/>
            <w:vAlign w:val="center"/>
          </w:tcPr>
          <w:p>
            <w:pPr>
              <w:spacing w:after="0" w:line="259" w:lineRule="auto"/>
            </w:pPr>
            <w:r/>
            <w:r>
              <w:rPr>
                <w:rFonts w:ascii="Meiryo" w:hAnsi="Meiryo" w:eastAsia="Meiryo"/>
                <w:b w:val="0"/>
                <w:color w:val="232323"/>
                <w:sz w:val="16"/>
              </w:rPr>
              <w:t>介護保険特別会計の地域支援事業内訳</w:t>
            </w:r>
          </w:p>
        </w:tc>
        <w:tc>
          <w:tcPr>
            <w:tcW w:type="dxa" w:w="5102"/>
            <w:vAlign w:val="center"/>
          </w:tcPr>
          <w:p>
            <w:pPr>
              <w:spacing w:after="0" w:line="259" w:lineRule="auto"/>
            </w:pPr>
            <w:r/>
            <w:r>
              <w:rPr>
                <w:rFonts w:ascii="Meiryo" w:hAnsi="Meiryo" w:eastAsia="Meiryo"/>
                <w:b w:val="0"/>
                <w:color w:val="232323"/>
                <w:sz w:val="16"/>
              </w:rPr>
              <w:t>総合事業、包括的支援事業、任意事業の実績確認。</w:t>
            </w:r>
          </w:p>
        </w:tc>
      </w:tr>
      <w:tr>
        <w:trPr>
          <w:cantSplit/>
        </w:trPr>
        <w:tc>
          <w:tcPr>
            <w:tcW w:type="dxa" w:w="907"/>
            <w:vAlign w:val="center"/>
          </w:tcPr>
          <w:p>
            <w:pPr>
              <w:spacing w:after="0" w:line="259" w:lineRule="auto"/>
            </w:pPr>
            <w:r/>
            <w:r>
              <w:rPr>
                <w:rFonts w:ascii="Meiryo" w:hAnsi="Meiryo" w:eastAsia="Meiryo"/>
                <w:b w:val="0"/>
                <w:color w:val="232323"/>
                <w:sz w:val="16"/>
              </w:rPr>
              <w:t>高</w:t>
            </w:r>
          </w:p>
        </w:tc>
        <w:tc>
          <w:tcPr>
            <w:tcW w:type="dxa" w:w="3969"/>
            <w:vAlign w:val="center"/>
          </w:tcPr>
          <w:p>
            <w:pPr>
              <w:spacing w:after="0" w:line="259" w:lineRule="auto"/>
            </w:pPr>
            <w:r/>
            <w:r>
              <w:rPr>
                <w:rFonts w:ascii="Meiryo" w:hAnsi="Meiryo" w:eastAsia="Meiryo"/>
                <w:b w:val="0"/>
                <w:color w:val="232323"/>
                <w:sz w:val="16"/>
              </w:rPr>
              <w:t>障がい福祉サービス別給付実績</w:t>
            </w:r>
          </w:p>
        </w:tc>
        <w:tc>
          <w:tcPr>
            <w:tcW w:type="dxa" w:w="5102"/>
            <w:vAlign w:val="center"/>
          </w:tcPr>
          <w:p>
            <w:pPr>
              <w:spacing w:after="0" w:line="259" w:lineRule="auto"/>
            </w:pPr>
            <w:r/>
            <w:r>
              <w:rPr>
                <w:rFonts w:ascii="Meiryo" w:hAnsi="Meiryo" w:eastAsia="Meiryo"/>
                <w:b w:val="0"/>
                <w:color w:val="232323"/>
                <w:sz w:val="16"/>
              </w:rPr>
              <w:t>自立支援給付・障害児給付の実績と見込量算定。</w:t>
            </w:r>
          </w:p>
        </w:tc>
      </w:tr>
      <w:tr>
        <w:trPr>
          <w:cantSplit/>
        </w:trPr>
        <w:tc>
          <w:tcPr>
            <w:tcW w:type="dxa" w:w="907"/>
            <w:vAlign w:val="center"/>
          </w:tcPr>
          <w:p>
            <w:pPr>
              <w:spacing w:after="0" w:line="259" w:lineRule="auto"/>
            </w:pPr>
            <w:r/>
            <w:r>
              <w:rPr>
                <w:rFonts w:ascii="Meiryo" w:hAnsi="Meiryo" w:eastAsia="Meiryo"/>
                <w:b w:val="0"/>
                <w:color w:val="232323"/>
                <w:sz w:val="16"/>
              </w:rPr>
              <w:t>高</w:t>
            </w:r>
          </w:p>
        </w:tc>
        <w:tc>
          <w:tcPr>
            <w:tcW w:type="dxa" w:w="3969"/>
            <w:vAlign w:val="center"/>
          </w:tcPr>
          <w:p>
            <w:pPr>
              <w:spacing w:after="0" w:line="259" w:lineRule="auto"/>
            </w:pPr>
            <w:r/>
            <w:r>
              <w:rPr>
                <w:rFonts w:ascii="Meiryo" w:hAnsi="Meiryo" w:eastAsia="Meiryo"/>
                <w:b w:val="0"/>
                <w:color w:val="232323"/>
                <w:sz w:val="16"/>
              </w:rPr>
              <w:t>地域生活支援事業の事業別実績</w:t>
            </w:r>
          </w:p>
        </w:tc>
        <w:tc>
          <w:tcPr>
            <w:tcW w:type="dxa" w:w="5102"/>
            <w:vAlign w:val="center"/>
          </w:tcPr>
          <w:p>
            <w:pPr>
              <w:spacing w:after="0" w:line="259" w:lineRule="auto"/>
            </w:pPr>
            <w:r/>
            <w:r>
              <w:rPr>
                <w:rFonts w:ascii="Meiryo" w:hAnsi="Meiryo" w:eastAsia="Meiryo"/>
                <w:b w:val="0"/>
                <w:color w:val="232323"/>
                <w:sz w:val="16"/>
              </w:rPr>
              <w:t>移動支援、日中一時、日常生活用具、意思疎通、相談支援の確認。</w:t>
            </w:r>
          </w:p>
        </w:tc>
      </w:tr>
      <w:tr>
        <w:trPr>
          <w:cantSplit/>
        </w:trPr>
        <w:tc>
          <w:tcPr>
            <w:tcW w:type="dxa" w:w="907"/>
            <w:vAlign w:val="center"/>
          </w:tcPr>
          <w:p>
            <w:pPr>
              <w:spacing w:after="0" w:line="259" w:lineRule="auto"/>
            </w:pPr>
            <w:r/>
            <w:r>
              <w:rPr>
                <w:rFonts w:ascii="Meiryo" w:hAnsi="Meiryo" w:eastAsia="Meiryo"/>
                <w:b w:val="0"/>
                <w:color w:val="232323"/>
                <w:sz w:val="16"/>
              </w:rPr>
              <w:t>高</w:t>
            </w:r>
          </w:p>
        </w:tc>
        <w:tc>
          <w:tcPr>
            <w:tcW w:type="dxa" w:w="3969"/>
            <w:vAlign w:val="center"/>
          </w:tcPr>
          <w:p>
            <w:pPr>
              <w:spacing w:after="0" w:line="259" w:lineRule="auto"/>
            </w:pPr>
            <w:r/>
            <w:r>
              <w:rPr>
                <w:rFonts w:ascii="Meiryo" w:hAnsi="Meiryo" w:eastAsia="Meiryo"/>
                <w:b w:val="0"/>
                <w:color w:val="232323"/>
                <w:sz w:val="16"/>
              </w:rPr>
              <w:t>介護用品給付券等の単独事業資料</w:t>
            </w:r>
          </w:p>
        </w:tc>
        <w:tc>
          <w:tcPr>
            <w:tcW w:type="dxa" w:w="5102"/>
            <w:vAlign w:val="center"/>
          </w:tcPr>
          <w:p>
            <w:pPr>
              <w:spacing w:after="0" w:line="259" w:lineRule="auto"/>
            </w:pPr>
            <w:r/>
            <w:r>
              <w:rPr>
                <w:rFonts w:ascii="Meiryo" w:hAnsi="Meiryo" w:eastAsia="Meiryo"/>
                <w:b w:val="0"/>
                <w:color w:val="232323"/>
                <w:sz w:val="16"/>
              </w:rPr>
              <w:t>制度財源で継続できるか、高齢者福祉事業への転換が必要か確認。</w:t>
            </w:r>
          </w:p>
        </w:tc>
      </w:tr>
      <w:tr>
        <w:trPr>
          <w:cantSplit/>
        </w:trPr>
        <w:tc>
          <w:tcPr>
            <w:tcW w:type="dxa" w:w="907"/>
            <w:vAlign w:val="center"/>
          </w:tcPr>
          <w:p>
            <w:pPr>
              <w:spacing w:after="0" w:line="259" w:lineRule="auto"/>
            </w:pPr>
            <w:r/>
            <w:r>
              <w:rPr>
                <w:rFonts w:ascii="Meiryo" w:hAnsi="Meiryo" w:eastAsia="Meiryo"/>
                <w:b w:val="0"/>
                <w:color w:val="232323"/>
                <w:sz w:val="16"/>
              </w:rPr>
              <w:t>高</w:t>
            </w:r>
          </w:p>
        </w:tc>
        <w:tc>
          <w:tcPr>
            <w:tcW w:type="dxa" w:w="3969"/>
            <w:vAlign w:val="center"/>
          </w:tcPr>
          <w:p>
            <w:pPr>
              <w:spacing w:after="0" w:line="259" w:lineRule="auto"/>
            </w:pPr>
            <w:r/>
            <w:r>
              <w:rPr>
                <w:rFonts w:ascii="Meiryo" w:hAnsi="Meiryo" w:eastAsia="Meiryo"/>
                <w:b w:val="0"/>
                <w:color w:val="232323"/>
                <w:sz w:val="16"/>
              </w:rPr>
              <w:t>過疎地域持続的発展計画の事業一覧</w:t>
            </w:r>
          </w:p>
        </w:tc>
        <w:tc>
          <w:tcPr>
            <w:tcW w:type="dxa" w:w="5102"/>
            <w:vAlign w:val="center"/>
          </w:tcPr>
          <w:p>
            <w:pPr>
              <w:spacing w:after="0" w:line="259" w:lineRule="auto"/>
            </w:pPr>
            <w:r/>
            <w:r>
              <w:rPr>
                <w:rFonts w:ascii="Meiryo" w:hAnsi="Meiryo" w:eastAsia="Meiryo"/>
                <w:b w:val="0"/>
                <w:color w:val="232323"/>
                <w:sz w:val="16"/>
              </w:rPr>
              <w:t>過疎関連財源で交通、拠点、ICT、防災等を接続できるか確認。</w:t>
            </w:r>
          </w:p>
        </w:tc>
      </w:tr>
      <w:tr>
        <w:trPr>
          <w:cantSplit/>
        </w:trPr>
        <w:tc>
          <w:tcPr>
            <w:tcW w:type="dxa" w:w="907"/>
            <w:vAlign w:val="center"/>
          </w:tcPr>
          <w:p>
            <w:pPr>
              <w:spacing w:after="0" w:line="259" w:lineRule="auto"/>
            </w:pPr>
            <w:r/>
            <w:r>
              <w:rPr>
                <w:rFonts w:ascii="Meiryo" w:hAnsi="Meiryo" w:eastAsia="Meiryo"/>
                <w:b w:val="0"/>
                <w:color w:val="232323"/>
                <w:sz w:val="16"/>
              </w:rPr>
              <w:t>中</w:t>
            </w:r>
          </w:p>
        </w:tc>
        <w:tc>
          <w:tcPr>
            <w:tcW w:type="dxa" w:w="3969"/>
            <w:vAlign w:val="center"/>
          </w:tcPr>
          <w:p>
            <w:pPr>
              <w:spacing w:after="0" w:line="259" w:lineRule="auto"/>
            </w:pPr>
            <w:r/>
            <w:r>
              <w:rPr>
                <w:rFonts w:ascii="Meiryo" w:hAnsi="Meiryo" w:eastAsia="Meiryo"/>
                <w:b w:val="0"/>
                <w:color w:val="232323"/>
                <w:sz w:val="16"/>
              </w:rPr>
              <w:t>地域公共交通計画・交通施策決算</w:t>
            </w:r>
          </w:p>
        </w:tc>
        <w:tc>
          <w:tcPr>
            <w:tcW w:type="dxa" w:w="5102"/>
            <w:vAlign w:val="center"/>
          </w:tcPr>
          <w:p>
            <w:pPr>
              <w:spacing w:after="0" w:line="259" w:lineRule="auto"/>
            </w:pPr>
            <w:r/>
            <w:r>
              <w:rPr>
                <w:rFonts w:ascii="Meiryo" w:hAnsi="Meiryo" w:eastAsia="Meiryo"/>
                <w:b w:val="0"/>
                <w:color w:val="232323"/>
                <w:sz w:val="16"/>
              </w:rPr>
              <w:t>通院・通所・買物支援との役割分担確認。</w:t>
            </w:r>
          </w:p>
        </w:tc>
      </w:tr>
      <w:tr>
        <w:trPr>
          <w:cantSplit/>
        </w:trPr>
        <w:tc>
          <w:tcPr>
            <w:tcW w:type="dxa" w:w="907"/>
            <w:vAlign w:val="center"/>
          </w:tcPr>
          <w:p>
            <w:pPr>
              <w:spacing w:after="0" w:line="259" w:lineRule="auto"/>
            </w:pPr>
            <w:r/>
            <w:r>
              <w:rPr>
                <w:rFonts w:ascii="Meiryo" w:hAnsi="Meiryo" w:eastAsia="Meiryo"/>
                <w:b w:val="0"/>
                <w:color w:val="232323"/>
                <w:sz w:val="16"/>
              </w:rPr>
              <w:t>中</w:t>
            </w:r>
          </w:p>
        </w:tc>
        <w:tc>
          <w:tcPr>
            <w:tcW w:type="dxa" w:w="3969"/>
            <w:vAlign w:val="center"/>
          </w:tcPr>
          <w:p>
            <w:pPr>
              <w:spacing w:after="0" w:line="259" w:lineRule="auto"/>
            </w:pPr>
            <w:r/>
            <w:r>
              <w:rPr>
                <w:rFonts w:ascii="Meiryo" w:hAnsi="Meiryo" w:eastAsia="Meiryo"/>
                <w:b w:val="0"/>
                <w:color w:val="232323"/>
                <w:sz w:val="16"/>
              </w:rPr>
              <w:t>防災計画、福祉避難所協定、個別避難計画件数</w:t>
            </w:r>
          </w:p>
        </w:tc>
        <w:tc>
          <w:tcPr>
            <w:tcW w:type="dxa" w:w="5102"/>
            <w:vAlign w:val="center"/>
          </w:tcPr>
          <w:p>
            <w:pPr>
              <w:spacing w:after="0" w:line="259" w:lineRule="auto"/>
            </w:pPr>
            <w:r/>
            <w:r>
              <w:rPr>
                <w:rFonts w:ascii="Meiryo" w:hAnsi="Meiryo" w:eastAsia="Meiryo"/>
                <w:b w:val="0"/>
                <w:color w:val="232323"/>
                <w:sz w:val="16"/>
              </w:rPr>
              <w:t>防災施策の実装度、財源・担当課を確認。</w:t>
            </w:r>
          </w:p>
        </w:tc>
      </w:tr>
      <w:tr>
        <w:trPr>
          <w:cantSplit/>
        </w:trPr>
        <w:tc>
          <w:tcPr>
            <w:tcW w:type="dxa" w:w="907"/>
            <w:vAlign w:val="center"/>
          </w:tcPr>
          <w:p>
            <w:pPr>
              <w:spacing w:after="0" w:line="259" w:lineRule="auto"/>
            </w:pPr>
            <w:r/>
            <w:r>
              <w:rPr>
                <w:rFonts w:ascii="Meiryo" w:hAnsi="Meiryo" w:eastAsia="Meiryo"/>
                <w:b w:val="0"/>
                <w:color w:val="232323"/>
                <w:sz w:val="16"/>
              </w:rPr>
              <w:t>中</w:t>
            </w:r>
          </w:p>
        </w:tc>
        <w:tc>
          <w:tcPr>
            <w:tcW w:type="dxa" w:w="3969"/>
            <w:vAlign w:val="center"/>
          </w:tcPr>
          <w:p>
            <w:pPr>
              <w:spacing w:after="0" w:line="259" w:lineRule="auto"/>
            </w:pPr>
            <w:r/>
            <w:r>
              <w:rPr>
                <w:rFonts w:ascii="Meiryo" w:hAnsi="Meiryo" w:eastAsia="Meiryo"/>
                <w:b w:val="0"/>
                <w:color w:val="232323"/>
                <w:sz w:val="16"/>
              </w:rPr>
              <w:t>地域医療介護総合確保基金・県事業活用状況</w:t>
            </w:r>
          </w:p>
        </w:tc>
        <w:tc>
          <w:tcPr>
            <w:tcW w:type="dxa" w:w="5102"/>
            <w:vAlign w:val="center"/>
          </w:tcPr>
          <w:p>
            <w:pPr>
              <w:spacing w:after="0" w:line="259" w:lineRule="auto"/>
            </w:pPr>
            <w:r/>
            <w:r>
              <w:rPr>
                <w:rFonts w:ascii="Meiryo" w:hAnsi="Meiryo" w:eastAsia="Meiryo"/>
                <w:b w:val="0"/>
                <w:color w:val="232323"/>
                <w:sz w:val="16"/>
              </w:rPr>
              <w:t>介護人材、施設整備、ICT、生産性向上の活用可能性確認。</w:t>
            </w:r>
          </w:p>
        </w:tc>
      </w:tr>
      <w:tr>
        <w:trPr>
          <w:cantSplit/>
        </w:trPr>
        <w:tc>
          <w:tcPr>
            <w:tcW w:type="dxa" w:w="907"/>
            <w:vAlign w:val="center"/>
          </w:tcPr>
          <w:p>
            <w:pPr>
              <w:spacing w:after="0" w:line="259" w:lineRule="auto"/>
            </w:pPr>
            <w:r/>
            <w:r>
              <w:rPr>
                <w:rFonts w:ascii="Meiryo" w:hAnsi="Meiryo" w:eastAsia="Meiryo"/>
                <w:b w:val="0"/>
                <w:color w:val="232323"/>
                <w:sz w:val="16"/>
              </w:rPr>
              <w:t>中</w:t>
            </w:r>
          </w:p>
        </w:tc>
        <w:tc>
          <w:tcPr>
            <w:tcW w:type="dxa" w:w="3969"/>
            <w:vAlign w:val="center"/>
          </w:tcPr>
          <w:p>
            <w:pPr>
              <w:spacing w:after="0" w:line="259" w:lineRule="auto"/>
            </w:pPr>
            <w:r/>
            <w:r>
              <w:rPr>
                <w:rFonts w:ascii="Meiryo" w:hAnsi="Meiryo" w:eastAsia="Meiryo"/>
                <w:b w:val="0"/>
                <w:color w:val="232323"/>
                <w:sz w:val="16"/>
              </w:rPr>
              <w:t>重層的支援体制整備事業の実施・移行準備状況</w:t>
            </w:r>
          </w:p>
        </w:tc>
        <w:tc>
          <w:tcPr>
            <w:tcW w:type="dxa" w:w="5102"/>
            <w:vAlign w:val="center"/>
          </w:tcPr>
          <w:p>
            <w:pPr>
              <w:spacing w:after="0" w:line="259" w:lineRule="auto"/>
            </w:pPr>
            <w:r/>
            <w:r>
              <w:rPr>
                <w:rFonts w:ascii="Meiryo" w:hAnsi="Meiryo" w:eastAsia="Meiryo"/>
                <w:b w:val="0"/>
                <w:color w:val="232323"/>
                <w:sz w:val="16"/>
              </w:rPr>
              <w:t>相談支援、アウトリーチ、多機関協働の財源整理。</w:t>
            </w:r>
          </w:p>
        </w:tc>
      </w:tr>
    </w:tbl>
    <w:p>
      <w:pPr>
        <w:spacing w:after="40"/>
      </w:pPr>
    </w:p>
    <w:p>
      <w:pPr>
        <w:pStyle w:val="Heading2"/>
        <w:spacing w:before="120" w:after="80"/>
      </w:pPr>
      <w:r>
        <w:rPr>
          <w:rFonts w:ascii="Meiryo" w:hAnsi="Meiryo" w:eastAsia="Meiryo"/>
          <w:b/>
          <w:color w:val="2E74B5"/>
          <w:sz w:val="24"/>
        </w:rPr>
        <w:t>9-8　今回計画への反映方針</w:t>
      </w:r>
    </w:p>
    <w:tbl>
      <w:tblPr>
        <w:tblW w:type="auto" w:w="0"/>
        <w:jc w:val="center"/>
        <w:tblLook w:firstColumn="1" w:firstRow="1" w:lastColumn="0" w:lastRow="0" w:noHBand="0" w:noVBand="1" w:val="04A0"/>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Pr>
      <w:tblGrid>
        <w:gridCol w:w="10148"/>
      </w:tblGrid>
      <w:tr>
        <w:tc>
          <w:tcPr>
            <w:tcW w:type="dxa" w:w="10148"/>
            <w:shd w:fill="EEF6FC"/>
          </w:tcPr>
          <w:p>
            <w:pPr>
              <w:spacing w:after="20"/>
            </w:pPr>
            <w:r/>
            <w:r>
              <w:rPr>
                <w:rFonts w:ascii="Meiryo" w:hAnsi="Meiryo" w:eastAsia="Meiryo"/>
                <w:b/>
                <w:color w:val="1F4E79"/>
                <w:sz w:val="20"/>
              </w:rPr>
              <w:t>反映方針</w:t>
            </w:r>
          </w:p>
          <w:p>
            <w:pPr>
              <w:spacing w:after="0" w:line="269" w:lineRule="auto"/>
            </w:pPr>
            <w:r>
              <w:rPr>
                <w:rFonts w:ascii="Meiryo" w:hAnsi="Meiryo" w:eastAsia="Meiryo"/>
                <w:b w:val="0"/>
                <w:color w:val="232323"/>
                <w:sz w:val="17"/>
              </w:rPr>
              <w:t>1. 施策本文では「誰に、何を、どの体制で実施するか」を明確にする。</w:t>
            </w:r>
            <w:r>
              <w:br/>
            </w:r>
            <w:r>
              <w:rPr>
                <w:rFonts w:ascii="Meiryo" w:hAnsi="Meiryo" w:eastAsia="Meiryo"/>
                <w:b w:val="0"/>
                <w:color w:val="232323"/>
                <w:sz w:val="17"/>
              </w:rPr>
              <w:t>2. 見込量表では、制度内給付の対象サービスを実績推移・アンケート補正・個別積上げで算定する。</w:t>
            </w:r>
            <w:r>
              <w:br/>
            </w:r>
            <w:r>
              <w:rPr>
                <w:rFonts w:ascii="Meiryo" w:hAnsi="Meiryo" w:eastAsia="Meiryo"/>
                <w:b w:val="0"/>
                <w:color w:val="232323"/>
                <w:sz w:val="17"/>
              </w:rPr>
              <w:t>3. 資料編では、移動、防災、医療的ケア、地域移行、介護用品等の財源接続表を置く。</w:t>
            </w:r>
            <w:r>
              <w:br/>
            </w:r>
            <w:r>
              <w:rPr>
                <w:rFonts w:ascii="Meiryo" w:hAnsi="Meiryo" w:eastAsia="Meiryo"/>
                <w:b w:val="0"/>
                <w:color w:val="232323"/>
                <w:sz w:val="17"/>
              </w:rPr>
              <w:t>4. 財源化が不明確な事業は「町単独」「関連計画連携」「県・圏域調整」に分類し、初回協議で確認する。</w:t>
            </w:r>
          </w:p>
        </w:tc>
      </w:tr>
    </w:tbl>
    <w:p>
      <w:pPr>
        <w:spacing w:after="20"/>
      </w:pPr>
    </w:p>
    <w:tbl>
      <w:tblPr>
        <w:tblW w:type="auto" w:w="0"/>
        <w:jc w:val="center"/>
        <w:tblLayout w:type="autofit"/>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3383"/>
        <w:gridCol w:w="3383"/>
        <w:gridCol w:w="3383"/>
      </w:tblGrid>
      <w:tr>
        <w:trPr>
          <w:tblHeader w:val="true"/>
        </w:trPr>
        <w:tc>
          <w:tcPr>
            <w:tcW w:type="dxa" w:w="2835"/>
            <w:shd w:fill="1F4E79"/>
            <w:vAlign w:val="center"/>
          </w:tcPr>
          <w:p>
            <w:pPr>
              <w:spacing w:after="0" w:line="259" w:lineRule="auto"/>
              <w:jc w:val="center"/>
            </w:pPr>
            <w:r/>
            <w:r>
              <w:rPr>
                <w:rFonts w:ascii="Meiryo" w:hAnsi="Meiryo" w:eastAsia="Meiryo"/>
                <w:b/>
                <w:color w:val="FFFFFF"/>
                <w:sz w:val="17"/>
              </w:rPr>
              <w:t>今回計画で強化する項目</w:t>
            </w:r>
          </w:p>
        </w:tc>
        <w:tc>
          <w:tcPr>
            <w:tcW w:type="dxa" w:w="3969"/>
            <w:shd w:fill="1F4E79"/>
            <w:vAlign w:val="center"/>
          </w:tcPr>
          <w:p>
            <w:pPr>
              <w:spacing w:after="0" w:line="259" w:lineRule="auto"/>
              <w:jc w:val="center"/>
            </w:pPr>
            <w:r/>
            <w:r>
              <w:rPr>
                <w:rFonts w:ascii="Meiryo" w:hAnsi="Meiryo" w:eastAsia="Meiryo"/>
                <w:b/>
                <w:color w:val="FFFFFF"/>
                <w:sz w:val="17"/>
              </w:rPr>
              <w:t>理由</w:t>
            </w:r>
          </w:p>
        </w:tc>
        <w:tc>
          <w:tcPr>
            <w:tcW w:type="dxa" w:w="3175"/>
            <w:shd w:fill="1F4E79"/>
            <w:vAlign w:val="center"/>
          </w:tcPr>
          <w:p>
            <w:pPr>
              <w:spacing w:after="0" w:line="259" w:lineRule="auto"/>
              <w:jc w:val="center"/>
            </w:pPr>
            <w:r/>
            <w:r>
              <w:rPr>
                <w:rFonts w:ascii="Meiryo" w:hAnsi="Meiryo" w:eastAsia="Meiryo"/>
                <w:b/>
                <w:color w:val="FFFFFF"/>
                <w:sz w:val="17"/>
              </w:rPr>
              <w:t>反映先</w:t>
            </w:r>
          </w:p>
        </w:tc>
      </w:tr>
      <w:tr>
        <w:trPr>
          <w:cantSplit/>
        </w:trPr>
        <w:tc>
          <w:tcPr>
            <w:tcW w:type="dxa" w:w="2835"/>
            <w:vAlign w:val="center"/>
          </w:tcPr>
          <w:p>
            <w:pPr>
              <w:spacing w:after="0" w:line="259" w:lineRule="auto"/>
            </w:pPr>
            <w:r/>
            <w:r>
              <w:rPr>
                <w:rFonts w:ascii="Meiryo" w:hAnsi="Meiryo" w:eastAsia="Meiryo"/>
                <w:b w:val="0"/>
                <w:color w:val="232323"/>
                <w:sz w:val="16"/>
              </w:rPr>
              <w:t>移動支援・通院支援</w:t>
            </w:r>
          </w:p>
        </w:tc>
        <w:tc>
          <w:tcPr>
            <w:tcW w:type="dxa" w:w="3969"/>
            <w:vAlign w:val="center"/>
          </w:tcPr>
          <w:p>
            <w:pPr>
              <w:spacing w:after="0" w:line="259" w:lineRule="auto"/>
            </w:pPr>
            <w:r/>
            <w:r>
              <w:rPr>
                <w:rFonts w:ascii="Meiryo" w:hAnsi="Meiryo" w:eastAsia="Meiryo"/>
                <w:b w:val="0"/>
                <w:color w:val="232323"/>
                <w:sz w:val="16"/>
              </w:rPr>
              <w:t>高齢者・障がい者共通の在宅生活継続条件であり、交通計画と接続が必要。</w:t>
            </w:r>
          </w:p>
        </w:tc>
        <w:tc>
          <w:tcPr>
            <w:tcW w:type="dxa" w:w="3175"/>
            <w:vAlign w:val="center"/>
          </w:tcPr>
          <w:p>
            <w:pPr>
              <w:spacing w:after="0" w:line="259" w:lineRule="auto"/>
            </w:pPr>
            <w:r/>
            <w:r>
              <w:rPr>
                <w:rFonts w:ascii="Meiryo" w:hAnsi="Meiryo" w:eastAsia="Meiryo"/>
                <w:b w:val="0"/>
                <w:color w:val="232323"/>
                <w:sz w:val="16"/>
              </w:rPr>
              <w:t>地域特性、生活支援、防災、地域生活支援事業</w:t>
            </w:r>
          </w:p>
        </w:tc>
      </w:tr>
      <w:tr>
        <w:trPr>
          <w:cantSplit/>
        </w:trPr>
        <w:tc>
          <w:tcPr>
            <w:tcW w:type="dxa" w:w="2835"/>
            <w:vAlign w:val="center"/>
          </w:tcPr>
          <w:p>
            <w:pPr>
              <w:spacing w:after="0" w:line="259" w:lineRule="auto"/>
            </w:pPr>
            <w:r/>
            <w:r>
              <w:rPr>
                <w:rFonts w:ascii="Meiryo" w:hAnsi="Meiryo" w:eastAsia="Meiryo"/>
                <w:b w:val="0"/>
                <w:color w:val="232323"/>
                <w:sz w:val="16"/>
              </w:rPr>
              <w:t>相談支援・重層的支援</w:t>
            </w:r>
          </w:p>
        </w:tc>
        <w:tc>
          <w:tcPr>
            <w:tcW w:type="dxa" w:w="3969"/>
            <w:vAlign w:val="center"/>
          </w:tcPr>
          <w:p>
            <w:pPr>
              <w:spacing w:after="0" w:line="259" w:lineRule="auto"/>
            </w:pPr>
            <w:r/>
            <w:r>
              <w:rPr>
                <w:rFonts w:ascii="Meiryo" w:hAnsi="Meiryo" w:eastAsia="Meiryo"/>
                <w:b w:val="0"/>
                <w:color w:val="232323"/>
                <w:sz w:val="16"/>
              </w:rPr>
              <w:t>高齢・障がい・こども・生活困窮をまたぐケースが想定される。</w:t>
            </w:r>
          </w:p>
        </w:tc>
        <w:tc>
          <w:tcPr>
            <w:tcW w:type="dxa" w:w="3175"/>
            <w:vAlign w:val="center"/>
          </w:tcPr>
          <w:p>
            <w:pPr>
              <w:spacing w:after="0" w:line="259" w:lineRule="auto"/>
            </w:pPr>
            <w:r/>
            <w:r>
              <w:rPr>
                <w:rFonts w:ascii="Meiryo" w:hAnsi="Meiryo" w:eastAsia="Meiryo"/>
                <w:b w:val="0"/>
                <w:color w:val="232323"/>
                <w:sz w:val="16"/>
              </w:rPr>
              <w:t>地域包括、計画相談、基幹相談、地域福祉計画</w:t>
            </w:r>
          </w:p>
        </w:tc>
      </w:tr>
      <w:tr>
        <w:trPr>
          <w:cantSplit/>
        </w:trPr>
        <w:tc>
          <w:tcPr>
            <w:tcW w:type="dxa" w:w="2835"/>
            <w:vAlign w:val="center"/>
          </w:tcPr>
          <w:p>
            <w:pPr>
              <w:spacing w:after="0" w:line="259" w:lineRule="auto"/>
            </w:pPr>
            <w:r/>
            <w:r>
              <w:rPr>
                <w:rFonts w:ascii="Meiryo" w:hAnsi="Meiryo" w:eastAsia="Meiryo"/>
                <w:b w:val="0"/>
                <w:color w:val="232323"/>
                <w:sz w:val="16"/>
              </w:rPr>
              <w:t>就労選択支援・18歳移行</w:t>
            </w:r>
          </w:p>
        </w:tc>
        <w:tc>
          <w:tcPr>
            <w:tcW w:type="dxa" w:w="3969"/>
            <w:vAlign w:val="center"/>
          </w:tcPr>
          <w:p>
            <w:pPr>
              <w:spacing w:after="0" w:line="259" w:lineRule="auto"/>
            </w:pPr>
            <w:r/>
            <w:r>
              <w:rPr>
                <w:rFonts w:ascii="Meiryo" w:hAnsi="Meiryo" w:eastAsia="Meiryo"/>
                <w:b w:val="0"/>
                <w:color w:val="232323"/>
                <w:sz w:val="16"/>
              </w:rPr>
              <w:t>第8期障がい福祉計画で新たに計画接続が重要。</w:t>
            </w:r>
          </w:p>
        </w:tc>
        <w:tc>
          <w:tcPr>
            <w:tcW w:type="dxa" w:w="3175"/>
            <w:vAlign w:val="center"/>
          </w:tcPr>
          <w:p>
            <w:pPr>
              <w:spacing w:after="0" w:line="259" w:lineRule="auto"/>
            </w:pPr>
            <w:r/>
            <w:r>
              <w:rPr>
                <w:rFonts w:ascii="Meiryo" w:hAnsi="Meiryo" w:eastAsia="Meiryo"/>
                <w:b w:val="0"/>
                <w:color w:val="232323"/>
                <w:sz w:val="16"/>
              </w:rPr>
              <w:t>就労支援、障がい児支援、見込量表</w:t>
            </w:r>
          </w:p>
        </w:tc>
      </w:tr>
      <w:tr>
        <w:trPr>
          <w:cantSplit/>
        </w:trPr>
        <w:tc>
          <w:tcPr>
            <w:tcW w:type="dxa" w:w="2835"/>
            <w:vAlign w:val="center"/>
          </w:tcPr>
          <w:p>
            <w:pPr>
              <w:spacing w:after="0" w:line="259" w:lineRule="auto"/>
            </w:pPr>
            <w:r/>
            <w:r>
              <w:rPr>
                <w:rFonts w:ascii="Meiryo" w:hAnsi="Meiryo" w:eastAsia="Meiryo"/>
                <w:b w:val="0"/>
                <w:color w:val="232323"/>
                <w:sz w:val="16"/>
              </w:rPr>
              <w:t>医療的ケア児・療養介護・重度訪問介護</w:t>
            </w:r>
          </w:p>
        </w:tc>
        <w:tc>
          <w:tcPr>
            <w:tcW w:type="dxa" w:w="3969"/>
            <w:vAlign w:val="center"/>
          </w:tcPr>
          <w:p>
            <w:pPr>
              <w:spacing w:after="0" w:line="259" w:lineRule="auto"/>
            </w:pPr>
            <w:r/>
            <w:r>
              <w:rPr>
                <w:rFonts w:ascii="Meiryo" w:hAnsi="Meiryo" w:eastAsia="Meiryo"/>
                <w:b w:val="0"/>
                <w:color w:val="232323"/>
                <w:sz w:val="16"/>
              </w:rPr>
              <w:t>少人数でも支援困難度が高く、医療実態の確認が必要。</w:t>
            </w:r>
          </w:p>
        </w:tc>
        <w:tc>
          <w:tcPr>
            <w:tcW w:type="dxa" w:w="3175"/>
            <w:vAlign w:val="center"/>
          </w:tcPr>
          <w:p>
            <w:pPr>
              <w:spacing w:after="0" w:line="259" w:lineRule="auto"/>
            </w:pPr>
            <w:r/>
            <w:r>
              <w:rPr>
                <w:rFonts w:ascii="Meiryo" w:hAnsi="Meiryo" w:eastAsia="Meiryo"/>
                <w:b w:val="0"/>
                <w:color w:val="232323"/>
                <w:sz w:val="16"/>
              </w:rPr>
              <w:t>障がい児支援、医療連携、防災、個別積上げ</w:t>
            </w:r>
          </w:p>
        </w:tc>
      </w:tr>
      <w:tr>
        <w:trPr>
          <w:cantSplit/>
        </w:trPr>
        <w:tc>
          <w:tcPr>
            <w:tcW w:type="dxa" w:w="2835"/>
            <w:vAlign w:val="center"/>
          </w:tcPr>
          <w:p>
            <w:pPr>
              <w:spacing w:after="0" w:line="259" w:lineRule="auto"/>
            </w:pPr>
            <w:r/>
            <w:r>
              <w:rPr>
                <w:rFonts w:ascii="Meiryo" w:hAnsi="Meiryo" w:eastAsia="Meiryo"/>
                <w:b w:val="0"/>
                <w:color w:val="232323"/>
                <w:sz w:val="16"/>
              </w:rPr>
              <w:t>地域移行・地域定着・親亡き後</w:t>
            </w:r>
          </w:p>
        </w:tc>
        <w:tc>
          <w:tcPr>
            <w:tcW w:type="dxa" w:w="3969"/>
            <w:vAlign w:val="center"/>
          </w:tcPr>
          <w:p>
            <w:pPr>
              <w:spacing w:after="0" w:line="259" w:lineRule="auto"/>
            </w:pPr>
            <w:r/>
            <w:r>
              <w:rPr>
                <w:rFonts w:ascii="Meiryo" w:hAnsi="Meiryo" w:eastAsia="Meiryo"/>
                <w:b w:val="0"/>
                <w:color w:val="232323"/>
                <w:sz w:val="16"/>
              </w:rPr>
              <w:t>実績0でも施設入所者、単身生活、GH、緊急時支援との整合が必要。</w:t>
            </w:r>
          </w:p>
        </w:tc>
        <w:tc>
          <w:tcPr>
            <w:tcW w:type="dxa" w:w="3175"/>
            <w:vAlign w:val="center"/>
          </w:tcPr>
          <w:p>
            <w:pPr>
              <w:spacing w:after="0" w:line="259" w:lineRule="auto"/>
            </w:pPr>
            <w:r/>
            <w:r>
              <w:rPr>
                <w:rFonts w:ascii="Meiryo" w:hAnsi="Meiryo" w:eastAsia="Meiryo"/>
                <w:b w:val="0"/>
                <w:color w:val="232323"/>
                <w:sz w:val="16"/>
              </w:rPr>
              <w:t>成果目標、相談支援、地域生活支援拠点</w:t>
            </w:r>
          </w:p>
        </w:tc>
      </w:tr>
      <w:tr>
        <w:trPr>
          <w:cantSplit/>
        </w:trPr>
        <w:tc>
          <w:tcPr>
            <w:tcW w:type="dxa" w:w="2835"/>
            <w:vAlign w:val="center"/>
          </w:tcPr>
          <w:p>
            <w:pPr>
              <w:spacing w:after="0" w:line="259" w:lineRule="auto"/>
            </w:pPr>
            <w:r/>
            <w:r>
              <w:rPr>
                <w:rFonts w:ascii="Meiryo" w:hAnsi="Meiryo" w:eastAsia="Meiryo"/>
                <w:b w:val="0"/>
                <w:color w:val="232323"/>
                <w:sz w:val="16"/>
              </w:rPr>
              <w:t>個別避難計画・福祉避難所</w:t>
            </w:r>
          </w:p>
        </w:tc>
        <w:tc>
          <w:tcPr>
            <w:tcW w:type="dxa" w:w="3969"/>
            <w:vAlign w:val="center"/>
          </w:tcPr>
          <w:p>
            <w:pPr>
              <w:spacing w:after="0" w:line="259" w:lineRule="auto"/>
            </w:pPr>
            <w:r/>
            <w:r>
              <w:rPr>
                <w:rFonts w:ascii="Meiryo" w:hAnsi="Meiryo" w:eastAsia="Meiryo"/>
                <w:b w:val="0"/>
                <w:color w:val="232323"/>
                <w:sz w:val="16"/>
              </w:rPr>
              <w:t>福祉計画単独では実装しにくく、防災担当との接続が必要。</w:t>
            </w:r>
          </w:p>
        </w:tc>
        <w:tc>
          <w:tcPr>
            <w:tcW w:type="dxa" w:w="3175"/>
            <w:vAlign w:val="center"/>
          </w:tcPr>
          <w:p>
            <w:pPr>
              <w:spacing w:after="0" w:line="259" w:lineRule="auto"/>
            </w:pPr>
            <w:r/>
            <w:r>
              <w:rPr>
                <w:rFonts w:ascii="Meiryo" w:hAnsi="Meiryo" w:eastAsia="Meiryo"/>
                <w:b w:val="0"/>
                <w:color w:val="232323"/>
                <w:sz w:val="16"/>
              </w:rPr>
              <w:t>防災、地域福祉、資料編</w:t>
            </w:r>
          </w:p>
        </w:tc>
      </w:tr>
    </w:tbl>
    <w:p>
      <w:pPr>
        <w:spacing w:after="40"/>
      </w:pPr>
    </w:p>
    <w:p>
      <w:pPr>
        <w:pStyle w:val="Heading2"/>
        <w:spacing w:before="120" w:after="80"/>
      </w:pPr>
      <w:r>
        <w:rPr>
          <w:rFonts w:ascii="Meiryo" w:hAnsi="Meiryo" w:eastAsia="Meiryo"/>
          <w:b/>
          <w:color w:val="2E74B5"/>
          <w:sz w:val="24"/>
        </w:rPr>
        <w:t>9-9　参考資料・根拠資料</w:t>
      </w:r>
    </w:p>
    <w:p>
      <w:pPr>
        <w:spacing w:before="0" w:after="80" w:line="269" w:lineRule="auto"/>
      </w:pPr>
      <w:r>
        <w:rPr>
          <w:rFonts w:ascii="Meiryo" w:hAnsi="Meiryo" w:eastAsia="Meiryo"/>
          <w:b w:val="0"/>
          <w:sz w:val="18"/>
        </w:rPr>
        <w:t>本節では、以下の資料を根拠として制度財源を整理する。最終版では、町から受領する決算資料・事業別実績により、財源対応可否を確定する。</w:t>
      </w:r>
    </w:p>
    <w:tbl>
      <w:tblPr>
        <w:tblW w:type="auto" w:w="0"/>
        <w:jc w:val="center"/>
        <w:tblLayout w:type="autofit"/>
        <w:tblLook w:firstColumn="1" w:firstRow="1" w:lastColumn="0" w:lastRow="0" w:noHBand="0" w:noVBand="1" w:val="04A0"/>
        <w:tblBorders>
          <w:top w:val="single" w:sz="6" w:space="0" w:color="B8C4D0"/>
          <w:left w:val="single" w:sz="6" w:space="0" w:color="B8C4D0"/>
          <w:bottom w:val="single" w:sz="6" w:space="0" w:color="B8C4D0"/>
          <w:right w:val="single" w:sz="6" w:space="0" w:color="B8C4D0"/>
          <w:insideH w:val="single" w:sz="6" w:space="0" w:color="B8C4D0"/>
          <w:insideV w:val="single" w:sz="6" w:space="0" w:color="B8C4D0"/>
        </w:tblBorders>
      </w:tblPr>
      <w:tblGrid>
        <w:gridCol w:w="5074"/>
        <w:gridCol w:w="5074"/>
      </w:tblGrid>
      <w:tr>
        <w:trPr>
          <w:tblHeader w:val="true"/>
        </w:trPr>
        <w:tc>
          <w:tcPr>
            <w:tcW w:type="dxa" w:w="3969"/>
            <w:shd w:fill="1F4E79"/>
            <w:vAlign w:val="center"/>
          </w:tcPr>
          <w:p>
            <w:pPr>
              <w:spacing w:after="0" w:line="259" w:lineRule="auto"/>
              <w:jc w:val="center"/>
            </w:pPr>
            <w:r/>
            <w:r>
              <w:rPr>
                <w:rFonts w:ascii="Meiryo" w:hAnsi="Meiryo" w:eastAsia="Meiryo"/>
                <w:b/>
                <w:color w:val="FFFFFF"/>
                <w:sz w:val="17"/>
              </w:rPr>
              <w:t>資料</w:t>
            </w:r>
          </w:p>
        </w:tc>
        <w:tc>
          <w:tcPr>
            <w:tcW w:type="dxa" w:w="6009"/>
            <w:shd w:fill="1F4E79"/>
            <w:vAlign w:val="center"/>
          </w:tcPr>
          <w:p>
            <w:pPr>
              <w:spacing w:after="0" w:line="259" w:lineRule="auto"/>
              <w:jc w:val="center"/>
            </w:pPr>
            <w:r/>
            <w:r>
              <w:rPr>
                <w:rFonts w:ascii="Meiryo" w:hAnsi="Meiryo" w:eastAsia="Meiryo"/>
                <w:b/>
                <w:color w:val="FFFFFF"/>
                <w:sz w:val="17"/>
              </w:rPr>
              <w:t>確認した内容</w:t>
            </w:r>
          </w:p>
        </w:tc>
      </w:tr>
      <w:tr>
        <w:trPr>
          <w:cantSplit/>
        </w:trPr>
        <w:tc>
          <w:tcPr>
            <w:tcW w:type="dxa" w:w="3969"/>
            <w:vAlign w:val="center"/>
          </w:tcPr>
          <w:p>
            <w:pPr>
              <w:spacing w:after="0" w:line="259" w:lineRule="auto"/>
            </w:pPr>
            <w:r/>
            <w:r>
              <w:rPr>
                <w:rFonts w:ascii="Meiryo" w:hAnsi="Meiryo" w:eastAsia="Meiryo"/>
                <w:b w:val="0"/>
                <w:color w:val="232323"/>
                <w:sz w:val="16"/>
              </w:rPr>
              <w:t>小野町高齢者保健福祉計画・第10期介護保険事業計画策定業務委託仕様書</w:t>
            </w:r>
          </w:p>
        </w:tc>
        <w:tc>
          <w:tcPr>
            <w:tcW w:type="dxa" w:w="6009"/>
            <w:vAlign w:val="center"/>
          </w:tcPr>
          <w:p>
            <w:pPr>
              <w:spacing w:after="0" w:line="259" w:lineRule="auto"/>
            </w:pPr>
            <w:r/>
            <w:r>
              <w:rPr>
                <w:rFonts w:ascii="Meiryo" w:hAnsi="Meiryo" w:eastAsia="Meiryo"/>
                <w:b w:val="0"/>
                <w:color w:val="232323"/>
                <w:sz w:val="16"/>
              </w:rPr>
              <w:t>第9期評価、令和7年度調査結果反映、見える化、保険料算定、協議会・パブコメ支援。</w:t>
            </w:r>
          </w:p>
        </w:tc>
      </w:tr>
      <w:tr>
        <w:trPr>
          <w:cantSplit/>
        </w:trPr>
        <w:tc>
          <w:tcPr>
            <w:tcW w:type="dxa" w:w="3969"/>
            <w:vAlign w:val="center"/>
          </w:tcPr>
          <w:p>
            <w:pPr>
              <w:spacing w:after="0" w:line="259" w:lineRule="auto"/>
            </w:pPr>
            <w:r/>
            <w:r>
              <w:rPr>
                <w:rFonts w:ascii="Meiryo" w:hAnsi="Meiryo" w:eastAsia="Meiryo"/>
                <w:b w:val="0"/>
                <w:color w:val="232323"/>
                <w:sz w:val="16"/>
              </w:rPr>
              <w:t>おのまち障がい者計画・第4期障がい児福祉計画・第8期障がい福祉計画策定業務委託仕様書</w:t>
            </w:r>
          </w:p>
        </w:tc>
        <w:tc>
          <w:tcPr>
            <w:tcW w:type="dxa" w:w="6009"/>
            <w:vAlign w:val="center"/>
          </w:tcPr>
          <w:p>
            <w:pPr>
              <w:spacing w:after="0" w:line="259" w:lineRule="auto"/>
            </w:pPr>
            <w:r/>
            <w:r>
              <w:rPr>
                <w:rFonts w:ascii="Meiryo" w:hAnsi="Meiryo" w:eastAsia="Meiryo"/>
                <w:b w:val="0"/>
                <w:color w:val="232323"/>
                <w:sz w:val="16"/>
              </w:rPr>
              <w:t>600件程度調査、クロス集計、ヒアリング結果報告、協議会3回、計画策定支援。</w:t>
            </w:r>
          </w:p>
        </w:tc>
      </w:tr>
      <w:tr>
        <w:trPr>
          <w:cantSplit/>
        </w:trPr>
        <w:tc>
          <w:tcPr>
            <w:tcW w:type="dxa" w:w="3969"/>
            <w:vAlign w:val="center"/>
          </w:tcPr>
          <w:p>
            <w:pPr>
              <w:spacing w:after="0" w:line="259" w:lineRule="auto"/>
            </w:pPr>
            <w:r/>
            <w:r>
              <w:rPr>
                <w:rFonts w:ascii="Meiryo" w:hAnsi="Meiryo" w:eastAsia="Meiryo"/>
                <w:b w:val="0"/>
                <w:color w:val="232323"/>
                <w:sz w:val="16"/>
              </w:rPr>
              <w:t>厚生労働省「地域生活支援事業」</w:t>
            </w:r>
          </w:p>
        </w:tc>
        <w:tc>
          <w:tcPr>
            <w:tcW w:type="dxa" w:w="6009"/>
            <w:vAlign w:val="center"/>
          </w:tcPr>
          <w:p>
            <w:pPr>
              <w:spacing w:after="0" w:line="259" w:lineRule="auto"/>
            </w:pPr>
            <w:r/>
            <w:r>
              <w:rPr>
                <w:rFonts w:ascii="Meiryo" w:hAnsi="Meiryo" w:eastAsia="Meiryo"/>
                <w:b w:val="0"/>
                <w:color w:val="232323"/>
                <w:sz w:val="16"/>
              </w:rPr>
              <w:t>市町村事業は国1/2以内、都道府県1/4以内。移動支援、日常生活用具、意思疎通、相談支援等。</w:t>
            </w:r>
          </w:p>
        </w:tc>
      </w:tr>
      <w:tr>
        <w:trPr>
          <w:cantSplit/>
        </w:trPr>
        <w:tc>
          <w:tcPr>
            <w:tcW w:type="dxa" w:w="3969"/>
            <w:vAlign w:val="center"/>
          </w:tcPr>
          <w:p>
            <w:pPr>
              <w:spacing w:after="0" w:line="259" w:lineRule="auto"/>
            </w:pPr>
            <w:r/>
            <w:r>
              <w:rPr>
                <w:rFonts w:ascii="Meiryo" w:hAnsi="Meiryo" w:eastAsia="Meiryo"/>
                <w:b w:val="0"/>
                <w:color w:val="232323"/>
                <w:sz w:val="16"/>
              </w:rPr>
              <w:t>厚生労働省・地方厚生局「地域支援事業交付金」</w:t>
            </w:r>
          </w:p>
        </w:tc>
        <w:tc>
          <w:tcPr>
            <w:tcW w:type="dxa" w:w="6009"/>
            <w:vAlign w:val="center"/>
          </w:tcPr>
          <w:p>
            <w:pPr>
              <w:spacing w:after="0" w:line="259" w:lineRule="auto"/>
            </w:pPr>
            <w:r/>
            <w:r>
              <w:rPr>
                <w:rFonts w:ascii="Meiryo" w:hAnsi="Meiryo" w:eastAsia="Meiryo"/>
                <w:b w:val="0"/>
                <w:color w:val="232323"/>
                <w:sz w:val="16"/>
              </w:rPr>
              <w:t>介護予防・日常生活支援総合事業、包括的支援事業、任意事業。</w:t>
            </w:r>
          </w:p>
        </w:tc>
      </w:tr>
      <w:tr>
        <w:trPr>
          <w:cantSplit/>
        </w:trPr>
        <w:tc>
          <w:tcPr>
            <w:tcW w:type="dxa" w:w="3969"/>
            <w:vAlign w:val="center"/>
          </w:tcPr>
          <w:p>
            <w:pPr>
              <w:spacing w:after="0" w:line="259" w:lineRule="auto"/>
            </w:pPr>
            <w:r/>
            <w:r>
              <w:rPr>
                <w:rFonts w:ascii="Meiryo" w:hAnsi="Meiryo" w:eastAsia="Meiryo"/>
                <w:b w:val="0"/>
                <w:color w:val="232323"/>
                <w:sz w:val="16"/>
              </w:rPr>
              <w:t>小野町過疎地域持続的発展計画</w:t>
            </w:r>
          </w:p>
        </w:tc>
        <w:tc>
          <w:tcPr>
            <w:tcW w:type="dxa" w:w="6009"/>
            <w:vAlign w:val="center"/>
          </w:tcPr>
          <w:p>
            <w:pPr>
              <w:spacing w:after="0" w:line="259" w:lineRule="auto"/>
            </w:pPr>
            <w:r/>
            <w:r>
              <w:rPr>
                <w:rFonts w:ascii="Meiryo" w:hAnsi="Meiryo" w:eastAsia="Meiryo"/>
                <w:b w:val="0"/>
                <w:color w:val="232323"/>
                <w:sz w:val="16"/>
              </w:rPr>
              <w:t>過疎対策事業債をはじめとした国の財政支援活用の可能性。</w:t>
            </w:r>
          </w:p>
        </w:tc>
      </w:tr>
      <w:tr>
        <w:trPr>
          <w:cantSplit/>
        </w:trPr>
        <w:tc>
          <w:tcPr>
            <w:tcW w:type="dxa" w:w="3969"/>
            <w:vAlign w:val="center"/>
          </w:tcPr>
          <w:p>
            <w:pPr>
              <w:spacing w:after="0" w:line="259" w:lineRule="auto"/>
            </w:pPr>
            <w:r/>
            <w:r>
              <w:rPr>
                <w:rFonts w:ascii="Meiryo" w:hAnsi="Meiryo" w:eastAsia="Meiryo"/>
                <w:b w:val="0"/>
                <w:color w:val="232323"/>
                <w:sz w:val="16"/>
              </w:rPr>
              <w:t>厚生労働省「第8期障害福祉計画について」</w:t>
            </w:r>
          </w:p>
        </w:tc>
        <w:tc>
          <w:tcPr>
            <w:tcW w:type="dxa" w:w="6009"/>
            <w:vAlign w:val="center"/>
          </w:tcPr>
          <w:p>
            <w:pPr>
              <w:spacing w:after="0" w:line="259" w:lineRule="auto"/>
            </w:pPr>
            <w:r/>
            <w:r>
              <w:rPr>
                <w:rFonts w:ascii="Meiryo" w:hAnsi="Meiryo" w:eastAsia="Meiryo"/>
                <w:b w:val="0"/>
                <w:color w:val="232323"/>
                <w:sz w:val="16"/>
              </w:rPr>
              <w:t>基本指針、成果目標、相談支援、就労、障がい児支援、地域生活支援等。</w:t>
            </w:r>
          </w:p>
        </w:tc>
      </w:tr>
    </w:tbl>
    <w:p>
      <w:pPr>
        <w:spacing w:after="40"/>
      </w:pPr>
    </w:p>
    <w:p>
      <w:r>
        <w:br w:type="page"/>
      </w:r>
    </w:p>
    <w:p>
      <w:pPr>
        <w:pStyle w:val="Heading1"/>
        <w:spacing w:before="160" w:after="60"/>
      </w:pPr>
      <w:r>
        <w:t>10　Red Team・MECEレビュー結果</w:t>
      </w:r>
    </w:p>
    <w:p>
      <w:pPr>
        <w:spacing w:after="60" w:line="264" w:lineRule="auto"/>
      </w:pPr>
      <w:r>
        <w:rPr>
          <w:rFonts w:ascii="Meiryo" w:hAnsi="Meiryo" w:eastAsia="Meiryo"/>
          <w:sz w:val="18"/>
        </w:rPr>
        <w:t>結論：現行のキックオフ資料は、初回協議用として使用可能です。ただし、町との初回協議で「決定する事項」と「町確認後に確定する事項」を分け、アンケートについては印刷・発送前に修正反映する必要があります。</w:t>
      </w:r>
    </w:p>
    <w:p>
      <w:pPr>
        <w:spacing w:after="60" w:line="264" w:lineRule="auto"/>
      </w:pPr>
      <w:r>
        <w:rPr>
          <w:rFonts w:ascii="Meiryo" w:hAnsi="Meiryo" w:eastAsia="Meiryo"/>
          <w:sz w:val="18"/>
        </w:rPr>
        <w:t>理由：仕様書上、障がい計画は600件程度の郵送調査、400件程度の回収見込み、性別・年齢別・障がい別・地域別等のクロス集計、自由回答整理、課題抽出が求められます。高齢者計画は既存調査結果の反映、見える化システム、保険料算定、複数ケース試算が中核です。</w:t>
      </w:r>
    </w:p>
    <w:p>
      <w:pPr>
        <w:pStyle w:val="Heading2"/>
        <w:spacing w:before="100" w:after="60"/>
      </w:pPr>
      <w:r>
        <w:t>10-1　MECE点検：キックオフ資料の網羅性</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1531"/>
            <w:shd w:fill="1F4E79"/>
            <w:vAlign w:val="center"/>
          </w:tcPr>
          <w:p>
            <w:pPr>
              <w:jc w:val="left"/>
            </w:pPr>
            <w:r/>
            <w:r>
              <w:rPr>
                <w:rFonts w:ascii="Meiryo" w:hAnsi="Meiryo" w:eastAsia="Meiryo"/>
                <w:b/>
                <w:color w:val="FFFFFF"/>
                <w:sz w:val="14"/>
              </w:rPr>
              <w:t>観点</w:t>
            </w:r>
          </w:p>
        </w:tc>
        <w:tc>
          <w:tcPr>
            <w:tcW w:type="dxa" w:w="964"/>
            <w:shd w:fill="1F4E79"/>
            <w:vAlign w:val="center"/>
          </w:tcPr>
          <w:p>
            <w:pPr>
              <w:jc w:val="left"/>
            </w:pPr>
            <w:r/>
            <w:r>
              <w:rPr>
                <w:rFonts w:ascii="Meiryo" w:hAnsi="Meiryo" w:eastAsia="Meiryo"/>
                <w:b/>
                <w:color w:val="FFFFFF"/>
                <w:sz w:val="14"/>
              </w:rPr>
              <w:t>判定</w:t>
            </w:r>
          </w:p>
        </w:tc>
        <w:tc>
          <w:tcPr>
            <w:tcW w:type="dxa" w:w="2835"/>
            <w:shd w:fill="1F4E79"/>
            <w:vAlign w:val="center"/>
          </w:tcPr>
          <w:p>
            <w:pPr>
              <w:jc w:val="left"/>
            </w:pPr>
            <w:r/>
            <w:r>
              <w:rPr>
                <w:rFonts w:ascii="Meiryo" w:hAnsi="Meiryo" w:eastAsia="Meiryo"/>
                <w:b/>
                <w:color w:val="FFFFFF"/>
                <w:sz w:val="14"/>
              </w:rPr>
              <w:t>現状評価</w:t>
            </w:r>
          </w:p>
        </w:tc>
        <w:tc>
          <w:tcPr>
            <w:tcW w:type="dxa" w:w="4535"/>
            <w:shd w:fill="1F4E79"/>
            <w:vAlign w:val="center"/>
          </w:tcPr>
          <w:p>
            <w:pPr>
              <w:jc w:val="left"/>
            </w:pPr>
            <w:r/>
            <w:r>
              <w:rPr>
                <w:rFonts w:ascii="Meiryo" w:hAnsi="Meiryo" w:eastAsia="Meiryo"/>
                <w:b/>
                <w:color w:val="FFFFFF"/>
                <w:sz w:val="14"/>
              </w:rPr>
              <w:t>修正・確認方針</w:t>
            </w:r>
          </w:p>
        </w:tc>
      </w:tr>
      <w:tr>
        <w:tc>
          <w:tcPr>
            <w:tcW w:type="dxa" w:w="1531"/>
            <w:vAlign w:val="top"/>
          </w:tcPr>
          <w:p>
            <w:pPr>
              <w:jc w:val="left"/>
            </w:pPr>
            <w:r/>
            <w:r>
              <w:rPr>
                <w:rFonts w:ascii="Meiryo" w:hAnsi="Meiryo" w:eastAsia="Meiryo"/>
                <w:b w:val="0"/>
                <w:sz w:val="14"/>
              </w:rPr>
              <w:t>目的・成果品</w:t>
            </w:r>
          </w:p>
        </w:tc>
        <w:tc>
          <w:tcPr>
            <w:tcW w:type="dxa" w:w="964"/>
            <w:vAlign w:val="top"/>
          </w:tcPr>
          <w:p>
            <w:pPr>
              <w:jc w:val="left"/>
            </w:pPr>
            <w:r/>
            <w:r>
              <w:rPr>
                <w:rFonts w:ascii="Meiryo" w:hAnsi="Meiryo" w:eastAsia="Meiryo"/>
                <w:b w:val="0"/>
                <w:sz w:val="14"/>
              </w:rPr>
              <w:t>概ね網羅</w:t>
            </w:r>
          </w:p>
        </w:tc>
        <w:tc>
          <w:tcPr>
            <w:tcW w:type="dxa" w:w="2835"/>
            <w:vAlign w:val="top"/>
          </w:tcPr>
          <w:p>
            <w:pPr>
              <w:jc w:val="left"/>
            </w:pPr>
            <w:r/>
            <w:r>
              <w:rPr>
                <w:rFonts w:ascii="Meiryo" w:hAnsi="Meiryo" w:eastAsia="Meiryo"/>
                <w:b w:val="0"/>
                <w:sz w:val="14"/>
              </w:rPr>
              <w:t>計画期間、成果品、仕様上の作業範囲を整理済み。</w:t>
            </w:r>
          </w:p>
        </w:tc>
        <w:tc>
          <w:tcPr>
            <w:tcW w:type="dxa" w:w="4535"/>
            <w:vAlign w:val="top"/>
          </w:tcPr>
          <w:p>
            <w:pPr>
              <w:jc w:val="left"/>
            </w:pPr>
            <w:r/>
            <w:r>
              <w:rPr>
                <w:rFonts w:ascii="Meiryo" w:hAnsi="Meiryo" w:eastAsia="Meiryo"/>
                <w:b w:val="0"/>
                <w:sz w:val="14"/>
              </w:rPr>
              <w:t>高齢者と障がいで完了日・成果品形式が異なるため、納品形式を再確認。</w:t>
            </w:r>
          </w:p>
        </w:tc>
      </w:tr>
      <w:tr>
        <w:tc>
          <w:tcPr>
            <w:tcW w:type="dxa" w:w="1531"/>
            <w:vAlign w:val="top"/>
          </w:tcPr>
          <w:p>
            <w:pPr>
              <w:jc w:val="left"/>
            </w:pPr>
            <w:r/>
            <w:r>
              <w:rPr>
                <w:rFonts w:ascii="Meiryo" w:hAnsi="Meiryo" w:eastAsia="Meiryo"/>
                <w:b w:val="0"/>
                <w:sz w:val="14"/>
              </w:rPr>
              <w:t>工程・会議体</w:t>
            </w:r>
          </w:p>
        </w:tc>
        <w:tc>
          <w:tcPr>
            <w:tcW w:type="dxa" w:w="964"/>
            <w:vAlign w:val="top"/>
          </w:tcPr>
          <w:p>
            <w:pPr>
              <w:jc w:val="left"/>
            </w:pPr>
            <w:r/>
            <w:r>
              <w:rPr>
                <w:rFonts w:ascii="Meiryo" w:hAnsi="Meiryo" w:eastAsia="Meiryo"/>
                <w:b w:val="0"/>
                <w:sz w:val="14"/>
              </w:rPr>
              <w:t>概ね網羅</w:t>
            </w:r>
          </w:p>
        </w:tc>
        <w:tc>
          <w:tcPr>
            <w:tcW w:type="dxa" w:w="2835"/>
            <w:vAlign w:val="top"/>
          </w:tcPr>
          <w:p>
            <w:pPr>
              <w:jc w:val="left"/>
            </w:pPr>
            <w:r/>
            <w:r>
              <w:rPr>
                <w:rFonts w:ascii="Meiryo" w:hAnsi="Meiryo" w:eastAsia="Meiryo"/>
                <w:b w:val="0"/>
                <w:sz w:val="14"/>
              </w:rPr>
              <w:t>障がいは自立支援協議会3回、高齢者は協議会・パブコメ支援を整理済み。</w:t>
            </w:r>
          </w:p>
        </w:tc>
        <w:tc>
          <w:tcPr>
            <w:tcW w:type="dxa" w:w="4535"/>
            <w:vAlign w:val="top"/>
          </w:tcPr>
          <w:p>
            <w:pPr>
              <w:jc w:val="left"/>
            </w:pPr>
            <w:r/>
            <w:r>
              <w:rPr>
                <w:rFonts w:ascii="Meiryo" w:hAnsi="Meiryo" w:eastAsia="Meiryo"/>
                <w:b w:val="0"/>
                <w:sz w:val="14"/>
              </w:rPr>
              <w:t>会議日程、資料提出期限、パブコメ時期を町日程に合わせて確定。</w:t>
            </w:r>
          </w:p>
        </w:tc>
      </w:tr>
      <w:tr>
        <w:tc>
          <w:tcPr>
            <w:tcW w:type="dxa" w:w="1531"/>
            <w:vAlign w:val="top"/>
          </w:tcPr>
          <w:p>
            <w:pPr>
              <w:jc w:val="left"/>
            </w:pPr>
            <w:r/>
            <w:r>
              <w:rPr>
                <w:rFonts w:ascii="Meiryo" w:hAnsi="Meiryo" w:eastAsia="Meiryo"/>
                <w:b w:val="0"/>
                <w:sz w:val="14"/>
              </w:rPr>
              <w:t>役割分担</w:t>
            </w:r>
          </w:p>
        </w:tc>
        <w:tc>
          <w:tcPr>
            <w:tcW w:type="dxa" w:w="964"/>
            <w:vAlign w:val="top"/>
          </w:tcPr>
          <w:p>
            <w:pPr>
              <w:jc w:val="left"/>
            </w:pPr>
            <w:r/>
            <w:r>
              <w:rPr>
                <w:rFonts w:ascii="Meiryo" w:hAnsi="Meiryo" w:eastAsia="Meiryo"/>
                <w:b w:val="0"/>
                <w:sz w:val="14"/>
              </w:rPr>
              <w:t>要補強</w:t>
            </w:r>
          </w:p>
        </w:tc>
        <w:tc>
          <w:tcPr>
            <w:tcW w:type="dxa" w:w="2835"/>
            <w:vAlign w:val="top"/>
          </w:tcPr>
          <w:p>
            <w:pPr>
              <w:jc w:val="left"/>
            </w:pPr>
            <w:r/>
            <w:r>
              <w:rPr>
                <w:rFonts w:ascii="Meiryo" w:hAnsi="Meiryo" w:eastAsia="Meiryo"/>
                <w:b w:val="0"/>
                <w:sz w:val="14"/>
              </w:rPr>
              <w:t>町・受託者の分担は整理済み。</w:t>
            </w:r>
          </w:p>
        </w:tc>
        <w:tc>
          <w:tcPr>
            <w:tcW w:type="dxa" w:w="4535"/>
            <w:vAlign w:val="top"/>
          </w:tcPr>
          <w:p>
            <w:pPr>
              <w:jc w:val="left"/>
            </w:pPr>
            <w:r/>
            <w:r>
              <w:rPr>
                <w:rFonts w:ascii="Meiryo" w:hAnsi="Meiryo" w:eastAsia="Meiryo"/>
                <w:b w:val="0"/>
                <w:sz w:val="14"/>
              </w:rPr>
              <w:t>個人情報授受、返送先、宛名ラベル、督促、印刷部数、校正回数をRACIで明示。</w:t>
            </w:r>
          </w:p>
        </w:tc>
      </w:tr>
      <w:tr>
        <w:tc>
          <w:tcPr>
            <w:tcW w:type="dxa" w:w="1531"/>
            <w:vAlign w:val="top"/>
          </w:tcPr>
          <w:p>
            <w:pPr>
              <w:jc w:val="left"/>
            </w:pPr>
            <w:r/>
            <w:r>
              <w:rPr>
                <w:rFonts w:ascii="Meiryo" w:hAnsi="Meiryo" w:eastAsia="Meiryo"/>
                <w:b w:val="0"/>
                <w:sz w:val="14"/>
              </w:rPr>
              <w:t>前回計画評価</w:t>
            </w:r>
          </w:p>
        </w:tc>
        <w:tc>
          <w:tcPr>
            <w:tcW w:type="dxa" w:w="964"/>
            <w:vAlign w:val="top"/>
          </w:tcPr>
          <w:p>
            <w:pPr>
              <w:jc w:val="left"/>
            </w:pPr>
            <w:r/>
            <w:r>
              <w:rPr>
                <w:rFonts w:ascii="Meiryo" w:hAnsi="Meiryo" w:eastAsia="Meiryo"/>
                <w:b w:val="0"/>
                <w:sz w:val="14"/>
              </w:rPr>
              <w:t>要補強</w:t>
            </w:r>
          </w:p>
        </w:tc>
        <w:tc>
          <w:tcPr>
            <w:tcW w:type="dxa" w:w="2835"/>
            <w:vAlign w:val="top"/>
          </w:tcPr>
          <w:p>
            <w:pPr>
              <w:jc w:val="left"/>
            </w:pPr>
            <w:r/>
            <w:r>
              <w:rPr>
                <w:rFonts w:ascii="Meiryo" w:hAnsi="Meiryo" w:eastAsia="Meiryo"/>
                <w:b w:val="0"/>
                <w:sz w:val="14"/>
              </w:rPr>
              <w:t>主要論点は整理済み。</w:t>
            </w:r>
          </w:p>
        </w:tc>
        <w:tc>
          <w:tcPr>
            <w:tcW w:type="dxa" w:w="4535"/>
            <w:vAlign w:val="top"/>
          </w:tcPr>
          <w:p>
            <w:pPr>
              <w:jc w:val="left"/>
            </w:pPr>
            <w:r/>
            <w:r>
              <w:rPr>
                <w:rFonts w:ascii="Meiryo" w:hAnsi="Meiryo" w:eastAsia="Meiryo"/>
                <w:b w:val="0"/>
                <w:sz w:val="14"/>
              </w:rPr>
              <w:t>第7期・第3期の見込量とR6～R8実績の乖離評価表を追加。</w:t>
            </w:r>
          </w:p>
        </w:tc>
      </w:tr>
      <w:tr>
        <w:tc>
          <w:tcPr>
            <w:tcW w:type="dxa" w:w="1531"/>
            <w:vAlign w:val="top"/>
          </w:tcPr>
          <w:p>
            <w:pPr>
              <w:jc w:val="left"/>
            </w:pPr>
            <w:r/>
            <w:r>
              <w:rPr>
                <w:rFonts w:ascii="Meiryo" w:hAnsi="Meiryo" w:eastAsia="Meiryo"/>
                <w:b w:val="0"/>
                <w:sz w:val="14"/>
              </w:rPr>
              <w:t>地域特性・医療実態</w:t>
            </w:r>
          </w:p>
        </w:tc>
        <w:tc>
          <w:tcPr>
            <w:tcW w:type="dxa" w:w="964"/>
            <w:vAlign w:val="top"/>
          </w:tcPr>
          <w:p>
            <w:pPr>
              <w:jc w:val="left"/>
            </w:pPr>
            <w:r/>
            <w:r>
              <w:rPr>
                <w:rFonts w:ascii="Meiryo" w:hAnsi="Meiryo" w:eastAsia="Meiryo"/>
                <w:b w:val="0"/>
                <w:sz w:val="14"/>
              </w:rPr>
              <w:t>要補強</w:t>
            </w:r>
          </w:p>
        </w:tc>
        <w:tc>
          <w:tcPr>
            <w:tcW w:type="dxa" w:w="2835"/>
            <w:vAlign w:val="top"/>
          </w:tcPr>
          <w:p>
            <w:pPr>
              <w:jc w:val="left"/>
            </w:pPr>
            <w:r/>
            <w:r>
              <w:rPr>
                <w:rFonts w:ascii="Meiryo" w:hAnsi="Meiryo" w:eastAsia="Meiryo"/>
                <w:b w:val="0"/>
                <w:sz w:val="14"/>
              </w:rPr>
              <w:t>人口減少、町外利用、医療連携を整理済み。</w:t>
            </w:r>
          </w:p>
        </w:tc>
        <w:tc>
          <w:tcPr>
            <w:tcW w:type="dxa" w:w="4535"/>
            <w:vAlign w:val="top"/>
          </w:tcPr>
          <w:p>
            <w:pPr>
              <w:jc w:val="left"/>
            </w:pPr>
            <w:r/>
            <w:r>
              <w:rPr>
                <w:rFonts w:ascii="Meiryo" w:hAnsi="Meiryo" w:eastAsia="Meiryo"/>
                <w:b w:val="0"/>
                <w:sz w:val="14"/>
              </w:rPr>
              <w:t>町内・田村圏域・県中圏域の受入可能性を確認項目化。</w:t>
            </w:r>
          </w:p>
        </w:tc>
      </w:tr>
      <w:tr>
        <w:tc>
          <w:tcPr>
            <w:tcW w:type="dxa" w:w="1531"/>
            <w:vAlign w:val="top"/>
          </w:tcPr>
          <w:p>
            <w:pPr>
              <w:jc w:val="left"/>
            </w:pPr>
            <w:r/>
            <w:r>
              <w:rPr>
                <w:rFonts w:ascii="Meiryo" w:hAnsi="Meiryo" w:eastAsia="Meiryo"/>
                <w:b w:val="0"/>
                <w:sz w:val="14"/>
              </w:rPr>
              <w:t>アンケート設計</w:t>
            </w:r>
          </w:p>
        </w:tc>
        <w:tc>
          <w:tcPr>
            <w:tcW w:type="dxa" w:w="964"/>
            <w:vAlign w:val="top"/>
          </w:tcPr>
          <w:p>
            <w:pPr>
              <w:jc w:val="left"/>
            </w:pPr>
            <w:r/>
            <w:r>
              <w:rPr>
                <w:rFonts w:ascii="Meiryo" w:hAnsi="Meiryo" w:eastAsia="Meiryo"/>
                <w:b w:val="0"/>
                <w:sz w:val="14"/>
              </w:rPr>
              <w:t>概ね網羅</w:t>
            </w:r>
          </w:p>
        </w:tc>
        <w:tc>
          <w:tcPr>
            <w:tcW w:type="dxa" w:w="2835"/>
            <w:vAlign w:val="top"/>
          </w:tcPr>
          <w:p>
            <w:pPr>
              <w:jc w:val="left"/>
            </w:pPr>
            <w:r/>
            <w:r>
              <w:rPr>
                <w:rFonts w:ascii="Meiryo" w:hAnsi="Meiryo" w:eastAsia="Meiryo"/>
                <w:b w:val="0"/>
                <w:sz w:val="14"/>
              </w:rPr>
              <w:t>A票・B票、設問一覧、クロス集計を整理済み。</w:t>
            </w:r>
          </w:p>
        </w:tc>
        <w:tc>
          <w:tcPr>
            <w:tcW w:type="dxa" w:w="4535"/>
            <w:vAlign w:val="top"/>
          </w:tcPr>
          <w:p>
            <w:pPr>
              <w:jc w:val="left"/>
            </w:pPr>
            <w:r/>
            <w:r>
              <w:rPr>
                <w:rFonts w:ascii="Meiryo" w:hAnsi="Meiryo" w:eastAsia="Meiryo"/>
                <w:b w:val="0"/>
                <w:sz w:val="14"/>
              </w:rPr>
              <w:t>回答負担と回収率を踏まえ、設問は表形式で圧縮。重複設問を統合。</w:t>
            </w:r>
          </w:p>
        </w:tc>
      </w:tr>
      <w:tr>
        <w:tc>
          <w:tcPr>
            <w:tcW w:type="dxa" w:w="1531"/>
            <w:vAlign w:val="top"/>
          </w:tcPr>
          <w:p>
            <w:pPr>
              <w:jc w:val="left"/>
            </w:pPr>
            <w:r/>
            <w:r>
              <w:rPr>
                <w:rFonts w:ascii="Meiryo" w:hAnsi="Meiryo" w:eastAsia="Meiryo"/>
                <w:b w:val="0"/>
                <w:sz w:val="14"/>
              </w:rPr>
              <w:t>見込量算定</w:t>
            </w:r>
          </w:p>
        </w:tc>
        <w:tc>
          <w:tcPr>
            <w:tcW w:type="dxa" w:w="964"/>
            <w:vAlign w:val="top"/>
          </w:tcPr>
          <w:p>
            <w:pPr>
              <w:jc w:val="left"/>
            </w:pPr>
            <w:r/>
            <w:r>
              <w:rPr>
                <w:rFonts w:ascii="Meiryo" w:hAnsi="Meiryo" w:eastAsia="Meiryo"/>
                <w:b w:val="0"/>
                <w:sz w:val="14"/>
              </w:rPr>
              <w:t>概ね網羅</w:t>
            </w:r>
          </w:p>
        </w:tc>
        <w:tc>
          <w:tcPr>
            <w:tcW w:type="dxa" w:w="2835"/>
            <w:vAlign w:val="top"/>
          </w:tcPr>
          <w:p>
            <w:pPr>
              <w:jc w:val="left"/>
            </w:pPr>
            <w:r/>
            <w:r>
              <w:rPr>
                <w:rFonts w:ascii="Meiryo" w:hAnsi="Meiryo" w:eastAsia="Meiryo"/>
                <w:b w:val="0"/>
                <w:sz w:val="14"/>
              </w:rPr>
              <w:t>実績推移型、アンケート補正型、個別積上げ型を整理済み。</w:t>
            </w:r>
          </w:p>
        </w:tc>
        <w:tc>
          <w:tcPr>
            <w:tcW w:type="dxa" w:w="4535"/>
            <w:vAlign w:val="top"/>
          </w:tcPr>
          <w:p>
            <w:pPr>
              <w:jc w:val="left"/>
            </w:pPr>
            <w:r/>
            <w:r>
              <w:rPr>
                <w:rFonts w:ascii="Meiryo" w:hAnsi="Meiryo" w:eastAsia="Meiryo"/>
                <w:b w:val="0"/>
                <w:sz w:val="14"/>
              </w:rPr>
              <w:t>サービス別に、どの方式を採るかを一覧化して町と合意。</w:t>
            </w:r>
          </w:p>
        </w:tc>
      </w:tr>
      <w:tr>
        <w:tc>
          <w:tcPr>
            <w:tcW w:type="dxa" w:w="1531"/>
            <w:vAlign w:val="top"/>
          </w:tcPr>
          <w:p>
            <w:pPr>
              <w:jc w:val="left"/>
            </w:pPr>
            <w:r/>
            <w:r>
              <w:rPr>
                <w:rFonts w:ascii="Meiryo" w:hAnsi="Meiryo" w:eastAsia="Meiryo"/>
                <w:b w:val="0"/>
                <w:sz w:val="14"/>
              </w:rPr>
              <w:t>財源評価</w:t>
            </w:r>
          </w:p>
        </w:tc>
        <w:tc>
          <w:tcPr>
            <w:tcW w:type="dxa" w:w="964"/>
            <w:vAlign w:val="top"/>
          </w:tcPr>
          <w:p>
            <w:pPr>
              <w:jc w:val="left"/>
            </w:pPr>
            <w:r/>
            <w:r>
              <w:rPr>
                <w:rFonts w:ascii="Meiryo" w:hAnsi="Meiryo" w:eastAsia="Meiryo"/>
                <w:b w:val="0"/>
                <w:sz w:val="14"/>
              </w:rPr>
              <w:t>概ね網羅</w:t>
            </w:r>
          </w:p>
        </w:tc>
        <w:tc>
          <w:tcPr>
            <w:tcW w:type="dxa" w:w="2835"/>
            <w:vAlign w:val="top"/>
          </w:tcPr>
          <w:p>
            <w:pPr>
              <w:jc w:val="left"/>
            </w:pPr>
            <w:r/>
            <w:r>
              <w:rPr>
                <w:rFonts w:ascii="Meiryo" w:hAnsi="Meiryo" w:eastAsia="Meiryo"/>
                <w:b w:val="0"/>
                <w:sz w:val="14"/>
              </w:rPr>
              <w:t>制度内、条件付き、町単独の切り分けを追加済み。</w:t>
            </w:r>
          </w:p>
        </w:tc>
        <w:tc>
          <w:tcPr>
            <w:tcW w:type="dxa" w:w="4535"/>
            <w:vAlign w:val="top"/>
          </w:tcPr>
          <w:p>
            <w:pPr>
              <w:jc w:val="left"/>
            </w:pPr>
            <w:r/>
            <w:r>
              <w:rPr>
                <w:rFonts w:ascii="Meiryo" w:hAnsi="Meiryo" w:eastAsia="Meiryo"/>
                <w:b w:val="0"/>
                <w:sz w:val="14"/>
              </w:rPr>
              <w:t>実際の決算科目・補助実績で裏取り。過疎・交通・防災財源の過大評価を避ける。</w:t>
            </w:r>
          </w:p>
        </w:tc>
      </w:tr>
      <w:tr>
        <w:tc>
          <w:tcPr>
            <w:tcW w:type="dxa" w:w="1531"/>
            <w:vAlign w:val="top"/>
          </w:tcPr>
          <w:p>
            <w:pPr>
              <w:jc w:val="left"/>
            </w:pPr>
            <w:r/>
            <w:r>
              <w:rPr>
                <w:rFonts w:ascii="Meiryo" w:hAnsi="Meiryo" w:eastAsia="Meiryo"/>
                <w:b w:val="0"/>
                <w:sz w:val="14"/>
              </w:rPr>
              <w:t>成果物管理</w:t>
            </w:r>
          </w:p>
        </w:tc>
        <w:tc>
          <w:tcPr>
            <w:tcW w:type="dxa" w:w="964"/>
            <w:vAlign w:val="top"/>
          </w:tcPr>
          <w:p>
            <w:pPr>
              <w:jc w:val="left"/>
            </w:pPr>
            <w:r/>
            <w:r>
              <w:rPr>
                <w:rFonts w:ascii="Meiryo" w:hAnsi="Meiryo" w:eastAsia="Meiryo"/>
                <w:b w:val="0"/>
                <w:sz w:val="14"/>
              </w:rPr>
              <w:t>要補強</w:t>
            </w:r>
          </w:p>
        </w:tc>
        <w:tc>
          <w:tcPr>
            <w:tcW w:type="dxa" w:w="2835"/>
            <w:vAlign w:val="top"/>
          </w:tcPr>
          <w:p>
            <w:pPr>
              <w:jc w:val="left"/>
            </w:pPr>
            <w:r/>
            <w:r>
              <w:rPr>
                <w:rFonts w:ascii="Meiryo" w:hAnsi="Meiryo" w:eastAsia="Meiryo"/>
                <w:b w:val="0"/>
                <w:sz w:val="14"/>
              </w:rPr>
              <w:t>成果品は整理済み。</w:t>
            </w:r>
          </w:p>
        </w:tc>
        <w:tc>
          <w:tcPr>
            <w:tcW w:type="dxa" w:w="4535"/>
            <w:vAlign w:val="top"/>
          </w:tcPr>
          <w:p>
            <w:pPr>
              <w:jc w:val="left"/>
            </w:pPr>
            <w:r/>
            <w:r>
              <w:rPr>
                <w:rFonts w:ascii="Meiryo" w:hAnsi="Meiryo" w:eastAsia="Meiryo"/>
                <w:b w:val="0"/>
                <w:sz w:val="14"/>
              </w:rPr>
              <w:t>計画本文、概要版、調査報告書、ローデータ、集計表、会議資料の納品形式を確定。</w:t>
            </w:r>
          </w:p>
        </w:tc>
      </w:tr>
      <w:tr>
        <w:tc>
          <w:tcPr>
            <w:tcW w:type="dxa" w:w="1531"/>
            <w:vAlign w:val="top"/>
          </w:tcPr>
          <w:p>
            <w:pPr>
              <w:jc w:val="left"/>
            </w:pPr>
            <w:r/>
            <w:r>
              <w:rPr>
                <w:rFonts w:ascii="Meiryo" w:hAnsi="Meiryo" w:eastAsia="Meiryo"/>
                <w:b w:val="0"/>
                <w:sz w:val="14"/>
              </w:rPr>
              <w:t>リスク管理</w:t>
            </w:r>
          </w:p>
        </w:tc>
        <w:tc>
          <w:tcPr>
            <w:tcW w:type="dxa" w:w="964"/>
            <w:vAlign w:val="top"/>
          </w:tcPr>
          <w:p>
            <w:pPr>
              <w:jc w:val="left"/>
            </w:pPr>
            <w:r/>
            <w:r>
              <w:rPr>
                <w:rFonts w:ascii="Meiryo" w:hAnsi="Meiryo" w:eastAsia="Meiryo"/>
                <w:b w:val="0"/>
                <w:sz w:val="14"/>
              </w:rPr>
              <w:t>不足</w:t>
            </w:r>
          </w:p>
        </w:tc>
        <w:tc>
          <w:tcPr>
            <w:tcW w:type="dxa" w:w="2835"/>
            <w:vAlign w:val="top"/>
          </w:tcPr>
          <w:p>
            <w:pPr>
              <w:jc w:val="left"/>
            </w:pPr>
            <w:r/>
            <w:r>
              <w:rPr>
                <w:rFonts w:ascii="Meiryo" w:hAnsi="Meiryo" w:eastAsia="Meiryo"/>
                <w:b w:val="0"/>
                <w:sz w:val="14"/>
              </w:rPr>
              <w:t>現行版ではリスク一覧が弱い。</w:t>
            </w:r>
          </w:p>
        </w:tc>
        <w:tc>
          <w:tcPr>
            <w:tcW w:type="dxa" w:w="4535"/>
            <w:vAlign w:val="top"/>
          </w:tcPr>
          <w:p>
            <w:pPr>
              <w:jc w:val="left"/>
            </w:pPr>
            <w:r/>
            <w:r>
              <w:rPr>
                <w:rFonts w:ascii="Meiryo" w:hAnsi="Meiryo" w:eastAsia="Meiryo"/>
                <w:b w:val="0"/>
                <w:sz w:val="14"/>
              </w:rPr>
              <w:t>スケジュール遅延、低回収率、データ不足、町外事業所未確認、0人見込の妥当性を管理表化。</w:t>
            </w:r>
          </w:p>
        </w:tc>
      </w:tr>
    </w:tbl>
    <w:p/>
    <w:p>
      <w:pPr>
        <w:pStyle w:val="Heading2"/>
        <w:spacing w:before="100" w:after="60"/>
      </w:pPr>
      <w:r>
        <w:t>10-2　Red Team：想定される指摘と事前対応</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567"/>
            <w:shd w:fill="1F4E79"/>
            <w:vAlign w:val="center"/>
          </w:tcPr>
          <w:p>
            <w:pPr>
              <w:jc w:val="left"/>
            </w:pPr>
            <w:r/>
            <w:r>
              <w:rPr>
                <w:rFonts w:ascii="Meiryo" w:hAnsi="Meiryo" w:eastAsia="Meiryo"/>
                <w:b/>
                <w:color w:val="FFFFFF"/>
                <w:sz w:val="14"/>
              </w:rPr>
              <w:t>No</w:t>
            </w:r>
          </w:p>
        </w:tc>
        <w:tc>
          <w:tcPr>
            <w:tcW w:type="dxa" w:w="2948"/>
            <w:shd w:fill="1F4E79"/>
            <w:vAlign w:val="center"/>
          </w:tcPr>
          <w:p>
            <w:pPr>
              <w:jc w:val="left"/>
            </w:pPr>
            <w:r/>
            <w:r>
              <w:rPr>
                <w:rFonts w:ascii="Meiryo" w:hAnsi="Meiryo" w:eastAsia="Meiryo"/>
                <w:b/>
                <w:color w:val="FFFFFF"/>
                <w:sz w:val="14"/>
              </w:rPr>
              <w:t>想定指摘</w:t>
            </w:r>
          </w:p>
        </w:tc>
        <w:tc>
          <w:tcPr>
            <w:tcW w:type="dxa" w:w="794"/>
            <w:shd w:fill="1F4E79"/>
            <w:vAlign w:val="center"/>
          </w:tcPr>
          <w:p>
            <w:pPr>
              <w:jc w:val="left"/>
            </w:pPr>
            <w:r/>
            <w:r>
              <w:rPr>
                <w:rFonts w:ascii="Meiryo" w:hAnsi="Meiryo" w:eastAsia="Meiryo"/>
                <w:b/>
                <w:color w:val="FFFFFF"/>
                <w:sz w:val="14"/>
              </w:rPr>
              <w:t>影響</w:t>
            </w:r>
          </w:p>
        </w:tc>
        <w:tc>
          <w:tcPr>
            <w:tcW w:type="dxa" w:w="5669"/>
            <w:shd w:fill="1F4E79"/>
            <w:vAlign w:val="center"/>
          </w:tcPr>
          <w:p>
            <w:pPr>
              <w:jc w:val="left"/>
            </w:pPr>
            <w:r/>
            <w:r>
              <w:rPr>
                <w:rFonts w:ascii="Meiryo" w:hAnsi="Meiryo" w:eastAsia="Meiryo"/>
                <w:b/>
                <w:color w:val="FFFFFF"/>
                <w:sz w:val="14"/>
              </w:rPr>
              <w:t>事前対応</w:t>
            </w:r>
          </w:p>
        </w:tc>
      </w:tr>
      <w:tr>
        <w:tc>
          <w:tcPr>
            <w:tcW w:type="dxa" w:w="567"/>
            <w:vAlign w:val="top"/>
          </w:tcPr>
          <w:p>
            <w:pPr>
              <w:jc w:val="left"/>
            </w:pPr>
            <w:r/>
            <w:r>
              <w:rPr>
                <w:rFonts w:ascii="Meiryo" w:hAnsi="Meiryo" w:eastAsia="Meiryo"/>
                <w:b w:val="0"/>
                <w:sz w:val="14"/>
              </w:rPr>
              <w:t>1</w:t>
            </w:r>
          </w:p>
        </w:tc>
        <w:tc>
          <w:tcPr>
            <w:tcW w:type="dxa" w:w="2948"/>
            <w:vAlign w:val="top"/>
          </w:tcPr>
          <w:p>
            <w:pPr>
              <w:jc w:val="left"/>
            </w:pPr>
            <w:r/>
            <w:r>
              <w:rPr>
                <w:rFonts w:ascii="Meiryo" w:hAnsi="Meiryo" w:eastAsia="Meiryo"/>
                <w:b w:val="0"/>
                <w:sz w:val="14"/>
              </w:rPr>
              <w:t>「アンケートが長く、回収率が下がる」</w:t>
            </w:r>
          </w:p>
        </w:tc>
        <w:tc>
          <w:tcPr>
            <w:tcW w:type="dxa" w:w="794"/>
            <w:vAlign w:val="top"/>
          </w:tcPr>
          <w:p>
            <w:pPr>
              <w:jc w:val="left"/>
            </w:pPr>
            <w:r/>
            <w:r>
              <w:rPr>
                <w:rFonts w:ascii="Meiryo" w:hAnsi="Meiryo" w:eastAsia="Meiryo"/>
                <w:b w:val="0"/>
                <w:sz w:val="14"/>
              </w:rPr>
              <w:t>高</w:t>
            </w:r>
          </w:p>
        </w:tc>
        <w:tc>
          <w:tcPr>
            <w:tcW w:type="dxa" w:w="5669"/>
            <w:vAlign w:val="top"/>
          </w:tcPr>
          <w:p>
            <w:pPr>
              <w:jc w:val="left"/>
            </w:pPr>
            <w:r/>
            <w:r>
              <w:rPr>
                <w:rFonts w:ascii="Meiryo" w:hAnsi="Meiryo" w:eastAsia="Meiryo"/>
                <w:b w:val="0"/>
                <w:sz w:val="14"/>
              </w:rPr>
              <w:t>サービス一覧をマトリクス化し、自由回答は2～3問に限定。A票は12～14頁、B票は10～12頁以内を目安。</w:t>
            </w:r>
          </w:p>
        </w:tc>
      </w:tr>
      <w:tr>
        <w:tc>
          <w:tcPr>
            <w:tcW w:type="dxa" w:w="567"/>
            <w:vAlign w:val="top"/>
          </w:tcPr>
          <w:p>
            <w:pPr>
              <w:jc w:val="left"/>
            </w:pPr>
            <w:r/>
            <w:r>
              <w:rPr>
                <w:rFonts w:ascii="Meiryo" w:hAnsi="Meiryo" w:eastAsia="Meiryo"/>
                <w:b w:val="0"/>
                <w:sz w:val="14"/>
              </w:rPr>
              <w:t>2</w:t>
            </w:r>
          </w:p>
        </w:tc>
        <w:tc>
          <w:tcPr>
            <w:tcW w:type="dxa" w:w="2948"/>
            <w:vAlign w:val="top"/>
          </w:tcPr>
          <w:p>
            <w:pPr>
              <w:jc w:val="left"/>
            </w:pPr>
            <w:r/>
            <w:r>
              <w:rPr>
                <w:rFonts w:ascii="Meiryo" w:hAnsi="Meiryo" w:eastAsia="Meiryo"/>
                <w:b w:val="0"/>
                <w:sz w:val="14"/>
              </w:rPr>
              <w:t>「就労選択支援など新制度を聞いても住民が分からない」</w:t>
            </w:r>
          </w:p>
        </w:tc>
        <w:tc>
          <w:tcPr>
            <w:tcW w:type="dxa" w:w="794"/>
            <w:vAlign w:val="top"/>
          </w:tcPr>
          <w:p>
            <w:pPr>
              <w:jc w:val="left"/>
            </w:pPr>
            <w:r/>
            <w:r>
              <w:rPr>
                <w:rFonts w:ascii="Meiryo" w:hAnsi="Meiryo" w:eastAsia="Meiryo"/>
                <w:b w:val="0"/>
                <w:sz w:val="14"/>
              </w:rPr>
              <w:t>高</w:t>
            </w:r>
          </w:p>
        </w:tc>
        <w:tc>
          <w:tcPr>
            <w:tcW w:type="dxa" w:w="5669"/>
            <w:vAlign w:val="top"/>
          </w:tcPr>
          <w:p>
            <w:pPr>
              <w:jc w:val="left"/>
            </w:pPr>
            <w:r/>
            <w:r>
              <w:rPr>
                <w:rFonts w:ascii="Meiryo" w:hAnsi="Meiryo" w:eastAsia="Meiryo"/>
                <w:b w:val="0"/>
                <w:sz w:val="14"/>
              </w:rPr>
              <w:t>制度名だけでなく「働き方を一緒に考える支援」の説明文を付ける。</w:t>
            </w:r>
          </w:p>
        </w:tc>
      </w:tr>
      <w:tr>
        <w:tc>
          <w:tcPr>
            <w:tcW w:type="dxa" w:w="567"/>
            <w:vAlign w:val="top"/>
          </w:tcPr>
          <w:p>
            <w:pPr>
              <w:jc w:val="left"/>
            </w:pPr>
            <w:r/>
            <w:r>
              <w:rPr>
                <w:rFonts w:ascii="Meiryo" w:hAnsi="Meiryo" w:eastAsia="Meiryo"/>
                <w:b w:val="0"/>
                <w:sz w:val="14"/>
              </w:rPr>
              <w:t>3</w:t>
            </w:r>
          </w:p>
        </w:tc>
        <w:tc>
          <w:tcPr>
            <w:tcW w:type="dxa" w:w="2948"/>
            <w:vAlign w:val="top"/>
          </w:tcPr>
          <w:p>
            <w:pPr>
              <w:jc w:val="left"/>
            </w:pPr>
            <w:r/>
            <w:r>
              <w:rPr>
                <w:rFonts w:ascii="Meiryo" w:hAnsi="Meiryo" w:eastAsia="Meiryo"/>
                <w:b w:val="0"/>
                <w:sz w:val="14"/>
              </w:rPr>
              <w:t>「地域移行・地域定着が0人なら設問不要ではないか」</w:t>
            </w:r>
          </w:p>
        </w:tc>
        <w:tc>
          <w:tcPr>
            <w:tcW w:type="dxa" w:w="794"/>
            <w:vAlign w:val="top"/>
          </w:tcPr>
          <w:p>
            <w:pPr>
              <w:jc w:val="left"/>
            </w:pPr>
            <w:r/>
            <w:r>
              <w:rPr>
                <w:rFonts w:ascii="Meiryo" w:hAnsi="Meiryo" w:eastAsia="Meiryo"/>
                <w:b w:val="0"/>
                <w:sz w:val="14"/>
              </w:rPr>
              <w:t>中</w:t>
            </w:r>
          </w:p>
        </w:tc>
        <w:tc>
          <w:tcPr>
            <w:tcW w:type="dxa" w:w="5669"/>
            <w:vAlign w:val="top"/>
          </w:tcPr>
          <w:p>
            <w:pPr>
              <w:jc w:val="left"/>
            </w:pPr>
            <w:r/>
            <w:r>
              <w:rPr>
                <w:rFonts w:ascii="Meiryo" w:hAnsi="Meiryo" w:eastAsia="Meiryo"/>
                <w:b w:val="0"/>
                <w:sz w:val="14"/>
              </w:rPr>
              <w:t>0人確認こそ必要。施設入所者、長期入院、親亡き後、単身生活の不安として設問化。</w:t>
            </w:r>
          </w:p>
        </w:tc>
      </w:tr>
      <w:tr>
        <w:tc>
          <w:tcPr>
            <w:tcW w:type="dxa" w:w="567"/>
            <w:vAlign w:val="top"/>
          </w:tcPr>
          <w:p>
            <w:pPr>
              <w:jc w:val="left"/>
            </w:pPr>
            <w:r/>
            <w:r>
              <w:rPr>
                <w:rFonts w:ascii="Meiryo" w:hAnsi="Meiryo" w:eastAsia="Meiryo"/>
                <w:b w:val="0"/>
                <w:sz w:val="14"/>
              </w:rPr>
              <w:t>4</w:t>
            </w:r>
          </w:p>
        </w:tc>
        <w:tc>
          <w:tcPr>
            <w:tcW w:type="dxa" w:w="2948"/>
            <w:vAlign w:val="top"/>
          </w:tcPr>
          <w:p>
            <w:pPr>
              <w:jc w:val="left"/>
            </w:pPr>
            <w:r/>
            <w:r>
              <w:rPr>
                <w:rFonts w:ascii="Meiryo" w:hAnsi="Meiryo" w:eastAsia="Meiryo"/>
                <w:b w:val="0"/>
                <w:sz w:val="14"/>
              </w:rPr>
              <w:t>「医療的ケア児は少数なので調査で特定される」</w:t>
            </w:r>
          </w:p>
        </w:tc>
        <w:tc>
          <w:tcPr>
            <w:tcW w:type="dxa" w:w="794"/>
            <w:vAlign w:val="top"/>
          </w:tcPr>
          <w:p>
            <w:pPr>
              <w:jc w:val="left"/>
            </w:pPr>
            <w:r/>
            <w:r>
              <w:rPr>
                <w:rFonts w:ascii="Meiryo" w:hAnsi="Meiryo" w:eastAsia="Meiryo"/>
                <w:b w:val="0"/>
                <w:sz w:val="14"/>
              </w:rPr>
              <w:t>高</w:t>
            </w:r>
          </w:p>
        </w:tc>
        <w:tc>
          <w:tcPr>
            <w:tcW w:type="dxa" w:w="5669"/>
            <w:vAlign w:val="top"/>
          </w:tcPr>
          <w:p>
            <w:pPr>
              <w:jc w:val="left"/>
            </w:pPr>
            <w:r/>
            <w:r>
              <w:rPr>
                <w:rFonts w:ascii="Meiryo" w:hAnsi="Meiryo" w:eastAsia="Meiryo"/>
                <w:b w:val="0"/>
                <w:sz w:val="14"/>
              </w:rPr>
              <w:t>個人特定を避け、選択肢は幅を持たせる。詳細は町保有データ・関係機関ヒアリングで補完。</w:t>
            </w:r>
          </w:p>
        </w:tc>
      </w:tr>
      <w:tr>
        <w:tc>
          <w:tcPr>
            <w:tcW w:type="dxa" w:w="567"/>
            <w:vAlign w:val="top"/>
          </w:tcPr>
          <w:p>
            <w:pPr>
              <w:jc w:val="left"/>
            </w:pPr>
            <w:r/>
            <w:r>
              <w:rPr>
                <w:rFonts w:ascii="Meiryo" w:hAnsi="Meiryo" w:eastAsia="Meiryo"/>
                <w:b w:val="0"/>
                <w:sz w:val="14"/>
              </w:rPr>
              <w:t>5</w:t>
            </w:r>
          </w:p>
        </w:tc>
        <w:tc>
          <w:tcPr>
            <w:tcW w:type="dxa" w:w="2948"/>
            <w:vAlign w:val="top"/>
          </w:tcPr>
          <w:p>
            <w:pPr>
              <w:jc w:val="left"/>
            </w:pPr>
            <w:r/>
            <w:r>
              <w:rPr>
                <w:rFonts w:ascii="Meiryo" w:hAnsi="Meiryo" w:eastAsia="Meiryo"/>
                <w:b w:val="0"/>
                <w:sz w:val="14"/>
              </w:rPr>
              <w:t>「町外サービスの受入可否が分からない」</w:t>
            </w:r>
          </w:p>
        </w:tc>
        <w:tc>
          <w:tcPr>
            <w:tcW w:type="dxa" w:w="794"/>
            <w:vAlign w:val="top"/>
          </w:tcPr>
          <w:p>
            <w:pPr>
              <w:jc w:val="left"/>
            </w:pPr>
            <w:r/>
            <w:r>
              <w:rPr>
                <w:rFonts w:ascii="Meiryo" w:hAnsi="Meiryo" w:eastAsia="Meiryo"/>
                <w:b w:val="0"/>
                <w:sz w:val="14"/>
              </w:rPr>
              <w:t>高</w:t>
            </w:r>
          </w:p>
        </w:tc>
        <w:tc>
          <w:tcPr>
            <w:tcW w:type="dxa" w:w="5669"/>
            <w:vAlign w:val="top"/>
          </w:tcPr>
          <w:p>
            <w:pPr>
              <w:jc w:val="left"/>
            </w:pPr>
            <w:r/>
            <w:r>
              <w:rPr>
                <w:rFonts w:ascii="Meiryo" w:hAnsi="Meiryo" w:eastAsia="Meiryo"/>
                <w:b w:val="0"/>
                <w:sz w:val="14"/>
              </w:rPr>
              <w:t>アンケートだけで判断せず、相談支援・事業所ヒアリングで供給制約を確認。</w:t>
            </w:r>
          </w:p>
        </w:tc>
      </w:tr>
      <w:tr>
        <w:tc>
          <w:tcPr>
            <w:tcW w:type="dxa" w:w="567"/>
            <w:vAlign w:val="top"/>
          </w:tcPr>
          <w:p>
            <w:pPr>
              <w:jc w:val="left"/>
            </w:pPr>
            <w:r/>
            <w:r>
              <w:rPr>
                <w:rFonts w:ascii="Meiryo" w:hAnsi="Meiryo" w:eastAsia="Meiryo"/>
                <w:b w:val="0"/>
                <w:sz w:val="14"/>
              </w:rPr>
              <w:t>6</w:t>
            </w:r>
          </w:p>
        </w:tc>
        <w:tc>
          <w:tcPr>
            <w:tcW w:type="dxa" w:w="2948"/>
            <w:vAlign w:val="top"/>
          </w:tcPr>
          <w:p>
            <w:pPr>
              <w:jc w:val="left"/>
            </w:pPr>
            <w:r/>
            <w:r>
              <w:rPr>
                <w:rFonts w:ascii="Meiryo" w:hAnsi="Meiryo" w:eastAsia="Meiryo"/>
                <w:b w:val="0"/>
                <w:sz w:val="14"/>
              </w:rPr>
              <w:t>「財源候補が多すぎて実現性が見えない」</w:t>
            </w:r>
          </w:p>
        </w:tc>
        <w:tc>
          <w:tcPr>
            <w:tcW w:type="dxa" w:w="794"/>
            <w:vAlign w:val="top"/>
          </w:tcPr>
          <w:p>
            <w:pPr>
              <w:jc w:val="left"/>
            </w:pPr>
            <w:r/>
            <w:r>
              <w:rPr>
                <w:rFonts w:ascii="Meiryo" w:hAnsi="Meiryo" w:eastAsia="Meiryo"/>
                <w:b w:val="0"/>
                <w:sz w:val="14"/>
              </w:rPr>
              <w:t>中</w:t>
            </w:r>
          </w:p>
        </w:tc>
        <w:tc>
          <w:tcPr>
            <w:tcW w:type="dxa" w:w="5669"/>
            <w:vAlign w:val="top"/>
          </w:tcPr>
          <w:p>
            <w:pPr>
              <w:jc w:val="left"/>
            </w:pPr>
            <w:r/>
            <w:r>
              <w:rPr>
                <w:rFonts w:ascii="Meiryo" w:hAnsi="Meiryo" w:eastAsia="Meiryo"/>
                <w:b w:val="0"/>
                <w:sz w:val="14"/>
              </w:rPr>
              <w:t>制度内対応可、条件付き、町単独・要協議に分類。過疎・交通・防災は関連計画接続に限定。</w:t>
            </w:r>
          </w:p>
        </w:tc>
      </w:tr>
      <w:tr>
        <w:tc>
          <w:tcPr>
            <w:tcW w:type="dxa" w:w="567"/>
            <w:vAlign w:val="top"/>
          </w:tcPr>
          <w:p>
            <w:pPr>
              <w:jc w:val="left"/>
            </w:pPr>
            <w:r/>
            <w:r>
              <w:rPr>
                <w:rFonts w:ascii="Meiryo" w:hAnsi="Meiryo" w:eastAsia="Meiryo"/>
                <w:b w:val="0"/>
                <w:sz w:val="14"/>
              </w:rPr>
              <w:t>7</w:t>
            </w:r>
          </w:p>
        </w:tc>
        <w:tc>
          <w:tcPr>
            <w:tcW w:type="dxa" w:w="2948"/>
            <w:vAlign w:val="top"/>
          </w:tcPr>
          <w:p>
            <w:pPr>
              <w:jc w:val="left"/>
            </w:pPr>
            <w:r/>
            <w:r>
              <w:rPr>
                <w:rFonts w:ascii="Meiryo" w:hAnsi="Meiryo" w:eastAsia="Meiryo"/>
                <w:b w:val="0"/>
                <w:sz w:val="14"/>
              </w:rPr>
              <w:t>「高齢者と障がいの同時進行で工程が破綻する」</w:t>
            </w:r>
          </w:p>
        </w:tc>
        <w:tc>
          <w:tcPr>
            <w:tcW w:type="dxa" w:w="794"/>
            <w:vAlign w:val="top"/>
          </w:tcPr>
          <w:p>
            <w:pPr>
              <w:jc w:val="left"/>
            </w:pPr>
            <w:r/>
            <w:r>
              <w:rPr>
                <w:rFonts w:ascii="Meiryo" w:hAnsi="Meiryo" w:eastAsia="Meiryo"/>
                <w:b w:val="0"/>
                <w:sz w:val="14"/>
              </w:rPr>
              <w:t>中</w:t>
            </w:r>
          </w:p>
        </w:tc>
        <w:tc>
          <w:tcPr>
            <w:tcW w:type="dxa" w:w="5669"/>
            <w:vAlign w:val="top"/>
          </w:tcPr>
          <w:p>
            <w:pPr>
              <w:jc w:val="left"/>
            </w:pPr>
            <w:r/>
            <w:r>
              <w:rPr>
                <w:rFonts w:ascii="Meiryo" w:hAnsi="Meiryo" w:eastAsia="Meiryo"/>
                <w:b w:val="0"/>
                <w:sz w:val="14"/>
              </w:rPr>
              <w:t>高齢者は既存調査・見える化、障がいは7～8月調査実務を山場として工程を分離。</w:t>
            </w:r>
          </w:p>
        </w:tc>
      </w:tr>
      <w:tr>
        <w:tc>
          <w:tcPr>
            <w:tcW w:type="dxa" w:w="567"/>
            <w:vAlign w:val="top"/>
          </w:tcPr>
          <w:p>
            <w:pPr>
              <w:jc w:val="left"/>
            </w:pPr>
            <w:r/>
            <w:r>
              <w:rPr>
                <w:rFonts w:ascii="Meiryo" w:hAnsi="Meiryo" w:eastAsia="Meiryo"/>
                <w:b w:val="0"/>
                <w:sz w:val="14"/>
              </w:rPr>
              <w:t>8</w:t>
            </w:r>
          </w:p>
        </w:tc>
        <w:tc>
          <w:tcPr>
            <w:tcW w:type="dxa" w:w="2948"/>
            <w:vAlign w:val="top"/>
          </w:tcPr>
          <w:p>
            <w:pPr>
              <w:jc w:val="left"/>
            </w:pPr>
            <w:r/>
            <w:r>
              <w:rPr>
                <w:rFonts w:ascii="Meiryo" w:hAnsi="Meiryo" w:eastAsia="Meiryo"/>
                <w:b w:val="0"/>
                <w:sz w:val="14"/>
              </w:rPr>
              <w:t>「個人情報の授受方法が曖昧」</w:t>
            </w:r>
          </w:p>
        </w:tc>
        <w:tc>
          <w:tcPr>
            <w:tcW w:type="dxa" w:w="794"/>
            <w:vAlign w:val="top"/>
          </w:tcPr>
          <w:p>
            <w:pPr>
              <w:jc w:val="left"/>
            </w:pPr>
            <w:r/>
            <w:r>
              <w:rPr>
                <w:rFonts w:ascii="Meiryo" w:hAnsi="Meiryo" w:eastAsia="Meiryo"/>
                <w:b w:val="0"/>
                <w:sz w:val="14"/>
              </w:rPr>
              <w:t>高</w:t>
            </w:r>
          </w:p>
        </w:tc>
        <w:tc>
          <w:tcPr>
            <w:tcW w:type="dxa" w:w="5669"/>
            <w:vAlign w:val="top"/>
          </w:tcPr>
          <w:p>
            <w:pPr>
              <w:jc w:val="left"/>
            </w:pPr>
            <w:r/>
            <w:r>
              <w:rPr>
                <w:rFonts w:ascii="Meiryo" w:hAnsi="Meiryo" w:eastAsia="Meiryo"/>
                <w:b w:val="0"/>
                <w:sz w:val="14"/>
              </w:rPr>
              <w:t>対象者データ、宛名ラベル、回収票、入力データ、廃棄方法を初回で確認。</w:t>
            </w:r>
          </w:p>
        </w:tc>
      </w:tr>
      <w:tr>
        <w:tc>
          <w:tcPr>
            <w:tcW w:type="dxa" w:w="567"/>
            <w:vAlign w:val="top"/>
          </w:tcPr>
          <w:p>
            <w:pPr>
              <w:jc w:val="left"/>
            </w:pPr>
            <w:r/>
            <w:r>
              <w:rPr>
                <w:rFonts w:ascii="Meiryo" w:hAnsi="Meiryo" w:eastAsia="Meiryo"/>
                <w:b w:val="0"/>
                <w:sz w:val="14"/>
              </w:rPr>
              <w:t>9</w:t>
            </w:r>
          </w:p>
        </w:tc>
        <w:tc>
          <w:tcPr>
            <w:tcW w:type="dxa" w:w="2948"/>
            <w:vAlign w:val="top"/>
          </w:tcPr>
          <w:p>
            <w:pPr>
              <w:jc w:val="left"/>
            </w:pPr>
            <w:r/>
            <w:r>
              <w:rPr>
                <w:rFonts w:ascii="Meiryo" w:hAnsi="Meiryo" w:eastAsia="Meiryo"/>
                <w:b w:val="0"/>
                <w:sz w:val="14"/>
              </w:rPr>
              <w:t>「現行計画が素案・案の場合、評価の正確性が担保できない」</w:t>
            </w:r>
          </w:p>
        </w:tc>
        <w:tc>
          <w:tcPr>
            <w:tcW w:type="dxa" w:w="794"/>
            <w:vAlign w:val="top"/>
          </w:tcPr>
          <w:p>
            <w:pPr>
              <w:jc w:val="left"/>
            </w:pPr>
            <w:r/>
            <w:r>
              <w:rPr>
                <w:rFonts w:ascii="Meiryo" w:hAnsi="Meiryo" w:eastAsia="Meiryo"/>
                <w:b w:val="0"/>
                <w:sz w:val="14"/>
              </w:rPr>
              <w:t>中</w:t>
            </w:r>
          </w:p>
        </w:tc>
        <w:tc>
          <w:tcPr>
            <w:tcW w:type="dxa" w:w="5669"/>
            <w:vAlign w:val="top"/>
          </w:tcPr>
          <w:p>
            <w:pPr>
              <w:jc w:val="left"/>
            </w:pPr>
            <w:r/>
            <w:r>
              <w:rPr>
                <w:rFonts w:ascii="Meiryo" w:hAnsi="Meiryo" w:eastAsia="Meiryo"/>
                <w:b w:val="0"/>
                <w:sz w:val="14"/>
              </w:rPr>
              <w:t>町から確定版PDF・Wordを受領し、差分があれば評価表を修正。</w:t>
            </w:r>
          </w:p>
        </w:tc>
      </w:tr>
      <w:tr>
        <w:tc>
          <w:tcPr>
            <w:tcW w:type="dxa" w:w="567"/>
            <w:vAlign w:val="top"/>
          </w:tcPr>
          <w:p>
            <w:pPr>
              <w:jc w:val="left"/>
            </w:pPr>
            <w:r/>
            <w:r>
              <w:rPr>
                <w:rFonts w:ascii="Meiryo" w:hAnsi="Meiryo" w:eastAsia="Meiryo"/>
                <w:b w:val="0"/>
                <w:sz w:val="14"/>
              </w:rPr>
              <w:t>10</w:t>
            </w:r>
          </w:p>
        </w:tc>
        <w:tc>
          <w:tcPr>
            <w:tcW w:type="dxa" w:w="2948"/>
            <w:vAlign w:val="top"/>
          </w:tcPr>
          <w:p>
            <w:pPr>
              <w:jc w:val="left"/>
            </w:pPr>
            <w:r/>
            <w:r>
              <w:rPr>
                <w:rFonts w:ascii="Meiryo" w:hAnsi="Meiryo" w:eastAsia="Meiryo"/>
                <w:b w:val="0"/>
                <w:sz w:val="14"/>
              </w:rPr>
              <w:t>「見込量が過去平均だけで地域実態を反映しない」</w:t>
            </w:r>
          </w:p>
        </w:tc>
        <w:tc>
          <w:tcPr>
            <w:tcW w:type="dxa" w:w="794"/>
            <w:vAlign w:val="top"/>
          </w:tcPr>
          <w:p>
            <w:pPr>
              <w:jc w:val="left"/>
            </w:pPr>
            <w:r/>
            <w:r>
              <w:rPr>
                <w:rFonts w:ascii="Meiryo" w:hAnsi="Meiryo" w:eastAsia="Meiryo"/>
                <w:b w:val="0"/>
                <w:sz w:val="14"/>
              </w:rPr>
              <w:t>高</w:t>
            </w:r>
          </w:p>
        </w:tc>
        <w:tc>
          <w:tcPr>
            <w:tcW w:type="dxa" w:w="5669"/>
            <w:vAlign w:val="top"/>
          </w:tcPr>
          <w:p>
            <w:pPr>
              <w:jc w:val="left"/>
            </w:pPr>
            <w:r/>
            <w:r>
              <w:rPr>
                <w:rFonts w:ascii="Meiryo" w:hAnsi="Meiryo" w:eastAsia="Meiryo"/>
                <w:b w:val="0"/>
                <w:sz w:val="14"/>
              </w:rPr>
              <w:t>実績推移、アンケート補正、個別積上げ、供給制約補正の4方式を使い分ける。</w:t>
            </w:r>
          </w:p>
        </w:tc>
      </w:tr>
    </w:tbl>
    <w:p/>
    <w:p>
      <w:pPr>
        <w:pStyle w:val="Heading2"/>
        <w:spacing w:before="100" w:after="60"/>
      </w:pPr>
      <w:r>
        <w:t>10-3　キックオフ資料の修正可否判定</w:t>
      </w:r>
    </w:p>
    <w:tbl>
      <w:tblPr>
        <w:tblStyle w:val="TableGrid"/>
        <w:tblW w:type="auto" w:w="0"/>
        <w:jc w:val="center"/>
        <w:tblLook w:firstColumn="1" w:firstRow="1" w:lastColumn="0" w:lastRow="0" w:noHBand="0" w:noVBand="1" w:val="04A0"/>
      </w:tblPr>
      <w:tblGrid>
        <w:gridCol w:w="3402"/>
        <w:gridCol w:w="3402"/>
        <w:gridCol w:w="3402"/>
      </w:tblGrid>
      <w:tr>
        <w:tc>
          <w:tcPr>
            <w:tcW w:type="dxa" w:w="1701"/>
            <w:shd w:fill="1F4E79"/>
            <w:vAlign w:val="center"/>
          </w:tcPr>
          <w:p>
            <w:pPr>
              <w:jc w:val="left"/>
            </w:pPr>
            <w:r/>
            <w:r>
              <w:rPr>
                <w:rFonts w:ascii="Meiryo" w:hAnsi="Meiryo" w:eastAsia="Meiryo"/>
                <w:b/>
                <w:color w:val="FFFFFF"/>
                <w:sz w:val="15"/>
              </w:rPr>
              <w:t>判定</w:t>
            </w:r>
          </w:p>
        </w:tc>
        <w:tc>
          <w:tcPr>
            <w:tcW w:type="dxa" w:w="4082"/>
            <w:shd w:fill="1F4E79"/>
            <w:vAlign w:val="center"/>
          </w:tcPr>
          <w:p>
            <w:pPr>
              <w:jc w:val="left"/>
            </w:pPr>
            <w:r/>
            <w:r>
              <w:rPr>
                <w:rFonts w:ascii="Meiryo" w:hAnsi="Meiryo" w:eastAsia="Meiryo"/>
                <w:b/>
                <w:color w:val="FFFFFF"/>
                <w:sz w:val="15"/>
              </w:rPr>
              <w:t>対象</w:t>
            </w:r>
          </w:p>
        </w:tc>
        <w:tc>
          <w:tcPr>
            <w:tcW w:type="dxa" w:w="4195"/>
            <w:shd w:fill="1F4E79"/>
            <w:vAlign w:val="center"/>
          </w:tcPr>
          <w:p>
            <w:pPr>
              <w:jc w:val="left"/>
            </w:pPr>
            <w:r/>
            <w:r>
              <w:rPr>
                <w:rFonts w:ascii="Meiryo" w:hAnsi="Meiryo" w:eastAsia="Meiryo"/>
                <w:b/>
                <w:color w:val="FFFFFF"/>
                <w:sz w:val="15"/>
              </w:rPr>
              <w:t>理由・対応</w:t>
            </w:r>
          </w:p>
        </w:tc>
      </w:tr>
      <w:tr>
        <w:tc>
          <w:tcPr>
            <w:tcW w:type="dxa" w:w="1701"/>
            <w:vAlign w:val="top"/>
          </w:tcPr>
          <w:p>
            <w:pPr>
              <w:jc w:val="left"/>
            </w:pPr>
            <w:r/>
            <w:r>
              <w:rPr>
                <w:rFonts w:ascii="Meiryo" w:hAnsi="Meiryo" w:eastAsia="Meiryo"/>
                <w:b w:val="0"/>
                <w:sz w:val="15"/>
              </w:rPr>
              <w:t>即時修正可</w:t>
            </w:r>
          </w:p>
        </w:tc>
        <w:tc>
          <w:tcPr>
            <w:tcW w:type="dxa" w:w="4082"/>
            <w:vAlign w:val="top"/>
          </w:tcPr>
          <w:p>
            <w:pPr>
              <w:jc w:val="left"/>
            </w:pPr>
            <w:r/>
            <w:r>
              <w:rPr>
                <w:rFonts w:ascii="Meiryo" w:hAnsi="Meiryo" w:eastAsia="Meiryo"/>
                <w:b w:val="0"/>
                <w:sz w:val="15"/>
              </w:rPr>
              <w:t>章構成、表の縦組み化、役割分担、工程表、必要書類一覧、財源評価、リスク表</w:t>
            </w:r>
          </w:p>
        </w:tc>
        <w:tc>
          <w:tcPr>
            <w:tcW w:type="dxa" w:w="4195"/>
            <w:vAlign w:val="top"/>
          </w:tcPr>
          <w:p>
            <w:pPr>
              <w:jc w:val="left"/>
            </w:pPr>
            <w:r/>
            <w:r>
              <w:rPr>
                <w:rFonts w:ascii="Meiryo" w:hAnsi="Meiryo" w:eastAsia="Meiryo"/>
                <w:b w:val="0"/>
                <w:sz w:val="15"/>
              </w:rPr>
              <w:t>資料内部の整理で対応可能。</w:t>
            </w:r>
          </w:p>
        </w:tc>
      </w:tr>
      <w:tr>
        <w:tc>
          <w:tcPr>
            <w:tcW w:type="dxa" w:w="1701"/>
            <w:vAlign w:val="top"/>
          </w:tcPr>
          <w:p>
            <w:pPr>
              <w:jc w:val="left"/>
            </w:pPr>
            <w:r/>
            <w:r>
              <w:rPr>
                <w:rFonts w:ascii="Meiryo" w:hAnsi="Meiryo" w:eastAsia="Meiryo"/>
                <w:b w:val="0"/>
                <w:sz w:val="15"/>
              </w:rPr>
              <w:t>町確認後に修正</w:t>
            </w:r>
          </w:p>
        </w:tc>
        <w:tc>
          <w:tcPr>
            <w:tcW w:type="dxa" w:w="4082"/>
            <w:vAlign w:val="top"/>
          </w:tcPr>
          <w:p>
            <w:pPr>
              <w:jc w:val="left"/>
            </w:pPr>
            <w:r/>
            <w:r>
              <w:rPr>
                <w:rFonts w:ascii="Meiryo" w:hAnsi="Meiryo" w:eastAsia="Meiryo"/>
                <w:b w:val="0"/>
                <w:sz w:val="15"/>
              </w:rPr>
              <w:t>会議日程、返送先、対象者抽出条件、前回計画確定版、R6～R8実績、パブコメ日程</w:t>
            </w:r>
          </w:p>
        </w:tc>
        <w:tc>
          <w:tcPr>
            <w:tcW w:type="dxa" w:w="4195"/>
            <w:vAlign w:val="top"/>
          </w:tcPr>
          <w:p>
            <w:pPr>
              <w:jc w:val="left"/>
            </w:pPr>
            <w:r/>
            <w:r>
              <w:rPr>
                <w:rFonts w:ascii="Meiryo" w:hAnsi="Meiryo" w:eastAsia="Meiryo"/>
                <w:b w:val="0"/>
                <w:sz w:val="15"/>
              </w:rPr>
              <w:t>町保有情報に依存。キックオフ当日に確認。</w:t>
            </w:r>
          </w:p>
        </w:tc>
      </w:tr>
      <w:tr>
        <w:tc>
          <w:tcPr>
            <w:tcW w:type="dxa" w:w="1701"/>
            <w:vAlign w:val="top"/>
          </w:tcPr>
          <w:p>
            <w:pPr>
              <w:jc w:val="left"/>
            </w:pPr>
            <w:r/>
            <w:r>
              <w:rPr>
                <w:rFonts w:ascii="Meiryo" w:hAnsi="Meiryo" w:eastAsia="Meiryo"/>
                <w:b w:val="0"/>
                <w:sz w:val="15"/>
              </w:rPr>
              <w:t>仕様確認が必要</w:t>
            </w:r>
          </w:p>
        </w:tc>
        <w:tc>
          <w:tcPr>
            <w:tcW w:type="dxa" w:w="4082"/>
            <w:vAlign w:val="top"/>
          </w:tcPr>
          <w:p>
            <w:pPr>
              <w:jc w:val="left"/>
            </w:pPr>
            <w:r/>
            <w:r>
              <w:rPr>
                <w:rFonts w:ascii="Meiryo" w:hAnsi="Meiryo" w:eastAsia="Meiryo"/>
                <w:b w:val="0"/>
                <w:sz w:val="15"/>
              </w:rPr>
              <w:t>調査対象600件を大きく超える追加、事業所多数ヒアリング、点字版・音声版・オンライン回答の追加</w:t>
            </w:r>
          </w:p>
        </w:tc>
        <w:tc>
          <w:tcPr>
            <w:tcW w:type="dxa" w:w="4195"/>
            <w:vAlign w:val="top"/>
          </w:tcPr>
          <w:p>
            <w:pPr>
              <w:jc w:val="left"/>
            </w:pPr>
            <w:r/>
            <w:r>
              <w:rPr>
                <w:rFonts w:ascii="Meiryo" w:hAnsi="Meiryo" w:eastAsia="Meiryo"/>
                <w:b w:val="0"/>
                <w:sz w:val="15"/>
              </w:rPr>
              <w:t>仕様・見積に影響する可能性があるため、実施要否を町と協議。</w:t>
            </w:r>
          </w:p>
        </w:tc>
      </w:tr>
      <w:tr>
        <w:tc>
          <w:tcPr>
            <w:tcW w:type="dxa" w:w="1701"/>
            <w:vAlign w:val="top"/>
          </w:tcPr>
          <w:p>
            <w:pPr>
              <w:jc w:val="left"/>
            </w:pPr>
            <w:r/>
            <w:r>
              <w:rPr>
                <w:rFonts w:ascii="Meiryo" w:hAnsi="Meiryo" w:eastAsia="Meiryo"/>
                <w:b w:val="0"/>
                <w:sz w:val="15"/>
              </w:rPr>
              <w:t>現時点では避ける</w:t>
            </w:r>
          </w:p>
        </w:tc>
        <w:tc>
          <w:tcPr>
            <w:tcW w:type="dxa" w:w="4082"/>
            <w:vAlign w:val="top"/>
          </w:tcPr>
          <w:p>
            <w:pPr>
              <w:jc w:val="left"/>
            </w:pPr>
            <w:r/>
            <w:r>
              <w:rPr>
                <w:rFonts w:ascii="Meiryo" w:hAnsi="Meiryo" w:eastAsia="Meiryo"/>
                <w:b w:val="0"/>
                <w:sz w:val="15"/>
              </w:rPr>
              <w:t>財源名の過度な列挙、補助採択を前提にした表現、町外事業所の受入確約のような表現</w:t>
            </w:r>
          </w:p>
        </w:tc>
        <w:tc>
          <w:tcPr>
            <w:tcW w:type="dxa" w:w="4195"/>
            <w:vAlign w:val="top"/>
          </w:tcPr>
          <w:p>
            <w:pPr>
              <w:jc w:val="left"/>
            </w:pPr>
            <w:r/>
            <w:r>
              <w:rPr>
                <w:rFonts w:ascii="Meiryo" w:hAnsi="Meiryo" w:eastAsia="Meiryo"/>
                <w:b w:val="0"/>
                <w:sz w:val="15"/>
              </w:rPr>
              <w:t>未確認事項を断定しない。</w:t>
            </w:r>
          </w:p>
        </w:tc>
      </w:tr>
    </w:tbl>
    <w:p/>
    <w:p>
      <w:pPr>
        <w:pStyle w:val="Heading1"/>
        <w:spacing w:before="160" w:after="60"/>
      </w:pPr>
      <w:r>
        <w:t>11　アンケート修正可否・修正方針</w:t>
      </w:r>
    </w:p>
    <w:p>
      <w:pPr>
        <w:spacing w:after="60" w:line="264" w:lineRule="auto"/>
      </w:pPr>
      <w:r>
        <w:rPr>
          <w:rFonts w:ascii="Meiryo" w:hAnsi="Meiryo" w:eastAsia="Meiryo"/>
          <w:sz w:val="18"/>
        </w:rPr>
        <w:t>結論：アンケートは、印刷・発送前であれば修正可能です。修正の中心は、設問追加ではなく、既存設問の統合、選択肢の補強、見込量算定に使える回答形式への変更です。</w:t>
      </w:r>
    </w:p>
    <w:p>
      <w:pPr>
        <w:spacing w:after="60" w:line="264" w:lineRule="auto"/>
      </w:pPr>
      <w:r>
        <w:rPr>
          <w:rFonts w:ascii="Meiryo" w:hAnsi="Meiryo" w:eastAsia="Meiryo"/>
          <w:sz w:val="18"/>
        </w:rPr>
        <w:t>特に、就労選択支援、放課後等デイサービス、重度訪問介護、療養介護、地域移行、地域定着、居宅訪問型児童発達支援、医療的ケア児支援、18歳移行、防災は、設問またはヒアリングで必ず確認します。</w:t>
      </w:r>
    </w:p>
    <w:p>
      <w:pPr>
        <w:pStyle w:val="Heading2"/>
        <w:spacing w:before="100" w:after="60"/>
      </w:pPr>
      <w:r>
        <w:t>11-1　修正可否の区分</w:t>
      </w:r>
    </w:p>
    <w:tbl>
      <w:tblPr>
        <w:tblStyle w:val="TableGrid"/>
        <w:tblW w:type="auto" w:w="0"/>
        <w:jc w:val="center"/>
        <w:tblLook w:firstColumn="1" w:firstRow="1" w:lastColumn="0" w:lastRow="0" w:noHBand="0" w:noVBand="1" w:val="04A0"/>
      </w:tblPr>
      <w:tblGrid>
        <w:gridCol w:w="3402"/>
        <w:gridCol w:w="3402"/>
        <w:gridCol w:w="3402"/>
      </w:tblGrid>
      <w:tr>
        <w:tc>
          <w:tcPr>
            <w:tcW w:type="dxa" w:w="1701"/>
            <w:shd w:fill="1F4E79"/>
            <w:vAlign w:val="center"/>
          </w:tcPr>
          <w:p>
            <w:pPr>
              <w:jc w:val="left"/>
            </w:pPr>
            <w:r/>
            <w:r>
              <w:rPr>
                <w:rFonts w:ascii="Meiryo" w:hAnsi="Meiryo" w:eastAsia="Meiryo"/>
                <w:b/>
                <w:color w:val="FFFFFF"/>
                <w:sz w:val="15"/>
              </w:rPr>
              <w:t>区分</w:t>
            </w:r>
          </w:p>
        </w:tc>
        <w:tc>
          <w:tcPr>
            <w:tcW w:type="dxa" w:w="3685"/>
            <w:shd w:fill="1F4E79"/>
            <w:vAlign w:val="center"/>
          </w:tcPr>
          <w:p>
            <w:pPr>
              <w:jc w:val="left"/>
            </w:pPr>
            <w:r/>
            <w:r>
              <w:rPr>
                <w:rFonts w:ascii="Meiryo" w:hAnsi="Meiryo" w:eastAsia="Meiryo"/>
                <w:b/>
                <w:color w:val="FFFFFF"/>
                <w:sz w:val="15"/>
              </w:rPr>
              <w:t>考え方</w:t>
            </w:r>
          </w:p>
        </w:tc>
        <w:tc>
          <w:tcPr>
            <w:tcW w:type="dxa" w:w="4592"/>
            <w:shd w:fill="1F4E79"/>
            <w:vAlign w:val="center"/>
          </w:tcPr>
          <w:p>
            <w:pPr>
              <w:jc w:val="left"/>
            </w:pPr>
            <w:r/>
            <w:r>
              <w:rPr>
                <w:rFonts w:ascii="Meiryo" w:hAnsi="Meiryo" w:eastAsia="Meiryo"/>
                <w:b/>
                <w:color w:val="FFFFFF"/>
                <w:sz w:val="15"/>
              </w:rPr>
              <w:t>該当例</w:t>
            </w:r>
          </w:p>
        </w:tc>
      </w:tr>
      <w:tr>
        <w:tc>
          <w:tcPr>
            <w:tcW w:type="dxa" w:w="1701"/>
            <w:vAlign w:val="top"/>
          </w:tcPr>
          <w:p>
            <w:pPr>
              <w:jc w:val="left"/>
            </w:pPr>
            <w:r/>
            <w:r>
              <w:rPr>
                <w:rFonts w:ascii="Meiryo" w:hAnsi="Meiryo" w:eastAsia="Meiryo"/>
                <w:b w:val="0"/>
                <w:sz w:val="15"/>
              </w:rPr>
              <w:t>必須修正</w:t>
            </w:r>
          </w:p>
        </w:tc>
        <w:tc>
          <w:tcPr>
            <w:tcW w:type="dxa" w:w="3685"/>
            <w:vAlign w:val="top"/>
          </w:tcPr>
          <w:p>
            <w:pPr>
              <w:jc w:val="left"/>
            </w:pPr>
            <w:r/>
            <w:r>
              <w:rPr>
                <w:rFonts w:ascii="Meiryo" w:hAnsi="Meiryo" w:eastAsia="Meiryo"/>
                <w:b w:val="0"/>
                <w:sz w:val="15"/>
              </w:rPr>
              <w:t>見込量・計画接続に不可欠な設問の追加・補強</w:t>
            </w:r>
          </w:p>
        </w:tc>
        <w:tc>
          <w:tcPr>
            <w:tcW w:type="dxa" w:w="4592"/>
            <w:vAlign w:val="top"/>
          </w:tcPr>
          <w:p>
            <w:pPr>
              <w:jc w:val="left"/>
            </w:pPr>
            <w:r/>
            <w:r>
              <w:rPr>
                <w:rFonts w:ascii="Meiryo" w:hAnsi="Meiryo" w:eastAsia="Meiryo"/>
                <w:b w:val="0"/>
                <w:sz w:val="15"/>
              </w:rPr>
              <w:t>就労選択支援、18歳移行、医療的ケア児、防災、サービス未利用理由</w:t>
            </w:r>
          </w:p>
        </w:tc>
      </w:tr>
      <w:tr>
        <w:tc>
          <w:tcPr>
            <w:tcW w:type="dxa" w:w="1701"/>
            <w:vAlign w:val="top"/>
          </w:tcPr>
          <w:p>
            <w:pPr>
              <w:jc w:val="left"/>
            </w:pPr>
            <w:r/>
            <w:r>
              <w:rPr>
                <w:rFonts w:ascii="Meiryo" w:hAnsi="Meiryo" w:eastAsia="Meiryo"/>
                <w:b w:val="0"/>
                <w:sz w:val="15"/>
              </w:rPr>
              <w:t>統合修正</w:t>
            </w:r>
          </w:p>
        </w:tc>
        <w:tc>
          <w:tcPr>
            <w:tcW w:type="dxa" w:w="3685"/>
            <w:vAlign w:val="top"/>
          </w:tcPr>
          <w:p>
            <w:pPr>
              <w:jc w:val="left"/>
            </w:pPr>
            <w:r/>
            <w:r>
              <w:rPr>
                <w:rFonts w:ascii="Meiryo" w:hAnsi="Meiryo" w:eastAsia="Meiryo"/>
                <w:b w:val="0"/>
                <w:sz w:val="15"/>
              </w:rPr>
              <w:t>回答負担軽減のため複数設問を表形式に統合</w:t>
            </w:r>
          </w:p>
        </w:tc>
        <w:tc>
          <w:tcPr>
            <w:tcW w:type="dxa" w:w="4592"/>
            <w:vAlign w:val="top"/>
          </w:tcPr>
          <w:p>
            <w:pPr>
              <w:jc w:val="left"/>
            </w:pPr>
            <w:r/>
            <w:r>
              <w:rPr>
                <w:rFonts w:ascii="Meiryo" w:hAnsi="Meiryo" w:eastAsia="Meiryo"/>
                <w:b w:val="0"/>
                <w:sz w:val="15"/>
              </w:rPr>
              <w:t>現在利用、今後3年利用意向、利用できない理由を1つのサービス表で取得</w:t>
            </w:r>
          </w:p>
        </w:tc>
      </w:tr>
      <w:tr>
        <w:tc>
          <w:tcPr>
            <w:tcW w:type="dxa" w:w="1701"/>
            <w:vAlign w:val="top"/>
          </w:tcPr>
          <w:p>
            <w:pPr>
              <w:jc w:val="left"/>
            </w:pPr>
            <w:r/>
            <w:r>
              <w:rPr>
                <w:rFonts w:ascii="Meiryo" w:hAnsi="Meiryo" w:eastAsia="Meiryo"/>
                <w:b w:val="0"/>
                <w:sz w:val="15"/>
              </w:rPr>
              <w:t>選択肢修正</w:t>
            </w:r>
          </w:p>
        </w:tc>
        <w:tc>
          <w:tcPr>
            <w:tcW w:type="dxa" w:w="3685"/>
            <w:vAlign w:val="top"/>
          </w:tcPr>
          <w:p>
            <w:pPr>
              <w:jc w:val="left"/>
            </w:pPr>
            <w:r/>
            <w:r>
              <w:rPr>
                <w:rFonts w:ascii="Meiryo" w:hAnsi="Meiryo" w:eastAsia="Meiryo"/>
                <w:b w:val="0"/>
                <w:sz w:val="15"/>
              </w:rPr>
              <w:t>自由回答に流れやすい項目を選択肢化</w:t>
            </w:r>
          </w:p>
        </w:tc>
        <w:tc>
          <w:tcPr>
            <w:tcW w:type="dxa" w:w="4592"/>
            <w:vAlign w:val="top"/>
          </w:tcPr>
          <w:p>
            <w:pPr>
              <w:jc w:val="left"/>
            </w:pPr>
            <w:r/>
            <w:r>
              <w:rPr>
                <w:rFonts w:ascii="Meiryo" w:hAnsi="Meiryo" w:eastAsia="Meiryo"/>
                <w:b w:val="0"/>
                <w:sz w:val="15"/>
              </w:rPr>
              <w:t>町外利用、送迎不足、空き不足、相談先なし、医療機器・電源不安</w:t>
            </w:r>
          </w:p>
        </w:tc>
      </w:tr>
      <w:tr>
        <w:tc>
          <w:tcPr>
            <w:tcW w:type="dxa" w:w="1701"/>
            <w:vAlign w:val="top"/>
          </w:tcPr>
          <w:p>
            <w:pPr>
              <w:jc w:val="left"/>
            </w:pPr>
            <w:r/>
            <w:r>
              <w:rPr>
                <w:rFonts w:ascii="Meiryo" w:hAnsi="Meiryo" w:eastAsia="Meiryo"/>
                <w:b w:val="0"/>
                <w:sz w:val="15"/>
              </w:rPr>
              <w:t>ヒアリング移管</w:t>
            </w:r>
          </w:p>
        </w:tc>
        <w:tc>
          <w:tcPr>
            <w:tcW w:type="dxa" w:w="3685"/>
            <w:vAlign w:val="top"/>
          </w:tcPr>
          <w:p>
            <w:pPr>
              <w:jc w:val="left"/>
            </w:pPr>
            <w:r/>
            <w:r>
              <w:rPr>
                <w:rFonts w:ascii="Meiryo" w:hAnsi="Meiryo" w:eastAsia="Meiryo"/>
                <w:b w:val="0"/>
                <w:sz w:val="15"/>
              </w:rPr>
              <w:t>住民アンケートでは正確に把握しにくい供給側情報</w:t>
            </w:r>
          </w:p>
        </w:tc>
        <w:tc>
          <w:tcPr>
            <w:tcW w:type="dxa" w:w="4592"/>
            <w:vAlign w:val="top"/>
          </w:tcPr>
          <w:p>
            <w:pPr>
              <w:jc w:val="left"/>
            </w:pPr>
            <w:r/>
            <w:r>
              <w:rPr>
                <w:rFonts w:ascii="Meiryo" w:hAnsi="Meiryo" w:eastAsia="Meiryo"/>
                <w:b w:val="0"/>
                <w:sz w:val="15"/>
              </w:rPr>
              <w:t>町外事業所受入、相談支援余力、重度訪問介護対応可否、GH空き</w:t>
            </w:r>
          </w:p>
        </w:tc>
      </w:tr>
      <w:tr>
        <w:tc>
          <w:tcPr>
            <w:tcW w:type="dxa" w:w="1701"/>
            <w:vAlign w:val="top"/>
          </w:tcPr>
          <w:p>
            <w:pPr>
              <w:jc w:val="left"/>
            </w:pPr>
            <w:r/>
            <w:r>
              <w:rPr>
                <w:rFonts w:ascii="Meiryo" w:hAnsi="Meiryo" w:eastAsia="Meiryo"/>
                <w:b w:val="0"/>
                <w:sz w:val="15"/>
              </w:rPr>
              <w:t>町データで補完</w:t>
            </w:r>
          </w:p>
        </w:tc>
        <w:tc>
          <w:tcPr>
            <w:tcW w:type="dxa" w:w="3685"/>
            <w:vAlign w:val="top"/>
          </w:tcPr>
          <w:p>
            <w:pPr>
              <w:jc w:val="left"/>
            </w:pPr>
            <w:r/>
            <w:r>
              <w:rPr>
                <w:rFonts w:ascii="Meiryo" w:hAnsi="Meiryo" w:eastAsia="Meiryo"/>
                <w:b w:val="0"/>
                <w:sz w:val="15"/>
              </w:rPr>
              <w:t>個人特定リスクが高い少数ケース</w:t>
            </w:r>
          </w:p>
        </w:tc>
        <w:tc>
          <w:tcPr>
            <w:tcW w:type="dxa" w:w="4592"/>
            <w:vAlign w:val="top"/>
          </w:tcPr>
          <w:p>
            <w:pPr>
              <w:jc w:val="left"/>
            </w:pPr>
            <w:r/>
            <w:r>
              <w:rPr>
                <w:rFonts w:ascii="Meiryo" w:hAnsi="Meiryo" w:eastAsia="Meiryo"/>
                <w:b w:val="0"/>
                <w:sz w:val="15"/>
              </w:rPr>
              <w:t>医療的ケア児、重症心身障がい児、療養介護、施設入所者、地域移行候補</w:t>
            </w:r>
          </w:p>
        </w:tc>
      </w:tr>
    </w:tbl>
    <w:p/>
    <w:p>
      <w:pPr>
        <w:pStyle w:val="Heading2"/>
        <w:spacing w:before="100" w:after="60"/>
      </w:pPr>
      <w:r>
        <w:t>11-2　A票（18歳以上）修正案</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1417"/>
            <w:shd w:fill="1F4E79"/>
            <w:vAlign w:val="center"/>
          </w:tcPr>
          <w:p>
            <w:pPr>
              <w:jc w:val="left"/>
            </w:pPr>
            <w:r/>
            <w:r>
              <w:rPr>
                <w:rFonts w:ascii="Meiryo" w:hAnsi="Meiryo" w:eastAsia="Meiryo"/>
                <w:b/>
                <w:color w:val="FFFFFF"/>
                <w:sz w:val="14"/>
              </w:rPr>
              <w:t>分野</w:t>
            </w:r>
          </w:p>
        </w:tc>
        <w:tc>
          <w:tcPr>
            <w:tcW w:type="dxa" w:w="2835"/>
            <w:shd w:fill="1F4E79"/>
            <w:vAlign w:val="center"/>
          </w:tcPr>
          <w:p>
            <w:pPr>
              <w:jc w:val="left"/>
            </w:pPr>
            <w:r/>
            <w:r>
              <w:rPr>
                <w:rFonts w:ascii="Meiryo" w:hAnsi="Meiryo" w:eastAsia="Meiryo"/>
                <w:b/>
                <w:color w:val="FFFFFF"/>
                <w:sz w:val="14"/>
              </w:rPr>
              <w:t>現行案</w:t>
            </w:r>
          </w:p>
        </w:tc>
        <w:tc>
          <w:tcPr>
            <w:tcW w:type="dxa" w:w="3118"/>
            <w:shd w:fill="1F4E79"/>
            <w:vAlign w:val="center"/>
          </w:tcPr>
          <w:p>
            <w:pPr>
              <w:jc w:val="left"/>
            </w:pPr>
            <w:r/>
            <w:r>
              <w:rPr>
                <w:rFonts w:ascii="Meiryo" w:hAnsi="Meiryo" w:eastAsia="Meiryo"/>
                <w:b/>
                <w:color w:val="FFFFFF"/>
                <w:sz w:val="14"/>
              </w:rPr>
              <w:t>修正方針</w:t>
            </w:r>
          </w:p>
        </w:tc>
        <w:tc>
          <w:tcPr>
            <w:tcW w:type="dxa" w:w="2608"/>
            <w:shd w:fill="1F4E79"/>
            <w:vAlign w:val="center"/>
          </w:tcPr>
          <w:p>
            <w:pPr>
              <w:jc w:val="left"/>
            </w:pPr>
            <w:r/>
            <w:r>
              <w:rPr>
                <w:rFonts w:ascii="Meiryo" w:hAnsi="Meiryo" w:eastAsia="Meiryo"/>
                <w:b/>
                <w:color w:val="FFFFFF"/>
                <w:sz w:val="14"/>
              </w:rPr>
              <w:t>接続先</w:t>
            </w:r>
          </w:p>
        </w:tc>
      </w:tr>
      <w:tr>
        <w:tc>
          <w:tcPr>
            <w:tcW w:type="dxa" w:w="1417"/>
            <w:vAlign w:val="top"/>
          </w:tcPr>
          <w:p>
            <w:pPr>
              <w:jc w:val="left"/>
            </w:pPr>
            <w:r/>
            <w:r>
              <w:rPr>
                <w:rFonts w:ascii="Meiryo" w:hAnsi="Meiryo" w:eastAsia="Meiryo"/>
                <w:b w:val="0"/>
                <w:sz w:val="14"/>
              </w:rPr>
              <w:t>属性・基礎情報</w:t>
            </w:r>
          </w:p>
        </w:tc>
        <w:tc>
          <w:tcPr>
            <w:tcW w:type="dxa" w:w="2835"/>
            <w:vAlign w:val="top"/>
          </w:tcPr>
          <w:p>
            <w:pPr>
              <w:jc w:val="left"/>
            </w:pPr>
            <w:r/>
            <w:r>
              <w:rPr>
                <w:rFonts w:ascii="Meiryo" w:hAnsi="Meiryo" w:eastAsia="Meiryo"/>
                <w:b w:val="0"/>
                <w:sz w:val="14"/>
              </w:rPr>
              <w:t>年齢、地区、世帯、手帳、障害支援区分、難病、主介助者</w:t>
            </w:r>
          </w:p>
        </w:tc>
        <w:tc>
          <w:tcPr>
            <w:tcW w:type="dxa" w:w="3118"/>
            <w:vAlign w:val="top"/>
          </w:tcPr>
          <w:p>
            <w:pPr>
              <w:jc w:val="left"/>
            </w:pPr>
            <w:r/>
            <w:r>
              <w:rPr>
                <w:rFonts w:ascii="Meiryo" w:hAnsi="Meiryo" w:eastAsia="Meiryo"/>
                <w:b w:val="0"/>
                <w:sz w:val="14"/>
              </w:rPr>
              <w:t>維持。障害支援区分は「不明」を入れる。</w:t>
            </w:r>
          </w:p>
        </w:tc>
        <w:tc>
          <w:tcPr>
            <w:tcW w:type="dxa" w:w="2608"/>
            <w:vAlign w:val="top"/>
          </w:tcPr>
          <w:p>
            <w:pPr>
              <w:jc w:val="left"/>
            </w:pPr>
            <w:r/>
            <w:r>
              <w:rPr>
                <w:rFonts w:ascii="Meiryo" w:hAnsi="Meiryo" w:eastAsia="Meiryo"/>
                <w:b w:val="0"/>
                <w:sz w:val="14"/>
              </w:rPr>
              <w:t>クロス集計、重度訪問介護、65歳移行</w:t>
            </w:r>
          </w:p>
        </w:tc>
      </w:tr>
      <w:tr>
        <w:tc>
          <w:tcPr>
            <w:tcW w:type="dxa" w:w="1417"/>
            <w:vAlign w:val="top"/>
          </w:tcPr>
          <w:p>
            <w:pPr>
              <w:jc w:val="left"/>
            </w:pPr>
            <w:r/>
            <w:r>
              <w:rPr>
                <w:rFonts w:ascii="Meiryo" w:hAnsi="Meiryo" w:eastAsia="Meiryo"/>
                <w:b w:val="0"/>
                <w:sz w:val="14"/>
              </w:rPr>
              <w:t>生活・移動</w:t>
            </w:r>
          </w:p>
        </w:tc>
        <w:tc>
          <w:tcPr>
            <w:tcW w:type="dxa" w:w="2835"/>
            <w:vAlign w:val="top"/>
          </w:tcPr>
          <w:p>
            <w:pPr>
              <w:jc w:val="left"/>
            </w:pPr>
            <w:r/>
            <w:r>
              <w:rPr>
                <w:rFonts w:ascii="Meiryo" w:hAnsi="Meiryo" w:eastAsia="Meiryo"/>
                <w:b w:val="0"/>
                <w:sz w:val="14"/>
              </w:rPr>
              <w:t>外出頻度、通院、買物、移動手段、町外利用</w:t>
            </w:r>
          </w:p>
        </w:tc>
        <w:tc>
          <w:tcPr>
            <w:tcW w:type="dxa" w:w="3118"/>
            <w:vAlign w:val="top"/>
          </w:tcPr>
          <w:p>
            <w:pPr>
              <w:jc w:val="left"/>
            </w:pPr>
            <w:r/>
            <w:r>
              <w:rPr>
                <w:rFonts w:ascii="Meiryo" w:hAnsi="Meiryo" w:eastAsia="Meiryo"/>
                <w:b w:val="0"/>
                <w:sz w:val="14"/>
              </w:rPr>
              <w:t>移動支援と公共交通接続の設問を補強。</w:t>
            </w:r>
          </w:p>
        </w:tc>
        <w:tc>
          <w:tcPr>
            <w:tcW w:type="dxa" w:w="2608"/>
            <w:vAlign w:val="top"/>
          </w:tcPr>
          <w:p>
            <w:pPr>
              <w:jc w:val="left"/>
            </w:pPr>
            <w:r/>
            <w:r>
              <w:rPr>
                <w:rFonts w:ascii="Meiryo" w:hAnsi="Meiryo" w:eastAsia="Meiryo"/>
                <w:b w:val="0"/>
                <w:sz w:val="14"/>
              </w:rPr>
              <w:t>移動支援、地域生活支援事業</w:t>
            </w:r>
          </w:p>
        </w:tc>
      </w:tr>
      <w:tr>
        <w:tc>
          <w:tcPr>
            <w:tcW w:type="dxa" w:w="1417"/>
            <w:vAlign w:val="top"/>
          </w:tcPr>
          <w:p>
            <w:pPr>
              <w:jc w:val="left"/>
            </w:pPr>
            <w:r/>
            <w:r>
              <w:rPr>
                <w:rFonts w:ascii="Meiryo" w:hAnsi="Meiryo" w:eastAsia="Meiryo"/>
                <w:b w:val="0"/>
                <w:sz w:val="14"/>
              </w:rPr>
              <w:t>医療</w:t>
            </w:r>
          </w:p>
        </w:tc>
        <w:tc>
          <w:tcPr>
            <w:tcW w:type="dxa" w:w="2835"/>
            <w:vAlign w:val="top"/>
          </w:tcPr>
          <w:p>
            <w:pPr>
              <w:jc w:val="left"/>
            </w:pPr>
            <w:r/>
            <w:r>
              <w:rPr>
                <w:rFonts w:ascii="Meiryo" w:hAnsi="Meiryo" w:eastAsia="Meiryo"/>
                <w:b w:val="0"/>
                <w:sz w:val="14"/>
              </w:rPr>
              <w:t>服薬、訪問看護、医療機器、夜間休日対応</w:t>
            </w:r>
          </w:p>
        </w:tc>
        <w:tc>
          <w:tcPr>
            <w:tcW w:type="dxa" w:w="3118"/>
            <w:vAlign w:val="top"/>
          </w:tcPr>
          <w:p>
            <w:pPr>
              <w:jc w:val="left"/>
            </w:pPr>
            <w:r/>
            <w:r>
              <w:rPr>
                <w:rFonts w:ascii="Meiryo" w:hAnsi="Meiryo" w:eastAsia="Meiryo"/>
                <w:b w:val="0"/>
                <w:sz w:val="14"/>
              </w:rPr>
              <w:t>医療機器・電源・災害時備蓄を選択肢化。</w:t>
            </w:r>
          </w:p>
        </w:tc>
        <w:tc>
          <w:tcPr>
            <w:tcW w:type="dxa" w:w="2608"/>
            <w:vAlign w:val="top"/>
          </w:tcPr>
          <w:p>
            <w:pPr>
              <w:jc w:val="left"/>
            </w:pPr>
            <w:r/>
            <w:r>
              <w:rPr>
                <w:rFonts w:ascii="Meiryo" w:hAnsi="Meiryo" w:eastAsia="Meiryo"/>
                <w:b w:val="0"/>
                <w:sz w:val="14"/>
              </w:rPr>
              <w:t>療養介護、重度訪問、防災</w:t>
            </w:r>
          </w:p>
        </w:tc>
      </w:tr>
      <w:tr>
        <w:tc>
          <w:tcPr>
            <w:tcW w:type="dxa" w:w="1417"/>
            <w:vAlign w:val="top"/>
          </w:tcPr>
          <w:p>
            <w:pPr>
              <w:jc w:val="left"/>
            </w:pPr>
            <w:r/>
            <w:r>
              <w:rPr>
                <w:rFonts w:ascii="Meiryo" w:hAnsi="Meiryo" w:eastAsia="Meiryo"/>
                <w:b w:val="0"/>
                <w:sz w:val="14"/>
              </w:rPr>
              <w:t>相談支援</w:t>
            </w:r>
          </w:p>
        </w:tc>
        <w:tc>
          <w:tcPr>
            <w:tcW w:type="dxa" w:w="2835"/>
            <w:vAlign w:val="top"/>
          </w:tcPr>
          <w:p>
            <w:pPr>
              <w:jc w:val="left"/>
            </w:pPr>
            <w:r/>
            <w:r>
              <w:rPr>
                <w:rFonts w:ascii="Meiryo" w:hAnsi="Meiryo" w:eastAsia="Meiryo"/>
                <w:b w:val="0"/>
                <w:sz w:val="14"/>
              </w:rPr>
              <w:t>相談先、相談できない理由、計画相談、セルフプラン</w:t>
            </w:r>
          </w:p>
        </w:tc>
        <w:tc>
          <w:tcPr>
            <w:tcW w:type="dxa" w:w="3118"/>
            <w:vAlign w:val="top"/>
          </w:tcPr>
          <w:p>
            <w:pPr>
              <w:jc w:val="left"/>
            </w:pPr>
            <w:r/>
            <w:r>
              <w:rPr>
                <w:rFonts w:ascii="Meiryo" w:hAnsi="Meiryo" w:eastAsia="Meiryo"/>
                <w:b w:val="0"/>
                <w:sz w:val="14"/>
              </w:rPr>
              <w:t>セルフプランの理由を追加。</w:t>
            </w:r>
          </w:p>
        </w:tc>
        <w:tc>
          <w:tcPr>
            <w:tcW w:type="dxa" w:w="2608"/>
            <w:vAlign w:val="top"/>
          </w:tcPr>
          <w:p>
            <w:pPr>
              <w:jc w:val="left"/>
            </w:pPr>
            <w:r/>
            <w:r>
              <w:rPr>
                <w:rFonts w:ascii="Meiryo" w:hAnsi="Meiryo" w:eastAsia="Meiryo"/>
                <w:b w:val="0"/>
                <w:sz w:val="14"/>
              </w:rPr>
              <w:t>計画相談、基幹相談、地域定着</w:t>
            </w:r>
          </w:p>
        </w:tc>
      </w:tr>
      <w:tr>
        <w:tc>
          <w:tcPr>
            <w:tcW w:type="dxa" w:w="1417"/>
            <w:vAlign w:val="top"/>
          </w:tcPr>
          <w:p>
            <w:pPr>
              <w:jc w:val="left"/>
            </w:pPr>
            <w:r/>
            <w:r>
              <w:rPr>
                <w:rFonts w:ascii="Meiryo" w:hAnsi="Meiryo" w:eastAsia="Meiryo"/>
                <w:b w:val="0"/>
                <w:sz w:val="14"/>
              </w:rPr>
              <w:t>サービス利用</w:t>
            </w:r>
          </w:p>
        </w:tc>
        <w:tc>
          <w:tcPr>
            <w:tcW w:type="dxa" w:w="2835"/>
            <w:vAlign w:val="top"/>
          </w:tcPr>
          <w:p>
            <w:pPr>
              <w:jc w:val="left"/>
            </w:pPr>
            <w:r/>
            <w:r>
              <w:rPr>
                <w:rFonts w:ascii="Meiryo" w:hAnsi="Meiryo" w:eastAsia="Meiryo"/>
                <w:b w:val="0"/>
                <w:sz w:val="14"/>
              </w:rPr>
              <w:t>現在利用、今後3年利用意向、未利用理由</w:t>
            </w:r>
          </w:p>
        </w:tc>
        <w:tc>
          <w:tcPr>
            <w:tcW w:type="dxa" w:w="3118"/>
            <w:vAlign w:val="top"/>
          </w:tcPr>
          <w:p>
            <w:pPr>
              <w:jc w:val="left"/>
            </w:pPr>
            <w:r/>
            <w:r>
              <w:rPr>
                <w:rFonts w:ascii="Meiryo" w:hAnsi="Meiryo" w:eastAsia="Meiryo"/>
                <w:b w:val="0"/>
                <w:sz w:val="14"/>
              </w:rPr>
              <w:t>サービス表に統合し、設問数を圧縮。</w:t>
            </w:r>
          </w:p>
        </w:tc>
        <w:tc>
          <w:tcPr>
            <w:tcW w:type="dxa" w:w="2608"/>
            <w:vAlign w:val="top"/>
          </w:tcPr>
          <w:p>
            <w:pPr>
              <w:jc w:val="left"/>
            </w:pPr>
            <w:r/>
            <w:r>
              <w:rPr>
                <w:rFonts w:ascii="Meiryo" w:hAnsi="Meiryo" w:eastAsia="Meiryo"/>
                <w:b w:val="0"/>
                <w:sz w:val="14"/>
              </w:rPr>
              <w:t>全サービス見込量</w:t>
            </w:r>
          </w:p>
        </w:tc>
      </w:tr>
      <w:tr>
        <w:tc>
          <w:tcPr>
            <w:tcW w:type="dxa" w:w="1417"/>
            <w:vAlign w:val="top"/>
          </w:tcPr>
          <w:p>
            <w:pPr>
              <w:jc w:val="left"/>
            </w:pPr>
            <w:r/>
            <w:r>
              <w:rPr>
                <w:rFonts w:ascii="Meiryo" w:hAnsi="Meiryo" w:eastAsia="Meiryo"/>
                <w:b w:val="0"/>
                <w:sz w:val="14"/>
              </w:rPr>
              <w:t>重度訪問介護</w:t>
            </w:r>
          </w:p>
        </w:tc>
        <w:tc>
          <w:tcPr>
            <w:tcW w:type="dxa" w:w="2835"/>
            <w:vAlign w:val="top"/>
          </w:tcPr>
          <w:p>
            <w:pPr>
              <w:jc w:val="left"/>
            </w:pPr>
            <w:r/>
            <w:r>
              <w:rPr>
                <w:rFonts w:ascii="Meiryo" w:hAnsi="Meiryo" w:eastAsia="Meiryo"/>
                <w:b w:val="0"/>
                <w:sz w:val="14"/>
              </w:rPr>
              <w:t>常時介護、夜間支援、家族介助限界、医療的ケア</w:t>
            </w:r>
          </w:p>
        </w:tc>
        <w:tc>
          <w:tcPr>
            <w:tcW w:type="dxa" w:w="3118"/>
            <w:vAlign w:val="top"/>
          </w:tcPr>
          <w:p>
            <w:pPr>
              <w:jc w:val="left"/>
            </w:pPr>
            <w:r/>
            <w:r>
              <w:rPr>
                <w:rFonts w:ascii="Meiryo" w:hAnsi="Meiryo" w:eastAsia="Meiryo"/>
                <w:b w:val="0"/>
                <w:sz w:val="14"/>
              </w:rPr>
              <w:t>独立設問またはサービス表の補助設問として追加。</w:t>
            </w:r>
          </w:p>
        </w:tc>
        <w:tc>
          <w:tcPr>
            <w:tcW w:type="dxa" w:w="2608"/>
            <w:vAlign w:val="top"/>
          </w:tcPr>
          <w:p>
            <w:pPr>
              <w:jc w:val="left"/>
            </w:pPr>
            <w:r/>
            <w:r>
              <w:rPr>
                <w:rFonts w:ascii="Meiryo" w:hAnsi="Meiryo" w:eastAsia="Meiryo"/>
                <w:b w:val="0"/>
                <w:sz w:val="14"/>
              </w:rPr>
              <w:t>個別積上げ</w:t>
            </w:r>
          </w:p>
        </w:tc>
      </w:tr>
      <w:tr>
        <w:tc>
          <w:tcPr>
            <w:tcW w:type="dxa" w:w="1417"/>
            <w:vAlign w:val="top"/>
          </w:tcPr>
          <w:p>
            <w:pPr>
              <w:jc w:val="left"/>
            </w:pPr>
            <w:r/>
            <w:r>
              <w:rPr>
                <w:rFonts w:ascii="Meiryo" w:hAnsi="Meiryo" w:eastAsia="Meiryo"/>
                <w:b w:val="0"/>
                <w:sz w:val="14"/>
              </w:rPr>
              <w:t>療養介護</w:t>
            </w:r>
          </w:p>
        </w:tc>
        <w:tc>
          <w:tcPr>
            <w:tcW w:type="dxa" w:w="2835"/>
            <w:vAlign w:val="top"/>
          </w:tcPr>
          <w:p>
            <w:pPr>
              <w:jc w:val="left"/>
            </w:pPr>
            <w:r/>
            <w:r>
              <w:rPr>
                <w:rFonts w:ascii="Meiryo" w:hAnsi="Meiryo" w:eastAsia="Meiryo"/>
                <w:b w:val="0"/>
                <w:sz w:val="14"/>
              </w:rPr>
              <w:t>現在利用、入所・入院、医療依存度</w:t>
            </w:r>
          </w:p>
        </w:tc>
        <w:tc>
          <w:tcPr>
            <w:tcW w:type="dxa" w:w="3118"/>
            <w:vAlign w:val="top"/>
          </w:tcPr>
          <w:p>
            <w:pPr>
              <w:jc w:val="left"/>
            </w:pPr>
            <w:r/>
            <w:r>
              <w:rPr>
                <w:rFonts w:ascii="Meiryo" w:hAnsi="Meiryo" w:eastAsia="Meiryo"/>
                <w:b w:val="0"/>
                <w:sz w:val="14"/>
              </w:rPr>
              <w:t>住民アンケートでは簡略化し、詳細は町データで補完。</w:t>
            </w:r>
          </w:p>
        </w:tc>
        <w:tc>
          <w:tcPr>
            <w:tcW w:type="dxa" w:w="2608"/>
            <w:vAlign w:val="top"/>
          </w:tcPr>
          <w:p>
            <w:pPr>
              <w:jc w:val="left"/>
            </w:pPr>
            <w:r/>
            <w:r>
              <w:rPr>
                <w:rFonts w:ascii="Meiryo" w:hAnsi="Meiryo" w:eastAsia="Meiryo"/>
                <w:b w:val="0"/>
                <w:sz w:val="14"/>
              </w:rPr>
              <w:t>個別積上げ</w:t>
            </w:r>
          </w:p>
        </w:tc>
      </w:tr>
      <w:tr>
        <w:tc>
          <w:tcPr>
            <w:tcW w:type="dxa" w:w="1417"/>
            <w:vAlign w:val="top"/>
          </w:tcPr>
          <w:p>
            <w:pPr>
              <w:jc w:val="left"/>
            </w:pPr>
            <w:r/>
            <w:r>
              <w:rPr>
                <w:rFonts w:ascii="Meiryo" w:hAnsi="Meiryo" w:eastAsia="Meiryo"/>
                <w:b w:val="0"/>
                <w:sz w:val="14"/>
              </w:rPr>
              <w:t>地域移行・定着</w:t>
            </w:r>
          </w:p>
        </w:tc>
        <w:tc>
          <w:tcPr>
            <w:tcW w:type="dxa" w:w="2835"/>
            <w:vAlign w:val="top"/>
          </w:tcPr>
          <w:p>
            <w:pPr>
              <w:jc w:val="left"/>
            </w:pPr>
            <w:r/>
            <w:r>
              <w:rPr>
                <w:rFonts w:ascii="Meiryo" w:hAnsi="Meiryo" w:eastAsia="Meiryo"/>
                <w:b w:val="0"/>
                <w:sz w:val="14"/>
              </w:rPr>
              <w:t>施設・病院からの地域生活希望、単身、親亡き後、緊急時不安</w:t>
            </w:r>
          </w:p>
        </w:tc>
        <w:tc>
          <w:tcPr>
            <w:tcW w:type="dxa" w:w="3118"/>
            <w:vAlign w:val="top"/>
          </w:tcPr>
          <w:p>
            <w:pPr>
              <w:jc w:val="left"/>
            </w:pPr>
            <w:r/>
            <w:r>
              <w:rPr>
                <w:rFonts w:ascii="Meiryo" w:hAnsi="Meiryo" w:eastAsia="Meiryo"/>
                <w:b w:val="0"/>
                <w:sz w:val="14"/>
              </w:rPr>
              <w:t>「地域移行」という用語は説明文を付ける。</w:t>
            </w:r>
          </w:p>
        </w:tc>
        <w:tc>
          <w:tcPr>
            <w:tcW w:type="dxa" w:w="2608"/>
            <w:vAlign w:val="top"/>
          </w:tcPr>
          <w:p>
            <w:pPr>
              <w:jc w:val="left"/>
            </w:pPr>
            <w:r/>
            <w:r>
              <w:rPr>
                <w:rFonts w:ascii="Meiryo" w:hAnsi="Meiryo" w:eastAsia="Meiryo"/>
                <w:b w:val="0"/>
                <w:sz w:val="14"/>
              </w:rPr>
              <w:t>地域移行、地域定着、GH</w:t>
            </w:r>
          </w:p>
        </w:tc>
      </w:tr>
      <w:tr>
        <w:tc>
          <w:tcPr>
            <w:tcW w:type="dxa" w:w="1417"/>
            <w:vAlign w:val="top"/>
          </w:tcPr>
          <w:p>
            <w:pPr>
              <w:jc w:val="left"/>
            </w:pPr>
            <w:r/>
            <w:r>
              <w:rPr>
                <w:rFonts w:ascii="Meiryo" w:hAnsi="Meiryo" w:eastAsia="Meiryo"/>
                <w:b w:val="0"/>
                <w:sz w:val="14"/>
              </w:rPr>
              <w:t>就労選択支援</w:t>
            </w:r>
          </w:p>
        </w:tc>
        <w:tc>
          <w:tcPr>
            <w:tcW w:type="dxa" w:w="2835"/>
            <w:vAlign w:val="top"/>
          </w:tcPr>
          <w:p>
            <w:pPr>
              <w:jc w:val="left"/>
            </w:pPr>
            <w:r/>
            <w:r>
              <w:rPr>
                <w:rFonts w:ascii="Meiryo" w:hAnsi="Meiryo" w:eastAsia="Meiryo"/>
                <w:b w:val="0"/>
                <w:sz w:val="14"/>
              </w:rPr>
              <w:t>就労希望、B型新規希望、働き方相談への希望</w:t>
            </w:r>
          </w:p>
        </w:tc>
        <w:tc>
          <w:tcPr>
            <w:tcW w:type="dxa" w:w="3118"/>
            <w:vAlign w:val="top"/>
          </w:tcPr>
          <w:p>
            <w:pPr>
              <w:jc w:val="left"/>
            </w:pPr>
            <w:r/>
            <w:r>
              <w:rPr>
                <w:rFonts w:ascii="Meiryo" w:hAnsi="Meiryo" w:eastAsia="Meiryo"/>
                <w:b w:val="0"/>
                <w:sz w:val="14"/>
              </w:rPr>
              <w:t>制度名だけでなく説明文を付ける。</w:t>
            </w:r>
          </w:p>
        </w:tc>
        <w:tc>
          <w:tcPr>
            <w:tcW w:type="dxa" w:w="2608"/>
            <w:vAlign w:val="top"/>
          </w:tcPr>
          <w:p>
            <w:pPr>
              <w:jc w:val="left"/>
            </w:pPr>
            <w:r/>
            <w:r>
              <w:rPr>
                <w:rFonts w:ascii="Meiryo" w:hAnsi="Meiryo" w:eastAsia="Meiryo"/>
                <w:b w:val="0"/>
                <w:sz w:val="14"/>
              </w:rPr>
              <w:t>就労選択、B型、就労移行</w:t>
            </w:r>
          </w:p>
        </w:tc>
      </w:tr>
      <w:tr>
        <w:tc>
          <w:tcPr>
            <w:tcW w:type="dxa" w:w="1417"/>
            <w:vAlign w:val="top"/>
          </w:tcPr>
          <w:p>
            <w:pPr>
              <w:jc w:val="left"/>
            </w:pPr>
            <w:r/>
            <w:r>
              <w:rPr>
                <w:rFonts w:ascii="Meiryo" w:hAnsi="Meiryo" w:eastAsia="Meiryo"/>
                <w:b w:val="0"/>
                <w:sz w:val="14"/>
              </w:rPr>
              <w:t>防災</w:t>
            </w:r>
          </w:p>
        </w:tc>
        <w:tc>
          <w:tcPr>
            <w:tcW w:type="dxa" w:w="2835"/>
            <w:vAlign w:val="top"/>
          </w:tcPr>
          <w:p>
            <w:pPr>
              <w:jc w:val="left"/>
            </w:pPr>
            <w:r/>
            <w:r>
              <w:rPr>
                <w:rFonts w:ascii="Meiryo" w:hAnsi="Meiryo" w:eastAsia="Meiryo"/>
                <w:b w:val="0"/>
                <w:sz w:val="14"/>
              </w:rPr>
              <w:t>避難支援者、個別避難計画、服薬、医療機器、情報取得</w:t>
            </w:r>
          </w:p>
        </w:tc>
        <w:tc>
          <w:tcPr>
            <w:tcW w:type="dxa" w:w="3118"/>
            <w:vAlign w:val="top"/>
          </w:tcPr>
          <w:p>
            <w:pPr>
              <w:jc w:val="left"/>
            </w:pPr>
            <w:r/>
            <w:r>
              <w:rPr>
                <w:rFonts w:ascii="Meiryo" w:hAnsi="Meiryo" w:eastAsia="Meiryo"/>
                <w:b w:val="0"/>
                <w:sz w:val="14"/>
              </w:rPr>
              <w:t>障がい特性別の困難を選択肢化。</w:t>
            </w:r>
          </w:p>
        </w:tc>
        <w:tc>
          <w:tcPr>
            <w:tcW w:type="dxa" w:w="2608"/>
            <w:vAlign w:val="top"/>
          </w:tcPr>
          <w:p>
            <w:pPr>
              <w:jc w:val="left"/>
            </w:pPr>
            <w:r/>
            <w:r>
              <w:rPr>
                <w:rFonts w:ascii="Meiryo" w:hAnsi="Meiryo" w:eastAsia="Meiryo"/>
                <w:b w:val="0"/>
                <w:sz w:val="14"/>
              </w:rPr>
              <w:t>個別避難計画、福祉避難所</w:t>
            </w:r>
          </w:p>
        </w:tc>
      </w:tr>
    </w:tbl>
    <w:p/>
    <w:p>
      <w:pPr>
        <w:pStyle w:val="Heading2"/>
        <w:spacing w:before="100" w:after="60"/>
      </w:pPr>
      <w:r>
        <w:t>11-3　B票（18歳未満）修正案</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1531"/>
            <w:shd w:fill="1F4E79"/>
            <w:vAlign w:val="center"/>
          </w:tcPr>
          <w:p>
            <w:pPr>
              <w:jc w:val="left"/>
            </w:pPr>
            <w:r/>
            <w:r>
              <w:rPr>
                <w:rFonts w:ascii="Meiryo" w:hAnsi="Meiryo" w:eastAsia="Meiryo"/>
                <w:b/>
                <w:color w:val="FFFFFF"/>
                <w:sz w:val="14"/>
              </w:rPr>
              <w:t>分野</w:t>
            </w:r>
          </w:p>
        </w:tc>
        <w:tc>
          <w:tcPr>
            <w:tcW w:type="dxa" w:w="2891"/>
            <w:shd w:fill="1F4E79"/>
            <w:vAlign w:val="center"/>
          </w:tcPr>
          <w:p>
            <w:pPr>
              <w:jc w:val="left"/>
            </w:pPr>
            <w:r/>
            <w:r>
              <w:rPr>
                <w:rFonts w:ascii="Meiryo" w:hAnsi="Meiryo" w:eastAsia="Meiryo"/>
                <w:b/>
                <w:color w:val="FFFFFF"/>
                <w:sz w:val="14"/>
              </w:rPr>
              <w:t>現行案</w:t>
            </w:r>
          </w:p>
        </w:tc>
        <w:tc>
          <w:tcPr>
            <w:tcW w:type="dxa" w:w="3118"/>
            <w:shd w:fill="1F4E79"/>
            <w:vAlign w:val="center"/>
          </w:tcPr>
          <w:p>
            <w:pPr>
              <w:jc w:val="left"/>
            </w:pPr>
            <w:r/>
            <w:r>
              <w:rPr>
                <w:rFonts w:ascii="Meiryo" w:hAnsi="Meiryo" w:eastAsia="Meiryo"/>
                <w:b/>
                <w:color w:val="FFFFFF"/>
                <w:sz w:val="14"/>
              </w:rPr>
              <w:t>修正方針</w:t>
            </w:r>
          </w:p>
        </w:tc>
        <w:tc>
          <w:tcPr>
            <w:tcW w:type="dxa" w:w="2438"/>
            <w:shd w:fill="1F4E79"/>
            <w:vAlign w:val="center"/>
          </w:tcPr>
          <w:p>
            <w:pPr>
              <w:jc w:val="left"/>
            </w:pPr>
            <w:r/>
            <w:r>
              <w:rPr>
                <w:rFonts w:ascii="Meiryo" w:hAnsi="Meiryo" w:eastAsia="Meiryo"/>
                <w:b/>
                <w:color w:val="FFFFFF"/>
                <w:sz w:val="14"/>
              </w:rPr>
              <w:t>接続先</w:t>
            </w:r>
          </w:p>
        </w:tc>
      </w:tr>
      <w:tr>
        <w:tc>
          <w:tcPr>
            <w:tcW w:type="dxa" w:w="1531"/>
            <w:vAlign w:val="top"/>
          </w:tcPr>
          <w:p>
            <w:pPr>
              <w:jc w:val="left"/>
            </w:pPr>
            <w:r/>
            <w:r>
              <w:rPr>
                <w:rFonts w:ascii="Meiryo" w:hAnsi="Meiryo" w:eastAsia="Meiryo"/>
                <w:b w:val="0"/>
                <w:sz w:val="14"/>
              </w:rPr>
              <w:t>児童属性</w:t>
            </w:r>
          </w:p>
        </w:tc>
        <w:tc>
          <w:tcPr>
            <w:tcW w:type="dxa" w:w="2891"/>
            <w:vAlign w:val="top"/>
          </w:tcPr>
          <w:p>
            <w:pPr>
              <w:jc w:val="left"/>
            </w:pPr>
            <w:r/>
            <w:r>
              <w:rPr>
                <w:rFonts w:ascii="Meiryo" w:hAnsi="Meiryo" w:eastAsia="Meiryo"/>
                <w:b w:val="0"/>
                <w:sz w:val="14"/>
              </w:rPr>
              <w:t>年齢、学年、通園・通学先、手帳、診断、医療的ケア</w:t>
            </w:r>
          </w:p>
        </w:tc>
        <w:tc>
          <w:tcPr>
            <w:tcW w:type="dxa" w:w="3118"/>
            <w:vAlign w:val="top"/>
          </w:tcPr>
          <w:p>
            <w:pPr>
              <w:jc w:val="left"/>
            </w:pPr>
            <w:r/>
            <w:r>
              <w:rPr>
                <w:rFonts w:ascii="Meiryo" w:hAnsi="Meiryo" w:eastAsia="Meiryo"/>
                <w:b w:val="0"/>
                <w:sz w:val="14"/>
              </w:rPr>
              <w:t>維持。学年は18歳移行に使える区分にする。</w:t>
            </w:r>
          </w:p>
        </w:tc>
        <w:tc>
          <w:tcPr>
            <w:tcW w:type="dxa" w:w="2438"/>
            <w:vAlign w:val="top"/>
          </w:tcPr>
          <w:p>
            <w:pPr>
              <w:jc w:val="left"/>
            </w:pPr>
            <w:r/>
            <w:r>
              <w:rPr>
                <w:rFonts w:ascii="Meiryo" w:hAnsi="Meiryo" w:eastAsia="Meiryo"/>
                <w:b w:val="0"/>
                <w:sz w:val="14"/>
              </w:rPr>
              <w:t>児発、放デイ、18歳移行</w:t>
            </w:r>
          </w:p>
        </w:tc>
      </w:tr>
      <w:tr>
        <w:tc>
          <w:tcPr>
            <w:tcW w:type="dxa" w:w="1531"/>
            <w:vAlign w:val="top"/>
          </w:tcPr>
          <w:p>
            <w:pPr>
              <w:jc w:val="left"/>
            </w:pPr>
            <w:r/>
            <w:r>
              <w:rPr>
                <w:rFonts w:ascii="Meiryo" w:hAnsi="Meiryo" w:eastAsia="Meiryo"/>
                <w:b w:val="0"/>
                <w:sz w:val="14"/>
              </w:rPr>
              <w:t>児童発達支援</w:t>
            </w:r>
          </w:p>
        </w:tc>
        <w:tc>
          <w:tcPr>
            <w:tcW w:type="dxa" w:w="2891"/>
            <w:vAlign w:val="top"/>
          </w:tcPr>
          <w:p>
            <w:pPr>
              <w:jc w:val="left"/>
            </w:pPr>
            <w:r/>
            <w:r>
              <w:rPr>
                <w:rFonts w:ascii="Meiryo" w:hAnsi="Meiryo" w:eastAsia="Meiryo"/>
                <w:b w:val="0"/>
                <w:sz w:val="14"/>
              </w:rPr>
              <w:t>利用有無、利用日数、希望日数、町外利用</w:t>
            </w:r>
          </w:p>
        </w:tc>
        <w:tc>
          <w:tcPr>
            <w:tcW w:type="dxa" w:w="3118"/>
            <w:vAlign w:val="top"/>
          </w:tcPr>
          <w:p>
            <w:pPr>
              <w:jc w:val="left"/>
            </w:pPr>
            <w:r/>
            <w:r>
              <w:rPr>
                <w:rFonts w:ascii="Meiryo" w:hAnsi="Meiryo" w:eastAsia="Meiryo"/>
                <w:b w:val="0"/>
                <w:sz w:val="14"/>
              </w:rPr>
              <w:t>未就学児と就学児を分けて把握。</w:t>
            </w:r>
          </w:p>
        </w:tc>
        <w:tc>
          <w:tcPr>
            <w:tcW w:type="dxa" w:w="2438"/>
            <w:vAlign w:val="top"/>
          </w:tcPr>
          <w:p>
            <w:pPr>
              <w:jc w:val="left"/>
            </w:pPr>
            <w:r/>
            <w:r>
              <w:rPr>
                <w:rFonts w:ascii="Meiryo" w:hAnsi="Meiryo" w:eastAsia="Meiryo"/>
                <w:b w:val="0"/>
                <w:sz w:val="14"/>
              </w:rPr>
              <w:t>児童発達支援</w:t>
            </w:r>
          </w:p>
        </w:tc>
      </w:tr>
      <w:tr>
        <w:tc>
          <w:tcPr>
            <w:tcW w:type="dxa" w:w="1531"/>
            <w:vAlign w:val="top"/>
          </w:tcPr>
          <w:p>
            <w:pPr>
              <w:jc w:val="left"/>
            </w:pPr>
            <w:r/>
            <w:r>
              <w:rPr>
                <w:rFonts w:ascii="Meiryo" w:hAnsi="Meiryo" w:eastAsia="Meiryo"/>
                <w:b w:val="0"/>
                <w:sz w:val="14"/>
              </w:rPr>
              <w:t>放課後等デイ</w:t>
            </w:r>
          </w:p>
        </w:tc>
        <w:tc>
          <w:tcPr>
            <w:tcW w:type="dxa" w:w="2891"/>
            <w:vAlign w:val="top"/>
          </w:tcPr>
          <w:p>
            <w:pPr>
              <w:jc w:val="left"/>
            </w:pPr>
            <w:r/>
            <w:r>
              <w:rPr>
                <w:rFonts w:ascii="Meiryo" w:hAnsi="Meiryo" w:eastAsia="Meiryo"/>
                <w:b w:val="0"/>
                <w:sz w:val="14"/>
              </w:rPr>
              <w:t>利用日数、希望日数、送迎、長期休暇、土日、空き不足</w:t>
            </w:r>
          </w:p>
        </w:tc>
        <w:tc>
          <w:tcPr>
            <w:tcW w:type="dxa" w:w="3118"/>
            <w:vAlign w:val="top"/>
          </w:tcPr>
          <w:p>
            <w:pPr>
              <w:jc w:val="left"/>
            </w:pPr>
            <w:r/>
            <w:r>
              <w:rPr>
                <w:rFonts w:ascii="Meiryo" w:hAnsi="Meiryo" w:eastAsia="Meiryo"/>
                <w:b w:val="0"/>
                <w:sz w:val="14"/>
              </w:rPr>
              <w:t>最重要設問。希望日数と利用できない理由を必ず取得。</w:t>
            </w:r>
          </w:p>
        </w:tc>
        <w:tc>
          <w:tcPr>
            <w:tcW w:type="dxa" w:w="2438"/>
            <w:vAlign w:val="top"/>
          </w:tcPr>
          <w:p>
            <w:pPr>
              <w:jc w:val="left"/>
            </w:pPr>
            <w:r/>
            <w:r>
              <w:rPr>
                <w:rFonts w:ascii="Meiryo" w:hAnsi="Meiryo" w:eastAsia="Meiryo"/>
                <w:b w:val="0"/>
                <w:sz w:val="14"/>
              </w:rPr>
              <w:t>放デイ見込量</w:t>
            </w:r>
          </w:p>
        </w:tc>
      </w:tr>
      <w:tr>
        <w:tc>
          <w:tcPr>
            <w:tcW w:type="dxa" w:w="1531"/>
            <w:vAlign w:val="top"/>
          </w:tcPr>
          <w:p>
            <w:pPr>
              <w:jc w:val="left"/>
            </w:pPr>
            <w:r/>
            <w:r>
              <w:rPr>
                <w:rFonts w:ascii="Meiryo" w:hAnsi="Meiryo" w:eastAsia="Meiryo"/>
                <w:b w:val="0"/>
                <w:sz w:val="14"/>
              </w:rPr>
              <w:t>居宅訪問型児発</w:t>
            </w:r>
          </w:p>
        </w:tc>
        <w:tc>
          <w:tcPr>
            <w:tcW w:type="dxa" w:w="2891"/>
            <w:vAlign w:val="top"/>
          </w:tcPr>
          <w:p>
            <w:pPr>
              <w:jc w:val="left"/>
            </w:pPr>
            <w:r/>
            <w:r>
              <w:rPr>
                <w:rFonts w:ascii="Meiryo" w:hAnsi="Meiryo" w:eastAsia="Meiryo"/>
                <w:b w:val="0"/>
                <w:sz w:val="14"/>
              </w:rPr>
              <w:t>通所困難、在宅療育、重症心身障がい、訪問希望</w:t>
            </w:r>
          </w:p>
        </w:tc>
        <w:tc>
          <w:tcPr>
            <w:tcW w:type="dxa" w:w="3118"/>
            <w:vAlign w:val="top"/>
          </w:tcPr>
          <w:p>
            <w:pPr>
              <w:jc w:val="left"/>
            </w:pPr>
            <w:r/>
            <w:r>
              <w:rPr>
                <w:rFonts w:ascii="Meiryo" w:hAnsi="Meiryo" w:eastAsia="Meiryo"/>
                <w:b w:val="0"/>
                <w:sz w:val="14"/>
              </w:rPr>
              <w:t>0人でも確認。個人特定に配慮して選択肢は簡潔に。</w:t>
            </w:r>
          </w:p>
        </w:tc>
        <w:tc>
          <w:tcPr>
            <w:tcW w:type="dxa" w:w="2438"/>
            <w:vAlign w:val="top"/>
          </w:tcPr>
          <w:p>
            <w:pPr>
              <w:jc w:val="left"/>
            </w:pPr>
            <w:r/>
            <w:r>
              <w:rPr>
                <w:rFonts w:ascii="Meiryo" w:hAnsi="Meiryo" w:eastAsia="Meiryo"/>
                <w:b w:val="0"/>
                <w:sz w:val="14"/>
              </w:rPr>
              <w:t>居宅訪問型児発</w:t>
            </w:r>
          </w:p>
        </w:tc>
      </w:tr>
      <w:tr>
        <w:tc>
          <w:tcPr>
            <w:tcW w:type="dxa" w:w="1531"/>
            <w:vAlign w:val="top"/>
          </w:tcPr>
          <w:p>
            <w:pPr>
              <w:jc w:val="left"/>
            </w:pPr>
            <w:r/>
            <w:r>
              <w:rPr>
                <w:rFonts w:ascii="Meiryo" w:hAnsi="Meiryo" w:eastAsia="Meiryo"/>
                <w:b w:val="0"/>
                <w:sz w:val="14"/>
              </w:rPr>
              <w:t>医療的ケア児</w:t>
            </w:r>
          </w:p>
        </w:tc>
        <w:tc>
          <w:tcPr>
            <w:tcW w:type="dxa" w:w="2891"/>
            <w:vAlign w:val="top"/>
          </w:tcPr>
          <w:p>
            <w:pPr>
              <w:jc w:val="left"/>
            </w:pPr>
            <w:r/>
            <w:r>
              <w:rPr>
                <w:rFonts w:ascii="Meiryo" w:hAnsi="Meiryo" w:eastAsia="Meiryo"/>
                <w:b w:val="0"/>
                <w:sz w:val="14"/>
              </w:rPr>
              <w:t>たん吸引、経管栄養、酸素、人工呼吸器、導尿等</w:t>
            </w:r>
          </w:p>
        </w:tc>
        <w:tc>
          <w:tcPr>
            <w:tcW w:type="dxa" w:w="3118"/>
            <w:vAlign w:val="top"/>
          </w:tcPr>
          <w:p>
            <w:pPr>
              <w:jc w:val="left"/>
            </w:pPr>
            <w:r/>
            <w:r>
              <w:rPr>
                <w:rFonts w:ascii="Meiryo" w:hAnsi="Meiryo" w:eastAsia="Meiryo"/>
                <w:b w:val="0"/>
                <w:sz w:val="14"/>
              </w:rPr>
              <w:t>詳細は任意回答とし、訪問看護・災害時電源を追加。</w:t>
            </w:r>
          </w:p>
        </w:tc>
        <w:tc>
          <w:tcPr>
            <w:tcW w:type="dxa" w:w="2438"/>
            <w:vAlign w:val="top"/>
          </w:tcPr>
          <w:p>
            <w:pPr>
              <w:jc w:val="left"/>
            </w:pPr>
            <w:r/>
            <w:r>
              <w:rPr>
                <w:rFonts w:ascii="Meiryo" w:hAnsi="Meiryo" w:eastAsia="Meiryo"/>
                <w:b w:val="0"/>
                <w:sz w:val="14"/>
              </w:rPr>
              <w:t>医療的ケア児支援</w:t>
            </w:r>
          </w:p>
        </w:tc>
      </w:tr>
      <w:tr>
        <w:tc>
          <w:tcPr>
            <w:tcW w:type="dxa" w:w="1531"/>
            <w:vAlign w:val="top"/>
          </w:tcPr>
          <w:p>
            <w:pPr>
              <w:jc w:val="left"/>
            </w:pPr>
            <w:r/>
            <w:r>
              <w:rPr>
                <w:rFonts w:ascii="Meiryo" w:hAnsi="Meiryo" w:eastAsia="Meiryo"/>
                <w:b w:val="0"/>
                <w:sz w:val="14"/>
              </w:rPr>
              <w:t>相談支援</w:t>
            </w:r>
          </w:p>
        </w:tc>
        <w:tc>
          <w:tcPr>
            <w:tcW w:type="dxa" w:w="2891"/>
            <w:vAlign w:val="top"/>
          </w:tcPr>
          <w:p>
            <w:pPr>
              <w:jc w:val="left"/>
            </w:pPr>
            <w:r/>
            <w:r>
              <w:rPr>
                <w:rFonts w:ascii="Meiryo" w:hAnsi="Meiryo" w:eastAsia="Meiryo"/>
                <w:b w:val="0"/>
                <w:sz w:val="14"/>
              </w:rPr>
              <w:t>障がい児相談支援、セルフプラン、相談先</w:t>
            </w:r>
          </w:p>
        </w:tc>
        <w:tc>
          <w:tcPr>
            <w:tcW w:type="dxa" w:w="3118"/>
            <w:vAlign w:val="top"/>
          </w:tcPr>
          <w:p>
            <w:pPr>
              <w:jc w:val="left"/>
            </w:pPr>
            <w:r/>
            <w:r>
              <w:rPr>
                <w:rFonts w:ascii="Meiryo" w:hAnsi="Meiryo" w:eastAsia="Meiryo"/>
                <w:b w:val="0"/>
                <w:sz w:val="14"/>
              </w:rPr>
              <w:t>セルフプランの有無と相談先不足を確認。</w:t>
            </w:r>
          </w:p>
        </w:tc>
        <w:tc>
          <w:tcPr>
            <w:tcW w:type="dxa" w:w="2438"/>
            <w:vAlign w:val="top"/>
          </w:tcPr>
          <w:p>
            <w:pPr>
              <w:jc w:val="left"/>
            </w:pPr>
            <w:r/>
            <w:r>
              <w:rPr>
                <w:rFonts w:ascii="Meiryo" w:hAnsi="Meiryo" w:eastAsia="Meiryo"/>
                <w:b w:val="0"/>
                <w:sz w:val="14"/>
              </w:rPr>
              <w:t>障がい児相談支援</w:t>
            </w:r>
          </w:p>
        </w:tc>
      </w:tr>
      <w:tr>
        <w:tc>
          <w:tcPr>
            <w:tcW w:type="dxa" w:w="1531"/>
            <w:vAlign w:val="top"/>
          </w:tcPr>
          <w:p>
            <w:pPr>
              <w:jc w:val="left"/>
            </w:pPr>
            <w:r/>
            <w:r>
              <w:rPr>
                <w:rFonts w:ascii="Meiryo" w:hAnsi="Meiryo" w:eastAsia="Meiryo"/>
                <w:b w:val="0"/>
                <w:sz w:val="14"/>
              </w:rPr>
              <w:t>18歳移行</w:t>
            </w:r>
          </w:p>
        </w:tc>
        <w:tc>
          <w:tcPr>
            <w:tcW w:type="dxa" w:w="2891"/>
            <w:vAlign w:val="top"/>
          </w:tcPr>
          <w:p>
            <w:pPr>
              <w:jc w:val="left"/>
            </w:pPr>
            <w:r/>
            <w:r>
              <w:rPr>
                <w:rFonts w:ascii="Meiryo" w:hAnsi="Meiryo" w:eastAsia="Meiryo"/>
                <w:b w:val="0"/>
                <w:sz w:val="14"/>
              </w:rPr>
              <w:t>卒業後希望、進路不安、就労選択支援、生活介護、B型</w:t>
            </w:r>
          </w:p>
        </w:tc>
        <w:tc>
          <w:tcPr>
            <w:tcW w:type="dxa" w:w="3118"/>
            <w:vAlign w:val="top"/>
          </w:tcPr>
          <w:p>
            <w:pPr>
              <w:jc w:val="left"/>
            </w:pPr>
            <w:r/>
            <w:r>
              <w:rPr>
                <w:rFonts w:ascii="Meiryo" w:hAnsi="Meiryo" w:eastAsia="Meiryo"/>
                <w:b w:val="0"/>
                <w:sz w:val="14"/>
              </w:rPr>
              <w:t>中学生以上には必ず聞く。低年齢は「将来不安」として聞く。</w:t>
            </w:r>
          </w:p>
        </w:tc>
        <w:tc>
          <w:tcPr>
            <w:tcW w:type="dxa" w:w="2438"/>
            <w:vAlign w:val="top"/>
          </w:tcPr>
          <w:p>
            <w:pPr>
              <w:jc w:val="left"/>
            </w:pPr>
            <w:r/>
            <w:r>
              <w:rPr>
                <w:rFonts w:ascii="Meiryo" w:hAnsi="Meiryo" w:eastAsia="Meiryo"/>
                <w:b w:val="0"/>
                <w:sz w:val="14"/>
              </w:rPr>
              <w:t>就労選択、生活介護、B型</w:t>
            </w:r>
          </w:p>
        </w:tc>
      </w:tr>
      <w:tr>
        <w:tc>
          <w:tcPr>
            <w:tcW w:type="dxa" w:w="1531"/>
            <w:vAlign w:val="top"/>
          </w:tcPr>
          <w:p>
            <w:pPr>
              <w:jc w:val="left"/>
            </w:pPr>
            <w:r/>
            <w:r>
              <w:rPr>
                <w:rFonts w:ascii="Meiryo" w:hAnsi="Meiryo" w:eastAsia="Meiryo"/>
                <w:b w:val="0"/>
                <w:sz w:val="14"/>
              </w:rPr>
              <w:t>防災</w:t>
            </w:r>
          </w:p>
        </w:tc>
        <w:tc>
          <w:tcPr>
            <w:tcW w:type="dxa" w:w="2891"/>
            <w:vAlign w:val="top"/>
          </w:tcPr>
          <w:p>
            <w:pPr>
              <w:jc w:val="left"/>
            </w:pPr>
            <w:r/>
            <w:r>
              <w:rPr>
                <w:rFonts w:ascii="Meiryo" w:hAnsi="Meiryo" w:eastAsia="Meiryo"/>
                <w:b w:val="0"/>
                <w:sz w:val="14"/>
              </w:rPr>
              <w:t>避難支援者、医療機器、服薬、電源、避難所配慮</w:t>
            </w:r>
          </w:p>
        </w:tc>
        <w:tc>
          <w:tcPr>
            <w:tcW w:type="dxa" w:w="3118"/>
            <w:vAlign w:val="top"/>
          </w:tcPr>
          <w:p>
            <w:pPr>
              <w:jc w:val="left"/>
            </w:pPr>
            <w:r/>
            <w:r>
              <w:rPr>
                <w:rFonts w:ascii="Meiryo" w:hAnsi="Meiryo" w:eastAsia="Meiryo"/>
                <w:b w:val="0"/>
                <w:sz w:val="14"/>
              </w:rPr>
              <w:t>医療的ケア児と一般の障がい児で選択肢を分けすぎない。</w:t>
            </w:r>
          </w:p>
        </w:tc>
        <w:tc>
          <w:tcPr>
            <w:tcW w:type="dxa" w:w="2438"/>
            <w:vAlign w:val="top"/>
          </w:tcPr>
          <w:p>
            <w:pPr>
              <w:jc w:val="left"/>
            </w:pPr>
            <w:r/>
            <w:r>
              <w:rPr>
                <w:rFonts w:ascii="Meiryo" w:hAnsi="Meiryo" w:eastAsia="Meiryo"/>
                <w:b w:val="0"/>
                <w:sz w:val="14"/>
              </w:rPr>
              <w:t>防災、福祉避難所</w:t>
            </w:r>
          </w:p>
        </w:tc>
      </w:tr>
    </w:tbl>
    <w:p/>
    <w:p>
      <w:pPr>
        <w:pStyle w:val="Heading2"/>
        <w:spacing w:before="100" w:after="60"/>
      </w:pPr>
      <w:r>
        <w:t>11-4　削減・統合すべき設問</w:t>
      </w:r>
    </w:p>
    <w:tbl>
      <w:tblPr>
        <w:tblStyle w:val="TableGrid"/>
        <w:tblW w:type="auto" w:w="0"/>
        <w:jc w:val="center"/>
        <w:tblLook w:firstColumn="1" w:firstRow="1" w:lastColumn="0" w:lastRow="0" w:noHBand="0" w:noVBand="1" w:val="04A0"/>
      </w:tblPr>
      <w:tblGrid>
        <w:gridCol w:w="3402"/>
        <w:gridCol w:w="3402"/>
        <w:gridCol w:w="3402"/>
      </w:tblGrid>
      <w:tr>
        <w:tc>
          <w:tcPr>
            <w:tcW w:type="dxa" w:w="2438"/>
            <w:shd w:fill="1F4E79"/>
            <w:vAlign w:val="center"/>
          </w:tcPr>
          <w:p>
            <w:pPr>
              <w:jc w:val="left"/>
            </w:pPr>
            <w:r/>
            <w:r>
              <w:rPr>
                <w:rFonts w:ascii="Meiryo" w:hAnsi="Meiryo" w:eastAsia="Meiryo"/>
                <w:b/>
                <w:color w:val="FFFFFF"/>
                <w:sz w:val="15"/>
              </w:rPr>
              <w:t>削減・統合対象</w:t>
            </w:r>
          </w:p>
        </w:tc>
        <w:tc>
          <w:tcPr>
            <w:tcW w:type="dxa" w:w="3288"/>
            <w:shd w:fill="1F4E79"/>
            <w:vAlign w:val="center"/>
          </w:tcPr>
          <w:p>
            <w:pPr>
              <w:jc w:val="left"/>
            </w:pPr>
            <w:r/>
            <w:r>
              <w:rPr>
                <w:rFonts w:ascii="Meiryo" w:hAnsi="Meiryo" w:eastAsia="Meiryo"/>
                <w:b/>
                <w:color w:val="FFFFFF"/>
                <w:sz w:val="15"/>
              </w:rPr>
              <w:t>理由</w:t>
            </w:r>
          </w:p>
        </w:tc>
        <w:tc>
          <w:tcPr>
            <w:tcW w:type="dxa" w:w="4252"/>
            <w:shd w:fill="1F4E79"/>
            <w:vAlign w:val="center"/>
          </w:tcPr>
          <w:p>
            <w:pPr>
              <w:jc w:val="left"/>
            </w:pPr>
            <w:r/>
            <w:r>
              <w:rPr>
                <w:rFonts w:ascii="Meiryo" w:hAnsi="Meiryo" w:eastAsia="Meiryo"/>
                <w:b/>
                <w:color w:val="FFFFFF"/>
                <w:sz w:val="15"/>
              </w:rPr>
              <w:t>対応</w:t>
            </w:r>
          </w:p>
        </w:tc>
      </w:tr>
      <w:tr>
        <w:tc>
          <w:tcPr>
            <w:tcW w:type="dxa" w:w="2438"/>
            <w:vAlign w:val="top"/>
          </w:tcPr>
          <w:p>
            <w:pPr>
              <w:jc w:val="left"/>
            </w:pPr>
            <w:r/>
            <w:r>
              <w:rPr>
                <w:rFonts w:ascii="Meiryo" w:hAnsi="Meiryo" w:eastAsia="Meiryo"/>
                <w:b w:val="0"/>
                <w:sz w:val="15"/>
              </w:rPr>
              <w:t>制度説明の長文</w:t>
            </w:r>
          </w:p>
        </w:tc>
        <w:tc>
          <w:tcPr>
            <w:tcW w:type="dxa" w:w="3288"/>
            <w:vAlign w:val="top"/>
          </w:tcPr>
          <w:p>
            <w:pPr>
              <w:jc w:val="left"/>
            </w:pPr>
            <w:r/>
            <w:r>
              <w:rPr>
                <w:rFonts w:ascii="Meiryo" w:hAnsi="Meiryo" w:eastAsia="Meiryo"/>
                <w:b w:val="0"/>
                <w:sz w:val="15"/>
              </w:rPr>
              <w:t>回答者が読み飛ばす可能性。</w:t>
            </w:r>
          </w:p>
        </w:tc>
        <w:tc>
          <w:tcPr>
            <w:tcW w:type="dxa" w:w="4252"/>
            <w:vAlign w:val="top"/>
          </w:tcPr>
          <w:p>
            <w:pPr>
              <w:jc w:val="left"/>
            </w:pPr>
            <w:r/>
            <w:r>
              <w:rPr>
                <w:rFonts w:ascii="Meiryo" w:hAnsi="Meiryo" w:eastAsia="Meiryo"/>
                <w:b w:val="0"/>
                <w:sz w:val="15"/>
              </w:rPr>
              <w:t>脚注または別紙説明に移す。</w:t>
            </w:r>
          </w:p>
        </w:tc>
      </w:tr>
      <w:tr>
        <w:tc>
          <w:tcPr>
            <w:tcW w:type="dxa" w:w="2438"/>
            <w:vAlign w:val="top"/>
          </w:tcPr>
          <w:p>
            <w:pPr>
              <w:jc w:val="left"/>
            </w:pPr>
            <w:r/>
            <w:r>
              <w:rPr>
                <w:rFonts w:ascii="Meiryo" w:hAnsi="Meiryo" w:eastAsia="Meiryo"/>
                <w:b w:val="0"/>
                <w:sz w:val="15"/>
              </w:rPr>
              <w:t>類似する困りごと設問</w:t>
            </w:r>
          </w:p>
        </w:tc>
        <w:tc>
          <w:tcPr>
            <w:tcW w:type="dxa" w:w="3288"/>
            <w:vAlign w:val="top"/>
          </w:tcPr>
          <w:p>
            <w:pPr>
              <w:jc w:val="left"/>
            </w:pPr>
            <w:r/>
            <w:r>
              <w:rPr>
                <w:rFonts w:ascii="Meiryo" w:hAnsi="Meiryo" w:eastAsia="Meiryo"/>
                <w:b w:val="0"/>
                <w:sz w:val="15"/>
              </w:rPr>
              <w:t>生活、外出、サービス未利用理由で重複しやすい。</w:t>
            </w:r>
          </w:p>
        </w:tc>
        <w:tc>
          <w:tcPr>
            <w:tcW w:type="dxa" w:w="4252"/>
            <w:vAlign w:val="top"/>
          </w:tcPr>
          <w:p>
            <w:pPr>
              <w:jc w:val="left"/>
            </w:pPr>
            <w:r/>
            <w:r>
              <w:rPr>
                <w:rFonts w:ascii="Meiryo" w:hAnsi="Meiryo" w:eastAsia="Meiryo"/>
                <w:b w:val="0"/>
                <w:sz w:val="15"/>
              </w:rPr>
              <w:t>困りごと設問を1つに統合し、分野別選択肢にする。</w:t>
            </w:r>
          </w:p>
        </w:tc>
      </w:tr>
      <w:tr>
        <w:tc>
          <w:tcPr>
            <w:tcW w:type="dxa" w:w="2438"/>
            <w:vAlign w:val="top"/>
          </w:tcPr>
          <w:p>
            <w:pPr>
              <w:jc w:val="left"/>
            </w:pPr>
            <w:r/>
            <w:r>
              <w:rPr>
                <w:rFonts w:ascii="Meiryo" w:hAnsi="Meiryo" w:eastAsia="Meiryo"/>
                <w:b w:val="0"/>
                <w:sz w:val="15"/>
              </w:rPr>
              <w:t>自由回答の多用</w:t>
            </w:r>
          </w:p>
        </w:tc>
        <w:tc>
          <w:tcPr>
            <w:tcW w:type="dxa" w:w="3288"/>
            <w:vAlign w:val="top"/>
          </w:tcPr>
          <w:p>
            <w:pPr>
              <w:jc w:val="left"/>
            </w:pPr>
            <w:r/>
            <w:r>
              <w:rPr>
                <w:rFonts w:ascii="Meiryo" w:hAnsi="Meiryo" w:eastAsia="Meiryo"/>
                <w:b w:val="0"/>
                <w:sz w:val="15"/>
              </w:rPr>
              <w:t>入力・分類工数が増え、回答負担も大きい。</w:t>
            </w:r>
          </w:p>
        </w:tc>
        <w:tc>
          <w:tcPr>
            <w:tcW w:type="dxa" w:w="4252"/>
            <w:vAlign w:val="top"/>
          </w:tcPr>
          <w:p>
            <w:pPr>
              <w:jc w:val="left"/>
            </w:pPr>
            <w:r/>
            <w:r>
              <w:rPr>
                <w:rFonts w:ascii="Meiryo" w:hAnsi="Meiryo" w:eastAsia="Meiryo"/>
                <w:b w:val="0"/>
                <w:sz w:val="15"/>
              </w:rPr>
              <w:t>自由回答は最後に2問程度。</w:t>
            </w:r>
          </w:p>
        </w:tc>
      </w:tr>
      <w:tr>
        <w:tc>
          <w:tcPr>
            <w:tcW w:type="dxa" w:w="2438"/>
            <w:vAlign w:val="top"/>
          </w:tcPr>
          <w:p>
            <w:pPr>
              <w:jc w:val="left"/>
            </w:pPr>
            <w:r/>
            <w:r>
              <w:rPr>
                <w:rFonts w:ascii="Meiryo" w:hAnsi="Meiryo" w:eastAsia="Meiryo"/>
                <w:b w:val="0"/>
                <w:sz w:val="15"/>
              </w:rPr>
              <w:t>専門用語だけの設問</w:t>
            </w:r>
          </w:p>
        </w:tc>
        <w:tc>
          <w:tcPr>
            <w:tcW w:type="dxa" w:w="3288"/>
            <w:vAlign w:val="top"/>
          </w:tcPr>
          <w:p>
            <w:pPr>
              <w:jc w:val="left"/>
            </w:pPr>
            <w:r/>
            <w:r>
              <w:rPr>
                <w:rFonts w:ascii="Meiryo" w:hAnsi="Meiryo" w:eastAsia="Meiryo"/>
                <w:b w:val="0"/>
                <w:sz w:val="15"/>
              </w:rPr>
              <w:t>就労選択支援、地域定着支援、居宅訪問型児発等は理解されにくい。</w:t>
            </w:r>
          </w:p>
        </w:tc>
        <w:tc>
          <w:tcPr>
            <w:tcW w:type="dxa" w:w="4252"/>
            <w:vAlign w:val="top"/>
          </w:tcPr>
          <w:p>
            <w:pPr>
              <w:jc w:val="left"/>
            </w:pPr>
            <w:r/>
            <w:r>
              <w:rPr>
                <w:rFonts w:ascii="Meiryo" w:hAnsi="Meiryo" w:eastAsia="Meiryo"/>
                <w:b w:val="0"/>
                <w:sz w:val="15"/>
              </w:rPr>
              <w:t>「どのような支援か」を1文で説明。</w:t>
            </w:r>
          </w:p>
        </w:tc>
      </w:tr>
      <w:tr>
        <w:tc>
          <w:tcPr>
            <w:tcW w:type="dxa" w:w="2438"/>
            <w:vAlign w:val="top"/>
          </w:tcPr>
          <w:p>
            <w:pPr>
              <w:jc w:val="left"/>
            </w:pPr>
            <w:r/>
            <w:r>
              <w:rPr>
                <w:rFonts w:ascii="Meiryo" w:hAnsi="Meiryo" w:eastAsia="Meiryo"/>
                <w:b w:val="0"/>
                <w:sz w:val="15"/>
              </w:rPr>
              <w:t>町で把握済みの詳細情報</w:t>
            </w:r>
          </w:p>
        </w:tc>
        <w:tc>
          <w:tcPr>
            <w:tcW w:type="dxa" w:w="3288"/>
            <w:vAlign w:val="top"/>
          </w:tcPr>
          <w:p>
            <w:pPr>
              <w:jc w:val="left"/>
            </w:pPr>
            <w:r/>
            <w:r>
              <w:rPr>
                <w:rFonts w:ascii="Meiryo" w:hAnsi="Meiryo" w:eastAsia="Meiryo"/>
                <w:b w:val="0"/>
                <w:sz w:val="15"/>
              </w:rPr>
              <w:t>医療的ケア児の個別状況、療養介護利用者等は個人特定リスク。</w:t>
            </w:r>
          </w:p>
        </w:tc>
        <w:tc>
          <w:tcPr>
            <w:tcW w:type="dxa" w:w="4252"/>
            <w:vAlign w:val="top"/>
          </w:tcPr>
          <w:p>
            <w:pPr>
              <w:jc w:val="left"/>
            </w:pPr>
            <w:r/>
            <w:r>
              <w:rPr>
                <w:rFonts w:ascii="Meiryo" w:hAnsi="Meiryo" w:eastAsia="Meiryo"/>
                <w:b w:val="0"/>
                <w:sz w:val="15"/>
              </w:rPr>
              <w:t>町データ・ヒアリングで補完。</w:t>
            </w:r>
          </w:p>
        </w:tc>
      </w:tr>
    </w:tbl>
    <w:p/>
    <w:p>
      <w:pPr>
        <w:pStyle w:val="Heading1"/>
        <w:spacing w:before="160" w:after="60"/>
      </w:pPr>
      <w:r>
        <w:t>12　前回計画評価・今回計画接続の再点検</w:t>
      </w:r>
    </w:p>
    <w:p>
      <w:pPr>
        <w:spacing w:after="60" w:line="264" w:lineRule="auto"/>
      </w:pPr>
      <w:r>
        <w:rPr>
          <w:rFonts w:ascii="Meiryo" w:hAnsi="Meiryo" w:eastAsia="Meiryo"/>
          <w:sz w:val="18"/>
        </w:rPr>
        <w:t>結論：前回計画の評価は、成果目標・活動指標・サービス見込量・施策本文・財源の5層で行います。第8期計画へは、単純な継続ではなく、継続、強化、要確認、再設計に分けて接続します。</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1474"/>
            <w:shd w:fill="1F4E79"/>
            <w:vAlign w:val="center"/>
          </w:tcPr>
          <w:p>
            <w:pPr>
              <w:jc w:val="left"/>
            </w:pPr>
            <w:r/>
            <w:r>
              <w:rPr>
                <w:rFonts w:ascii="Meiryo" w:hAnsi="Meiryo" w:eastAsia="Meiryo"/>
                <w:b/>
                <w:color w:val="FFFFFF"/>
                <w:sz w:val="14"/>
              </w:rPr>
              <w:t>評価層</w:t>
            </w:r>
          </w:p>
        </w:tc>
        <w:tc>
          <w:tcPr>
            <w:tcW w:type="dxa" w:w="2835"/>
            <w:shd w:fill="1F4E79"/>
            <w:vAlign w:val="center"/>
          </w:tcPr>
          <w:p>
            <w:pPr>
              <w:jc w:val="left"/>
            </w:pPr>
            <w:r/>
            <w:r>
              <w:rPr>
                <w:rFonts w:ascii="Meiryo" w:hAnsi="Meiryo" w:eastAsia="Meiryo"/>
                <w:b/>
                <w:color w:val="FFFFFF"/>
                <w:sz w:val="14"/>
              </w:rPr>
              <w:t>確認対象</w:t>
            </w:r>
          </w:p>
        </w:tc>
        <w:tc>
          <w:tcPr>
            <w:tcW w:type="dxa" w:w="3061"/>
            <w:shd w:fill="1F4E79"/>
            <w:vAlign w:val="center"/>
          </w:tcPr>
          <w:p>
            <w:pPr>
              <w:jc w:val="left"/>
            </w:pPr>
            <w:r/>
            <w:r>
              <w:rPr>
                <w:rFonts w:ascii="Meiryo" w:hAnsi="Meiryo" w:eastAsia="Meiryo"/>
                <w:b/>
                <w:color w:val="FFFFFF"/>
                <w:sz w:val="14"/>
              </w:rPr>
              <w:t>評価方法</w:t>
            </w:r>
          </w:p>
        </w:tc>
        <w:tc>
          <w:tcPr>
            <w:tcW w:type="dxa" w:w="2608"/>
            <w:shd w:fill="1F4E79"/>
            <w:vAlign w:val="center"/>
          </w:tcPr>
          <w:p>
            <w:pPr>
              <w:jc w:val="left"/>
            </w:pPr>
            <w:r/>
            <w:r>
              <w:rPr>
                <w:rFonts w:ascii="Meiryo" w:hAnsi="Meiryo" w:eastAsia="Meiryo"/>
                <w:b/>
                <w:color w:val="FFFFFF"/>
                <w:sz w:val="14"/>
              </w:rPr>
              <w:t>今回計画への接続</w:t>
            </w:r>
          </w:p>
        </w:tc>
      </w:tr>
      <w:tr>
        <w:tc>
          <w:tcPr>
            <w:tcW w:type="dxa" w:w="1474"/>
            <w:vAlign w:val="top"/>
          </w:tcPr>
          <w:p>
            <w:pPr>
              <w:jc w:val="left"/>
            </w:pPr>
            <w:r/>
            <w:r>
              <w:rPr>
                <w:rFonts w:ascii="Meiryo" w:hAnsi="Meiryo" w:eastAsia="Meiryo"/>
                <w:b w:val="0"/>
                <w:sz w:val="14"/>
              </w:rPr>
              <w:t>成果目標</w:t>
            </w:r>
          </w:p>
        </w:tc>
        <w:tc>
          <w:tcPr>
            <w:tcW w:type="dxa" w:w="2835"/>
            <w:vAlign w:val="top"/>
          </w:tcPr>
          <w:p>
            <w:pPr>
              <w:jc w:val="left"/>
            </w:pPr>
            <w:r/>
            <w:r>
              <w:rPr>
                <w:rFonts w:ascii="Meiryo" w:hAnsi="Meiryo" w:eastAsia="Meiryo"/>
                <w:b w:val="0"/>
                <w:sz w:val="14"/>
              </w:rPr>
              <w:t>地域生活移行、一般就労、障がい児支援、相談支援体制等</w:t>
            </w:r>
          </w:p>
        </w:tc>
        <w:tc>
          <w:tcPr>
            <w:tcW w:type="dxa" w:w="3061"/>
            <w:vAlign w:val="top"/>
          </w:tcPr>
          <w:p>
            <w:pPr>
              <w:jc w:val="left"/>
            </w:pPr>
            <w:r/>
            <w:r>
              <w:rPr>
                <w:rFonts w:ascii="Meiryo" w:hAnsi="Meiryo" w:eastAsia="Meiryo"/>
                <w:b w:val="0"/>
                <w:sz w:val="14"/>
              </w:rPr>
              <w:t>国指針と現行計画の指標を照合。</w:t>
            </w:r>
          </w:p>
        </w:tc>
        <w:tc>
          <w:tcPr>
            <w:tcW w:type="dxa" w:w="2608"/>
            <w:vAlign w:val="top"/>
          </w:tcPr>
          <w:p>
            <w:pPr>
              <w:jc w:val="left"/>
            </w:pPr>
            <w:r/>
            <w:r>
              <w:rPr>
                <w:rFonts w:ascii="Meiryo" w:hAnsi="Meiryo" w:eastAsia="Meiryo"/>
                <w:b w:val="0"/>
                <w:sz w:val="14"/>
              </w:rPr>
              <w:t>未達・0人見込は理由を記載。</w:t>
            </w:r>
          </w:p>
        </w:tc>
      </w:tr>
      <w:tr>
        <w:tc>
          <w:tcPr>
            <w:tcW w:type="dxa" w:w="1474"/>
            <w:vAlign w:val="top"/>
          </w:tcPr>
          <w:p>
            <w:pPr>
              <w:jc w:val="left"/>
            </w:pPr>
            <w:r/>
            <w:r>
              <w:rPr>
                <w:rFonts w:ascii="Meiryo" w:hAnsi="Meiryo" w:eastAsia="Meiryo"/>
                <w:b w:val="0"/>
                <w:sz w:val="14"/>
              </w:rPr>
              <w:t>活動指標</w:t>
            </w:r>
          </w:p>
        </w:tc>
        <w:tc>
          <w:tcPr>
            <w:tcW w:type="dxa" w:w="2835"/>
            <w:vAlign w:val="top"/>
          </w:tcPr>
          <w:p>
            <w:pPr>
              <w:jc w:val="left"/>
            </w:pPr>
            <w:r/>
            <w:r>
              <w:rPr>
                <w:rFonts w:ascii="Meiryo" w:hAnsi="Meiryo" w:eastAsia="Meiryo"/>
                <w:b w:val="0"/>
                <w:sz w:val="14"/>
              </w:rPr>
              <w:t>相談支援、地域移行、地域定着、就労系、児童通所等</w:t>
            </w:r>
          </w:p>
        </w:tc>
        <w:tc>
          <w:tcPr>
            <w:tcW w:type="dxa" w:w="3061"/>
            <w:vAlign w:val="top"/>
          </w:tcPr>
          <w:p>
            <w:pPr>
              <w:jc w:val="left"/>
            </w:pPr>
            <w:r/>
            <w:r>
              <w:rPr>
                <w:rFonts w:ascii="Meiryo" w:hAnsi="Meiryo" w:eastAsia="Meiryo"/>
                <w:b w:val="0"/>
                <w:sz w:val="14"/>
              </w:rPr>
              <w:t>R6～R8実績と第7期見込を比較。</w:t>
            </w:r>
          </w:p>
        </w:tc>
        <w:tc>
          <w:tcPr>
            <w:tcW w:type="dxa" w:w="2608"/>
            <w:vAlign w:val="top"/>
          </w:tcPr>
          <w:p>
            <w:pPr>
              <w:jc w:val="left"/>
            </w:pPr>
            <w:r/>
            <w:r>
              <w:rPr>
                <w:rFonts w:ascii="Meiryo" w:hAnsi="Meiryo" w:eastAsia="Meiryo"/>
                <w:b w:val="0"/>
                <w:sz w:val="14"/>
              </w:rPr>
              <w:t>乖離が大きいものは見込量方式を変更。</w:t>
            </w:r>
          </w:p>
        </w:tc>
      </w:tr>
      <w:tr>
        <w:tc>
          <w:tcPr>
            <w:tcW w:type="dxa" w:w="1474"/>
            <w:vAlign w:val="top"/>
          </w:tcPr>
          <w:p>
            <w:pPr>
              <w:jc w:val="left"/>
            </w:pPr>
            <w:r/>
            <w:r>
              <w:rPr>
                <w:rFonts w:ascii="Meiryo" w:hAnsi="Meiryo" w:eastAsia="Meiryo"/>
                <w:b w:val="0"/>
                <w:sz w:val="14"/>
              </w:rPr>
              <w:t>サービス見込量</w:t>
            </w:r>
          </w:p>
        </w:tc>
        <w:tc>
          <w:tcPr>
            <w:tcW w:type="dxa" w:w="2835"/>
            <w:vAlign w:val="top"/>
          </w:tcPr>
          <w:p>
            <w:pPr>
              <w:jc w:val="left"/>
            </w:pPr>
            <w:r/>
            <w:r>
              <w:rPr>
                <w:rFonts w:ascii="Meiryo" w:hAnsi="Meiryo" w:eastAsia="Meiryo"/>
                <w:b w:val="0"/>
                <w:sz w:val="14"/>
              </w:rPr>
              <w:t>利用者数、利用量、月別利用、支給決定量</w:t>
            </w:r>
          </w:p>
        </w:tc>
        <w:tc>
          <w:tcPr>
            <w:tcW w:type="dxa" w:w="3061"/>
            <w:vAlign w:val="top"/>
          </w:tcPr>
          <w:p>
            <w:pPr>
              <w:jc w:val="left"/>
            </w:pPr>
            <w:r/>
            <w:r>
              <w:rPr>
                <w:rFonts w:ascii="Meiryo" w:hAnsi="Meiryo" w:eastAsia="Meiryo"/>
                <w:b w:val="0"/>
                <w:sz w:val="14"/>
              </w:rPr>
              <w:t>実績推移型・アンケート補正型・個別積上げ型に分類。</w:t>
            </w:r>
          </w:p>
        </w:tc>
        <w:tc>
          <w:tcPr>
            <w:tcW w:type="dxa" w:w="2608"/>
            <w:vAlign w:val="top"/>
          </w:tcPr>
          <w:p>
            <w:pPr>
              <w:jc w:val="left"/>
            </w:pPr>
            <w:r/>
            <w:r>
              <w:rPr>
                <w:rFonts w:ascii="Meiryo" w:hAnsi="Meiryo" w:eastAsia="Meiryo"/>
                <w:b w:val="0"/>
                <w:sz w:val="14"/>
              </w:rPr>
              <w:t>0人サービスは確認プロセスを本文に記載。</w:t>
            </w:r>
          </w:p>
        </w:tc>
      </w:tr>
      <w:tr>
        <w:tc>
          <w:tcPr>
            <w:tcW w:type="dxa" w:w="1474"/>
            <w:vAlign w:val="top"/>
          </w:tcPr>
          <w:p>
            <w:pPr>
              <w:jc w:val="left"/>
            </w:pPr>
            <w:r/>
            <w:r>
              <w:rPr>
                <w:rFonts w:ascii="Meiryo" w:hAnsi="Meiryo" w:eastAsia="Meiryo"/>
                <w:b w:val="0"/>
                <w:sz w:val="14"/>
              </w:rPr>
              <w:t>施策本文</w:t>
            </w:r>
          </w:p>
        </w:tc>
        <w:tc>
          <w:tcPr>
            <w:tcW w:type="dxa" w:w="2835"/>
            <w:vAlign w:val="top"/>
          </w:tcPr>
          <w:p>
            <w:pPr>
              <w:jc w:val="left"/>
            </w:pPr>
            <w:r/>
            <w:r>
              <w:rPr>
                <w:rFonts w:ascii="Meiryo" w:hAnsi="Meiryo" w:eastAsia="Meiryo"/>
                <w:b w:val="0"/>
                <w:sz w:val="14"/>
              </w:rPr>
              <w:t>相談、就労、医療、地域生活、防災、権利擁護</w:t>
            </w:r>
          </w:p>
        </w:tc>
        <w:tc>
          <w:tcPr>
            <w:tcW w:type="dxa" w:w="3061"/>
            <w:vAlign w:val="top"/>
          </w:tcPr>
          <w:p>
            <w:pPr>
              <w:jc w:val="left"/>
            </w:pPr>
            <w:r/>
            <w:r>
              <w:rPr>
                <w:rFonts w:ascii="Meiryo" w:hAnsi="Meiryo" w:eastAsia="Meiryo"/>
                <w:b w:val="0"/>
                <w:sz w:val="14"/>
              </w:rPr>
              <w:t>アンケートと関係機関ヒアリングで課題を裏付け。</w:t>
            </w:r>
          </w:p>
        </w:tc>
        <w:tc>
          <w:tcPr>
            <w:tcW w:type="dxa" w:w="2608"/>
            <w:vAlign w:val="top"/>
          </w:tcPr>
          <w:p>
            <w:pPr>
              <w:jc w:val="left"/>
            </w:pPr>
            <w:r/>
            <w:r>
              <w:rPr>
                <w:rFonts w:ascii="Meiryo" w:hAnsi="Meiryo" w:eastAsia="Meiryo"/>
                <w:b w:val="0"/>
                <w:sz w:val="14"/>
              </w:rPr>
              <w:t>重点施策と成果指標を接続。</w:t>
            </w:r>
          </w:p>
        </w:tc>
      </w:tr>
      <w:tr>
        <w:tc>
          <w:tcPr>
            <w:tcW w:type="dxa" w:w="1474"/>
            <w:vAlign w:val="top"/>
          </w:tcPr>
          <w:p>
            <w:pPr>
              <w:jc w:val="left"/>
            </w:pPr>
            <w:r/>
            <w:r>
              <w:rPr>
                <w:rFonts w:ascii="Meiryo" w:hAnsi="Meiryo" w:eastAsia="Meiryo"/>
                <w:b w:val="0"/>
                <w:sz w:val="14"/>
              </w:rPr>
              <w:t>財源</w:t>
            </w:r>
          </w:p>
        </w:tc>
        <w:tc>
          <w:tcPr>
            <w:tcW w:type="dxa" w:w="2835"/>
            <w:vAlign w:val="top"/>
          </w:tcPr>
          <w:p>
            <w:pPr>
              <w:jc w:val="left"/>
            </w:pPr>
            <w:r/>
            <w:r>
              <w:rPr>
                <w:rFonts w:ascii="Meiryo" w:hAnsi="Meiryo" w:eastAsia="Meiryo"/>
                <w:b w:val="0"/>
                <w:sz w:val="14"/>
              </w:rPr>
              <w:t>自立支援給付、障害児給付、地域生活支援事業、一般会計等</w:t>
            </w:r>
          </w:p>
        </w:tc>
        <w:tc>
          <w:tcPr>
            <w:tcW w:type="dxa" w:w="3061"/>
            <w:vAlign w:val="top"/>
          </w:tcPr>
          <w:p>
            <w:pPr>
              <w:jc w:val="left"/>
            </w:pPr>
            <w:r/>
            <w:r>
              <w:rPr>
                <w:rFonts w:ascii="Meiryo" w:hAnsi="Meiryo" w:eastAsia="Meiryo"/>
                <w:b w:val="0"/>
                <w:sz w:val="14"/>
              </w:rPr>
              <w:t>制度内・条件付き・町単独の区分で整理。</w:t>
            </w:r>
          </w:p>
        </w:tc>
        <w:tc>
          <w:tcPr>
            <w:tcW w:type="dxa" w:w="2608"/>
            <w:vAlign w:val="top"/>
          </w:tcPr>
          <w:p>
            <w:pPr>
              <w:jc w:val="left"/>
            </w:pPr>
            <w:r/>
            <w:r>
              <w:rPr>
                <w:rFonts w:ascii="Meiryo" w:hAnsi="Meiryo" w:eastAsia="Meiryo"/>
                <w:b w:val="0"/>
                <w:sz w:val="14"/>
              </w:rPr>
              <w:t>過疎・交通・防災は関連計画接続に限定。</w:t>
            </w:r>
          </w:p>
        </w:tc>
      </w:tr>
    </w:tbl>
    <w:p/>
    <w:p>
      <w:pPr>
        <w:pStyle w:val="Heading2"/>
        <w:spacing w:before="100" w:after="60"/>
      </w:pPr>
      <w:r>
        <w:t>12-1　見込量算定方式の最終整理</w:t>
      </w:r>
    </w:p>
    <w:tbl>
      <w:tblPr>
        <w:tblStyle w:val="TableGrid"/>
        <w:tblW w:type="auto" w:w="0"/>
        <w:jc w:val="center"/>
        <w:tblLook w:firstColumn="1" w:firstRow="1" w:lastColumn="0" w:lastRow="0" w:noHBand="0" w:noVBand="1" w:val="04A0"/>
      </w:tblPr>
      <w:tblGrid>
        <w:gridCol w:w="3402"/>
        <w:gridCol w:w="3402"/>
        <w:gridCol w:w="3402"/>
      </w:tblGrid>
      <w:tr>
        <w:tc>
          <w:tcPr>
            <w:tcW w:type="dxa" w:w="1757"/>
            <w:shd w:fill="1F4E79"/>
            <w:vAlign w:val="center"/>
          </w:tcPr>
          <w:p>
            <w:pPr>
              <w:jc w:val="left"/>
            </w:pPr>
            <w:r/>
            <w:r>
              <w:rPr>
                <w:rFonts w:ascii="Meiryo" w:hAnsi="Meiryo" w:eastAsia="Meiryo"/>
                <w:b/>
                <w:color w:val="FFFFFF"/>
                <w:sz w:val="15"/>
              </w:rPr>
              <w:t>方式</w:t>
            </w:r>
          </w:p>
        </w:tc>
        <w:tc>
          <w:tcPr>
            <w:tcW w:type="dxa" w:w="3685"/>
            <w:shd w:fill="1F4E79"/>
            <w:vAlign w:val="center"/>
          </w:tcPr>
          <w:p>
            <w:pPr>
              <w:jc w:val="left"/>
            </w:pPr>
            <w:r/>
            <w:r>
              <w:rPr>
                <w:rFonts w:ascii="Meiryo" w:hAnsi="Meiryo" w:eastAsia="Meiryo"/>
                <w:b/>
                <w:color w:val="FFFFFF"/>
                <w:sz w:val="15"/>
              </w:rPr>
              <w:t>対象サービス</w:t>
            </w:r>
          </w:p>
        </w:tc>
        <w:tc>
          <w:tcPr>
            <w:tcW w:type="dxa" w:w="4535"/>
            <w:shd w:fill="1F4E79"/>
            <w:vAlign w:val="center"/>
          </w:tcPr>
          <w:p>
            <w:pPr>
              <w:jc w:val="left"/>
            </w:pPr>
            <w:r/>
            <w:r>
              <w:rPr>
                <w:rFonts w:ascii="Meiryo" w:hAnsi="Meiryo" w:eastAsia="Meiryo"/>
                <w:b/>
                <w:color w:val="FFFFFF"/>
                <w:sz w:val="15"/>
              </w:rPr>
              <w:t>算定上の扱い</w:t>
            </w:r>
          </w:p>
        </w:tc>
      </w:tr>
      <w:tr>
        <w:tc>
          <w:tcPr>
            <w:tcW w:type="dxa" w:w="1757"/>
            <w:vAlign w:val="top"/>
          </w:tcPr>
          <w:p>
            <w:pPr>
              <w:jc w:val="left"/>
            </w:pPr>
            <w:r/>
            <w:r>
              <w:rPr>
                <w:rFonts w:ascii="Meiryo" w:hAnsi="Meiryo" w:eastAsia="Meiryo"/>
                <w:b w:val="0"/>
                <w:sz w:val="15"/>
              </w:rPr>
              <w:t>実績推移型</w:t>
            </w:r>
          </w:p>
        </w:tc>
        <w:tc>
          <w:tcPr>
            <w:tcW w:type="dxa" w:w="3685"/>
            <w:vAlign w:val="top"/>
          </w:tcPr>
          <w:p>
            <w:pPr>
              <w:jc w:val="left"/>
            </w:pPr>
            <w:r/>
            <w:r>
              <w:rPr>
                <w:rFonts w:ascii="Meiryo" w:hAnsi="Meiryo" w:eastAsia="Meiryo"/>
                <w:b w:val="0"/>
                <w:sz w:val="15"/>
              </w:rPr>
              <w:t>居宅介護、生活介護、B型、計画相談、放課後等デイ</w:t>
            </w:r>
          </w:p>
        </w:tc>
        <w:tc>
          <w:tcPr>
            <w:tcW w:type="dxa" w:w="4535"/>
            <w:vAlign w:val="top"/>
          </w:tcPr>
          <w:p>
            <w:pPr>
              <w:jc w:val="left"/>
            </w:pPr>
            <w:r/>
            <w:r>
              <w:rPr>
                <w:rFonts w:ascii="Meiryo" w:hAnsi="Meiryo" w:eastAsia="Meiryo"/>
                <w:b w:val="0"/>
                <w:sz w:val="15"/>
              </w:rPr>
              <w:t>R6～R8の利用者数・利用日数・平均伸び率を基本に設定。</w:t>
            </w:r>
          </w:p>
        </w:tc>
      </w:tr>
      <w:tr>
        <w:tc>
          <w:tcPr>
            <w:tcW w:type="dxa" w:w="1757"/>
            <w:vAlign w:val="top"/>
          </w:tcPr>
          <w:p>
            <w:pPr>
              <w:jc w:val="left"/>
            </w:pPr>
            <w:r/>
            <w:r>
              <w:rPr>
                <w:rFonts w:ascii="Meiryo" w:hAnsi="Meiryo" w:eastAsia="Meiryo"/>
                <w:b w:val="0"/>
                <w:sz w:val="15"/>
              </w:rPr>
              <w:t>アンケート補正型</w:t>
            </w:r>
          </w:p>
        </w:tc>
        <w:tc>
          <w:tcPr>
            <w:tcW w:type="dxa" w:w="3685"/>
            <w:vAlign w:val="top"/>
          </w:tcPr>
          <w:p>
            <w:pPr>
              <w:jc w:val="left"/>
            </w:pPr>
            <w:r/>
            <w:r>
              <w:rPr>
                <w:rFonts w:ascii="Meiryo" w:hAnsi="Meiryo" w:eastAsia="Meiryo"/>
                <w:b w:val="0"/>
                <w:sz w:val="15"/>
              </w:rPr>
              <w:t>短期入所、移動支援、就労系、放デイ、相談支援</w:t>
            </w:r>
          </w:p>
        </w:tc>
        <w:tc>
          <w:tcPr>
            <w:tcW w:type="dxa" w:w="4535"/>
            <w:vAlign w:val="top"/>
          </w:tcPr>
          <w:p>
            <w:pPr>
              <w:jc w:val="left"/>
            </w:pPr>
            <w:r/>
            <w:r>
              <w:rPr>
                <w:rFonts w:ascii="Meiryo" w:hAnsi="Meiryo" w:eastAsia="Meiryo"/>
                <w:b w:val="0"/>
                <w:sz w:val="15"/>
              </w:rPr>
              <w:t>今後3年の利用意向と未利用理由を実績推計に補正。</w:t>
            </w:r>
          </w:p>
        </w:tc>
      </w:tr>
      <w:tr>
        <w:tc>
          <w:tcPr>
            <w:tcW w:type="dxa" w:w="1757"/>
            <w:vAlign w:val="top"/>
          </w:tcPr>
          <w:p>
            <w:pPr>
              <w:jc w:val="left"/>
            </w:pPr>
            <w:r/>
            <w:r>
              <w:rPr>
                <w:rFonts w:ascii="Meiryo" w:hAnsi="Meiryo" w:eastAsia="Meiryo"/>
                <w:b w:val="0"/>
                <w:sz w:val="15"/>
              </w:rPr>
              <w:t>個別積上げ型</w:t>
            </w:r>
          </w:p>
        </w:tc>
        <w:tc>
          <w:tcPr>
            <w:tcW w:type="dxa" w:w="3685"/>
            <w:vAlign w:val="top"/>
          </w:tcPr>
          <w:p>
            <w:pPr>
              <w:jc w:val="left"/>
            </w:pPr>
            <w:r/>
            <w:r>
              <w:rPr>
                <w:rFonts w:ascii="Meiryo" w:hAnsi="Meiryo" w:eastAsia="Meiryo"/>
                <w:b w:val="0"/>
                <w:sz w:val="15"/>
              </w:rPr>
              <w:t>重度訪問介護、療養介護、地域移行、地域定着、居宅訪問型児発、医療的ケア児</w:t>
            </w:r>
          </w:p>
        </w:tc>
        <w:tc>
          <w:tcPr>
            <w:tcW w:type="dxa" w:w="4535"/>
            <w:vAlign w:val="top"/>
          </w:tcPr>
          <w:p>
            <w:pPr>
              <w:jc w:val="left"/>
            </w:pPr>
            <w:r/>
            <w:r>
              <w:rPr>
                <w:rFonts w:ascii="Meiryo" w:hAnsi="Meiryo" w:eastAsia="Meiryo"/>
                <w:b w:val="0"/>
                <w:sz w:val="15"/>
              </w:rPr>
              <w:t>対象者1人単位で町データ・ヒアリングにより確認。</w:t>
            </w:r>
          </w:p>
        </w:tc>
      </w:tr>
      <w:tr>
        <w:tc>
          <w:tcPr>
            <w:tcW w:type="dxa" w:w="1757"/>
            <w:vAlign w:val="top"/>
          </w:tcPr>
          <w:p>
            <w:pPr>
              <w:jc w:val="left"/>
            </w:pPr>
            <w:r/>
            <w:r>
              <w:rPr>
                <w:rFonts w:ascii="Meiryo" w:hAnsi="Meiryo" w:eastAsia="Meiryo"/>
                <w:b w:val="0"/>
                <w:sz w:val="15"/>
              </w:rPr>
              <w:t>供給制約補正型</w:t>
            </w:r>
          </w:p>
        </w:tc>
        <w:tc>
          <w:tcPr>
            <w:tcW w:type="dxa" w:w="3685"/>
            <w:vAlign w:val="top"/>
          </w:tcPr>
          <w:p>
            <w:pPr>
              <w:jc w:val="left"/>
            </w:pPr>
            <w:r/>
            <w:r>
              <w:rPr>
                <w:rFonts w:ascii="Meiryo" w:hAnsi="Meiryo" w:eastAsia="Meiryo"/>
                <w:b w:val="0"/>
                <w:sz w:val="15"/>
              </w:rPr>
              <w:t>町内に事業所が少ないサービス、町外利用が前提のサービス</w:t>
            </w:r>
          </w:p>
        </w:tc>
        <w:tc>
          <w:tcPr>
            <w:tcW w:type="dxa" w:w="4535"/>
            <w:vAlign w:val="top"/>
          </w:tcPr>
          <w:p>
            <w:pPr>
              <w:jc w:val="left"/>
            </w:pPr>
            <w:r/>
            <w:r>
              <w:rPr>
                <w:rFonts w:ascii="Meiryo" w:hAnsi="Meiryo" w:eastAsia="Meiryo"/>
                <w:b w:val="0"/>
                <w:sz w:val="15"/>
              </w:rPr>
              <w:t>町外事業所、送迎、相談支援、圏域受入の可否を反映。</w:t>
            </w:r>
          </w:p>
        </w:tc>
      </w:tr>
    </w:tbl>
    <w:p/>
    <w:p>
      <w:pPr>
        <w:pStyle w:val="Heading1"/>
        <w:spacing w:before="160" w:after="60"/>
      </w:pPr>
      <w:r>
        <w:t>13　必要書類一覧の追補・初回依頼優先順位</w:t>
      </w:r>
    </w:p>
    <w:p>
      <w:pPr>
        <w:spacing w:after="60" w:line="264" w:lineRule="auto"/>
      </w:pPr>
      <w:r>
        <w:rPr>
          <w:rFonts w:ascii="Meiryo" w:hAnsi="Meiryo" w:eastAsia="Meiryo"/>
          <w:sz w:val="18"/>
        </w:rPr>
        <w:t>結論：初回で依頼する資料は、全資料を一括依頼しつつ、作業に直結するものを優先順位1として明示します。特にアンケート実施前に必要な対象者件数表、抽出条件、前回調査票、前回集計結果、宛名ラベル仕様は最優先です。</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624"/>
            <w:shd w:fill="1F4E79"/>
            <w:vAlign w:val="center"/>
          </w:tcPr>
          <w:p>
            <w:pPr>
              <w:jc w:val="left"/>
            </w:pPr>
            <w:r/>
            <w:r>
              <w:rPr>
                <w:rFonts w:ascii="Meiryo" w:hAnsi="Meiryo" w:eastAsia="Meiryo"/>
                <w:b/>
                <w:color w:val="FFFFFF"/>
                <w:sz w:val="14"/>
              </w:rPr>
              <w:t>優先</w:t>
            </w:r>
          </w:p>
        </w:tc>
        <w:tc>
          <w:tcPr>
            <w:tcW w:type="dxa" w:w="3345"/>
            <w:shd w:fill="1F4E79"/>
            <w:vAlign w:val="center"/>
          </w:tcPr>
          <w:p>
            <w:pPr>
              <w:jc w:val="left"/>
            </w:pPr>
            <w:r/>
            <w:r>
              <w:rPr>
                <w:rFonts w:ascii="Meiryo" w:hAnsi="Meiryo" w:eastAsia="Meiryo"/>
                <w:b/>
                <w:color w:val="FFFFFF"/>
                <w:sz w:val="14"/>
              </w:rPr>
              <w:t>資料名</w:t>
            </w:r>
          </w:p>
        </w:tc>
        <w:tc>
          <w:tcPr>
            <w:tcW w:type="dxa" w:w="3458"/>
            <w:shd w:fill="1F4E79"/>
            <w:vAlign w:val="center"/>
          </w:tcPr>
          <w:p>
            <w:pPr>
              <w:jc w:val="left"/>
            </w:pPr>
            <w:r/>
            <w:r>
              <w:rPr>
                <w:rFonts w:ascii="Meiryo" w:hAnsi="Meiryo" w:eastAsia="Meiryo"/>
                <w:b/>
                <w:color w:val="FFFFFF"/>
                <w:sz w:val="14"/>
              </w:rPr>
              <w:t>用途</w:t>
            </w:r>
          </w:p>
        </w:tc>
        <w:tc>
          <w:tcPr>
            <w:tcW w:type="dxa" w:w="2551"/>
            <w:shd w:fill="1F4E79"/>
            <w:vAlign w:val="center"/>
          </w:tcPr>
          <w:p>
            <w:pPr>
              <w:jc w:val="left"/>
            </w:pPr>
            <w:r/>
            <w:r>
              <w:rPr>
                <w:rFonts w:ascii="Meiryo" w:hAnsi="Meiryo" w:eastAsia="Meiryo"/>
                <w:b/>
                <w:color w:val="FFFFFF"/>
                <w:sz w:val="14"/>
              </w:rPr>
              <w:t>確認時期・備考</w:t>
            </w:r>
          </w:p>
        </w:tc>
      </w:tr>
      <w:tr>
        <w:tc>
          <w:tcPr>
            <w:tcW w:type="dxa" w:w="624"/>
            <w:vAlign w:val="top"/>
          </w:tcPr>
          <w:p>
            <w:pPr>
              <w:jc w:val="left"/>
            </w:pPr>
            <w:r/>
            <w:r>
              <w:rPr>
                <w:rFonts w:ascii="Meiryo" w:hAnsi="Meiryo" w:eastAsia="Meiryo"/>
                <w:b w:val="0"/>
                <w:sz w:val="14"/>
              </w:rPr>
              <w:t>1</w:t>
            </w:r>
          </w:p>
        </w:tc>
        <w:tc>
          <w:tcPr>
            <w:tcW w:type="dxa" w:w="3345"/>
            <w:vAlign w:val="top"/>
          </w:tcPr>
          <w:p>
            <w:pPr>
              <w:jc w:val="left"/>
            </w:pPr>
            <w:r/>
            <w:r>
              <w:rPr>
                <w:rFonts w:ascii="Meiryo" w:hAnsi="Meiryo" w:eastAsia="Meiryo"/>
                <w:b w:val="0"/>
                <w:sz w:val="14"/>
              </w:rPr>
              <w:t>現行計画の確定版PDF・Word</w:t>
            </w:r>
          </w:p>
        </w:tc>
        <w:tc>
          <w:tcPr>
            <w:tcW w:type="dxa" w:w="3458"/>
            <w:vAlign w:val="top"/>
          </w:tcPr>
          <w:p>
            <w:pPr>
              <w:jc w:val="left"/>
            </w:pPr>
            <w:r/>
            <w:r>
              <w:rPr>
                <w:rFonts w:ascii="Meiryo" w:hAnsi="Meiryo" w:eastAsia="Meiryo"/>
                <w:b w:val="0"/>
                <w:sz w:val="14"/>
              </w:rPr>
              <w:t>前回計画評価、章構成、表記統一</w:t>
            </w:r>
          </w:p>
        </w:tc>
        <w:tc>
          <w:tcPr>
            <w:tcW w:type="dxa" w:w="2551"/>
            <w:vAlign w:val="top"/>
          </w:tcPr>
          <w:p>
            <w:pPr>
              <w:jc w:val="left"/>
            </w:pPr>
            <w:r/>
            <w:r>
              <w:rPr>
                <w:rFonts w:ascii="Meiryo" w:hAnsi="Meiryo" w:eastAsia="Meiryo"/>
                <w:b w:val="0"/>
                <w:sz w:val="14"/>
              </w:rPr>
              <w:t>初回受領希望</w:t>
            </w:r>
          </w:p>
        </w:tc>
      </w:tr>
      <w:tr>
        <w:tc>
          <w:tcPr>
            <w:tcW w:type="dxa" w:w="624"/>
            <w:vAlign w:val="top"/>
          </w:tcPr>
          <w:p>
            <w:pPr>
              <w:jc w:val="left"/>
            </w:pPr>
            <w:r/>
            <w:r>
              <w:rPr>
                <w:rFonts w:ascii="Meiryo" w:hAnsi="Meiryo" w:eastAsia="Meiryo"/>
                <w:b w:val="0"/>
                <w:sz w:val="14"/>
              </w:rPr>
              <w:t>1</w:t>
            </w:r>
          </w:p>
        </w:tc>
        <w:tc>
          <w:tcPr>
            <w:tcW w:type="dxa" w:w="3345"/>
            <w:vAlign w:val="top"/>
          </w:tcPr>
          <w:p>
            <w:pPr>
              <w:jc w:val="left"/>
            </w:pPr>
            <w:r/>
            <w:r>
              <w:rPr>
                <w:rFonts w:ascii="Meiryo" w:hAnsi="Meiryo" w:eastAsia="Meiryo"/>
                <w:b w:val="0"/>
                <w:sz w:val="14"/>
              </w:rPr>
              <w:t>前回アンケート調査票・集計報告書・可能ならローデータ</w:t>
            </w:r>
          </w:p>
        </w:tc>
        <w:tc>
          <w:tcPr>
            <w:tcW w:type="dxa" w:w="3458"/>
            <w:vAlign w:val="top"/>
          </w:tcPr>
          <w:p>
            <w:pPr>
              <w:jc w:val="left"/>
            </w:pPr>
            <w:r/>
            <w:r>
              <w:rPr>
                <w:rFonts w:ascii="Meiryo" w:hAnsi="Meiryo" w:eastAsia="Meiryo"/>
                <w:b w:val="0"/>
                <w:sz w:val="14"/>
              </w:rPr>
              <w:t>設問継続、経年比較、クロス再設計</w:t>
            </w:r>
          </w:p>
        </w:tc>
        <w:tc>
          <w:tcPr>
            <w:tcW w:type="dxa" w:w="2551"/>
            <w:vAlign w:val="top"/>
          </w:tcPr>
          <w:p>
            <w:pPr>
              <w:jc w:val="left"/>
            </w:pPr>
            <w:r/>
            <w:r>
              <w:rPr>
                <w:rFonts w:ascii="Meiryo" w:hAnsi="Meiryo" w:eastAsia="Meiryo"/>
                <w:b w:val="0"/>
                <w:sz w:val="14"/>
              </w:rPr>
              <w:t>初回受領希望</w:t>
            </w:r>
          </w:p>
        </w:tc>
      </w:tr>
      <w:tr>
        <w:tc>
          <w:tcPr>
            <w:tcW w:type="dxa" w:w="624"/>
            <w:vAlign w:val="top"/>
          </w:tcPr>
          <w:p>
            <w:pPr>
              <w:jc w:val="left"/>
            </w:pPr>
            <w:r/>
            <w:r>
              <w:rPr>
                <w:rFonts w:ascii="Meiryo" w:hAnsi="Meiryo" w:eastAsia="Meiryo"/>
                <w:b w:val="0"/>
                <w:sz w:val="14"/>
              </w:rPr>
              <w:t>1</w:t>
            </w:r>
          </w:p>
        </w:tc>
        <w:tc>
          <w:tcPr>
            <w:tcW w:type="dxa" w:w="3345"/>
            <w:vAlign w:val="top"/>
          </w:tcPr>
          <w:p>
            <w:pPr>
              <w:jc w:val="left"/>
            </w:pPr>
            <w:r/>
            <w:r>
              <w:rPr>
                <w:rFonts w:ascii="Meiryo" w:hAnsi="Meiryo" w:eastAsia="Meiryo"/>
                <w:b w:val="0"/>
                <w:sz w:val="14"/>
              </w:rPr>
              <w:t>アンケート対象者件数表・抽出条件</w:t>
            </w:r>
          </w:p>
        </w:tc>
        <w:tc>
          <w:tcPr>
            <w:tcW w:type="dxa" w:w="3458"/>
            <w:vAlign w:val="top"/>
          </w:tcPr>
          <w:p>
            <w:pPr>
              <w:jc w:val="left"/>
            </w:pPr>
            <w:r/>
            <w:r>
              <w:rPr>
                <w:rFonts w:ascii="Meiryo" w:hAnsi="Meiryo" w:eastAsia="Meiryo"/>
                <w:b w:val="0"/>
                <w:sz w:val="14"/>
              </w:rPr>
              <w:t>A票・B票配布数、重複整理、600件程度との整合</w:t>
            </w:r>
          </w:p>
        </w:tc>
        <w:tc>
          <w:tcPr>
            <w:tcW w:type="dxa" w:w="2551"/>
            <w:vAlign w:val="top"/>
          </w:tcPr>
          <w:p>
            <w:pPr>
              <w:jc w:val="left"/>
            </w:pPr>
            <w:r/>
            <w:r>
              <w:rPr>
                <w:rFonts w:ascii="Meiryo" w:hAnsi="Meiryo" w:eastAsia="Meiryo"/>
                <w:b w:val="0"/>
                <w:sz w:val="14"/>
              </w:rPr>
              <w:t>印刷前必須</w:t>
            </w:r>
          </w:p>
        </w:tc>
      </w:tr>
      <w:tr>
        <w:tc>
          <w:tcPr>
            <w:tcW w:type="dxa" w:w="624"/>
            <w:vAlign w:val="top"/>
          </w:tcPr>
          <w:p>
            <w:pPr>
              <w:jc w:val="left"/>
            </w:pPr>
            <w:r/>
            <w:r>
              <w:rPr>
                <w:rFonts w:ascii="Meiryo" w:hAnsi="Meiryo" w:eastAsia="Meiryo"/>
                <w:b w:val="0"/>
                <w:sz w:val="14"/>
              </w:rPr>
              <w:t>1</w:t>
            </w:r>
          </w:p>
        </w:tc>
        <w:tc>
          <w:tcPr>
            <w:tcW w:type="dxa" w:w="3345"/>
            <w:vAlign w:val="top"/>
          </w:tcPr>
          <w:p>
            <w:pPr>
              <w:jc w:val="left"/>
            </w:pPr>
            <w:r/>
            <w:r>
              <w:rPr>
                <w:rFonts w:ascii="Meiryo" w:hAnsi="Meiryo" w:eastAsia="Meiryo"/>
                <w:b w:val="0"/>
                <w:sz w:val="14"/>
              </w:rPr>
              <w:t>宛名ラベル用データ仕様・個人情報授受方法</w:t>
            </w:r>
          </w:p>
        </w:tc>
        <w:tc>
          <w:tcPr>
            <w:tcW w:type="dxa" w:w="3458"/>
            <w:vAlign w:val="top"/>
          </w:tcPr>
          <w:p>
            <w:pPr>
              <w:jc w:val="left"/>
            </w:pPr>
            <w:r/>
            <w:r>
              <w:rPr>
                <w:rFonts w:ascii="Meiryo" w:hAnsi="Meiryo" w:eastAsia="Meiryo"/>
                <w:b w:val="0"/>
                <w:sz w:val="14"/>
              </w:rPr>
              <w:t>発送実務、管理体制</w:t>
            </w:r>
          </w:p>
        </w:tc>
        <w:tc>
          <w:tcPr>
            <w:tcW w:type="dxa" w:w="2551"/>
            <w:vAlign w:val="top"/>
          </w:tcPr>
          <w:p>
            <w:pPr>
              <w:jc w:val="left"/>
            </w:pPr>
            <w:r/>
            <w:r>
              <w:rPr>
                <w:rFonts w:ascii="Meiryo" w:hAnsi="Meiryo" w:eastAsia="Meiryo"/>
                <w:b w:val="0"/>
                <w:sz w:val="14"/>
              </w:rPr>
              <w:t>印刷前必須</w:t>
            </w:r>
          </w:p>
        </w:tc>
      </w:tr>
      <w:tr>
        <w:tc>
          <w:tcPr>
            <w:tcW w:type="dxa" w:w="624"/>
            <w:vAlign w:val="top"/>
          </w:tcPr>
          <w:p>
            <w:pPr>
              <w:jc w:val="left"/>
            </w:pPr>
            <w:r/>
            <w:r>
              <w:rPr>
                <w:rFonts w:ascii="Meiryo" w:hAnsi="Meiryo" w:eastAsia="Meiryo"/>
                <w:b w:val="0"/>
                <w:sz w:val="14"/>
              </w:rPr>
              <w:t>1</w:t>
            </w:r>
          </w:p>
        </w:tc>
        <w:tc>
          <w:tcPr>
            <w:tcW w:type="dxa" w:w="3345"/>
            <w:vAlign w:val="top"/>
          </w:tcPr>
          <w:p>
            <w:pPr>
              <w:jc w:val="left"/>
            </w:pPr>
            <w:r/>
            <w:r>
              <w:rPr>
                <w:rFonts w:ascii="Meiryo" w:hAnsi="Meiryo" w:eastAsia="Meiryo"/>
                <w:b w:val="0"/>
                <w:sz w:val="14"/>
              </w:rPr>
              <w:t>R6～R8障がい福祉サービス別実績</w:t>
            </w:r>
          </w:p>
        </w:tc>
        <w:tc>
          <w:tcPr>
            <w:tcW w:type="dxa" w:w="3458"/>
            <w:vAlign w:val="top"/>
          </w:tcPr>
          <w:p>
            <w:pPr>
              <w:jc w:val="left"/>
            </w:pPr>
            <w:r/>
            <w:r>
              <w:rPr>
                <w:rFonts w:ascii="Meiryo" w:hAnsi="Meiryo" w:eastAsia="Meiryo"/>
                <w:b w:val="0"/>
                <w:sz w:val="14"/>
              </w:rPr>
              <w:t>第7期見込評価、第8期見込量</w:t>
            </w:r>
          </w:p>
        </w:tc>
        <w:tc>
          <w:tcPr>
            <w:tcW w:type="dxa" w:w="2551"/>
            <w:vAlign w:val="top"/>
          </w:tcPr>
          <w:p>
            <w:pPr>
              <w:jc w:val="left"/>
            </w:pPr>
            <w:r/>
            <w:r>
              <w:rPr>
                <w:rFonts w:ascii="Meiryo" w:hAnsi="Meiryo" w:eastAsia="Meiryo"/>
                <w:b w:val="0"/>
                <w:sz w:val="14"/>
              </w:rPr>
              <w:t>見込量前必須</w:t>
            </w:r>
          </w:p>
        </w:tc>
      </w:tr>
      <w:tr>
        <w:tc>
          <w:tcPr>
            <w:tcW w:type="dxa" w:w="624"/>
            <w:vAlign w:val="top"/>
          </w:tcPr>
          <w:p>
            <w:pPr>
              <w:jc w:val="left"/>
            </w:pPr>
            <w:r/>
            <w:r>
              <w:rPr>
                <w:rFonts w:ascii="Meiryo" w:hAnsi="Meiryo" w:eastAsia="Meiryo"/>
                <w:b w:val="0"/>
                <w:sz w:val="14"/>
              </w:rPr>
              <w:t>1</w:t>
            </w:r>
          </w:p>
        </w:tc>
        <w:tc>
          <w:tcPr>
            <w:tcW w:type="dxa" w:w="3345"/>
            <w:vAlign w:val="top"/>
          </w:tcPr>
          <w:p>
            <w:pPr>
              <w:jc w:val="left"/>
            </w:pPr>
            <w:r/>
            <w:r>
              <w:rPr>
                <w:rFonts w:ascii="Meiryo" w:hAnsi="Meiryo" w:eastAsia="Meiryo"/>
                <w:b w:val="0"/>
                <w:sz w:val="14"/>
              </w:rPr>
              <w:t>支給決定量と実利用量</w:t>
            </w:r>
          </w:p>
        </w:tc>
        <w:tc>
          <w:tcPr>
            <w:tcW w:type="dxa" w:w="3458"/>
            <w:vAlign w:val="top"/>
          </w:tcPr>
          <w:p>
            <w:pPr>
              <w:jc w:val="left"/>
            </w:pPr>
            <w:r/>
            <w:r>
              <w:rPr>
                <w:rFonts w:ascii="Meiryo" w:hAnsi="Meiryo" w:eastAsia="Meiryo"/>
                <w:b w:val="0"/>
                <w:sz w:val="14"/>
              </w:rPr>
              <w:t>未利用・供給不足の確認</w:t>
            </w:r>
          </w:p>
        </w:tc>
        <w:tc>
          <w:tcPr>
            <w:tcW w:type="dxa" w:w="2551"/>
            <w:vAlign w:val="top"/>
          </w:tcPr>
          <w:p>
            <w:pPr>
              <w:jc w:val="left"/>
            </w:pPr>
            <w:r/>
            <w:r>
              <w:rPr>
                <w:rFonts w:ascii="Meiryo" w:hAnsi="Meiryo" w:eastAsia="Meiryo"/>
                <w:b w:val="0"/>
                <w:sz w:val="14"/>
              </w:rPr>
              <w:t>見込量前必須</w:t>
            </w:r>
          </w:p>
        </w:tc>
      </w:tr>
      <w:tr>
        <w:tc>
          <w:tcPr>
            <w:tcW w:type="dxa" w:w="624"/>
            <w:vAlign w:val="top"/>
          </w:tcPr>
          <w:p>
            <w:pPr>
              <w:jc w:val="left"/>
            </w:pPr>
            <w:r/>
            <w:r>
              <w:rPr>
                <w:rFonts w:ascii="Meiryo" w:hAnsi="Meiryo" w:eastAsia="Meiryo"/>
                <w:b w:val="0"/>
                <w:sz w:val="14"/>
              </w:rPr>
              <w:t>1</w:t>
            </w:r>
          </w:p>
        </w:tc>
        <w:tc>
          <w:tcPr>
            <w:tcW w:type="dxa" w:w="3345"/>
            <w:vAlign w:val="top"/>
          </w:tcPr>
          <w:p>
            <w:pPr>
              <w:jc w:val="left"/>
            </w:pPr>
            <w:r/>
            <w:r>
              <w:rPr>
                <w:rFonts w:ascii="Meiryo" w:hAnsi="Meiryo" w:eastAsia="Meiryo"/>
                <w:b w:val="0"/>
                <w:sz w:val="14"/>
              </w:rPr>
              <w:t>町内・町外事業所別利用者数</w:t>
            </w:r>
          </w:p>
        </w:tc>
        <w:tc>
          <w:tcPr>
            <w:tcW w:type="dxa" w:w="3458"/>
            <w:vAlign w:val="top"/>
          </w:tcPr>
          <w:p>
            <w:pPr>
              <w:jc w:val="left"/>
            </w:pPr>
            <w:r/>
            <w:r>
              <w:rPr>
                <w:rFonts w:ascii="Meiryo" w:hAnsi="Meiryo" w:eastAsia="Meiryo"/>
                <w:b w:val="0"/>
                <w:sz w:val="14"/>
              </w:rPr>
              <w:t>地域特性、実現可能性、供給制約補正</w:t>
            </w:r>
          </w:p>
        </w:tc>
        <w:tc>
          <w:tcPr>
            <w:tcW w:type="dxa" w:w="2551"/>
            <w:vAlign w:val="top"/>
          </w:tcPr>
          <w:p>
            <w:pPr>
              <w:jc w:val="left"/>
            </w:pPr>
            <w:r/>
            <w:r>
              <w:rPr>
                <w:rFonts w:ascii="Meiryo" w:hAnsi="Meiryo" w:eastAsia="Meiryo"/>
                <w:b w:val="0"/>
                <w:sz w:val="14"/>
              </w:rPr>
              <w:t>見込量前必須</w:t>
            </w:r>
          </w:p>
        </w:tc>
      </w:tr>
      <w:tr>
        <w:tc>
          <w:tcPr>
            <w:tcW w:type="dxa" w:w="624"/>
            <w:vAlign w:val="top"/>
          </w:tcPr>
          <w:p>
            <w:pPr>
              <w:jc w:val="left"/>
            </w:pPr>
            <w:r/>
            <w:r>
              <w:rPr>
                <w:rFonts w:ascii="Meiryo" w:hAnsi="Meiryo" w:eastAsia="Meiryo"/>
                <w:b w:val="0"/>
                <w:sz w:val="14"/>
              </w:rPr>
              <w:t>1</w:t>
            </w:r>
          </w:p>
        </w:tc>
        <w:tc>
          <w:tcPr>
            <w:tcW w:type="dxa" w:w="3345"/>
            <w:vAlign w:val="top"/>
          </w:tcPr>
          <w:p>
            <w:pPr>
              <w:jc w:val="left"/>
            </w:pPr>
            <w:r/>
            <w:r>
              <w:rPr>
                <w:rFonts w:ascii="Meiryo" w:hAnsi="Meiryo" w:eastAsia="Meiryo"/>
                <w:b w:val="0"/>
                <w:sz w:val="14"/>
              </w:rPr>
              <w:t>計画相談・セルフプラン件数</w:t>
            </w:r>
          </w:p>
        </w:tc>
        <w:tc>
          <w:tcPr>
            <w:tcW w:type="dxa" w:w="3458"/>
            <w:vAlign w:val="top"/>
          </w:tcPr>
          <w:p>
            <w:pPr>
              <w:jc w:val="left"/>
            </w:pPr>
            <w:r/>
            <w:r>
              <w:rPr>
                <w:rFonts w:ascii="Meiryo" w:hAnsi="Meiryo" w:eastAsia="Meiryo"/>
                <w:b w:val="0"/>
                <w:sz w:val="14"/>
              </w:rPr>
              <w:t>相談支援体制、障がい児相談支援</w:t>
            </w:r>
          </w:p>
        </w:tc>
        <w:tc>
          <w:tcPr>
            <w:tcW w:type="dxa" w:w="2551"/>
            <w:vAlign w:val="top"/>
          </w:tcPr>
          <w:p>
            <w:pPr>
              <w:jc w:val="left"/>
            </w:pPr>
            <w:r/>
            <w:r>
              <w:rPr>
                <w:rFonts w:ascii="Meiryo" w:hAnsi="Meiryo" w:eastAsia="Meiryo"/>
                <w:b w:val="0"/>
                <w:sz w:val="14"/>
              </w:rPr>
              <w:t>見込量前必須</w:t>
            </w:r>
          </w:p>
        </w:tc>
      </w:tr>
      <w:tr>
        <w:tc>
          <w:tcPr>
            <w:tcW w:type="dxa" w:w="624"/>
            <w:vAlign w:val="top"/>
          </w:tcPr>
          <w:p>
            <w:pPr>
              <w:jc w:val="left"/>
            </w:pPr>
            <w:r/>
            <w:r>
              <w:rPr>
                <w:rFonts w:ascii="Meiryo" w:hAnsi="Meiryo" w:eastAsia="Meiryo"/>
                <w:b w:val="0"/>
                <w:sz w:val="14"/>
              </w:rPr>
              <w:t>1</w:t>
            </w:r>
          </w:p>
        </w:tc>
        <w:tc>
          <w:tcPr>
            <w:tcW w:type="dxa" w:w="3345"/>
            <w:vAlign w:val="top"/>
          </w:tcPr>
          <w:p>
            <w:pPr>
              <w:jc w:val="left"/>
            </w:pPr>
            <w:r/>
            <w:r>
              <w:rPr>
                <w:rFonts w:ascii="Meiryo" w:hAnsi="Meiryo" w:eastAsia="Meiryo"/>
                <w:b w:val="0"/>
                <w:sz w:val="14"/>
              </w:rPr>
              <w:t>障がい児通所支援の年齢・学年別利用者数</w:t>
            </w:r>
          </w:p>
        </w:tc>
        <w:tc>
          <w:tcPr>
            <w:tcW w:type="dxa" w:w="3458"/>
            <w:vAlign w:val="top"/>
          </w:tcPr>
          <w:p>
            <w:pPr>
              <w:jc w:val="left"/>
            </w:pPr>
            <w:r/>
            <w:r>
              <w:rPr>
                <w:rFonts w:ascii="Meiryo" w:hAnsi="Meiryo" w:eastAsia="Meiryo"/>
                <w:b w:val="0"/>
                <w:sz w:val="14"/>
              </w:rPr>
              <w:t>放デイ、児発、18歳移行</w:t>
            </w:r>
          </w:p>
        </w:tc>
        <w:tc>
          <w:tcPr>
            <w:tcW w:type="dxa" w:w="2551"/>
            <w:vAlign w:val="top"/>
          </w:tcPr>
          <w:p>
            <w:pPr>
              <w:jc w:val="left"/>
            </w:pPr>
            <w:r/>
            <w:r>
              <w:rPr>
                <w:rFonts w:ascii="Meiryo" w:hAnsi="Meiryo" w:eastAsia="Meiryo"/>
                <w:b w:val="0"/>
                <w:sz w:val="14"/>
              </w:rPr>
              <w:t>見込量前必須</w:t>
            </w:r>
          </w:p>
        </w:tc>
      </w:tr>
      <w:tr>
        <w:tc>
          <w:tcPr>
            <w:tcW w:type="dxa" w:w="624"/>
            <w:vAlign w:val="top"/>
          </w:tcPr>
          <w:p>
            <w:pPr>
              <w:jc w:val="left"/>
            </w:pPr>
            <w:r/>
            <w:r>
              <w:rPr>
                <w:rFonts w:ascii="Meiryo" w:hAnsi="Meiryo" w:eastAsia="Meiryo"/>
                <w:b w:val="0"/>
                <w:sz w:val="14"/>
              </w:rPr>
              <w:t>1</w:t>
            </w:r>
          </w:p>
        </w:tc>
        <w:tc>
          <w:tcPr>
            <w:tcW w:type="dxa" w:w="3345"/>
            <w:vAlign w:val="top"/>
          </w:tcPr>
          <w:p>
            <w:pPr>
              <w:jc w:val="left"/>
            </w:pPr>
            <w:r/>
            <w:r>
              <w:rPr>
                <w:rFonts w:ascii="Meiryo" w:hAnsi="Meiryo" w:eastAsia="Meiryo"/>
                <w:b w:val="0"/>
                <w:sz w:val="14"/>
              </w:rPr>
              <w:t>医療的ケア児・重症心身障がい児の有無</w:t>
            </w:r>
          </w:p>
        </w:tc>
        <w:tc>
          <w:tcPr>
            <w:tcW w:type="dxa" w:w="3458"/>
            <w:vAlign w:val="top"/>
          </w:tcPr>
          <w:p>
            <w:pPr>
              <w:jc w:val="left"/>
            </w:pPr>
            <w:r/>
            <w:r>
              <w:rPr>
                <w:rFonts w:ascii="Meiryo" w:hAnsi="Meiryo" w:eastAsia="Meiryo"/>
                <w:b w:val="0"/>
                <w:sz w:val="14"/>
              </w:rPr>
              <w:t>医療的ケア児支援、居宅訪問型児発、防災</w:t>
            </w:r>
          </w:p>
        </w:tc>
        <w:tc>
          <w:tcPr>
            <w:tcW w:type="dxa" w:w="2551"/>
            <w:vAlign w:val="top"/>
          </w:tcPr>
          <w:p>
            <w:pPr>
              <w:jc w:val="left"/>
            </w:pPr>
            <w:r/>
            <w:r>
              <w:rPr>
                <w:rFonts w:ascii="Meiryo" w:hAnsi="Meiryo" w:eastAsia="Meiryo"/>
                <w:b w:val="0"/>
                <w:sz w:val="14"/>
              </w:rPr>
              <w:t>町データで補完</w:t>
            </w:r>
          </w:p>
        </w:tc>
      </w:tr>
      <w:tr>
        <w:tc>
          <w:tcPr>
            <w:tcW w:type="dxa" w:w="624"/>
            <w:vAlign w:val="top"/>
          </w:tcPr>
          <w:p>
            <w:pPr>
              <w:jc w:val="left"/>
            </w:pPr>
            <w:r/>
            <w:r>
              <w:rPr>
                <w:rFonts w:ascii="Meiryo" w:hAnsi="Meiryo" w:eastAsia="Meiryo"/>
                <w:b w:val="0"/>
                <w:sz w:val="14"/>
              </w:rPr>
              <w:t>1</w:t>
            </w:r>
          </w:p>
        </w:tc>
        <w:tc>
          <w:tcPr>
            <w:tcW w:type="dxa" w:w="3345"/>
            <w:vAlign w:val="top"/>
          </w:tcPr>
          <w:p>
            <w:pPr>
              <w:jc w:val="left"/>
            </w:pPr>
            <w:r/>
            <w:r>
              <w:rPr>
                <w:rFonts w:ascii="Meiryo" w:hAnsi="Meiryo" w:eastAsia="Meiryo"/>
                <w:b w:val="0"/>
                <w:sz w:val="14"/>
              </w:rPr>
              <w:t>施設入所・療養介護利用者の状況</w:t>
            </w:r>
          </w:p>
        </w:tc>
        <w:tc>
          <w:tcPr>
            <w:tcW w:type="dxa" w:w="3458"/>
            <w:vAlign w:val="top"/>
          </w:tcPr>
          <w:p>
            <w:pPr>
              <w:jc w:val="left"/>
            </w:pPr>
            <w:r/>
            <w:r>
              <w:rPr>
                <w:rFonts w:ascii="Meiryo" w:hAnsi="Meiryo" w:eastAsia="Meiryo"/>
                <w:b w:val="0"/>
                <w:sz w:val="14"/>
              </w:rPr>
              <w:t>地域移行、療養介護、地域定着</w:t>
            </w:r>
          </w:p>
        </w:tc>
        <w:tc>
          <w:tcPr>
            <w:tcW w:type="dxa" w:w="2551"/>
            <w:vAlign w:val="top"/>
          </w:tcPr>
          <w:p>
            <w:pPr>
              <w:jc w:val="left"/>
            </w:pPr>
            <w:r/>
            <w:r>
              <w:rPr>
                <w:rFonts w:ascii="Meiryo" w:hAnsi="Meiryo" w:eastAsia="Meiryo"/>
                <w:b w:val="0"/>
                <w:sz w:val="14"/>
              </w:rPr>
              <w:t>個別積上げ</w:t>
            </w:r>
          </w:p>
        </w:tc>
      </w:tr>
      <w:tr>
        <w:tc>
          <w:tcPr>
            <w:tcW w:type="dxa" w:w="624"/>
            <w:vAlign w:val="top"/>
          </w:tcPr>
          <w:p>
            <w:pPr>
              <w:jc w:val="left"/>
            </w:pPr>
            <w:r/>
            <w:r>
              <w:rPr>
                <w:rFonts w:ascii="Meiryo" w:hAnsi="Meiryo" w:eastAsia="Meiryo"/>
                <w:b w:val="0"/>
                <w:sz w:val="14"/>
              </w:rPr>
              <w:t>2</w:t>
            </w:r>
          </w:p>
        </w:tc>
        <w:tc>
          <w:tcPr>
            <w:tcW w:type="dxa" w:w="3345"/>
            <w:vAlign w:val="top"/>
          </w:tcPr>
          <w:p>
            <w:pPr>
              <w:jc w:val="left"/>
            </w:pPr>
            <w:r/>
            <w:r>
              <w:rPr>
                <w:rFonts w:ascii="Meiryo" w:hAnsi="Meiryo" w:eastAsia="Meiryo"/>
                <w:b w:val="0"/>
                <w:sz w:val="14"/>
              </w:rPr>
              <w:t>特別支援学校・支援学級卒業予定者</w:t>
            </w:r>
          </w:p>
        </w:tc>
        <w:tc>
          <w:tcPr>
            <w:tcW w:type="dxa" w:w="3458"/>
            <w:vAlign w:val="top"/>
          </w:tcPr>
          <w:p>
            <w:pPr>
              <w:jc w:val="left"/>
            </w:pPr>
            <w:r/>
            <w:r>
              <w:rPr>
                <w:rFonts w:ascii="Meiryo" w:hAnsi="Meiryo" w:eastAsia="Meiryo"/>
                <w:b w:val="0"/>
                <w:sz w:val="14"/>
              </w:rPr>
              <w:t>就労選択支援、生活介護、B型、18歳移行</w:t>
            </w:r>
          </w:p>
        </w:tc>
        <w:tc>
          <w:tcPr>
            <w:tcW w:type="dxa" w:w="2551"/>
            <w:vAlign w:val="top"/>
          </w:tcPr>
          <w:p>
            <w:pPr>
              <w:jc w:val="left"/>
            </w:pPr>
            <w:r/>
            <w:r>
              <w:rPr>
                <w:rFonts w:ascii="Meiryo" w:hAnsi="Meiryo" w:eastAsia="Meiryo"/>
                <w:b w:val="0"/>
                <w:sz w:val="14"/>
              </w:rPr>
              <w:t>教育連携</w:t>
            </w:r>
          </w:p>
        </w:tc>
      </w:tr>
      <w:tr>
        <w:tc>
          <w:tcPr>
            <w:tcW w:type="dxa" w:w="624"/>
            <w:vAlign w:val="top"/>
          </w:tcPr>
          <w:p>
            <w:pPr>
              <w:jc w:val="left"/>
            </w:pPr>
            <w:r/>
            <w:r>
              <w:rPr>
                <w:rFonts w:ascii="Meiryo" w:hAnsi="Meiryo" w:eastAsia="Meiryo"/>
                <w:b w:val="0"/>
                <w:sz w:val="14"/>
              </w:rPr>
              <w:t>2</w:t>
            </w:r>
          </w:p>
        </w:tc>
        <w:tc>
          <w:tcPr>
            <w:tcW w:type="dxa" w:w="3345"/>
            <w:vAlign w:val="top"/>
          </w:tcPr>
          <w:p>
            <w:pPr>
              <w:jc w:val="left"/>
            </w:pPr>
            <w:r/>
            <w:r>
              <w:rPr>
                <w:rFonts w:ascii="Meiryo" w:hAnsi="Meiryo" w:eastAsia="Meiryo"/>
                <w:b w:val="0"/>
                <w:sz w:val="14"/>
              </w:rPr>
              <w:t>地域生活支援事業実績</w:t>
            </w:r>
          </w:p>
        </w:tc>
        <w:tc>
          <w:tcPr>
            <w:tcW w:type="dxa" w:w="3458"/>
            <w:vAlign w:val="top"/>
          </w:tcPr>
          <w:p>
            <w:pPr>
              <w:jc w:val="left"/>
            </w:pPr>
            <w:r/>
            <w:r>
              <w:rPr>
                <w:rFonts w:ascii="Meiryo" w:hAnsi="Meiryo" w:eastAsia="Meiryo"/>
                <w:b w:val="0"/>
                <w:sz w:val="14"/>
              </w:rPr>
              <w:t>移動支援、日中一時、日常生活用具、意思疎通等</w:t>
            </w:r>
          </w:p>
        </w:tc>
        <w:tc>
          <w:tcPr>
            <w:tcW w:type="dxa" w:w="2551"/>
            <w:vAlign w:val="top"/>
          </w:tcPr>
          <w:p>
            <w:pPr>
              <w:jc w:val="left"/>
            </w:pPr>
            <w:r/>
            <w:r>
              <w:rPr>
                <w:rFonts w:ascii="Meiryo" w:hAnsi="Meiryo" w:eastAsia="Meiryo"/>
                <w:b w:val="0"/>
                <w:sz w:val="14"/>
              </w:rPr>
              <w:t>財源評価</w:t>
            </w:r>
          </w:p>
        </w:tc>
      </w:tr>
      <w:tr>
        <w:tc>
          <w:tcPr>
            <w:tcW w:type="dxa" w:w="624"/>
            <w:vAlign w:val="top"/>
          </w:tcPr>
          <w:p>
            <w:pPr>
              <w:jc w:val="left"/>
            </w:pPr>
            <w:r/>
            <w:r>
              <w:rPr>
                <w:rFonts w:ascii="Meiryo" w:hAnsi="Meiryo" w:eastAsia="Meiryo"/>
                <w:b w:val="0"/>
                <w:sz w:val="14"/>
              </w:rPr>
              <w:t>2</w:t>
            </w:r>
          </w:p>
        </w:tc>
        <w:tc>
          <w:tcPr>
            <w:tcW w:type="dxa" w:w="3345"/>
            <w:vAlign w:val="top"/>
          </w:tcPr>
          <w:p>
            <w:pPr>
              <w:jc w:val="left"/>
            </w:pPr>
            <w:r/>
            <w:r>
              <w:rPr>
                <w:rFonts w:ascii="Meiryo" w:hAnsi="Meiryo" w:eastAsia="Meiryo"/>
                <w:b w:val="0"/>
                <w:sz w:val="14"/>
              </w:rPr>
              <w:t>避難行動要支援者名簿・個別避難計画作成状況</w:t>
            </w:r>
          </w:p>
        </w:tc>
        <w:tc>
          <w:tcPr>
            <w:tcW w:type="dxa" w:w="3458"/>
            <w:vAlign w:val="top"/>
          </w:tcPr>
          <w:p>
            <w:pPr>
              <w:jc w:val="left"/>
            </w:pPr>
            <w:r/>
            <w:r>
              <w:rPr>
                <w:rFonts w:ascii="Meiryo" w:hAnsi="Meiryo" w:eastAsia="Meiryo"/>
                <w:b w:val="0"/>
                <w:sz w:val="14"/>
              </w:rPr>
              <w:t>防災、福祉避難所、医療機器対応</w:t>
            </w:r>
          </w:p>
        </w:tc>
        <w:tc>
          <w:tcPr>
            <w:tcW w:type="dxa" w:w="2551"/>
            <w:vAlign w:val="top"/>
          </w:tcPr>
          <w:p>
            <w:pPr>
              <w:jc w:val="left"/>
            </w:pPr>
            <w:r/>
            <w:r>
              <w:rPr>
                <w:rFonts w:ascii="Meiryo" w:hAnsi="Meiryo" w:eastAsia="Meiryo"/>
                <w:b w:val="0"/>
                <w:sz w:val="14"/>
              </w:rPr>
              <w:t>防災担当確認</w:t>
            </w:r>
          </w:p>
        </w:tc>
      </w:tr>
      <w:tr>
        <w:tc>
          <w:tcPr>
            <w:tcW w:type="dxa" w:w="624"/>
            <w:vAlign w:val="top"/>
          </w:tcPr>
          <w:p>
            <w:pPr>
              <w:jc w:val="left"/>
            </w:pPr>
            <w:r/>
            <w:r>
              <w:rPr>
                <w:rFonts w:ascii="Meiryo" w:hAnsi="Meiryo" w:eastAsia="Meiryo"/>
                <w:b w:val="0"/>
                <w:sz w:val="14"/>
              </w:rPr>
              <w:t>2</w:t>
            </w:r>
          </w:p>
        </w:tc>
        <w:tc>
          <w:tcPr>
            <w:tcW w:type="dxa" w:w="3345"/>
            <w:vAlign w:val="top"/>
          </w:tcPr>
          <w:p>
            <w:pPr>
              <w:jc w:val="left"/>
            </w:pPr>
            <w:r/>
            <w:r>
              <w:rPr>
                <w:rFonts w:ascii="Meiryo" w:hAnsi="Meiryo" w:eastAsia="Meiryo"/>
                <w:b w:val="0"/>
                <w:sz w:val="14"/>
              </w:rPr>
              <w:t>地域公共交通・移動支援制度資料</w:t>
            </w:r>
          </w:p>
        </w:tc>
        <w:tc>
          <w:tcPr>
            <w:tcW w:type="dxa" w:w="3458"/>
            <w:vAlign w:val="top"/>
          </w:tcPr>
          <w:p>
            <w:pPr>
              <w:jc w:val="left"/>
            </w:pPr>
            <w:r/>
            <w:r>
              <w:rPr>
                <w:rFonts w:ascii="Meiryo" w:hAnsi="Meiryo" w:eastAsia="Meiryo"/>
                <w:b w:val="0"/>
                <w:sz w:val="14"/>
              </w:rPr>
              <w:t>通院、通所、買物、社会参加</w:t>
            </w:r>
          </w:p>
        </w:tc>
        <w:tc>
          <w:tcPr>
            <w:tcW w:type="dxa" w:w="2551"/>
            <w:vAlign w:val="top"/>
          </w:tcPr>
          <w:p>
            <w:pPr>
              <w:jc w:val="left"/>
            </w:pPr>
            <w:r/>
            <w:r>
              <w:rPr>
                <w:rFonts w:ascii="Meiryo" w:hAnsi="Meiryo" w:eastAsia="Meiryo"/>
                <w:b w:val="0"/>
                <w:sz w:val="14"/>
              </w:rPr>
              <w:t>関連計画接続</w:t>
            </w:r>
          </w:p>
        </w:tc>
      </w:tr>
      <w:tr>
        <w:tc>
          <w:tcPr>
            <w:tcW w:type="dxa" w:w="624"/>
            <w:vAlign w:val="top"/>
          </w:tcPr>
          <w:p>
            <w:pPr>
              <w:jc w:val="left"/>
            </w:pPr>
            <w:r/>
            <w:r>
              <w:rPr>
                <w:rFonts w:ascii="Meiryo" w:hAnsi="Meiryo" w:eastAsia="Meiryo"/>
                <w:b w:val="0"/>
                <w:sz w:val="14"/>
              </w:rPr>
              <w:t>2</w:t>
            </w:r>
          </w:p>
        </w:tc>
        <w:tc>
          <w:tcPr>
            <w:tcW w:type="dxa" w:w="3345"/>
            <w:vAlign w:val="top"/>
          </w:tcPr>
          <w:p>
            <w:pPr>
              <w:jc w:val="left"/>
            </w:pPr>
            <w:r/>
            <w:r>
              <w:rPr>
                <w:rFonts w:ascii="Meiryo" w:hAnsi="Meiryo" w:eastAsia="Meiryo"/>
                <w:b w:val="0"/>
                <w:sz w:val="14"/>
              </w:rPr>
              <w:t>高齢者側の既存調査ローデータ・集計結果</w:t>
            </w:r>
          </w:p>
        </w:tc>
        <w:tc>
          <w:tcPr>
            <w:tcW w:type="dxa" w:w="3458"/>
            <w:vAlign w:val="top"/>
          </w:tcPr>
          <w:p>
            <w:pPr>
              <w:jc w:val="left"/>
            </w:pPr>
            <w:r/>
            <w:r>
              <w:rPr>
                <w:rFonts w:ascii="Meiryo" w:hAnsi="Meiryo" w:eastAsia="Meiryo"/>
                <w:b w:val="0"/>
                <w:sz w:val="14"/>
              </w:rPr>
              <w:t>65歳移行、高齢障がい者、介護連携</w:t>
            </w:r>
          </w:p>
        </w:tc>
        <w:tc>
          <w:tcPr>
            <w:tcW w:type="dxa" w:w="2551"/>
            <w:vAlign w:val="top"/>
          </w:tcPr>
          <w:p>
            <w:pPr>
              <w:jc w:val="left"/>
            </w:pPr>
            <w:r/>
            <w:r>
              <w:rPr>
                <w:rFonts w:ascii="Meiryo" w:hAnsi="Meiryo" w:eastAsia="Meiryo"/>
                <w:b w:val="0"/>
                <w:sz w:val="14"/>
              </w:rPr>
              <w:t>高齢者計画と接続</w:t>
            </w:r>
          </w:p>
        </w:tc>
      </w:tr>
    </w:tbl>
    <w:p/>
    <w:p>
      <w:pPr>
        <w:pStyle w:val="Heading1"/>
        <w:spacing w:before="160" w:after="60"/>
      </w:pPr>
      <w:r>
        <w:t>14　キックオフ当日の確認事項（修正版）</w:t>
      </w:r>
    </w:p>
    <w:tbl>
      <w:tblPr>
        <w:tblStyle w:val="TableGrid"/>
        <w:tblW w:type="auto" w:w="0"/>
        <w:jc w:val="center"/>
        <w:tblLook w:firstColumn="1" w:firstRow="1" w:lastColumn="0" w:lastRow="0" w:noHBand="0" w:noVBand="1" w:val="04A0"/>
      </w:tblPr>
      <w:tblGrid>
        <w:gridCol w:w="3402"/>
        <w:gridCol w:w="3402"/>
        <w:gridCol w:w="3402"/>
      </w:tblGrid>
      <w:tr>
        <w:tc>
          <w:tcPr>
            <w:tcW w:type="dxa" w:w="567"/>
            <w:shd w:fill="1F4E79"/>
            <w:vAlign w:val="center"/>
          </w:tcPr>
          <w:p>
            <w:pPr>
              <w:jc w:val="left"/>
            </w:pPr>
            <w:r/>
            <w:r>
              <w:rPr>
                <w:rFonts w:ascii="Meiryo" w:hAnsi="Meiryo" w:eastAsia="Meiryo"/>
                <w:b/>
                <w:color w:val="FFFFFF"/>
                <w:sz w:val="14"/>
              </w:rPr>
              <w:t>No</w:t>
            </w:r>
          </w:p>
        </w:tc>
        <w:tc>
          <w:tcPr>
            <w:tcW w:type="dxa" w:w="2268"/>
            <w:shd w:fill="1F4E79"/>
            <w:vAlign w:val="center"/>
          </w:tcPr>
          <w:p>
            <w:pPr>
              <w:jc w:val="left"/>
            </w:pPr>
            <w:r/>
            <w:r>
              <w:rPr>
                <w:rFonts w:ascii="Meiryo" w:hAnsi="Meiryo" w:eastAsia="Meiryo"/>
                <w:b/>
                <w:color w:val="FFFFFF"/>
                <w:sz w:val="14"/>
              </w:rPr>
              <w:t>確認事項</w:t>
            </w:r>
          </w:p>
        </w:tc>
        <w:tc>
          <w:tcPr>
            <w:tcW w:type="dxa" w:w="7143"/>
            <w:shd w:fill="1F4E79"/>
            <w:vAlign w:val="center"/>
          </w:tcPr>
          <w:p>
            <w:pPr>
              <w:jc w:val="left"/>
            </w:pPr>
            <w:r/>
            <w:r>
              <w:rPr>
                <w:rFonts w:ascii="Meiryo" w:hAnsi="Meiryo" w:eastAsia="Meiryo"/>
                <w:b/>
                <w:color w:val="FFFFFF"/>
                <w:sz w:val="14"/>
              </w:rPr>
              <w:t>具体的に確認する内容</w:t>
            </w:r>
          </w:p>
        </w:tc>
      </w:tr>
      <w:tr>
        <w:tc>
          <w:tcPr>
            <w:tcW w:type="dxa" w:w="567"/>
            <w:vAlign w:val="top"/>
          </w:tcPr>
          <w:p>
            <w:pPr>
              <w:jc w:val="left"/>
            </w:pPr>
            <w:r/>
            <w:r>
              <w:rPr>
                <w:rFonts w:ascii="Meiryo" w:hAnsi="Meiryo" w:eastAsia="Meiryo"/>
                <w:b w:val="0"/>
                <w:sz w:val="14"/>
              </w:rPr>
              <w:t>1</w:t>
            </w:r>
          </w:p>
        </w:tc>
        <w:tc>
          <w:tcPr>
            <w:tcW w:type="dxa" w:w="2268"/>
            <w:vAlign w:val="top"/>
          </w:tcPr>
          <w:p>
            <w:pPr>
              <w:jc w:val="left"/>
            </w:pPr>
            <w:r/>
            <w:r>
              <w:rPr>
                <w:rFonts w:ascii="Meiryo" w:hAnsi="Meiryo" w:eastAsia="Meiryo"/>
                <w:b w:val="0"/>
                <w:sz w:val="14"/>
              </w:rPr>
              <w:t>本資料の位置づけ</w:t>
            </w:r>
          </w:p>
        </w:tc>
        <w:tc>
          <w:tcPr>
            <w:tcW w:type="dxa" w:w="7143"/>
            <w:vAlign w:val="top"/>
          </w:tcPr>
          <w:p>
            <w:pPr>
              <w:jc w:val="left"/>
            </w:pPr>
            <w:r/>
            <w:r>
              <w:rPr>
                <w:rFonts w:ascii="Meiryo" w:hAnsi="Meiryo" w:eastAsia="Meiryo"/>
                <w:b w:val="0"/>
                <w:sz w:val="14"/>
              </w:rPr>
              <w:t>キックオフ用の素案としてよいか。町内共有資料として修正が必要か。</w:t>
            </w:r>
          </w:p>
        </w:tc>
      </w:tr>
      <w:tr>
        <w:tc>
          <w:tcPr>
            <w:tcW w:type="dxa" w:w="567"/>
            <w:vAlign w:val="top"/>
          </w:tcPr>
          <w:p>
            <w:pPr>
              <w:jc w:val="left"/>
            </w:pPr>
            <w:r/>
            <w:r>
              <w:rPr>
                <w:rFonts w:ascii="Meiryo" w:hAnsi="Meiryo" w:eastAsia="Meiryo"/>
                <w:b w:val="0"/>
                <w:sz w:val="14"/>
              </w:rPr>
              <w:t>2</w:t>
            </w:r>
          </w:p>
        </w:tc>
        <w:tc>
          <w:tcPr>
            <w:tcW w:type="dxa" w:w="2268"/>
            <w:vAlign w:val="top"/>
          </w:tcPr>
          <w:p>
            <w:pPr>
              <w:jc w:val="left"/>
            </w:pPr>
            <w:r/>
            <w:r>
              <w:rPr>
                <w:rFonts w:ascii="Meiryo" w:hAnsi="Meiryo" w:eastAsia="Meiryo"/>
                <w:b w:val="0"/>
                <w:sz w:val="14"/>
              </w:rPr>
              <w:t>高齢者計画の進め方</w:t>
            </w:r>
          </w:p>
        </w:tc>
        <w:tc>
          <w:tcPr>
            <w:tcW w:type="dxa" w:w="7143"/>
            <w:vAlign w:val="top"/>
          </w:tcPr>
          <w:p>
            <w:pPr>
              <w:jc w:val="left"/>
            </w:pPr>
            <w:r/>
            <w:r>
              <w:rPr>
                <w:rFonts w:ascii="Meiryo" w:hAnsi="Meiryo" w:eastAsia="Meiryo"/>
                <w:b w:val="0"/>
                <w:sz w:val="14"/>
              </w:rPr>
              <w:t>令和7年度ニーズ調査・在宅介護実態調査のデータ提供範囲、見える化入力担当、保険料試算ケース。</w:t>
            </w:r>
          </w:p>
        </w:tc>
      </w:tr>
      <w:tr>
        <w:tc>
          <w:tcPr>
            <w:tcW w:type="dxa" w:w="567"/>
            <w:vAlign w:val="top"/>
          </w:tcPr>
          <w:p>
            <w:pPr>
              <w:jc w:val="left"/>
            </w:pPr>
            <w:r/>
            <w:r>
              <w:rPr>
                <w:rFonts w:ascii="Meiryo" w:hAnsi="Meiryo" w:eastAsia="Meiryo"/>
                <w:b w:val="0"/>
                <w:sz w:val="14"/>
              </w:rPr>
              <w:t>3</w:t>
            </w:r>
          </w:p>
        </w:tc>
        <w:tc>
          <w:tcPr>
            <w:tcW w:type="dxa" w:w="2268"/>
            <w:vAlign w:val="top"/>
          </w:tcPr>
          <w:p>
            <w:pPr>
              <w:jc w:val="left"/>
            </w:pPr>
            <w:r/>
            <w:r>
              <w:rPr>
                <w:rFonts w:ascii="Meiryo" w:hAnsi="Meiryo" w:eastAsia="Meiryo"/>
                <w:b w:val="0"/>
                <w:sz w:val="14"/>
              </w:rPr>
              <w:t>障がいアンケート</w:t>
            </w:r>
          </w:p>
        </w:tc>
        <w:tc>
          <w:tcPr>
            <w:tcW w:type="dxa" w:w="7143"/>
            <w:vAlign w:val="top"/>
          </w:tcPr>
          <w:p>
            <w:pPr>
              <w:jc w:val="left"/>
            </w:pPr>
            <w:r/>
            <w:r>
              <w:rPr>
                <w:rFonts w:ascii="Meiryo" w:hAnsi="Meiryo" w:eastAsia="Meiryo"/>
                <w:b w:val="0"/>
                <w:sz w:val="14"/>
              </w:rPr>
              <w:t>A票・B票の2票構成、対象者、件数、返送先、督促、発送時期、設問修正可否。</w:t>
            </w:r>
          </w:p>
        </w:tc>
      </w:tr>
      <w:tr>
        <w:tc>
          <w:tcPr>
            <w:tcW w:type="dxa" w:w="567"/>
            <w:vAlign w:val="top"/>
          </w:tcPr>
          <w:p>
            <w:pPr>
              <w:jc w:val="left"/>
            </w:pPr>
            <w:r/>
            <w:r>
              <w:rPr>
                <w:rFonts w:ascii="Meiryo" w:hAnsi="Meiryo" w:eastAsia="Meiryo"/>
                <w:b w:val="0"/>
                <w:sz w:val="14"/>
              </w:rPr>
              <w:t>4</w:t>
            </w:r>
          </w:p>
        </w:tc>
        <w:tc>
          <w:tcPr>
            <w:tcW w:type="dxa" w:w="2268"/>
            <w:vAlign w:val="top"/>
          </w:tcPr>
          <w:p>
            <w:pPr>
              <w:jc w:val="left"/>
            </w:pPr>
            <w:r/>
            <w:r>
              <w:rPr>
                <w:rFonts w:ascii="Meiryo" w:hAnsi="Meiryo" w:eastAsia="Meiryo"/>
                <w:b w:val="0"/>
                <w:sz w:val="14"/>
              </w:rPr>
              <w:t>設問の重点化</w:t>
            </w:r>
          </w:p>
        </w:tc>
        <w:tc>
          <w:tcPr>
            <w:tcW w:type="dxa" w:w="7143"/>
            <w:vAlign w:val="top"/>
          </w:tcPr>
          <w:p>
            <w:pPr>
              <w:jc w:val="left"/>
            </w:pPr>
            <w:r/>
            <w:r>
              <w:rPr>
                <w:rFonts w:ascii="Meiryo" w:hAnsi="Meiryo" w:eastAsia="Meiryo"/>
                <w:b w:val="0"/>
                <w:sz w:val="14"/>
              </w:rPr>
              <w:t>就労選択支援、放デイ、医療的ケア児、18歳移行、防災、地域移行・地域定着を入れてよいか。</w:t>
            </w:r>
          </w:p>
        </w:tc>
      </w:tr>
      <w:tr>
        <w:tc>
          <w:tcPr>
            <w:tcW w:type="dxa" w:w="567"/>
            <w:vAlign w:val="top"/>
          </w:tcPr>
          <w:p>
            <w:pPr>
              <w:jc w:val="left"/>
            </w:pPr>
            <w:r/>
            <w:r>
              <w:rPr>
                <w:rFonts w:ascii="Meiryo" w:hAnsi="Meiryo" w:eastAsia="Meiryo"/>
                <w:b w:val="0"/>
                <w:sz w:val="14"/>
              </w:rPr>
              <w:t>5</w:t>
            </w:r>
          </w:p>
        </w:tc>
        <w:tc>
          <w:tcPr>
            <w:tcW w:type="dxa" w:w="2268"/>
            <w:vAlign w:val="top"/>
          </w:tcPr>
          <w:p>
            <w:pPr>
              <w:jc w:val="left"/>
            </w:pPr>
            <w:r/>
            <w:r>
              <w:rPr>
                <w:rFonts w:ascii="Meiryo" w:hAnsi="Meiryo" w:eastAsia="Meiryo"/>
                <w:b w:val="0"/>
                <w:sz w:val="14"/>
              </w:rPr>
              <w:t>ヒアリング</w:t>
            </w:r>
          </w:p>
        </w:tc>
        <w:tc>
          <w:tcPr>
            <w:tcW w:type="dxa" w:w="7143"/>
            <w:vAlign w:val="top"/>
          </w:tcPr>
          <w:p>
            <w:pPr>
              <w:jc w:val="left"/>
            </w:pPr>
            <w:r/>
            <w:r>
              <w:rPr>
                <w:rFonts w:ascii="Meiryo" w:hAnsi="Meiryo" w:eastAsia="Meiryo"/>
                <w:b w:val="0"/>
                <w:sz w:val="14"/>
              </w:rPr>
              <w:t>仕様上の「ヒアリング調査結果報告書」に対応し、簡易ヒアリングを実施するか。対象数と方法。</w:t>
            </w:r>
          </w:p>
        </w:tc>
      </w:tr>
      <w:tr>
        <w:tc>
          <w:tcPr>
            <w:tcW w:type="dxa" w:w="567"/>
            <w:vAlign w:val="top"/>
          </w:tcPr>
          <w:p>
            <w:pPr>
              <w:jc w:val="left"/>
            </w:pPr>
            <w:r/>
            <w:r>
              <w:rPr>
                <w:rFonts w:ascii="Meiryo" w:hAnsi="Meiryo" w:eastAsia="Meiryo"/>
                <w:b w:val="0"/>
                <w:sz w:val="14"/>
              </w:rPr>
              <w:t>6</w:t>
            </w:r>
          </w:p>
        </w:tc>
        <w:tc>
          <w:tcPr>
            <w:tcW w:type="dxa" w:w="2268"/>
            <w:vAlign w:val="top"/>
          </w:tcPr>
          <w:p>
            <w:pPr>
              <w:jc w:val="left"/>
            </w:pPr>
            <w:r/>
            <w:r>
              <w:rPr>
                <w:rFonts w:ascii="Meiryo" w:hAnsi="Meiryo" w:eastAsia="Meiryo"/>
                <w:b w:val="0"/>
                <w:sz w:val="14"/>
              </w:rPr>
              <w:t>前回計画評価</w:t>
            </w:r>
          </w:p>
        </w:tc>
        <w:tc>
          <w:tcPr>
            <w:tcW w:type="dxa" w:w="7143"/>
            <w:vAlign w:val="top"/>
          </w:tcPr>
          <w:p>
            <w:pPr>
              <w:jc w:val="left"/>
            </w:pPr>
            <w:r/>
            <w:r>
              <w:rPr>
                <w:rFonts w:ascii="Meiryo" w:hAnsi="Meiryo" w:eastAsia="Meiryo"/>
                <w:b w:val="0"/>
                <w:sz w:val="14"/>
              </w:rPr>
              <w:t>確定版計画、前回見込量、R6～R8実績、協議会資料・議事録の提供可否。</w:t>
            </w:r>
          </w:p>
        </w:tc>
      </w:tr>
      <w:tr>
        <w:tc>
          <w:tcPr>
            <w:tcW w:type="dxa" w:w="567"/>
            <w:vAlign w:val="top"/>
          </w:tcPr>
          <w:p>
            <w:pPr>
              <w:jc w:val="left"/>
            </w:pPr>
            <w:r/>
            <w:r>
              <w:rPr>
                <w:rFonts w:ascii="Meiryo" w:hAnsi="Meiryo" w:eastAsia="Meiryo"/>
                <w:b w:val="0"/>
                <w:sz w:val="14"/>
              </w:rPr>
              <w:t>7</w:t>
            </w:r>
          </w:p>
        </w:tc>
        <w:tc>
          <w:tcPr>
            <w:tcW w:type="dxa" w:w="2268"/>
            <w:vAlign w:val="top"/>
          </w:tcPr>
          <w:p>
            <w:pPr>
              <w:jc w:val="left"/>
            </w:pPr>
            <w:r/>
            <w:r>
              <w:rPr>
                <w:rFonts w:ascii="Meiryo" w:hAnsi="Meiryo" w:eastAsia="Meiryo"/>
                <w:b w:val="0"/>
                <w:sz w:val="14"/>
              </w:rPr>
              <w:t>見込量算定</w:t>
            </w:r>
          </w:p>
        </w:tc>
        <w:tc>
          <w:tcPr>
            <w:tcW w:type="dxa" w:w="7143"/>
            <w:vAlign w:val="top"/>
          </w:tcPr>
          <w:p>
            <w:pPr>
              <w:jc w:val="left"/>
            </w:pPr>
            <w:r/>
            <w:r>
              <w:rPr>
                <w:rFonts w:ascii="Meiryo" w:hAnsi="Meiryo" w:eastAsia="Meiryo"/>
                <w:b w:val="0"/>
                <w:sz w:val="14"/>
              </w:rPr>
              <w:t>実績推移型、アンケート補正型、個別積上げ型、供給制約補正型の採用可否。</w:t>
            </w:r>
          </w:p>
        </w:tc>
      </w:tr>
      <w:tr>
        <w:tc>
          <w:tcPr>
            <w:tcW w:type="dxa" w:w="567"/>
            <w:vAlign w:val="top"/>
          </w:tcPr>
          <w:p>
            <w:pPr>
              <w:jc w:val="left"/>
            </w:pPr>
            <w:r/>
            <w:r>
              <w:rPr>
                <w:rFonts w:ascii="Meiryo" w:hAnsi="Meiryo" w:eastAsia="Meiryo"/>
                <w:b w:val="0"/>
                <w:sz w:val="14"/>
              </w:rPr>
              <w:t>8</w:t>
            </w:r>
          </w:p>
        </w:tc>
        <w:tc>
          <w:tcPr>
            <w:tcW w:type="dxa" w:w="2268"/>
            <w:vAlign w:val="top"/>
          </w:tcPr>
          <w:p>
            <w:pPr>
              <w:jc w:val="left"/>
            </w:pPr>
            <w:r/>
            <w:r>
              <w:rPr>
                <w:rFonts w:ascii="Meiryo" w:hAnsi="Meiryo" w:eastAsia="Meiryo"/>
                <w:b w:val="0"/>
                <w:sz w:val="14"/>
              </w:rPr>
              <w:t>財源評価</w:t>
            </w:r>
          </w:p>
        </w:tc>
        <w:tc>
          <w:tcPr>
            <w:tcW w:type="dxa" w:w="7143"/>
            <w:vAlign w:val="top"/>
          </w:tcPr>
          <w:p>
            <w:pPr>
              <w:jc w:val="left"/>
            </w:pPr>
            <w:r/>
            <w:r>
              <w:rPr>
                <w:rFonts w:ascii="Meiryo" w:hAnsi="Meiryo" w:eastAsia="Meiryo"/>
                <w:b w:val="0"/>
                <w:sz w:val="14"/>
              </w:rPr>
              <w:t>地域生活支援事業、町単独事業、過疎・防災・交通財源の確認資料。</w:t>
            </w:r>
          </w:p>
        </w:tc>
      </w:tr>
      <w:tr>
        <w:tc>
          <w:tcPr>
            <w:tcW w:type="dxa" w:w="567"/>
            <w:vAlign w:val="top"/>
          </w:tcPr>
          <w:p>
            <w:pPr>
              <w:jc w:val="left"/>
            </w:pPr>
            <w:r/>
            <w:r>
              <w:rPr>
                <w:rFonts w:ascii="Meiryo" w:hAnsi="Meiryo" w:eastAsia="Meiryo"/>
                <w:b w:val="0"/>
                <w:sz w:val="14"/>
              </w:rPr>
              <w:t>9</w:t>
            </w:r>
          </w:p>
        </w:tc>
        <w:tc>
          <w:tcPr>
            <w:tcW w:type="dxa" w:w="2268"/>
            <w:vAlign w:val="top"/>
          </w:tcPr>
          <w:p>
            <w:pPr>
              <w:jc w:val="left"/>
            </w:pPr>
            <w:r/>
            <w:r>
              <w:rPr>
                <w:rFonts w:ascii="Meiryo" w:hAnsi="Meiryo" w:eastAsia="Meiryo"/>
                <w:b w:val="0"/>
                <w:sz w:val="14"/>
              </w:rPr>
              <w:t>会議日程</w:t>
            </w:r>
          </w:p>
        </w:tc>
        <w:tc>
          <w:tcPr>
            <w:tcW w:type="dxa" w:w="7143"/>
            <w:vAlign w:val="top"/>
          </w:tcPr>
          <w:p>
            <w:pPr>
              <w:jc w:val="left"/>
            </w:pPr>
            <w:r/>
            <w:r>
              <w:rPr>
                <w:rFonts w:ascii="Meiryo" w:hAnsi="Meiryo" w:eastAsia="Meiryo"/>
                <w:b w:val="0"/>
                <w:sz w:val="14"/>
              </w:rPr>
              <w:t>自立支援協議会3回、高齢者協議会、パブコメ、最終校正日程。</w:t>
            </w:r>
          </w:p>
        </w:tc>
      </w:tr>
      <w:tr>
        <w:tc>
          <w:tcPr>
            <w:tcW w:type="dxa" w:w="567"/>
            <w:vAlign w:val="top"/>
          </w:tcPr>
          <w:p>
            <w:pPr>
              <w:jc w:val="left"/>
            </w:pPr>
            <w:r/>
            <w:r>
              <w:rPr>
                <w:rFonts w:ascii="Meiryo" w:hAnsi="Meiryo" w:eastAsia="Meiryo"/>
                <w:b w:val="0"/>
                <w:sz w:val="14"/>
              </w:rPr>
              <w:t>10</w:t>
            </w:r>
          </w:p>
        </w:tc>
        <w:tc>
          <w:tcPr>
            <w:tcW w:type="dxa" w:w="2268"/>
            <w:vAlign w:val="top"/>
          </w:tcPr>
          <w:p>
            <w:pPr>
              <w:jc w:val="left"/>
            </w:pPr>
            <w:r/>
            <w:r>
              <w:rPr>
                <w:rFonts w:ascii="Meiryo" w:hAnsi="Meiryo" w:eastAsia="Meiryo"/>
                <w:b w:val="0"/>
                <w:sz w:val="14"/>
              </w:rPr>
              <w:t>成果品</w:t>
            </w:r>
          </w:p>
        </w:tc>
        <w:tc>
          <w:tcPr>
            <w:tcW w:type="dxa" w:w="7143"/>
            <w:vAlign w:val="top"/>
          </w:tcPr>
          <w:p>
            <w:pPr>
              <w:jc w:val="left"/>
            </w:pPr>
            <w:r/>
            <w:r>
              <w:rPr>
                <w:rFonts w:ascii="Meiryo" w:hAnsi="Meiryo" w:eastAsia="Meiryo"/>
                <w:b w:val="0"/>
                <w:sz w:val="14"/>
              </w:rPr>
              <w:t>Word、PDF、集計表、ローデータ、概要版、冊子印刷の納品形式。</w:t>
            </w:r>
          </w:p>
        </w:tc>
      </w:tr>
    </w:tbl>
    <w:p/>
    <w:p>
      <w:pPr>
        <w:pStyle w:val="Heading1"/>
        <w:spacing w:before="160" w:after="60"/>
      </w:pPr>
      <w:r>
        <w:t>15　今回反映した修正内容</w:t>
      </w:r>
    </w:p>
    <w:tbl>
      <w:tblPr>
        <w:tblStyle w:val="TableGrid"/>
        <w:tblW w:type="auto" w:w="0"/>
        <w:jc w:val="center"/>
        <w:tblLook w:firstColumn="1" w:firstRow="1" w:lastColumn="0" w:lastRow="0" w:noHBand="0" w:noVBand="1" w:val="04A0"/>
      </w:tblPr>
      <w:tblGrid>
        <w:gridCol w:w="3402"/>
        <w:gridCol w:w="3402"/>
        <w:gridCol w:w="3402"/>
      </w:tblGrid>
      <w:tr>
        <w:tc>
          <w:tcPr>
            <w:tcW w:type="dxa" w:w="1871"/>
            <w:shd w:fill="1F4E79"/>
            <w:vAlign w:val="center"/>
          </w:tcPr>
          <w:p>
            <w:pPr>
              <w:jc w:val="left"/>
            </w:pPr>
            <w:r/>
            <w:r>
              <w:rPr>
                <w:rFonts w:ascii="Meiryo" w:hAnsi="Meiryo" w:eastAsia="Meiryo"/>
                <w:b/>
                <w:color w:val="FFFFFF"/>
                <w:sz w:val="15"/>
              </w:rPr>
              <w:t>対象</w:t>
            </w:r>
          </w:p>
        </w:tc>
        <w:tc>
          <w:tcPr>
            <w:tcW w:type="dxa" w:w="6236"/>
            <w:shd w:fill="1F4E79"/>
            <w:vAlign w:val="center"/>
          </w:tcPr>
          <w:p>
            <w:pPr>
              <w:jc w:val="left"/>
            </w:pPr>
            <w:r/>
            <w:r>
              <w:rPr>
                <w:rFonts w:ascii="Meiryo" w:hAnsi="Meiryo" w:eastAsia="Meiryo"/>
                <w:b/>
                <w:color w:val="FFFFFF"/>
                <w:sz w:val="15"/>
              </w:rPr>
              <w:t>修正内容</w:t>
            </w:r>
          </w:p>
        </w:tc>
        <w:tc>
          <w:tcPr>
            <w:tcW w:type="dxa" w:w="1871"/>
            <w:shd w:fill="1F4E79"/>
            <w:vAlign w:val="center"/>
          </w:tcPr>
          <w:p>
            <w:pPr>
              <w:jc w:val="left"/>
            </w:pPr>
            <w:r/>
            <w:r>
              <w:rPr>
                <w:rFonts w:ascii="Meiryo" w:hAnsi="Meiryo" w:eastAsia="Meiryo"/>
                <w:b/>
                <w:color w:val="FFFFFF"/>
                <w:sz w:val="15"/>
              </w:rPr>
              <w:t>状況</w:t>
            </w:r>
          </w:p>
        </w:tc>
      </w:tr>
      <w:tr>
        <w:tc>
          <w:tcPr>
            <w:tcW w:type="dxa" w:w="1871"/>
            <w:vAlign w:val="top"/>
          </w:tcPr>
          <w:p>
            <w:pPr>
              <w:jc w:val="left"/>
            </w:pPr>
            <w:r/>
            <w:r>
              <w:rPr>
                <w:rFonts w:ascii="Meiryo" w:hAnsi="Meiryo" w:eastAsia="Meiryo"/>
                <w:b w:val="0"/>
                <w:sz w:val="15"/>
              </w:rPr>
              <w:t>キックオフ資料</w:t>
            </w:r>
          </w:p>
        </w:tc>
        <w:tc>
          <w:tcPr>
            <w:tcW w:type="dxa" w:w="6236"/>
            <w:vAlign w:val="top"/>
          </w:tcPr>
          <w:p>
            <w:pPr>
              <w:jc w:val="left"/>
            </w:pPr>
            <w:r/>
            <w:r>
              <w:rPr>
                <w:rFonts w:ascii="Meiryo" w:hAnsi="Meiryo" w:eastAsia="Meiryo"/>
                <w:b w:val="0"/>
                <w:sz w:val="15"/>
              </w:rPr>
              <w:t>Red Team・MECEレビューを追加。修正可否判定を追加。</w:t>
            </w:r>
          </w:p>
        </w:tc>
        <w:tc>
          <w:tcPr>
            <w:tcW w:type="dxa" w:w="1871"/>
            <w:vAlign w:val="top"/>
          </w:tcPr>
          <w:p>
            <w:pPr>
              <w:jc w:val="left"/>
            </w:pPr>
            <w:r/>
            <w:r>
              <w:rPr>
                <w:rFonts w:ascii="Meiryo" w:hAnsi="Meiryo" w:eastAsia="Meiryo"/>
                <w:b w:val="0"/>
                <w:sz w:val="15"/>
              </w:rPr>
              <w:t>反映済み</w:t>
            </w:r>
          </w:p>
        </w:tc>
      </w:tr>
      <w:tr>
        <w:tc>
          <w:tcPr>
            <w:tcW w:type="dxa" w:w="1871"/>
            <w:vAlign w:val="top"/>
          </w:tcPr>
          <w:p>
            <w:pPr>
              <w:jc w:val="left"/>
            </w:pPr>
            <w:r/>
            <w:r>
              <w:rPr>
                <w:rFonts w:ascii="Meiryo" w:hAnsi="Meiryo" w:eastAsia="Meiryo"/>
                <w:b w:val="0"/>
                <w:sz w:val="15"/>
              </w:rPr>
              <w:t>アンケート</w:t>
            </w:r>
          </w:p>
        </w:tc>
        <w:tc>
          <w:tcPr>
            <w:tcW w:type="dxa" w:w="6236"/>
            <w:vAlign w:val="top"/>
          </w:tcPr>
          <w:p>
            <w:pPr>
              <w:jc w:val="left"/>
            </w:pPr>
            <w:r/>
            <w:r>
              <w:rPr>
                <w:rFonts w:ascii="Meiryo" w:hAnsi="Meiryo" w:eastAsia="Meiryo"/>
                <w:b w:val="0"/>
                <w:sz w:val="15"/>
              </w:rPr>
              <w:t>A票・B票の修正可否、必須修正・統合修正・ヒアリング移管を整理。</w:t>
            </w:r>
          </w:p>
        </w:tc>
        <w:tc>
          <w:tcPr>
            <w:tcW w:type="dxa" w:w="1871"/>
            <w:vAlign w:val="top"/>
          </w:tcPr>
          <w:p>
            <w:pPr>
              <w:jc w:val="left"/>
            </w:pPr>
            <w:r/>
            <w:r>
              <w:rPr>
                <w:rFonts w:ascii="Meiryo" w:hAnsi="Meiryo" w:eastAsia="Meiryo"/>
                <w:b w:val="0"/>
                <w:sz w:val="15"/>
              </w:rPr>
              <w:t>反映済み</w:t>
            </w:r>
          </w:p>
        </w:tc>
      </w:tr>
      <w:tr>
        <w:tc>
          <w:tcPr>
            <w:tcW w:type="dxa" w:w="1871"/>
            <w:vAlign w:val="top"/>
          </w:tcPr>
          <w:p>
            <w:pPr>
              <w:jc w:val="left"/>
            </w:pPr>
            <w:r/>
            <w:r>
              <w:rPr>
                <w:rFonts w:ascii="Meiryo" w:hAnsi="Meiryo" w:eastAsia="Meiryo"/>
                <w:b w:val="0"/>
                <w:sz w:val="15"/>
              </w:rPr>
              <w:t>前回計画評価</w:t>
            </w:r>
          </w:p>
        </w:tc>
        <w:tc>
          <w:tcPr>
            <w:tcW w:type="dxa" w:w="6236"/>
            <w:vAlign w:val="top"/>
          </w:tcPr>
          <w:p>
            <w:pPr>
              <w:jc w:val="left"/>
            </w:pPr>
            <w:r/>
            <w:r>
              <w:rPr>
                <w:rFonts w:ascii="Meiryo" w:hAnsi="Meiryo" w:eastAsia="Meiryo"/>
                <w:b w:val="0"/>
                <w:sz w:val="15"/>
              </w:rPr>
              <w:t>成果目標、活動指標、見込量、施策本文、財源の5層評価を追加。</w:t>
            </w:r>
          </w:p>
        </w:tc>
        <w:tc>
          <w:tcPr>
            <w:tcW w:type="dxa" w:w="1871"/>
            <w:vAlign w:val="top"/>
          </w:tcPr>
          <w:p>
            <w:pPr>
              <w:jc w:val="left"/>
            </w:pPr>
            <w:r/>
            <w:r>
              <w:rPr>
                <w:rFonts w:ascii="Meiryo" w:hAnsi="Meiryo" w:eastAsia="Meiryo"/>
                <w:b w:val="0"/>
                <w:sz w:val="15"/>
              </w:rPr>
              <w:t>反映済み</w:t>
            </w:r>
          </w:p>
        </w:tc>
      </w:tr>
      <w:tr>
        <w:tc>
          <w:tcPr>
            <w:tcW w:type="dxa" w:w="1871"/>
            <w:vAlign w:val="top"/>
          </w:tcPr>
          <w:p>
            <w:pPr>
              <w:jc w:val="left"/>
            </w:pPr>
            <w:r/>
            <w:r>
              <w:rPr>
                <w:rFonts w:ascii="Meiryo" w:hAnsi="Meiryo" w:eastAsia="Meiryo"/>
                <w:b w:val="0"/>
                <w:sz w:val="15"/>
              </w:rPr>
              <w:t>見込量算定</w:t>
            </w:r>
          </w:p>
        </w:tc>
        <w:tc>
          <w:tcPr>
            <w:tcW w:type="dxa" w:w="6236"/>
            <w:vAlign w:val="top"/>
          </w:tcPr>
          <w:p>
            <w:pPr>
              <w:jc w:val="left"/>
            </w:pPr>
            <w:r/>
            <w:r>
              <w:rPr>
                <w:rFonts w:ascii="Meiryo" w:hAnsi="Meiryo" w:eastAsia="Meiryo"/>
                <w:b w:val="0"/>
                <w:sz w:val="15"/>
              </w:rPr>
              <w:t>4方式を明確化し、対象サービスを整理。</w:t>
            </w:r>
          </w:p>
        </w:tc>
        <w:tc>
          <w:tcPr>
            <w:tcW w:type="dxa" w:w="1871"/>
            <w:vAlign w:val="top"/>
          </w:tcPr>
          <w:p>
            <w:pPr>
              <w:jc w:val="left"/>
            </w:pPr>
            <w:r/>
            <w:r>
              <w:rPr>
                <w:rFonts w:ascii="Meiryo" w:hAnsi="Meiryo" w:eastAsia="Meiryo"/>
                <w:b w:val="0"/>
                <w:sz w:val="15"/>
              </w:rPr>
              <w:t>反映済み</w:t>
            </w:r>
          </w:p>
        </w:tc>
      </w:tr>
      <w:tr>
        <w:tc>
          <w:tcPr>
            <w:tcW w:type="dxa" w:w="1871"/>
            <w:vAlign w:val="top"/>
          </w:tcPr>
          <w:p>
            <w:pPr>
              <w:jc w:val="left"/>
            </w:pPr>
            <w:r/>
            <w:r>
              <w:rPr>
                <w:rFonts w:ascii="Meiryo" w:hAnsi="Meiryo" w:eastAsia="Meiryo"/>
                <w:b w:val="0"/>
                <w:sz w:val="15"/>
              </w:rPr>
              <w:t>必要書類一覧</w:t>
            </w:r>
          </w:p>
        </w:tc>
        <w:tc>
          <w:tcPr>
            <w:tcW w:type="dxa" w:w="6236"/>
            <w:vAlign w:val="top"/>
          </w:tcPr>
          <w:p>
            <w:pPr>
              <w:jc w:val="left"/>
            </w:pPr>
            <w:r/>
            <w:r>
              <w:rPr>
                <w:rFonts w:ascii="Meiryo" w:hAnsi="Meiryo" w:eastAsia="Meiryo"/>
                <w:b w:val="0"/>
                <w:sz w:val="15"/>
              </w:rPr>
              <w:t>初回依頼優先順位を追加し、アンケート前必須資料を明示。</w:t>
            </w:r>
          </w:p>
        </w:tc>
        <w:tc>
          <w:tcPr>
            <w:tcW w:type="dxa" w:w="1871"/>
            <w:vAlign w:val="top"/>
          </w:tcPr>
          <w:p>
            <w:pPr>
              <w:jc w:val="left"/>
            </w:pPr>
            <w:r/>
            <w:r>
              <w:rPr>
                <w:rFonts w:ascii="Meiryo" w:hAnsi="Meiryo" w:eastAsia="Meiryo"/>
                <w:b w:val="0"/>
                <w:sz w:val="15"/>
              </w:rPr>
              <w:t>反映済み</w:t>
            </w:r>
          </w:p>
        </w:tc>
      </w:tr>
      <w:tr>
        <w:tc>
          <w:tcPr>
            <w:tcW w:type="dxa" w:w="1871"/>
            <w:vAlign w:val="top"/>
          </w:tcPr>
          <w:p>
            <w:pPr>
              <w:jc w:val="left"/>
            </w:pPr>
            <w:r/>
            <w:r>
              <w:rPr>
                <w:rFonts w:ascii="Meiryo" w:hAnsi="Meiryo" w:eastAsia="Meiryo"/>
                <w:b w:val="0"/>
                <w:sz w:val="15"/>
              </w:rPr>
              <w:t>町確認事項</w:t>
            </w:r>
          </w:p>
        </w:tc>
        <w:tc>
          <w:tcPr>
            <w:tcW w:type="dxa" w:w="6236"/>
            <w:vAlign w:val="top"/>
          </w:tcPr>
          <w:p>
            <w:pPr>
              <w:jc w:val="left"/>
            </w:pPr>
            <w:r/>
            <w:r>
              <w:rPr>
                <w:rFonts w:ascii="Meiryo" w:hAnsi="Meiryo" w:eastAsia="Meiryo"/>
                <w:b w:val="0"/>
                <w:sz w:val="15"/>
              </w:rPr>
              <w:t>キックオフ当日に確認する10項目を再整理。</w:t>
            </w:r>
          </w:p>
        </w:tc>
        <w:tc>
          <w:tcPr>
            <w:tcW w:type="dxa" w:w="1871"/>
            <w:vAlign w:val="top"/>
          </w:tcPr>
          <w:p>
            <w:pPr>
              <w:jc w:val="left"/>
            </w:pPr>
            <w:r/>
            <w:r>
              <w:rPr>
                <w:rFonts w:ascii="Meiryo" w:hAnsi="Meiryo" w:eastAsia="Meiryo"/>
                <w:b w:val="0"/>
                <w:sz w:val="15"/>
              </w:rPr>
              <w:t>反映済み</w:t>
            </w:r>
          </w:p>
        </w:tc>
      </w:tr>
    </w:tbl>
    <w:p/>
    <w:p>
      <w:pPr>
        <w:pStyle w:val="Heading1"/>
        <w:spacing w:before="160" w:after="60"/>
      </w:pPr>
      <w:r>
        <w:t>16　参考資料・根拠</w:t>
      </w:r>
    </w:p>
    <w:p>
      <w:pPr>
        <w:spacing w:after="60" w:line="264" w:lineRule="auto"/>
      </w:pPr>
      <w:r>
        <w:rPr>
          <w:rFonts w:ascii="Meiryo" w:hAnsi="Meiryo" w:eastAsia="Meiryo"/>
          <w:sz w:val="18"/>
        </w:rPr>
        <w:t>・小野町「小野町高齢者保健福祉計画・第10期介護保険事業計画策定業務委託仕様書」</w:t>
      </w:r>
    </w:p>
    <w:p>
      <w:pPr>
        <w:spacing w:after="60" w:line="264" w:lineRule="auto"/>
      </w:pPr>
      <w:r>
        <w:rPr>
          <w:rFonts w:ascii="Meiryo" w:hAnsi="Meiryo" w:eastAsia="Meiryo"/>
          <w:sz w:val="18"/>
        </w:rPr>
        <w:t>・小野町「おのまち障がい者計画・第4期障がい児福祉計画・第8期障がい福祉計画策定業務委託仕様書」</w:t>
      </w:r>
    </w:p>
    <w:p>
      <w:pPr>
        <w:spacing w:after="60" w:line="264" w:lineRule="auto"/>
      </w:pPr>
      <w:r>
        <w:rPr>
          <w:rFonts w:ascii="Meiryo" w:hAnsi="Meiryo" w:eastAsia="Meiryo"/>
          <w:sz w:val="18"/>
        </w:rPr>
        <w:t>・厚生労働省「第8期障害福祉計画について」</w:t>
      </w:r>
    </w:p>
    <w:p>
      <w:pPr>
        <w:spacing w:after="60" w:line="264" w:lineRule="auto"/>
      </w:pPr>
      <w:r>
        <w:rPr>
          <w:rFonts w:ascii="Meiryo" w:hAnsi="Meiryo" w:eastAsia="Meiryo"/>
          <w:sz w:val="18"/>
        </w:rPr>
        <w:t>・厚生労働省「障害福祉計画及び障害児福祉計画に係る成果目標及び活動指標について」</w:t>
      </w:r>
    </w:p>
    <w:p>
      <w:pPr>
        <w:spacing w:after="60" w:line="264" w:lineRule="auto"/>
      </w:pPr>
      <w:r>
        <w:rPr>
          <w:rFonts w:ascii="Meiryo" w:hAnsi="Meiryo" w:eastAsia="Meiryo"/>
          <w:sz w:val="18"/>
        </w:rPr>
        <w:t>・厚生労働省「地域生活支援事業」</w:t>
      </w:r>
    </w:p>
    <w:p>
      <w:pPr>
        <w:spacing w:after="60" w:line="264" w:lineRule="auto"/>
      </w:pPr>
      <w:r>
        <w:rPr>
          <w:rFonts w:ascii="Meiryo" w:hAnsi="Meiryo" w:eastAsia="Meiryo"/>
          <w:sz w:val="18"/>
        </w:rPr>
        <w:t>・厚生労働省「就労選択支援」関連資料</w:t>
      </w:r>
    </w:p>
    <w:sectPr w:rsidR="00FC693F" w:rsidRPr="0006063C" w:rsidSect="00034616">
      <w:headerReference w:type="default" r:id="rId9"/>
      <w:footerReference w:type="default" r:id="rId10"/>
      <w:pgSz w:w="11906" w:h="16838"/>
      <w:pgMar w:top="907" w:right="850" w:bottom="907" w:left="850" w:header="397"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b w:val="0"/>
        <w:color w:val="585858"/>
        <w:sz w:val="16"/>
      </w:rPr>
      <w:t xml:space="preserve">Bizup Public Consulting / Draft  |  </w:t>
    </w:r>
    <w:r>
      <w:fldChar w:fldCharType="begin"/>
      <w:instrText xml:space="preserve"> PAGE </w:instrText>
      <w:fldChar w:fldCharType="separate"/>
      <w:r>
        <w:t>1</w:t>
      </w:r>
      <w:fldChar w:fldCharType="end"/>
    </w:r>
    <w:r>
      <w:rPr>
        <w:rFonts w:ascii="Meiryo" w:hAnsi="Meiryo" w:eastAsia="Meiryo"/>
        <w:b w:val="0"/>
        <w:color w:val="585858"/>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eastAsia="Meiryo"/>
        <w:b w:val="0"/>
        <w:color w:val="585858"/>
        <w:sz w:val="16"/>
      </w:rPr>
      <w:t>小野町 高齢者・障がい計画策定業務 キックオフ会議資料（案）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Meiryo" w:hAnsi="Meiryo" w:eastAsia="Meiryo"/>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0" w:after="120"/>
      <w:outlineLvl w:val="1"/>
    </w:pPr>
    <w:rPr>
      <w:rFonts w:asciiTheme="majorHAnsi" w:eastAsiaTheme="majorEastAsia" w:hAnsiTheme="majorHAnsi" w:cstheme="majorBidi" w:ascii="Meiryo" w:hAnsi="Meiryo" w:eastAsia="Meiryo"/>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0" w:after="120"/>
      <w:outlineLvl w:val="2"/>
    </w:pPr>
    <w:rPr>
      <w:rFonts w:asciiTheme="majorHAnsi" w:eastAsiaTheme="majorEastAsia" w:hAnsiTheme="majorHAnsi" w:cstheme="majorBidi" w:ascii="Meiryo" w:hAnsi="Meiryo" w:eastAsia="Meiryo"/>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