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eiryo" w:hAnsi="Meiryo" w:eastAsia="Meiryo"/>
          <w:b/>
          <w:color w:val="1F4E79"/>
          <w:sz w:val="36"/>
        </w:rPr>
        <w:t>小野町</w:t>
        <w:br/>
        <w:t>高齢者保健福祉計画・第10期介護保険事業計画</w:t>
        <w:br/>
        <w:t>おのまち障がい者計画・第4期障がい児福祉計画・第8期障がい福祉計画</w:t>
        <w:br/>
        <w:t>策定業務 キックオフ会議資料（案）</w:t>
      </w:r>
    </w:p>
    <w:p>
      <w:pPr>
        <w:spacing w:before="0" w:after="320" w:line="276" w:lineRule="auto"/>
        <w:jc w:val="center"/>
      </w:pPr>
      <w:r>
        <w:rPr>
          <w:rFonts w:ascii="Meiryo" w:hAnsi="Meiryo" w:eastAsia="Meiryo"/>
          <w:b w:val="0"/>
          <w:color w:val="585858"/>
          <w:sz w:val="22"/>
        </w:rPr>
        <w:t>A4縦レイアウト版／業務実施計画・必要書類一覧・設問一覧・見込量算定接続表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148"/>
      </w:tblGrid>
      <w:tr>
        <w:tc>
          <w:tcPr>
            <w:tcW w:type="dxa" w:w="10148"/>
            <w:shd w:fill="EEF6FC"/>
            <w:vAlign w:val="center"/>
          </w:tcPr>
          <w:p>
            <w:pPr>
              <w:spacing w:after="40"/>
            </w:pPr>
            <w:r/>
            <w:r>
              <w:rPr>
                <w:rFonts w:ascii="Meiryo" w:hAnsi="Meiryo" w:eastAsia="Meiryo"/>
                <w:b/>
                <w:color w:val="1F4E79"/>
                <w:sz w:val="21"/>
              </w:rPr>
              <w:t>本資料の位置づけ</w:t>
            </w:r>
          </w:p>
          <w:p>
            <w:pPr>
              <w:spacing w:after="0" w:line="276" w:lineRule="auto"/>
            </w:pPr>
            <w:r>
              <w:rPr>
                <w:rFonts w:ascii="Meiryo" w:hAnsi="Meiryo" w:eastAsia="Meiryo"/>
                <w:b w:val="0"/>
                <w:sz w:val="19"/>
              </w:rPr>
              <w:t>初回打合せで、業務範囲・役割分担・工程・必要資料・アンケート設計・見込量算定方針を確認するためのたたき台です。他町村の案件における仕様確認・役割分担整理、見込量推計・少人数サービス個別積上げ、業務実施計画・必要書類一覧の構成を反映しています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771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主な確認事項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高齢者計画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第9期評価、令和7年度実施済み調査の反映、給付費分析、見える化システム、保険料算定、認知症施策推進基本計画の包含。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障がい計画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ニーズ調査、A票・B票設計、現行計画評価、重点論点、見込量算定、ヒアリング、自立支援協議会対応。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共通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関連計画整理、町提供資料、役割分担、工程、協議会・パブコメ、成果品、個人情報管理。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目次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章</w:t>
            </w:r>
          </w:p>
        </w:tc>
        <w:tc>
          <w:tcPr>
            <w:tcW w:type="dxa" w:w="839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1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業務の全体像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2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業務実施計画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3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工程表・会議体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4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役割分担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5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高齢者計画の作業方針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6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障がい計画の作業方針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7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アンケート設計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8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見込量算定への接続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9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必要書類一覧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10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設問一覧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11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初回確認事項・次回作業</w:t>
            </w:r>
          </w:p>
        </w:tc>
      </w:tr>
      <w:tr>
        <w:trPr>
          <w:cantSplit/>
        </w:trPr>
        <w:tc>
          <w:tcPr>
            <w:tcW w:type="dxa" w:w="113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9"/>
              </w:rPr>
              <w:t>別紙</w:t>
            </w:r>
          </w:p>
        </w:tc>
        <w:tc>
          <w:tcPr>
            <w:tcW w:type="dxa" w:w="839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9"/>
              </w:rPr>
              <w:t>必要書類・設問・見込量接続の詳細表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148"/>
      </w:tblGrid>
      <w:tr>
        <w:tc>
          <w:tcPr>
            <w:tcW w:type="dxa" w:w="10148"/>
            <w:shd w:fill="EEF6FC"/>
            <w:vAlign w:val="center"/>
          </w:tcPr>
          <w:p>
            <w:pPr>
              <w:spacing w:after="40"/>
            </w:pPr>
            <w:r/>
            <w:r>
              <w:rPr>
                <w:rFonts w:ascii="Meiryo" w:hAnsi="Meiryo" w:eastAsia="Meiryo"/>
                <w:b/>
                <w:color w:val="1F4E79"/>
                <w:sz w:val="21"/>
              </w:rPr>
              <w:t>資料の使い方</w:t>
            </w:r>
          </w:p>
          <w:p>
            <w:pPr>
              <w:spacing w:after="0" w:line="276" w:lineRule="auto"/>
            </w:pPr>
            <w:r>
              <w:rPr>
                <w:rFonts w:ascii="Meiryo" w:hAnsi="Meiryo" w:eastAsia="Meiryo"/>
                <w:b w:val="0"/>
                <w:sz w:val="19"/>
              </w:rPr>
              <w:t>本編は初回打合せ用、別紙は実務確認用です。初回では「対象者抽出」「町提供資料」「協議会日程」「見込量算定の根拠データ」を優先して確認します。</w:t>
            </w:r>
          </w:p>
        </w:tc>
      </w:tr>
    </w:tbl>
    <w:p>
      <w:pPr>
        <w:spacing w:after="4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　業務の全体像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高齢者計画と障がい計画を同時に進めつつ、作業の山場を分けて管理します。</w:t>
      </w:r>
    </w:p>
    <w:p>
      <w:pPr>
        <w:pStyle w:val="Heading2"/>
      </w:pPr>
      <w:r>
        <w:rPr>
          <w:rFonts w:ascii="Meiryo" w:hAnsi="Meiryo" w:eastAsia="Meiryo"/>
        </w:rPr>
        <w:t>1-1　業務目的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78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仕様確認ベースの整理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高齢者</w:t>
            </w:r>
          </w:p>
        </w:tc>
        <w:tc>
          <w:tcPr>
            <w:tcW w:type="dxa" w:w="782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国・県の動向、小野町の高齢者の状況、令和7年度調査結果、第9期計画評価を踏まえ、第10期計画の課題、施策方向、サービス目標量を整理します。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障がい</w:t>
            </w:r>
          </w:p>
        </w:tc>
        <w:tc>
          <w:tcPr>
            <w:tcW w:type="dxa" w:w="782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国の基本指針、県計画、現行計画を踏まえ、障がいのある人が安心して暮らせるまちづくりを進めるため、障がい者計画・第4期障がい児福祉計画・第8期障がい福祉計画を策定します。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1-2　計画期間・成果品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53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209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計画期間</w:t>
            </w:r>
          </w:p>
        </w:tc>
        <w:tc>
          <w:tcPr>
            <w:tcW w:type="dxa" w:w="58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成果品の中心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高齢者</w:t>
            </w:r>
          </w:p>
        </w:tc>
        <w:tc>
          <w:tcPr>
            <w:tcW w:type="dxa" w:w="20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令和9〜11年度</w:t>
            </w:r>
          </w:p>
        </w:tc>
        <w:tc>
          <w:tcPr>
            <w:tcW w:type="dxa" w:w="589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給付費等分析結果、サービス見込量推計結果、骨子案、素案、計画書、概要版。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8"/>
              </w:rPr>
              <w:t>障がい</w:t>
            </w:r>
          </w:p>
        </w:tc>
        <w:tc>
          <w:tcPr>
            <w:tcW w:type="dxa" w:w="20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令和9〜11年度</w:t>
            </w:r>
          </w:p>
        </w:tc>
        <w:tc>
          <w:tcPr>
            <w:tcW w:type="dxa" w:w="589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8"/>
              </w:rPr>
              <w:t>アンケート・ヒアリング結果報告書、障がい者計画・障がい児福祉計画・障がい福祉計画の電子データ。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1-3　今回のキックオフで決めること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・担当窓口、連絡方法、資料授受方法、個人情報管理方法。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・高齢者側の既存調査データ・給付費実績・見える化入力方針。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・障がい側のA票・B票構成、対象者抽出条件、発送・回収・督促方法。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・前回計画評価、現行施策評価、見込量算定に必要な資料の提供時期。</w:t>
      </w: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2　業務実施計画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他町村の案件と同様に、作業段階・成果・確認事項を先に明確化します。</w:t>
      </w:r>
    </w:p>
    <w:p>
      <w:pPr>
        <w:pStyle w:val="Heading2"/>
      </w:pPr>
      <w:r>
        <w:rPr>
          <w:rFonts w:ascii="Meiryo" w:hAnsi="Meiryo" w:eastAsia="Meiryo"/>
        </w:rPr>
        <w:t>2-1　実施方針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方針</w:t>
            </w:r>
          </w:p>
        </w:tc>
        <w:tc>
          <w:tcPr>
            <w:tcW w:type="dxa" w:w="725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仕様準拠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仕様書で求められる調査、現状分析、計画策定、協議会・パブコメ支援、成果品作成を漏れなく管理します。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地域特性反映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人口減少、高齢化、町外サービス利用、医療・移動・防災の制約を計画本文と見込量算定に反映します。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実現可能性重視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サービス見込量は過去実績だけでなく、町内・圏域の供給体制、事業所受入余力、移動手段、相談支援体制で補正します。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少人数サービス対応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重度訪問介護、療養介護、地域移行、地域定着、居宅訪問型児発、医療的ケア児支援は、0人でも根拠確認と発生時対応を整理します。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2-2　作業段階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段階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時期</w:t>
            </w:r>
          </w:p>
        </w:tc>
        <w:tc>
          <w:tcPr>
            <w:tcW w:type="dxa" w:w="544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主な作業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1. 仕様・前提確認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契約直後〜7月上旬</w:t>
            </w:r>
          </w:p>
        </w:tc>
        <w:tc>
          <w:tcPr>
            <w:tcW w:type="dxa" w:w="544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業務範囲、計画期間、成果品、会議体、資料授受方法、個人情報管理を確認。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2. 調査・現状分析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7月〜9月</w:t>
            </w:r>
          </w:p>
        </w:tc>
        <w:tc>
          <w:tcPr>
            <w:tcW w:type="dxa" w:w="544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高齢者は既存調査と給付実績、障がいはA票・B票調査、ヒアリング、現行計画評価を実施。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3. 骨子・素案作成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9月〜12月</w:t>
            </w:r>
          </w:p>
        </w:tc>
        <w:tc>
          <w:tcPr>
            <w:tcW w:type="dxa" w:w="544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課題整理、施策体系、見込量算定、保険料試算、骨子案・素案作成。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4. 協議・パブコメ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1月〜2月</w:t>
            </w:r>
          </w:p>
        </w:tc>
        <w:tc>
          <w:tcPr>
            <w:tcW w:type="dxa" w:w="544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協議会での確認、パブリックコメント支援、意見対応、最終調整。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5. 成果品確定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2月〜3月</w:t>
            </w:r>
          </w:p>
        </w:tc>
        <w:tc>
          <w:tcPr>
            <w:tcW w:type="dxa" w:w="544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計画書・概要版・報告書・データ一式の確定、印刷・納品。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3　工程表・会議体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高齢者計画と障がい計画で作業の山場が異なるため、工程を分けて管理します。</w:t>
      </w:r>
    </w:p>
    <w:p>
      <w:pPr>
        <w:pStyle w:val="Heading2"/>
      </w:pPr>
      <w:r>
        <w:rPr>
          <w:rFonts w:ascii="Meiryo" w:hAnsi="Meiryo" w:eastAsia="Meiryo"/>
        </w:rPr>
        <w:t>3-1　高齢者計画工程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53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時期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主な作業</w:t>
            </w:r>
          </w:p>
        </w:tc>
        <w:tc>
          <w:tcPr>
            <w:tcW w:type="dxa" w:w="39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確認・成果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契約後〜7月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現行計画・第9期評価資料・令和7年度調査結果の受領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必要資料一覧確定、既存調査の提供範囲確認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7〜8月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人口・認定者・給付費・地域支援事業の分析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第9期評価、基礎データ整理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8〜10月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サービス見込量推計、見える化システム入力方針整理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推計前提、施設整備・制度改正ケース確認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10〜12月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骨子案・素案作成、保険料試算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協議会資料、保険料ケース比較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1〜3月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パブコメ支援、最終調整、計画書・概要版作成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最終成果品、印刷・データ納品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3-2　障がい計画工程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53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時期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主な作業</w:t>
            </w:r>
          </w:p>
        </w:tc>
        <w:tc>
          <w:tcPr>
            <w:tcW w:type="dxa" w:w="39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確認・成果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契約後〜7月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A票・B票設計、対象者抽出条件確認、発送準備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調査票素案、発送物、宛名ラベル仕様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7〜8月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アンケート発送・回収・督促、入力設計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回収状況、入力コード表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8〜9月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単純集計・クロス集計・自由回答整理、現行計画評価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調査結果速報、課題抽出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9〜12月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骨子案・見込量算定・素案作成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自立支援協議会資料、見込量案</w:t>
            </w:r>
          </w:p>
        </w:tc>
      </w:tr>
      <w:tr>
        <w:trPr>
          <w:cantSplit/>
        </w:trPr>
        <w:tc>
          <w:tcPr>
            <w:tcW w:type="dxa" w:w="153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1〜3月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素案確認、パブコメ支援、最終計画作成</w:t>
            </w:r>
          </w:p>
        </w:tc>
        <w:tc>
          <w:tcPr>
            <w:tcW w:type="dxa" w:w="391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計画書電子データ、報告書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4　会議体・役割分担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初回で責任分界と確認タイミングを合わせます。</w:t>
      </w:r>
    </w:p>
    <w:p>
      <w:pPr>
        <w:pStyle w:val="Heading2"/>
      </w:pPr>
      <w:r>
        <w:rPr>
          <w:rFonts w:ascii="Meiryo" w:hAnsi="Meiryo" w:eastAsia="Meiryo"/>
        </w:rPr>
        <w:t>4-1　会議体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43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会議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時期案</w:t>
            </w:r>
          </w:p>
        </w:tc>
        <w:tc>
          <w:tcPr>
            <w:tcW w:type="dxa" w:w="52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主な議題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キックオフ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契約直後</w:t>
            </w:r>
          </w:p>
        </w:tc>
        <w:tc>
          <w:tcPr>
            <w:tcW w:type="dxa" w:w="52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業務方針、資料依頼、アンケート設計、工程確認。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自立支援協議会 1回目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8月頃</w:t>
            </w:r>
          </w:p>
        </w:tc>
        <w:tc>
          <w:tcPr>
            <w:tcW w:type="dxa" w:w="52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アンケート設計、現行計画評価方針、重点論点。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自立支援協議会 2回目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10月頃</w:t>
            </w:r>
          </w:p>
        </w:tc>
        <w:tc>
          <w:tcPr>
            <w:tcW w:type="dxa" w:w="52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骨子案、課題整理、見込量算定方針。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自立支援協議会 3回目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1月頃</w:t>
            </w:r>
          </w:p>
        </w:tc>
        <w:tc>
          <w:tcPr>
            <w:tcW w:type="dxa" w:w="52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素案確認、パブコメ前確認。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高齢者協議会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町確認</w:t>
            </w:r>
          </w:p>
        </w:tc>
        <w:tc>
          <w:tcPr>
            <w:tcW w:type="dxa" w:w="52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第9期評価、給付推計、保険料、素案。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パブリックコメント</w:t>
            </w:r>
          </w:p>
        </w:tc>
        <w:tc>
          <w:tcPr>
            <w:tcW w:type="dxa" w:w="1814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1月頃</w:t>
            </w:r>
          </w:p>
        </w:tc>
        <w:tc>
          <w:tcPr>
            <w:tcW w:type="dxa" w:w="52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素案公表、意見対応、最終反映。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4-2　主な役割分担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5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作業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町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受託者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資料提供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現行計画、前回調査、実績、対象者、関連計画を提供。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受領、整理、分析、確認事項化。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高齢者調査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令和7年度実施済み調査のデータ提供。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結果反映、必要に応じて再集計、施策・見込量へ接続。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障がい調査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対象者抽出、調査票確認、回収状況確認。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調査票作成、印刷・発送・回収・入力・集計・分析。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協議会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日程調整、委員対応、会議運営。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資料作成、出席、説明、議事内容反映。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成果品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内容確認、庁内調整、最終承認。</w:t>
            </w:r>
          </w:p>
        </w:tc>
        <w:tc>
          <w:tcPr>
            <w:tcW w:type="dxa" w:w="385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骨子案、素案、計画書、概要版、報告書を作成。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5　高齢者計画の作業方針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第9期評価、既存調査、給付費分析、見える化・保険料算定を接続します。</w:t>
      </w:r>
    </w:p>
    <w:p>
      <w:pPr>
        <w:pStyle w:val="Heading2"/>
      </w:pPr>
      <w:r>
        <w:rPr>
          <w:rFonts w:ascii="Meiryo" w:hAnsi="Meiryo" w:eastAsia="Meiryo"/>
        </w:rPr>
        <w:t>5-1　第9期評価の観点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5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評価区分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確認内容</w:t>
            </w:r>
          </w:p>
        </w:tc>
        <w:tc>
          <w:tcPr>
            <w:tcW w:type="dxa" w:w="379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第10期への接続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人口・認定者</w:t>
            </w:r>
          </w:p>
        </w:tc>
        <w:tc>
          <w:tcPr>
            <w:tcW w:type="dxa" w:w="396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人口、高齢者数、前期・後期高齢者、要支援・要介護認定者、認知症高齢者。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中長期推計、認定者推計、サービス基盤整理。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給付費</w:t>
            </w:r>
          </w:p>
        </w:tc>
        <w:tc>
          <w:tcPr>
            <w:tcW w:type="dxa" w:w="396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居宅、施設、地域密着型、介護予防、地域支援事業の実績。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見える化入力、給付費推計、保険料試算。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生活支援</w:t>
            </w:r>
          </w:p>
        </w:tc>
        <w:tc>
          <w:tcPr>
            <w:tcW w:type="dxa" w:w="396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移送、配食、見守り、買物、外出同行。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在宅生活継続、地域支援事業、地域福祉計画接続。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認知症</w:t>
            </w:r>
          </w:p>
        </w:tc>
        <w:tc>
          <w:tcPr>
            <w:tcW w:type="dxa" w:w="396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相談、見守り、家族支援、医療・介護連携。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認知症施策推進基本計画の市町村計画として包含。</w:t>
            </w:r>
          </w:p>
        </w:tc>
      </w:tr>
      <w:tr>
        <w:trPr>
          <w:cantSplit/>
        </w:trPr>
        <w:tc>
          <w:tcPr>
            <w:tcW w:type="dxa" w:w="175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実現可能性</w:t>
            </w:r>
          </w:p>
        </w:tc>
        <w:tc>
          <w:tcPr>
            <w:tcW w:type="dxa" w:w="396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介護人材、訪問系・通所系・短期入所、町外利用。</w:t>
            </w:r>
          </w:p>
        </w:tc>
        <w:tc>
          <w:tcPr>
            <w:tcW w:type="dxa" w:w="379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給付見込量の供給制約補正、施策の優先順位。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5-2　推計・保険料算定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作業</w:t>
            </w:r>
          </w:p>
        </w:tc>
        <w:tc>
          <w:tcPr>
            <w:tcW w:type="dxa" w:w="725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人口推計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総人口、高齢者数、前期・後期高齢者を整理。必要に応じて中長期見通しを併記。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認定者推計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要支援・要介護度別、認知症高齢者、サービス利用者の推移を確認。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サービス見込量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見える化システムを活用し、実績・制度改正・施設整備等のケースを比較。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保険料算定</w:t>
            </w:r>
          </w:p>
        </w:tc>
        <w:tc>
          <w:tcPr>
            <w:tcW w:type="dxa" w:w="725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標準ケース、施設整備ケース、制度改正影響ケースを比較し、基金・給付費・保険料水準を整理。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6　障がい計画の作業方針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現行計画評価、アンケート、重点論点、見込量算定を一体で整理します。</w:t>
      </w:r>
    </w:p>
    <w:p>
      <w:pPr>
        <w:pStyle w:val="Heading2"/>
      </w:pPr>
      <w:r>
        <w:rPr>
          <w:rFonts w:ascii="Meiryo" w:hAnsi="Meiryo" w:eastAsia="Meiryo"/>
        </w:rPr>
        <w:t>6-1　現行計画評価の区分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評価区分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48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評価方法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継続</w:t>
            </w:r>
          </w:p>
        </w:tc>
        <w:tc>
          <w:tcPr>
            <w:tcW w:type="dxa" w:w="294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利用実績があるサービス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R6〜R8実績、利用者数、利用日数・時間、町内・町外利用を確認。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強化</w:t>
            </w:r>
          </w:p>
        </w:tc>
        <w:tc>
          <w:tcPr>
            <w:tcW w:type="dxa" w:w="294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相談支援、放デイ、就労支援、防災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アンケートとヒアリングで潜在需要・供給制約を補正。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要確認</w:t>
            </w:r>
          </w:p>
        </w:tc>
        <w:tc>
          <w:tcPr>
            <w:tcW w:type="dxa" w:w="294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0人・少人数サービス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0人でよい根拠、発生時の受け皿、個別ケースを確認。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新制度対応</w:t>
            </w:r>
          </w:p>
        </w:tc>
        <w:tc>
          <w:tcPr>
            <w:tcW w:type="dxa" w:w="294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就労選択支援、医療的ケア児、18歳移行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国指針・制度改正を踏まえ、設問と施策本文に明示。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6-2　重点論点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43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論点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今期改定での整理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地域特性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町内完結しないサービス、田村圏域・県中圏域利用、移動手段、町外通院・通所。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医療実態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医療的ケア児、療養介護、重症心身障がい、訪問看護、緊急時対応。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実現可能性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町内供給、町外供給、利用できない理由、事業所受入余力、送迎。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就労選択支援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B型新規利用、特別支援学校卒業、就労アセスメント、進路相談。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放課後等デイ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利用日数、送迎、長期休暇、保護者就労、18歳移行。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地域移行・地域定着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施設入所、長期入院、GH希望、親亡き後、単身生活、緊急時支援。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居宅訪問型児発・医療的ケア児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通所困難児、重症心身障がい児、在宅療育、災害時電源、コーディネーター。</w:t>
            </w:r>
          </w:p>
        </w:tc>
      </w:tr>
      <w:tr>
        <w:trPr>
          <w:cantSplit/>
        </w:trPr>
        <w:tc>
          <w:tcPr>
            <w:tcW w:type="dxa" w:w="243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防災</w:t>
            </w:r>
          </w:p>
        </w:tc>
        <w:tc>
          <w:tcPr>
            <w:tcW w:type="dxa" w:w="708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個別避難計画、福祉避難所、服薬・医療機器、情報取得、安否確認。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7　アンケート設計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A票・B票に分け、設問ごとに計画・見込量への接続を明確化します。</w:t>
      </w:r>
    </w:p>
    <w:p>
      <w:pPr>
        <w:pStyle w:val="Heading2"/>
      </w:pPr>
      <w:r>
        <w:rPr>
          <w:rFonts w:ascii="Meiryo" w:hAnsi="Meiryo" w:eastAsia="Meiryo"/>
        </w:rPr>
        <w:t>7-1　調査体系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58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48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58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A票</w:t>
            </w:r>
          </w:p>
        </w:tc>
        <w:tc>
          <w:tcPr>
            <w:tcW w:type="dxa" w:w="306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18歳以上の障がい者本人・家族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生活、医療、相談、就労、地域生活、防災、サービス利用意向を把握。</w:t>
            </w:r>
          </w:p>
        </w:tc>
      </w:tr>
      <w:tr>
        <w:trPr>
          <w:cantSplit/>
        </w:trPr>
        <w:tc>
          <w:tcPr>
            <w:tcW w:type="dxa" w:w="158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B票</w:t>
            </w:r>
          </w:p>
        </w:tc>
        <w:tc>
          <w:tcPr>
            <w:tcW w:type="dxa" w:w="306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18歳未満の障がい児保護者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児発、放デイ、医療的ケア、学校連携、送迎、18歳移行、防災を把握。</w:t>
            </w:r>
          </w:p>
        </w:tc>
      </w:tr>
      <w:tr>
        <w:trPr>
          <w:cantSplit/>
        </w:trPr>
        <w:tc>
          <w:tcPr>
            <w:tcW w:type="dxa" w:w="158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ヒアリング</w:t>
            </w:r>
          </w:p>
        </w:tc>
        <w:tc>
          <w:tcPr>
            <w:tcW w:type="dxa" w:w="306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相談支援、事業所、教育、医療、防災等</w:t>
            </w:r>
          </w:p>
        </w:tc>
        <w:tc>
          <w:tcPr>
            <w:tcW w:type="dxa" w:w="487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供給制約、町外利用、受入可否、見込量補正を確認。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7-2　設問設計の原則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・前回計画との比較に必要な設問は残しつつ、今期重点論点を追加します。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・サービス利用は「現在利用」「今後3年で利用したい」「利用できない理由」を分けて確認します。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・0人見込になりやすいサービスは、利用希望だけでなく、通所困難、医療的ケア、家族介助限界、町外利用を確認します。</w:t>
      </w:r>
    </w:p>
    <w:p>
      <w:pPr>
        <w:spacing w:after="50" w:line="269" w:lineRule="auto"/>
        <w:ind w:left="255" w:hanging="125"/>
      </w:pPr>
      <w:r>
        <w:rPr>
          <w:rFonts w:ascii="Meiryo" w:hAnsi="Meiryo" w:eastAsia="Meiryo"/>
          <w:b w:val="0"/>
          <w:sz w:val="19"/>
        </w:rPr>
        <w:t>・クロス集計に使う属性は、年齢、地区、障がい種別、障害支援区分、同居状況、医療的ケア、町外利用、防災支援者の有無を基本にします。</w:t>
      </w:r>
    </w:p>
    <w:p>
      <w:pPr>
        <w:pStyle w:val="Heading2"/>
      </w:pPr>
      <w:r>
        <w:rPr>
          <w:rFonts w:ascii="Meiryo" w:hAnsi="Meiryo" w:eastAsia="Meiryo"/>
        </w:rPr>
        <w:t>7-3　主なクロス集計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クロス</w:t>
            </w:r>
          </w:p>
        </w:tc>
        <w:tc>
          <w:tcPr>
            <w:tcW w:type="dxa" w:w="612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3402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年齢 × 今後利用したいサービス</w:t>
            </w:r>
          </w:p>
        </w:tc>
        <w:tc>
          <w:tcPr>
            <w:tcW w:type="dxa" w:w="612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18歳移行、65歳移行、若年層の就労支援を把握。</w:t>
            </w:r>
          </w:p>
        </w:tc>
      </w:tr>
      <w:tr>
        <w:trPr>
          <w:cantSplit/>
        </w:trPr>
        <w:tc>
          <w:tcPr>
            <w:tcW w:type="dxa" w:w="3402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障がい種別 × 困りごと</w:t>
            </w:r>
          </w:p>
        </w:tc>
        <w:tc>
          <w:tcPr>
            <w:tcW w:type="dxa" w:w="612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身体・知的・精神・発達・難病別の課題差を把握。</w:t>
            </w:r>
          </w:p>
        </w:tc>
      </w:tr>
      <w:tr>
        <w:trPr>
          <w:cantSplit/>
        </w:trPr>
        <w:tc>
          <w:tcPr>
            <w:tcW w:type="dxa" w:w="3402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障害支援区分 × 訪問系サービス希望</w:t>
            </w:r>
          </w:p>
        </w:tc>
        <w:tc>
          <w:tcPr>
            <w:tcW w:type="dxa" w:w="612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居宅介護・重度訪問介護の潜在需要を把握。</w:t>
            </w:r>
          </w:p>
        </w:tc>
      </w:tr>
      <w:tr>
        <w:trPr>
          <w:cantSplit/>
        </w:trPr>
        <w:tc>
          <w:tcPr>
            <w:tcW w:type="dxa" w:w="3402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医療的ケア有無 × 通所困難</w:t>
            </w:r>
          </w:p>
        </w:tc>
        <w:tc>
          <w:tcPr>
            <w:tcW w:type="dxa" w:w="612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居宅訪問型児発・医療的ケア児支援に接続。</w:t>
            </w:r>
          </w:p>
        </w:tc>
      </w:tr>
      <w:tr>
        <w:trPr>
          <w:cantSplit/>
        </w:trPr>
        <w:tc>
          <w:tcPr>
            <w:tcW w:type="dxa" w:w="3402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町外利用 × 移動困難</w:t>
            </w:r>
          </w:p>
        </w:tc>
        <w:tc>
          <w:tcPr>
            <w:tcW w:type="dxa" w:w="612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圏域依存と交通課題を把握。</w:t>
            </w:r>
          </w:p>
        </w:tc>
      </w:tr>
      <w:tr>
        <w:trPr>
          <w:cantSplit/>
        </w:trPr>
        <w:tc>
          <w:tcPr>
            <w:tcW w:type="dxa" w:w="3402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災害時支援者有無 × 医療・移動困難</w:t>
            </w:r>
          </w:p>
        </w:tc>
        <w:tc>
          <w:tcPr>
            <w:tcW w:type="dxa" w:w="6123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個別避難計画・福祉避難所に接続。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8　見込量算定への接続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実績推移、アンケート補正、個別積上げ、供給制約補正を併用します。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算定方式</w:t>
            </w:r>
          </w:p>
        </w:tc>
        <w:tc>
          <w:tcPr>
            <w:tcW w:type="dxa" w:w="323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対象サービス</w:t>
            </w:r>
          </w:p>
        </w:tc>
        <w:tc>
          <w:tcPr>
            <w:tcW w:type="dxa" w:w="43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方法</w:t>
            </w:r>
          </w:p>
        </w:tc>
      </w:tr>
      <w:tr>
        <w:trPr>
          <w:cantSplit/>
        </w:trPr>
        <w:tc>
          <w:tcPr>
            <w:tcW w:type="dxa" w:w="198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実績推移型</w:t>
            </w:r>
          </w:p>
        </w:tc>
        <w:tc>
          <w:tcPr>
            <w:tcW w:type="dxa" w:w="323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居宅介護、生活介護、B型、計画相談、放デイ</w:t>
            </w:r>
          </w:p>
        </w:tc>
        <w:tc>
          <w:tcPr>
            <w:tcW w:type="dxa" w:w="430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R6〜R8実績、利用者数、利用日数・時間、平均伸び率で推計。</w:t>
            </w:r>
          </w:p>
        </w:tc>
      </w:tr>
      <w:tr>
        <w:trPr>
          <w:cantSplit/>
        </w:trPr>
        <w:tc>
          <w:tcPr>
            <w:tcW w:type="dxa" w:w="198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アンケート補正型</w:t>
            </w:r>
          </w:p>
        </w:tc>
        <w:tc>
          <w:tcPr>
            <w:tcW w:type="dxa" w:w="323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短期入所、移動支援、相談支援、就労系、放デイ</w:t>
            </w:r>
          </w:p>
        </w:tc>
        <w:tc>
          <w:tcPr>
            <w:tcW w:type="dxa" w:w="430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現利用、今後3年利用意向、利用できない理由で補正。</w:t>
            </w:r>
          </w:p>
        </w:tc>
      </w:tr>
      <w:tr>
        <w:trPr>
          <w:cantSplit/>
        </w:trPr>
        <w:tc>
          <w:tcPr>
            <w:tcW w:type="dxa" w:w="198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個別積上げ型</w:t>
            </w:r>
          </w:p>
        </w:tc>
        <w:tc>
          <w:tcPr>
            <w:tcW w:type="dxa" w:w="323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重度訪問介護、療養介護、地域移行、地域定着、居宅訪問型児発、医療的ケア児</w:t>
            </w:r>
          </w:p>
        </w:tc>
        <w:tc>
          <w:tcPr>
            <w:tcW w:type="dxa" w:w="430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対象者1人単位で確認。0人の場合も根拠と発生時対応を整理。</w:t>
            </w:r>
          </w:p>
        </w:tc>
      </w:tr>
      <w:tr>
        <w:trPr>
          <w:cantSplit/>
        </w:trPr>
        <w:tc>
          <w:tcPr>
            <w:tcW w:type="dxa" w:w="198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供給制約補正型</w:t>
            </w:r>
          </w:p>
        </w:tc>
        <w:tc>
          <w:tcPr>
            <w:tcW w:type="dxa" w:w="323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町内に事業所が少ないサービス</w:t>
            </w:r>
          </w:p>
        </w:tc>
        <w:tc>
          <w:tcPr>
            <w:tcW w:type="dxa" w:w="430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町内・町外利用、受入可否、送迎、相談支援体制で補正。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8-1　重点サービス別の接続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サービス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確認値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見込量への反映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就労選択支援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B型新規希望、卒業後進路、就労アセスメント希望。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18歳移行者、B型新規予定者、就労希望者を個別補正。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放課後等デイ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現利用日数、希望日数、送迎、長期休暇、町外利用。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実績利用者数に希望増減を反映し、卒業予定者を控除。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重度訪問介護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常時介護、区分、医療的ケア、夜間支援、家族限界。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実績0でも該当候補者がいれば1人単位で積上げ。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地域移行・地域定着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施設入所・長期入院、地域生活希望、単身・親亡き後不安。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施設入所者等の個別確認で設定。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医療的ケア児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医療的ケア内容、訪問看護、通園通学、災害時電源。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コーディネーター配置、協議の場、短期入所と接続。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9　必要書類一覧（全体）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初回打合せ後に依頼する資料を、用途別に分けて整理します。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148"/>
      </w:tblGrid>
      <w:tr>
        <w:tc>
          <w:tcPr>
            <w:tcW w:type="dxa" w:w="10148"/>
            <w:shd w:fill="EEF6FC"/>
            <w:vAlign w:val="center"/>
          </w:tcPr>
          <w:p>
            <w:pPr>
              <w:spacing w:after="40"/>
            </w:pPr>
            <w:r/>
            <w:r>
              <w:rPr>
                <w:rFonts w:ascii="Meiryo" w:hAnsi="Meiryo" w:eastAsia="Meiryo"/>
                <w:b/>
                <w:color w:val="1F4E79"/>
                <w:sz w:val="21"/>
              </w:rPr>
              <w:t>依頼資料の考え方</w:t>
            </w:r>
          </w:p>
          <w:p>
            <w:pPr>
              <w:spacing w:after="0" w:line="276" w:lineRule="auto"/>
            </w:pPr>
            <w:r>
              <w:rPr>
                <w:rFonts w:ascii="Meiryo" w:hAnsi="Meiryo" w:eastAsia="Meiryo"/>
                <w:b w:val="0"/>
                <w:sz w:val="19"/>
              </w:rPr>
              <w:t>資料は「前回評価」「アンケート実務」「実績・見込量」「障がい児・18歳移行」「医療・防災」「関連計画」に分けて依頼します。優先度が高いものは、アンケート設計または見込量算定の前提資料です。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分類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主な資料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計画・評価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現行計画確定版、前回調査票、前回集計結果、議事録、パブコメ結果。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前回計画評価、設問比較、継続課題の確認。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アンケート実務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対象者抽出条件、件数表、宛名ラベル用データ、依頼文、返送先、督促文。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発送準備、対象者管理、個人情報管理。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実績・見込量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R6〜R8サービス別実績、支給決定量、実利用量、町内・町外事業所別利用者。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見込量算定、供給制約補正。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障がい児・18歳移行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放デイ学年別、児発年齢別、卒業予定者、医療的ケア児、重症心身障がい児。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児童サービス、就労選択支援、生活介護への接続。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医療・防災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訪問看護、協議の場、コーディネーター、避難行動要支援者名簿、個別避難計画。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医療的ケア、防災、福祉避難所。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関連計画</w:t>
            </w:r>
          </w:p>
        </w:tc>
        <w:tc>
          <w:tcPr>
            <w:tcW w:type="dxa" w:w="408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総合計画、地域福祉計画、こども計画、防災計画、公共交通計画、健康計画。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上位・関連計画との整合。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10　必要書類一覧（高齢者計画）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第9期評価・見える化・保険料算定に必要な資料です。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現行計画の確定版データ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章構成、施策体系、前回評価の基準確認。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第9期計画の進捗評価資料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施策別の継続・強化・見直し整理。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令和7年度 介護予防・日常生活圏域ニーズ調査結果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生活支援、介護予防、移動、認知症、地域活動の課題分析。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令和7年度 在宅介護実態調査結果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在宅継続、介護者負担、介護離職、必要支援の分析。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R6〜R8介護保険給付費実績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サービス別給付分析、見える化入力、保険料算定。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要支援・要介護認定者数、認知症高齢者数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認定者推計、サービス見込量推計。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地域支援事業実績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総合事業、包括的支援事業、任意事業の評価。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介護保険料、基金残高、標準給付費等資料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保険料試算、複数ケース比較。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介護サービス事業所一覧・町外利用状況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サービス供給体制、実現可能性確認。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高齢者福祉サービス実績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配食、移送、緊急通報、見守り、家族介護支援。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11　必要書類一覧（障がい計画：評価・実績）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第7期評価・第8期見込量算定に必要な資料です。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現行計画の確定版PDF・Word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現行計画評価、章構成、施策体系の確認。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前回アンケート調査票・集計結果・ローデータ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経年比較、設問継続、クロス再集計。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R6〜R8障がい福祉サービス別実績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前回見込との乖離確認、見込量算定。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月別利用者数・利用日数・利用時間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平均利用量、実績推移、季節変動確認。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支給決定量と実利用量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支給済みだが利用できていないサービスの確認。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町内・町外事業所別利用者数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町内供給・町外依存・移動課題の把握。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計画相談・セルフプラン件数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相談支援体制、基幹相談、計画相談見込量。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地域生活支援事業実績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移動支援、日中一時、意思疎通、日常生活用具等。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自立支援協議会資料・議事録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委員意見、継続課題、協議会での説明方針。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前回パブリックコメント結果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住民意見の確認、今回素案への接続。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12　必要書類一覧（アンケート・障がい児・18歳移行）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調査実務と障がい児支援の精度を高めるための資料です。</w:t>
      </w:r>
    </w:p>
    <w:p>
      <w:pPr>
        <w:pStyle w:val="Heading2"/>
      </w:pPr>
      <w:r>
        <w:rPr>
          <w:rFonts w:ascii="Meiryo" w:hAnsi="Meiryo" w:eastAsia="Meiryo"/>
        </w:rPr>
        <w:t>12-1　アンケート実務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調査対象者抽出条件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A票・B票の対象範囲、手帳・難病・受給者証の扱い。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対象者件数表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600件程度との整合、障がい児件数の確認。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発送対象者の重複確認表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障がい者・障がい児の重複、同一世帯複数対象の扱い。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宛名ラベル用データ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ラベル作成、発送管理、個人情報管理。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前回督促はがき文面・依頼文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回収率向上、町文書との整合。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12-2　障がい児・18歳移行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障がい児通所支援の年齢・学年別利用者数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児発・放デイ見込量、卒業による減少確認。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放課後等デイ利用者の学年別一覧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18歳移行、長期休暇・送迎課題の確認。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特別支援学校・支援学級の卒業予定者数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就労選択支援、B型、生活介護、就労移行への接続。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医療的ケア児・重症心身障がい児の有無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居宅訪問型児発、医療的ケア児支援、防災。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保育所等訪問支援・居宅訪問型児発の実績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園・学校支援、通所困難児支援。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13　必要書類一覧（医療・防災・関連計画）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地域特性、医療実態、防災の実装度を計画へ反映します。</w:t>
      </w:r>
    </w:p>
    <w:p>
      <w:pPr>
        <w:pStyle w:val="Heading2"/>
      </w:pPr>
      <w:r>
        <w:rPr>
          <w:rFonts w:ascii="Meiryo" w:hAnsi="Meiryo" w:eastAsia="Meiryo"/>
        </w:rPr>
        <w:t>13-1　医療・防災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医療的ケア児支援の協議の場の有無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国指針対応、圏域連携の整理。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医療的ケア児コーディネーター配置状況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町単独配置か圏域配置かの確認。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訪問看護利用状況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医療的ケア児、重症心身障がい、在宅医療との接続。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避難行動要支援者名簿の作成状況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防災施策、個別避難計画との接続。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個別避難計画の作成件数・対象者区分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災害時支援の実装評価。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福祉避難所の指定・協定状況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障がい種別別の避難所配慮、医療機器・服薬対応。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移動支援制度・公共交通資料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町外通院、通所、放デイ送迎、社会参加。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eiryo" w:hAnsi="Meiryo" w:eastAsia="Meiryo"/>
        </w:rPr>
        <w:t>13-2　関連計画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6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小野町総合計画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上位計画との整合、地域共生・人口減少対応。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小野町地域福祉計画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重層的支援、成年後見、見守り、地域福祉接続。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小野町こども計画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発達支援、こども・若者、ヤングケアラー、教育連携。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高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小野町地域防災計画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避難行動要支援者、福祉避難所、災害時支援。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地域公共交通計画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移動支援、通院・通所、町外サービス利用。</w:t>
            </w:r>
          </w:p>
        </w:tc>
      </w:tr>
      <w:tr>
        <w:trPr>
          <w:cantSplit/>
        </w:trPr>
        <w:tc>
          <w:tcPr>
            <w:tcW w:type="dxa" w:w="96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中</w:t>
            </w:r>
          </w:p>
        </w:tc>
        <w:tc>
          <w:tcPr>
            <w:tcW w:type="dxa" w:w="357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健康増進計画・自殺対策計画</w:t>
            </w:r>
          </w:p>
        </w:tc>
        <w:tc>
          <w:tcPr>
            <w:tcW w:type="dxa" w:w="4989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精神保健、健康支援、相談支援。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14　設問一覧（A票：18歳以上向け）前半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生活実態・相談・医療・サービス利用を見込量に接続します。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分野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主な設問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接続先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基本属性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回答者、年齢、性別、地区、同居、手帳、障害支援区分、難病。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年齢・障がい種別・地区別クロス。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世帯・介助者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主介助者、介助者年齢、続柄、介助負担、親亡き後不安。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短期入所、地域定着、家族支援。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生活実態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食事、入浴、排せつ、家事、外出、通院、買物、移動手段。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居宅介護、移動支援、同行援護。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医療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通院先・頻度、訪問看護、服薬、医療機器、緊急時対応。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療養介護、重度訪問介護、防災。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相談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相談先、相談できない理由、計画相談、セルフプラン。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計画相談、基幹相談、地域移行。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サービス利用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現在利用、今後3年で利用したい、利用できない理由。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サービス別見込量補正。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148"/>
      </w:tblGrid>
      <w:tr>
        <w:tc>
          <w:tcPr>
            <w:tcW w:type="dxa" w:w="10148"/>
            <w:shd w:fill="EEF6FC"/>
            <w:vAlign w:val="center"/>
          </w:tcPr>
          <w:p>
            <w:pPr>
              <w:spacing w:after="40"/>
            </w:pPr>
            <w:r/>
            <w:r>
              <w:rPr>
                <w:rFonts w:ascii="Meiryo" w:hAnsi="Meiryo" w:eastAsia="Meiryo"/>
                <w:b/>
                <w:color w:val="1F4E79"/>
                <w:sz w:val="21"/>
              </w:rPr>
              <w:t>設問作成上の注意</w:t>
            </w:r>
          </w:p>
          <w:p>
            <w:pPr>
              <w:spacing w:after="0" w:line="276" w:lineRule="auto"/>
            </w:pPr>
            <w:r>
              <w:rPr>
                <w:rFonts w:ascii="Meiryo" w:hAnsi="Meiryo" w:eastAsia="Meiryo"/>
                <w:b w:val="0"/>
                <w:sz w:val="19"/>
              </w:rPr>
              <w:t>サービス一覧は1問のマトリクスにすると、回答者負担と頁数を抑えられます。ただし、重度訪問介護・地域移行・地域定着・就労選択支援は、潜在需要を拾うため補助設問を置きます。</w:t>
            </w:r>
          </w:p>
        </w:tc>
      </w:tr>
    </w:tbl>
    <w:p>
      <w:pPr>
        <w:spacing w:after="4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15　設問一覧（A票：18歳以上向け）後半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就労・地域生活・防災・自由回答を施策本文に接続します。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分野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主な設問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接続先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訪問系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居宅介護、重度訪問介護、夜間支援、医療的ケア、家族介助限界。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訪問系見込量、個別積上げ。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日中活動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生活介護、就労継続支援、就労移行、日中一時、短期入所。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日中活動、レスパイト。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就労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現在の就労、就労希望、A型・B型・就労移行・就労定着・就労選択支援。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就労選択支援、就労系サービス。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地域生活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一人暮らし希望、GH希望、施設・病院から地域生活への希望。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地域移行、地域定着、共同生活援助。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65歳移行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介護保険サービスへの移行不安、継続したい障がい福祉サービス。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高齢障がい者、介護連携。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防災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避難支援者、避難時の困りごと、薬、医療機器、情報取得、避難所配慮。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個別避難計画、福祉避難所。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自由回答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不足サービス、町に望む支援、将来不安。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施策本文、協議会資料。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16　設問一覧（B票：障がい児保護者向け）前半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児童発達支援・放デイ・相談支援を中心に確認します。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分野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主な設問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接続先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基本属性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年齢、学年、地区、通園・通学先、手帳、診断、医療的ケア。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児童発達支援、放デイ、医療的ケア児。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家族介助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主介助者、保護者就労、きょうだいへの影響、負担感。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家族支援、短期入所。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相談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相談先、相談できない理由、障がい児相談支援、セルフプラン。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障がい児相談支援見込量。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児童発達支援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利用有無、利用日数、希望日数、町外利用、利用できない理由。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児童発達支援見込量。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放課後等デイ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利用日数、希望日数、送迎、長期休暇、土日、時間帯、空き不足。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放デイ見込量、供給制約補正。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保育所等訪問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園・学校での困りごと、訪問支援希望、合理的配慮。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保育所等訪問支援。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17　設問一覧（B票：障がい児保護者向け）後半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医療的ケア・18歳移行・防災を重点化します。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分野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主な設問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接続先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居宅訪問型児発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通所困難、重症心身障がい、在宅療育、訪問支援希望。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居宅訪問型児童発達支援。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医療的ケア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たん吸引、経管栄養、酸素、人工呼吸器、導尿、訪問看護、災害時電源。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医療的ケア児支援、コーディネーター。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学校連携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学校との情報共有、合理的配慮、進路相談の有無。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教育・福祉連携。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18歳移行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中学・高校卒業後の不安、進路希望、就労選択支援、B型、生活介護。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就労選択支援、生活介護、B型。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防災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避難支援者、避難所配慮、服薬・医療機器、情報取得。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個別避難計画、福祉避難所。</w:t>
            </w:r>
          </w:p>
        </w:tc>
      </w:tr>
      <w:tr>
        <w:trPr>
          <w:cantSplit/>
        </w:trPr>
        <w:tc>
          <w:tcPr>
            <w:tcW w:type="dxa" w:w="1701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自由回答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放デイ不足、進路不安、医療・防災、町に望む支援。</w:t>
            </w:r>
          </w:p>
        </w:tc>
        <w:tc>
          <w:tcPr>
            <w:tcW w:type="dxa" w:w="328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施策本文、協議会資料。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18　関係機関ヒアリング設問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アンケートで拾えない供給側の限界を確認します。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確認内容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接続先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相談支援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計画相談の受入余力、セルフプラン、困難ケース、緊急時対応。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計画相談、基幹相談、地域定着。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居宅系事業所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居宅介護・重度訪問介護の対応可否、夜間・医療的ケア対応。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訪問系見込量、供給制約。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日中活動系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生活介護、B型、就労移行、定員、受入余力、送迎。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日中活動、就労支援。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放デイ・児発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送迎、長期休暇、医療的ケア児対応、18歳移行。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障がい児通所支援。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医療機関・訪問看護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医療的ケア児、重症心身障がい、訪問看護、緊急時対応。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医療実態、防災。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教育関係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特別支援学校、支援学級、卒業予定、進路相談。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18歳移行、就労選択。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防災担当</w:t>
            </w:r>
          </w:p>
        </w:tc>
        <w:tc>
          <w:tcPr>
            <w:tcW w:type="dxa" w:w="453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避難行動要支援者名簿、個別避難計画、福祉避難所。</w:t>
            </w:r>
          </w:p>
        </w:tc>
        <w:tc>
          <w:tcPr>
            <w:tcW w:type="dxa" w:w="272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防災、個別避難計画。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19　前回計画評価と本計画への接続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前回計画の評価を、アンケート・施策・見込量に接続します。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論点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前回評価の視点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本計画への接続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地域特性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町内完結しないサービス、町外利用、移動制約。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町内・圏域供給、送迎、公共交通、事業所受入余力を反映。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医療実態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医療依存度の高い人、療養介護、訪問看護、緊急時対応。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医療的ケア児、重度訪問、療養介護、防災へ接続。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実現可能性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「連携」「検討」に留まる記載の具体性。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提供主体、確認先、発生時対応、町外利用を明記。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就労選択支援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新サービスのため0人見込になりやすい。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B型新規、卒業予定者、就労希望者から個別積上げ。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放課後等デイ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利用意向・実績が高くなりやすい。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利用日数、送迎、長期休暇、卒業予定者で補正。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地域移行・地域定着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実績0でも施設入所者・親亡き後の確認が必要。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施設入所、GH、単身、緊急時支援を個別確認。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医療的ケア児・居宅訪問型児発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0人見込になりやすいが発生時の支援困難度が高い。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保健・医療・教育情報とアンケートで候補者確認。</w:t>
            </w:r>
          </w:p>
        </w:tc>
      </w:tr>
      <w:tr>
        <w:trPr>
          <w:cantSplit/>
        </w:trPr>
        <w:tc>
          <w:tcPr>
            <w:tcW w:type="dxa" w:w="2268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6"/>
              </w:rPr>
              <w:t>防災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記載だけでなく実装度確認が必要。</w:t>
            </w:r>
          </w:p>
        </w:tc>
        <w:tc>
          <w:tcPr>
            <w:tcW w:type="dxa" w:w="3628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6"/>
              </w:rPr>
              <w:t>個別避難計画、福祉避難所、服薬・電源・移動の確認。</w:t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20　初回確認事項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キックオフで優先して確認する事項です。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0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確認事項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確認結果欄</w:t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高齢者・障がいの担当窓口、連絡方法、資料授受方法。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2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現行計画の確定版データ、前回調査票・集計結果の有無。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3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高齢者側の令和7年度調査データの提供範囲。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4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障がいアンケートのA票・B票構成の可否。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5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アンケート対象者の抽出条件、件数、重複者の扱い。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6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発送・返送・督促・開封・入力の実務フロー。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7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R6〜R8実績データの提供時期。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8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自立支援協議会・高齢者協議会の日程。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9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重点論点：就労選択、医療的ケア児、18歳移行、防災、地域移行。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90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10</w:t>
            </w:r>
          </w:p>
        </w:tc>
        <w:tc>
          <w:tcPr>
            <w:tcW w:type="dxa" w:w="6236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パブコメ、最終納品、印刷・データ形式。</w:t>
            </w:r>
          </w:p>
        </w:tc>
        <w:tc>
          <w:tcPr>
            <w:tcW w:type="dxa" w:w="2381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</w:r>
          </w:p>
        </w:tc>
      </w:tr>
    </w:tbl>
    <w:p>
      <w:pPr>
        <w:spacing w:after="8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21　次回までの作業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町と受託者の次回までの作業を明確化します。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担当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作業</w:t>
            </w:r>
          </w:p>
        </w:tc>
        <w:tc>
          <w:tcPr>
            <w:tcW w:type="dxa" w:w="317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成果・確認物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町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現行計画、前回調査、実績データ、対象者件数表の提供。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資料一式、対象者件数表。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町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会議日程、協議会日程、庁内関係課の確認。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会議体・工程確定。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町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個人情報データの授受方法、保管・返却・廃棄方法の確認。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個人情報管理フロー。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受託者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A票・B票の調査票素案作成。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調査票素案、設問別コード表。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受託者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必要資料リストの正式版作成。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依頼資料一覧、提出様式案。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受託者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第7期評価・第8期接続表の作成。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前回評価表、重点論点整理。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受託者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見込量算定接続表の作成。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実績推移型・アンケート補正型・個別積上げ型の分類表。</w:t>
            </w:r>
          </w:p>
        </w:tc>
      </w:tr>
      <w:tr>
        <w:trPr>
          <w:cantSplit/>
        </w:trPr>
        <w:tc>
          <w:tcPr>
            <w:tcW w:type="dxa" w:w="1247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双方</w:t>
            </w:r>
          </w:p>
        </w:tc>
        <w:tc>
          <w:tcPr>
            <w:tcW w:type="dxa" w:w="5102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アンケート調査票、発送実務、スケジュール確定。</w:t>
            </w:r>
          </w:p>
        </w:tc>
        <w:tc>
          <w:tcPr>
            <w:tcW w:type="dxa" w:w="3175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調査実施計画。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148"/>
      </w:tblGrid>
      <w:tr>
        <w:tc>
          <w:tcPr>
            <w:tcW w:type="dxa" w:w="10148"/>
            <w:shd w:fill="EEF6FC"/>
            <w:vAlign w:val="center"/>
          </w:tcPr>
          <w:p>
            <w:pPr>
              <w:spacing w:after="40"/>
            </w:pPr>
            <w:r/>
            <w:r>
              <w:rPr>
                <w:rFonts w:ascii="Meiryo" w:hAnsi="Meiryo" w:eastAsia="Meiryo"/>
                <w:b/>
                <w:color w:val="1F4E79"/>
                <w:sz w:val="21"/>
              </w:rPr>
              <w:t>次工程の成果物</w:t>
            </w:r>
          </w:p>
          <w:p>
            <w:pPr>
              <w:spacing w:after="0" w:line="276" w:lineRule="auto"/>
            </w:pPr>
            <w:r>
              <w:rPr>
                <w:rFonts w:ascii="Meiryo" w:hAnsi="Meiryo" w:eastAsia="Meiryo"/>
                <w:b w:val="0"/>
                <w:sz w:val="19"/>
              </w:rPr>
              <w:t>次回は「調査票素案」「必要資料依頼リスト正式版」「前回計画評価表」「見込量算定接続表」を提示し、調査票確定と資料提供を進めます。</w:t>
            </w:r>
          </w:p>
        </w:tc>
      </w:tr>
    </w:tbl>
    <w:p>
      <w:pPr>
        <w:spacing w:after="40"/>
      </w:pPr>
    </w:p>
    <w:p>
      <w:r>
        <w:rPr>
          <w:rFonts w:ascii="Meiryo" w:hAnsi="Meiryo" w:eastAsia="Meiryo"/>
        </w:rPr>
        <w:br w:type="page"/>
      </w:r>
    </w:p>
    <w:p>
      <w:pPr>
        <w:spacing w:after="80"/>
      </w:pPr>
      <w:r>
        <w:rPr>
          <w:rFonts w:ascii="Meiryo" w:hAnsi="Meiryo" w:eastAsia="Meiryo"/>
          <w:b/>
          <w:color w:val="1F4E79"/>
          <w:sz w:val="32"/>
        </w:rPr>
        <w:t>22　根拠資料・留意事項</w:t>
      </w:r>
    </w:p>
    <w:p>
      <w:pPr>
        <w:spacing w:after="160"/>
      </w:pPr>
      <w:r>
        <w:rPr>
          <w:rFonts w:ascii="Meiryo" w:hAnsi="Meiryo" w:eastAsia="Meiryo"/>
          <w:b w:val="0"/>
          <w:color w:val="585858"/>
          <w:sz w:val="19"/>
        </w:rPr>
        <w:t>仕様書・公告・既存整理を踏まえた作業上の留意点です。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771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確認した根拠・留意点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高齢者仕様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令和7年度実施済み調査の反映、介護保険給付費分析、見える化システム入力、複数ケースでの保険料算定、計画書・概要版作成。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障がい仕様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600件程度のニーズ調査、400件程度の回収見込、単純集計・クロス集計・自由回答整理、アンケート・ヒアリング結果報告書、協議会3回対応。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レイアウト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A4縦、1頁1論点、表は原則2〜3列、長い一覧は章分割して視認性を優先。</w:t>
            </w:r>
          </w:p>
        </w:tc>
      </w:tr>
      <w:tr>
        <w:trPr>
          <w:cantSplit/>
        </w:trPr>
        <w:tc>
          <w:tcPr>
            <w:tcW w:type="dxa" w:w="1814"/>
            <w:shd w:fill="D9EAF7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/>
                <w:sz w:val="17"/>
              </w:rPr>
              <w:t>未確定事項</w:t>
            </w:r>
          </w:p>
        </w:tc>
        <w:tc>
          <w:tcPr>
            <w:tcW w:type="dxa" w:w="7710"/>
            <w:vAlign w:val="top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sz w:val="17"/>
              </w:rPr>
              <w:t>現行計画の確定版、前回調査ローデータ、R6〜R8実績、対象者抽出条件は町提供資料で最終確認が必要。</w:t>
            </w:r>
          </w:p>
        </w:tc>
      </w:tr>
    </w:tbl>
    <w:p>
      <w:pPr>
        <w:spacing w:after="80"/>
      </w:pPr>
    </w:p>
    <w:p>
      <w:pPr>
        <w:spacing w:before="480" w:after="100" w:line="276" w:lineRule="auto"/>
        <w:jc w:val="right"/>
      </w:pPr>
      <w:r>
        <w:rPr>
          <w:rFonts w:ascii="Meiryo" w:hAnsi="Meiryo" w:eastAsia="Meiryo"/>
          <w:b w:val="0"/>
          <w:color w:val="585858"/>
          <w:sz w:val="20"/>
        </w:rPr>
        <w:t>以上</w:t>
      </w:r>
    </w:p>
    <w:p>
      <w:r>
        <w:rPr>
          <w:rFonts w:ascii="Meiryo" w:hAnsi="Meiryo" w:eastAsia="Meiryo"/>
        </w:rPr>
        <w:br w:type="page"/>
      </w:r>
    </w:p>
    <w:p>
      <w:pPr>
        <w:pStyle w:val="Heading1"/>
        <w:pageBreakBefore w:val="0"/>
        <w:spacing w:before="40" w:after="160"/>
      </w:pPr>
      <w:r>
        <w:rPr>
          <w:rFonts w:ascii="Meiryo" w:hAnsi="Meiryo" w:eastAsia="Meiryo"/>
          <w:b/>
          <w:color w:val="1F4E79"/>
          <w:sz w:val="31"/>
        </w:rPr>
        <w:t>第9章　前回計画施策の財源深掘りと今回計画への対応可否評価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148"/>
      </w:tblGrid>
      <w:tr>
        <w:tc>
          <w:tcPr>
            <w:tcW w:type="dxa" w:w="10148"/>
            <w:shd w:fill="EEF6FC"/>
          </w:tcPr>
          <w:p>
            <w:pPr>
              <w:spacing w:after="20"/>
            </w:pPr>
            <w:r/>
            <w:r>
              <w:rPr>
                <w:rFonts w:ascii="Meiryo" w:hAnsi="Meiryo" w:eastAsia="Meiryo"/>
                <w:b/>
                <w:color w:val="1F4E79"/>
                <w:sz w:val="20"/>
              </w:rPr>
              <w:t>結論</w:t>
            </w:r>
          </w:p>
          <w:p>
            <w:pPr>
              <w:spacing w:after="0" w:line="269" w:lineRule="auto"/>
            </w:pPr>
            <w:r>
              <w:rPr>
                <w:rFonts w:ascii="Meiryo" w:hAnsi="Meiryo" w:eastAsia="Meiryo"/>
                <w:b w:val="0"/>
                <w:color w:val="232323"/>
                <w:sz w:val="17"/>
              </w:rPr>
              <w:t>小野町の今回計画では、施策を「制度内で対応できるもの」「条件付きで対応できるもの」「一般財源・関連計画側で整理すべきもの」に分けて記載する。</w:t>
            </w:r>
            <w:r>
              <w:br/>
            </w:r>
            <w:r>
              <w:rPr>
                <w:rFonts w:ascii="Meiryo" w:hAnsi="Meiryo" w:eastAsia="Meiryo"/>
                <w:b w:val="0"/>
                <w:color w:val="232323"/>
                <w:sz w:val="17"/>
              </w:rPr>
              <w:t>高齢者側は地域支援事業・介護保険給付・一般会計・過疎/交通/医療介護基金との接続、障がい側は自立支援給付・障害児給付・地域生活支援事業・地域生活支援促進事業・防災/過疎との接続を中心に整理する。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Meiryo" w:hAnsi="Meiryo" w:eastAsia="Meiryo"/>
          <w:b/>
          <w:color w:val="2E74B5"/>
          <w:sz w:val="24"/>
        </w:rPr>
        <w:t>9-1　財源評価の考え方</w:t>
      </w:r>
    </w:p>
    <w:p>
      <w:pPr>
        <w:spacing w:before="0" w:after="80" w:line="269" w:lineRule="auto"/>
      </w:pPr>
      <w:r>
        <w:rPr>
          <w:rFonts w:ascii="Meiryo" w:hAnsi="Meiryo" w:eastAsia="Meiryo"/>
          <w:b w:val="0"/>
          <w:sz w:val="18"/>
        </w:rPr>
        <w:t>他町村の案件3件での整理と同様に、制度名の列挙ではなく、地域課題から財源・成果指標・見込量まで接続する。特に小野町では、人口減少、町外サービス利用、移動制約、医療的ケア、防災、親亡き後を横断論点として扱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意味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計画上の扱い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2F0D9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◎ 制度内対応可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介護保険、障がい福祉給付、地域支援事業、地域生活支援事業の制度趣旨に合う。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見込量・活動指標・成果指標へ直接接続する。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D9EAF7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○ 条件付き対応可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県事業、圏域調整、事業者確保、町の事業化判断が必要。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実施主体、確認事項、関係課連携を明記する。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△ 要確認・町単独整理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制度財源だけでは不足し、一般会計、過疎、交通、防災等との接続が必要。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財源候補と確認資料を資料編へ残す。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CE4D6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× 今回計画単独では困難</w:t>
            </w:r>
          </w:p>
        </w:tc>
        <w:tc>
          <w:tcPr>
            <w:tcW w:type="dxa" w:w="385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福祉計画の所管・制度財源だけでは実施困難。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関連計画または別事業での検討事項として整理する。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eiryo" w:hAnsi="Meiryo" w:eastAsia="Meiryo"/>
          <w:b/>
          <w:color w:val="2E74B5"/>
          <w:sz w:val="24"/>
        </w:rPr>
        <w:t>9-2　前回計画から見た財源構造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前回計画での施策群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主な財源候補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今回の評価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高齢者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介護予防、地域包括支援、認知症、生活支援、家族介護支援、介護給付適正化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介護保険給付、地域支援事業交付金、一般会計、地域医療介護総合確保基金、保険者機能強化推進交付金等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制度内対応が多い。ただし移送、介護用品、買物・通院支援、防災は一般会計・交通・過疎との整理が必要。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障がい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居宅介護、重度訪問介護、療養介護、生活介護、就労、放デイ、地域移行、地域定着、地域生活支援事業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自立支援給付、障害児通所給付、地域相談支援給付、地域生活支援事業、地域生活支援促進事業、一般会計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給付対象は明確。ただし町外利用、0人見込、医療的ケア児、防災、18歳移行は確認プロセスの明記が必要。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共通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相談支援、権利擁護、移動、防災、地域づくり、見守り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一般会計、重層的支援体制整備事業、過疎対策事業債、公共交通関連財源、防災関連財源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福祉計画単独では財源化しにくい。地域福祉計画、過疎計画、公共交通計画、防災計画と接続して記載する。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eiryo" w:hAnsi="Meiryo" w:eastAsia="Meiryo"/>
          <w:b/>
          <w:color w:val="2E74B5"/>
          <w:sz w:val="24"/>
        </w:rPr>
        <w:t>9-3　高齢者施策：財源対応可否評価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680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施策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財源候補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今回計画への反映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◎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介護予防・通いの場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地域支援事業交付金、一般介護予防事業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フレイル予防、社会参加、通いの場を指標化。参加者数・実施箇所・継続率を成果指標へ。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◎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地域包括支援センター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地域支援事業交付金、一般会計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相談件数、地域ケア会議、認知症相談、権利擁護を包括支援体制として整理。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◎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認知症施策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包括的支援事業、認知症総合支援事業、一般会計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認知症施策推進基本計画の市町村計画を包含。相談、家族支援、見守りを明記。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9EAF7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○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在宅医療・介護連携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地域支援事業、地域医療介護総合確保基金、一般会計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公立小野町地方綜合病院、訪問看護、町外医療との接続。県基金は県事業・対象経費確認が必要。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9EAF7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○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移送・外出支援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総合事業、一般会計、公共交通関連財源、過疎関連財源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通院・買物・通所を共通課題化。対象者、運行主体、利用目的で制度財源を切り分ける。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△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介護用品給付券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地域支援事業任意事業または高齢者福祉単独事業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前回計画で転換検討の記載あり。R6-R8の決算科目、補助対象可否、継続方針を町に確認。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9EAF7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○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家族介護者支援・レスパイト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地域支援事業任意事業、一般会計、短期入所給付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老老介護、介護離職、認知症家族支援と接続。相談・短期入所・見守りを組み合わせる。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△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高齢者防災・個別避難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一般会計、防災関連財源、地域福祉計画、過疎関連財源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独居・高齢夫婦・要介護者の個別避難計画、福祉避難所との接続が必要。福祉計画単独では弱い。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9EAF7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○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介護人材・ICT・生産性向上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地域医療介護総合確保基金、県事業、保険者交付金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町内事業所の人材不足・サービス維持を実現可能性論点として扱う。県事業活用の有無を確認。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eiryo" w:hAnsi="Meiryo" w:eastAsia="Meiryo"/>
          <w:b/>
          <w:color w:val="2E74B5"/>
          <w:sz w:val="24"/>
        </w:rPr>
        <w:t>9-4　障がい施策：財源対応可否評価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680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施策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財源候補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今回計画への反映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◎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居宅介護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自立支援給付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実績推移で推計。家事援助・身体介護・通院介助の内訳、支給決定量と実利用量を確認。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◎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重度訪問介護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自立支援給付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0人・少人数でも常時介護、夜間支援、医療的ケア、家族介護限界を個別積上げ。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◎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療養介護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自立支援給付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現行の固定見込を再確認。医療依存度、長期入所、町外施設、入退所見込みを個別確認。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◎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生活介護・短期入所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自立支援給付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生活介護は日中活動、短期入所はレスパイト・緊急時・防災と接続。供給制約をヒアリングで補正。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◎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児童発達支援・放課後等デイ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障害児通所給付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放デイは送迎、長期休暇、利用日数、18歳移行を設問・見込量に接続。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9EAF7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○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居宅訪問型児童発達支援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障害児通所給付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実績0でも通所困難児、重症心身障がい児、医療的ケア児の有無を保健・教育・相談で確認。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◎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就労選択支援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自立支援給付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B型新規利用予定者、特別支援学校卒業予定者、18歳移行と接続。0人据置の根拠確認が必要。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9EAF7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○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地域移行支援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地域相談支援給付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施設入所者・長期入院者の本人意向、GH、日中活動、相談支援体制を確認。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9EAF7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○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地域定着支援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地域相談支援給付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単身、親亡き後、緊急時支援、地域生活支援拠点と接続。実績0でも確認プロセスを残す。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E2F0D9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◎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地域生活支援事業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地域生活支援事業補助金、一般会計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移動支援、日中一時、日常生活用具、意思疎通、相談支援等を町事業として整理。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D9EAF7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○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医療的ケア児支援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障害児給付、地域生活支援事業、県事業、一般会計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協議の場、コーディネーター、訪問看護、学校・保健連携、防災電源をセットで整理。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2CC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△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障がい者・児防災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一般会計、防災関連財源、地域生活支援事業、過疎関連財源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個別避難計画、福祉避難所、服薬・医療機器・停電対応は防災計画と接続。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eiryo" w:hAnsi="Meiryo" w:eastAsia="Meiryo"/>
          <w:b/>
          <w:color w:val="2E74B5"/>
          <w:sz w:val="24"/>
        </w:rPr>
        <w:t>9-5　財源化・事業化で特に注意する施策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680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施策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注意点</w:t>
            </w:r>
          </w:p>
        </w:tc>
        <w:tc>
          <w:tcPr>
            <w:tcW w:type="dxa" w:w="3458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初回確認事項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移送・外出支援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介護、障がい、交通、一般高齢者施策の境界が曖昧になりやすい。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対象者、利用目的、運行主体、運賃・利用料、既存交通施策を確認。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介護用品給付券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前回計画で介護保険事業から高齢者福祉事業への転換検討がある。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R6-R8の財源科目、補助対象、継続方針、対象者要件を確認。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就労選択支援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新制度であり、町内事業所がない場合は圏域利用の確認が必要。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B型新規予定者、卒業予定者、受入可能事業所、相談支援経路を確認。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医療的ケア児支援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町単独で完結しにくく、医療・教育・保健・防災連携が必要。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対象児の有無、訪問看護、学校対応、協議の場、コーディネーターを確認。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地域移行・地域定着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実績0のままでは、施設入所者・親亡き後支援との整合が弱い。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施設入所者、GH空き、短期入所、地域生活支援拠点、相談支援を確認。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防災・個別避難計画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福祉計画だけでは実装できず、防災担当の台帳・協定が必要。</w:t>
            </w:r>
          </w:p>
        </w:tc>
        <w:tc>
          <w:tcPr>
            <w:tcW w:type="dxa" w:w="345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避難行動要支援者名簿、個別避難計画、福祉避難所、電源対応を確認。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eiryo" w:hAnsi="Meiryo" w:eastAsia="Meiryo"/>
          <w:b/>
          <w:color w:val="2E74B5"/>
          <w:sz w:val="24"/>
        </w:rPr>
        <w:t>9-6　今回計画へ入れる財源接続表の型</w:t>
      </w:r>
    </w:p>
    <w:p>
      <w:pPr>
        <w:spacing w:before="0" w:after="80" w:line="269" w:lineRule="auto"/>
      </w:pPr>
      <w:r>
        <w:rPr>
          <w:rFonts w:ascii="Meiryo" w:hAnsi="Meiryo" w:eastAsia="Meiryo"/>
          <w:b w:val="0"/>
          <w:sz w:val="18"/>
        </w:rPr>
        <w:t>今回計画では、施策本文または資料編に以下の表を入れることで、施策、財源、実施主体、成果指標、見込量算定の関係を明確にする。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710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記載内容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地域課題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通院・買物困難、家族介護力低下、町外サービス依存、医療的ケア、親亡き後、防災など。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対応施策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移動支援、相談支援、短期入所、放デイ、就労選択支援、地域移行、個別避難計画など。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実施主体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町、社協、相談支援事業所、サービス事業所、医療機関、教育委員会、防災担当、県中圏域など。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財源候補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介護保険、地域支援事業、自立支援給付、障害児給付、地域生活支援事業、一般会計、過疎、交通、防災など。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対応可否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◎制度内対応可、○条件付き対応可、△要確認・町単独整理、×今回計画単独では困難。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成果指標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利用者数、利用日数、相談件数、協議会開催数、個別避難計画件数、事業所確認件数など。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見込量接続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7"/>
              </w:rPr>
              <w:t>実績推移型、アンケート補正型、個別積上げ型、供給制約補正型のいずれで算定するか。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eiryo" w:hAnsi="Meiryo" w:eastAsia="Meiryo"/>
          <w:b/>
          <w:color w:val="2E74B5"/>
          <w:sz w:val="24"/>
        </w:rPr>
        <w:t>9-7　町へ確認すべき財源・事業資料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907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優先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資料名</w:t>
            </w:r>
          </w:p>
        </w:tc>
        <w:tc>
          <w:tcPr>
            <w:tcW w:type="dxa" w:w="5102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確認目的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R6-R8の高齢者福祉・障がい福祉施策別決算額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前回計画施策の実財源、一般会計・特別会計の区分確認。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介護保険特別会計の地域支援事業内訳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総合事業、包括的支援事業、任意事業の実績確認。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障がい福祉サービス別給付実績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自立支援給付・障害児給付の実績と見込量算定。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地域生活支援事業の事業別実績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移動支援、日中一時、日常生活用具、意思疎通、相談支援の確認。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介護用品給付券等の単独事業資料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制度財源で継続できるか、高齢者福祉事業への転換が必要か確認。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過疎地域持続的発展計画の事業一覧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過疎関連財源で交通、拠点、ICT、防災等を接続できるか確認。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地域公共交通計画・交通施策決算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通院・通所・買物支援との役割分担確認。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防災計画、福祉避難所協定、個別避難計画件数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防災施策の実装度、財源・担当課を確認。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地域医療介護総合確保基金・県事業活用状況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介護人材、施設整備、ICT、生産性向上の活用可能性確認。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重層的支援体制整備事業の実施・移行準備状況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相談支援、アウトリーチ、多機関協働の財源整理。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eiryo" w:hAnsi="Meiryo" w:eastAsia="Meiryo"/>
          <w:b/>
          <w:color w:val="2E74B5"/>
          <w:sz w:val="24"/>
        </w:rPr>
        <w:t>9-8　今回計画への反映方針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8EAADB"/>
          <w:left w:val="single" w:sz="8" w:space="0" w:color="8EAADB"/>
          <w:bottom w:val="single" w:sz="8" w:space="0" w:color="8EAADB"/>
          <w:right w:val="single" w:sz="8" w:space="0" w:color="8EAADB"/>
          <w:insideH w:val="single" w:sz="8" w:space="0" w:color="8EAADB"/>
          <w:insideV w:val="single" w:sz="8" w:space="0" w:color="8EAADB"/>
        </w:tblBorders>
      </w:tblPr>
      <w:tblGrid>
        <w:gridCol w:w="10148"/>
      </w:tblGrid>
      <w:tr>
        <w:tc>
          <w:tcPr>
            <w:tcW w:type="dxa" w:w="10148"/>
            <w:shd w:fill="EEF6FC"/>
          </w:tcPr>
          <w:p>
            <w:pPr>
              <w:spacing w:after="20"/>
            </w:pPr>
            <w:r/>
            <w:r>
              <w:rPr>
                <w:rFonts w:ascii="Meiryo" w:hAnsi="Meiryo" w:eastAsia="Meiryo"/>
                <w:b/>
                <w:color w:val="1F4E79"/>
                <w:sz w:val="20"/>
              </w:rPr>
              <w:t>反映方針</w:t>
            </w:r>
          </w:p>
          <w:p>
            <w:pPr>
              <w:spacing w:after="0" w:line="269" w:lineRule="auto"/>
            </w:pPr>
            <w:r>
              <w:rPr>
                <w:rFonts w:ascii="Meiryo" w:hAnsi="Meiryo" w:eastAsia="Meiryo"/>
                <w:b w:val="0"/>
                <w:color w:val="232323"/>
                <w:sz w:val="17"/>
              </w:rPr>
              <w:t>1. 施策本文では「誰に、何を、どの体制で実施するか」を明確にする。</w:t>
            </w:r>
            <w:r>
              <w:br/>
            </w:r>
            <w:r>
              <w:rPr>
                <w:rFonts w:ascii="Meiryo" w:hAnsi="Meiryo" w:eastAsia="Meiryo"/>
                <w:b w:val="0"/>
                <w:color w:val="232323"/>
                <w:sz w:val="17"/>
              </w:rPr>
              <w:t>2. 見込量表では、制度内給付の対象サービスを実績推移・アンケート補正・個別積上げで算定する。</w:t>
            </w:r>
            <w:r>
              <w:br/>
            </w:r>
            <w:r>
              <w:rPr>
                <w:rFonts w:ascii="Meiryo" w:hAnsi="Meiryo" w:eastAsia="Meiryo"/>
                <w:b w:val="0"/>
                <w:color w:val="232323"/>
                <w:sz w:val="17"/>
              </w:rPr>
              <w:t>3. 資料編では、移動、防災、医療的ケア、地域移行、介護用品等の財源接続表を置く。</w:t>
            </w:r>
            <w:r>
              <w:br/>
            </w:r>
            <w:r>
              <w:rPr>
                <w:rFonts w:ascii="Meiryo" w:hAnsi="Meiryo" w:eastAsia="Meiryo"/>
                <w:b w:val="0"/>
                <w:color w:val="232323"/>
                <w:sz w:val="17"/>
              </w:rPr>
              <w:t>4. 財源化が不明確な事業は「町単独」「関連計画連携」「県・圏域調整」に分類し、初回協議で確認する。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835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今回計画で強化する項目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理由</w:t>
            </w:r>
          </w:p>
        </w:tc>
        <w:tc>
          <w:tcPr>
            <w:tcW w:type="dxa" w:w="3175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反映先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移動支援・通院支援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高齢者・障がい者共通の在宅生活継続条件であり、交通計画と接続が必要。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地域特性、生活支援、防災、地域生活支援事業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相談支援・重層的支援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高齢・障がい・こども・生活困窮をまたぐケースが想定される。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地域包括、計画相談、基幹相談、地域福祉計画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就労選択支援・18歳移行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第8期障がい福祉計画で新たに計画接続が重要。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就労支援、障がい児支援、見込量表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医療的ケア児・療養介護・重度訪問介護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少人数でも支援困難度が高く、医療実態の確認が必要。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障がい児支援、医療連携、防災、個別積上げ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地域移行・地域定着・親亡き後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実績0でも施設入所者、単身生活、GH、緊急時支援との整合が必要。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成果目標、相談支援、地域生活支援拠点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個別避難計画・福祉避難所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福祉計画単独では実装しにくく、防災担当との接続が必要。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防災、地域福祉、資料編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eiryo" w:hAnsi="Meiryo" w:eastAsia="Meiryo"/>
          <w:b/>
          <w:color w:val="2E74B5"/>
          <w:sz w:val="24"/>
        </w:rPr>
        <w:t>9-9　参考資料・根拠資料</w:t>
      </w:r>
    </w:p>
    <w:p>
      <w:pPr>
        <w:spacing w:before="0" w:after="80" w:line="269" w:lineRule="auto"/>
      </w:pPr>
      <w:r>
        <w:rPr>
          <w:rFonts w:ascii="Meiryo" w:hAnsi="Meiryo" w:eastAsia="Meiryo"/>
          <w:b w:val="0"/>
          <w:sz w:val="18"/>
        </w:rPr>
        <w:t>本節では、以下の資料を根拠として制度財源を整理する。最終版では、町から受領する決算資料・事業別実績により、財源対応可否を確定する。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4D0"/>
          <w:left w:val="single" w:sz="6" w:space="0" w:color="B8C4D0"/>
          <w:bottom w:val="single" w:sz="6" w:space="0" w:color="B8C4D0"/>
          <w:right w:val="single" w:sz="6" w:space="0" w:color="B8C4D0"/>
          <w:insideH w:val="single" w:sz="6" w:space="0" w:color="B8C4D0"/>
          <w:insideV w:val="single" w:sz="6" w:space="0" w:color="B8C4D0"/>
        </w:tblBorders>
      </w:tblPr>
      <w:tblGrid>
        <w:gridCol w:w="5074"/>
        <w:gridCol w:w="5074"/>
      </w:tblGrid>
      <w:tr>
        <w:trPr>
          <w:tblHeader w:val="true"/>
        </w:trPr>
        <w:tc>
          <w:tcPr>
            <w:tcW w:type="dxa" w:w="3969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資料</w:t>
            </w:r>
          </w:p>
        </w:tc>
        <w:tc>
          <w:tcPr>
            <w:tcW w:type="dxa" w:w="6009"/>
            <w:shd w:fill="1F4E79"/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eiryo" w:hAnsi="Meiryo" w:eastAsia="Meiryo"/>
                <w:b/>
                <w:color w:val="FFFFFF"/>
                <w:sz w:val="17"/>
              </w:rPr>
              <w:t>確認した内容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小野町高齢者保健福祉計画・第10期介護保険事業計画策定業務委託仕様書</w:t>
            </w:r>
          </w:p>
        </w:tc>
        <w:tc>
          <w:tcPr>
            <w:tcW w:type="dxa" w:w="600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第9期評価、令和7年度調査結果反映、見える化、保険料算定、協議会・パブコメ支援。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おのまち障がい者計画・第4期障がい児福祉計画・第8期障がい福祉計画策定業務委託仕様書</w:t>
            </w:r>
          </w:p>
        </w:tc>
        <w:tc>
          <w:tcPr>
            <w:tcW w:type="dxa" w:w="600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600件程度調査、クロス集計、ヒアリング結果報告、協議会3回、計画策定支援。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厚生労働省「地域生活支援事業」</w:t>
            </w:r>
          </w:p>
        </w:tc>
        <w:tc>
          <w:tcPr>
            <w:tcW w:type="dxa" w:w="600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市町村事業は国1/2以内、都道府県1/4以内。移動支援、日常生活用具、意思疎通、相談支援等。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厚生労働省・地方厚生局「地域支援事業交付金」</w:t>
            </w:r>
          </w:p>
        </w:tc>
        <w:tc>
          <w:tcPr>
            <w:tcW w:type="dxa" w:w="600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介護予防・日常生活支援総合事業、包括的支援事業、任意事業。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小野町過疎地域持続的発展計画</w:t>
            </w:r>
          </w:p>
        </w:tc>
        <w:tc>
          <w:tcPr>
            <w:tcW w:type="dxa" w:w="600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過疎対策事業債をはじめとした国の財政支援活用の可能性。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厚生労働省「第8期障害福祉計画について」</w:t>
            </w:r>
          </w:p>
        </w:tc>
        <w:tc>
          <w:tcPr>
            <w:tcW w:type="dxa" w:w="600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eiryo" w:hAnsi="Meiryo" w:eastAsia="Meiryo"/>
                <w:b w:val="0"/>
                <w:color w:val="232323"/>
                <w:sz w:val="16"/>
              </w:rPr>
              <w:t>基本指針、成果目標、相談支援、就労、障がい児支援、地域生活支援等。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709" w:left="879" w:header="397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eiryo" w:hAnsi="Meiryo" w:eastAsia="Meiryo"/>
        <w:b w:val="0"/>
        <w:color w:val="585858"/>
        <w:sz w:val="16"/>
      </w:rPr>
      <w:t xml:space="preserve">Bizup Public Consulting / Draft  |  </w:t>
    </w:r>
    <w:r>
      <w:fldChar w:fldCharType="begin"/>
      <w:instrText xml:space="preserve"> PAGE </w:instrText>
      <w:fldChar w:fldCharType="separate"/>
      <w:r>
        <w:t>1</w:t>
      </w:r>
      <w:fldChar w:fldCharType="end"/>
    </w:r>
    <w:r>
      <w:rPr>
        <w:rFonts w:ascii="Meiryo" w:hAnsi="Meiryo" w:eastAsia="Meiryo"/>
        <w:b w:val="0"/>
        <w:color w:val="585858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eiryo" w:hAnsi="Meiryo" w:eastAsia="Meiryo"/>
        <w:b w:val="0"/>
        <w:color w:val="585858"/>
        <w:sz w:val="16"/>
      </w:rPr>
      <w:t>小野町 高齢者・障がい計画策定業務 キックオフ会議資料（案）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Meiryo" w:hAnsi="Meiryo" w:eastAsia="Meiryo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/>
      <w:outlineLvl w:val="1"/>
    </w:pPr>
    <w:rPr>
      <w:rFonts w:asciiTheme="majorHAnsi" w:eastAsiaTheme="majorEastAsia" w:hAnsiTheme="majorHAnsi" w:cstheme="majorBidi" w:ascii="Meiryo" w:hAnsi="Meiryo" w:eastAsia="Meiry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20"/>
      <w:outlineLvl w:val="2"/>
    </w:pPr>
    <w:rPr>
      <w:rFonts w:asciiTheme="majorHAnsi" w:eastAsiaTheme="majorEastAsia" w:hAnsiTheme="majorHAnsi" w:cstheme="majorBidi" w:ascii="Meiryo" w:hAnsi="Meiryo" w:eastAsia="Meiryo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