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HG丸ｺﾞｼｯｸM-PRO" w:cs="HG丸ｺﾞｼｯｸM-PRO" w:eastAsia="HG丸ｺﾞｼｯｸM-PRO" w:hAnsi="HG丸ｺﾞｼｯｸM-PRO"/>
          <w:b w:val="1"/>
          <w:bCs w:val="1"/>
          <w:i w:val="false"/>
          <w:iCs w:val="false"/>
          <w:sz w:val="40"/>
          <w:szCs w:val="40"/>
        </w:rPr>
        <w:t xml:space="preserve">川崎町高齢者保健福祉計画</w:t>
      </w:r>
    </w:p>
    <w:p>
      <w:pPr>
        <w:spacing w:after="480" w:before="0"/>
        <w:jc w:val="center"/>
      </w:pPr>
      <w:r>
        <w:rPr>
          <w:rFonts w:ascii="HG丸ｺﾞｼｯｸM-PRO" w:cs="HG丸ｺﾞｼｯｸM-PRO" w:eastAsia="HG丸ｺﾞｼｯｸM-PRO" w:hAnsi="HG丸ｺﾞｼｯｸM-PRO"/>
          <w:b w:val="1"/>
          <w:bCs w:val="1"/>
          <w:i w:val="false"/>
          <w:iCs w:val="false"/>
          <w:sz w:val="40"/>
          <w:szCs w:val="40"/>
        </w:rPr>
        <w:t xml:space="preserve">第10期介護保険事業計画</w:t>
      </w:r>
    </w:p>
    <w:p>
      <w:pPr>
        <w:spacing w:after="240" w:before="240"/>
        <w:jc w:val="center"/>
      </w:pPr>
      <w:r>
        <w:rPr>
          <w:rFonts w:ascii="HG丸ｺﾞｼｯｸM-PRO" w:cs="HG丸ｺﾞｼｯｸM-PRO" w:eastAsia="HG丸ｺﾞｼｯｸM-PRO" w:hAnsi="HG丸ｺﾞｼｯｸM-PRO"/>
          <w:b w:val="1"/>
          <w:bCs w:val="1"/>
          <w:i/>
          <w:iCs/>
          <w:sz w:val="24"/>
          <w:szCs w:val="24"/>
        </w:rPr>
        <w:t xml:space="preserve">〜 認知症になっても誰もが自分らしく暮らせる地域共生社会の実現 〜</w:t>
      </w:r>
    </w:p>
    <w:p>
      <w:pPr>
        <w:spacing w:after="240" w:before="720"/>
        <w:jc w:val="center"/>
      </w:pPr>
      <w:r>
        <w:rPr>
          <w:rFonts w:ascii="HG丸ｺﾞｼｯｸM-PRO" w:cs="HG丸ｺﾞｼｯｸM-PRO" w:eastAsia="HG丸ｺﾞｼｯｸM-PRO" w:hAnsi="HG丸ｺﾞｼｯｸM-PRO"/>
          <w:b w:val="1"/>
          <w:bCs w:val="1"/>
          <w:i w:val="false"/>
          <w:iCs w:val="false"/>
          <w:sz w:val="28"/>
          <w:szCs w:val="28"/>
        </w:rPr>
        <w:t>協議用素案（令和8年10月時点）</w:t>
      </w:r>
    </w:p>
    <w:p>
      <w:pPr>
        <w:spacing w:after="80" w:before="80"/>
        <w:jc w:val="center"/>
      </w:pPr>
      <w:r>
        <w:rPr>
          <w:rFonts w:ascii="HG丸ｺﾞｼｯｸM-PRO" w:cs="HG丸ｺﾞｼｯｸM-PRO" w:eastAsia="HG丸ｺﾞｼｯｸM-PRO" w:hAnsi="HG丸ｺﾞｼｯｸM-PRO"/>
          <w:b w:val="false"/>
          <w:bCs w:val="false"/>
          <w:i/>
          <w:iCs/>
          <w:sz w:val="18"/>
          <w:szCs w:val="18"/>
        </w:rPr>
      </w:r>
    </w:p>
    <w:p>
      <w:pPr>
        <w:spacing w:after="80" w:before="2400"/>
        <w:jc w:val="center"/>
      </w:pPr>
      <w:r>
        <w:rPr>
          <w:rFonts w:ascii="HG丸ｺﾞｼｯｸM-PRO" w:cs="HG丸ｺﾞｼｯｸM-PRO" w:eastAsia="HG丸ｺﾞｼｯｸM-PRO" w:hAnsi="HG丸ｺﾞｼｯｸM-PRO"/>
          <w:b w:val="1"/>
          <w:bCs w:val="1"/>
          <w:i w:val="false"/>
          <w:iCs w:val="false"/>
          <w:sz w:val="22"/>
          <w:szCs w:val="22"/>
        </w:rPr>
        <w:t xml:space="preserve">計画期間：令和9年度〜令和11年度</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令和9年3月（予定）</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宮城県柴田郡 川崎町</w:t>
      </w:r>
    </w:p>
    <w:p>
      <w:pPr>
        <w:spacing w:after="80" w:before="80"/>
        <w:jc w:val="center"/>
      </w:pPr>
      <w:r>
        <w:rPr>
          <w:rFonts w:ascii="HG丸ｺﾞｼｯｸM-PRO" w:cs="HG丸ｺﾞｼｯｸM-PRO" w:eastAsia="HG丸ｺﾞｼｯｸM-PRO" w:hAnsi="HG丸ｺﾞｼｯｸM-PRO"/>
          <w:b w:val="false"/>
          <w:bCs w:val="false"/>
          <w:i/>
          <w:iCs/>
          <w:sz w:val="16"/>
          <w:szCs w:val="16"/>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360" w:before="48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ご　挨　拶</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HG丸ｺﾞｼｯｸM-PRO" w:cs="HG丸ｺﾞｼｯｸM-PRO" w:eastAsia="HG丸ｺﾞｼｯｸM-PRO" w:hAnsi="HG丸ｺﾞｼｯｸM-PRO"/>
          <w:b w:val="1"/>
          <w:bCs w:val="1"/>
          <w:i w:val="false"/>
          <w:iCs w:val="false"/>
          <w:sz w:val="22"/>
          <w:szCs w:val="22"/>
        </w:rPr>
        <w:t xml:space="preserve">令和9年3月</w:t>
      </w:r>
    </w:p>
    <w:p>
      <w:pPr>
        <w:spacing w:after="80" w:before="240"/>
        <w:jc w:val="right"/>
      </w:pPr>
      <w:r>
        <w:rPr>
          <w:rFonts w:ascii="HG丸ｺﾞｼｯｸM-PRO" w:cs="HG丸ｺﾞｼｯｸM-PRO" w:eastAsia="HG丸ｺﾞｼｯｸM-PRO" w:hAnsi="HG丸ｺﾞｼｯｸM-PRO"/>
          <w:b w:val="1"/>
          <w:bCs w:val="1"/>
          <w:i w:val="false"/>
          <w:iCs w:val="false"/>
          <w:sz w:val="24"/>
          <w:szCs w:val="24"/>
        </w:rPr>
        <w:t xml:space="preserve">川崎町長　　　　　　　　　</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480" w:before="24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目　次</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5"/>
        <w:gridCol w:w="6661"/>
        <w:gridCol w:w="1296"/>
      </w:tblGrid>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ご挨拶（川崎町長）</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計画の策定にあたって</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1-1．計画策定の背景と目的</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1-2．計画の位置付け</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1-3．計画の期間</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1-4．計画策定の体制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1-5．介護保険制度改正の主な内容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1-6．日常生活圏域の設定</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第2章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川崎町の高齢者を取り巻く現状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2-1．人口・世帯の現状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2-2．高齢者の状況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2-3．要介護認定とサービス利用の状況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2-4．介護給付費の状況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2-5．高齢者を取り巻く地域資源</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2-6．調査結果からみた高齢者の状況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2-7．サービス供給体制の状況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第3章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第9期計画の取組実績と評価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3-1．第9期計画の体系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3-2．主要施策の取組実績</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3-3．評価指標の達成状況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3-4．第10期に向けた課題</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第4章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計画の基本理念と基本目標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4-1．基本理念（第9期踏襲）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4-2．施策の体系（7つの柱）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4-3．計画の重点ポイント（4つの重点）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4-4．計画の体系図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第5章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施策の展開</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5-1．健康づくりの推進（柱1）</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5-2．高齢者が安心して暮らせるまちづくりの推進（柱2）</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5-3．地域生活を支援する取り組みの充実（柱3）</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5-4．地域支援事業の充実（柱4）</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5-5．介護給付・介護予防給付サービスの充実（柱6）</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第6章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認知症施策推進計画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6-1．認知症基本法と川崎町の対応方針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6-2．認知症施策の体系（8基本的施策）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6-3．重点施策とKPI</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6-4．認知症施策の体系（6節8項28事業）</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第7章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サービス提供体制と介護人材の確保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7-1．サービス提供体制の現状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7-2．供給の制約とその影響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7-3．見込量確保のための方策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7-4．介護人材の確保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7-5．介護現場の生産性向上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7-6．事業所との継続的な対話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第8章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地域マネジメントの推進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8-1．介護サービスの質の向上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8-2．介護給付の適正化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8-3．計画値と実績値の乖離のモニタリングと公表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8-4．評価結果の活用と公表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8-5．情報提供・相談体制の充実</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第9章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介護保険サービス見込量と保険料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9-1．サービス見込量の推計</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9-2．介護給付費の見込み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9-3．介護保険料の算定（8ステップ・3パターン）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第10章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計画の推進体制と評価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10-1．推進体制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10-2．進行管理（PDCAサイクル）</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10-3．計画の評価と見直し</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10-4．KPI管理表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図表番号一覧</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116</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頁番号は、現在の組版によるものです。図表の差替え・加筆により頁の割付けが動いた場合は、目次の頁番号も併せて更新します。</w:t>
      </w:r>
    </w:p>
    <w:p>
      <w:pPr>
        <w:spacing w:after="80" w:before="80"/>
      </w:pPr>
      <w:r>
        <w:rPr>
          <w:rFonts w:ascii="HG丸ｺﾞｼｯｸM-PRO" w:cs="HG丸ｺﾞｼｯｸM-PRO" w:eastAsia="HG丸ｺﾞｼｯｸM-PRO" w:hAnsi="HG丸ｺﾞｼｯｸM-PRO"/>
          <w:b w:val="false"/>
          <w:bCs w:val="false"/>
          <w:i w:val="false"/>
          <w:iCs w:val="false"/>
          <w:sz w:val="21"/>
          <w:szCs w:val="21"/>
        </w:rPr>
        <w:t xml:space="preserve"/>
      </w:r>
    </w:p>
    <w:p>
      <w:pPr>
        <w:spacing w:after="80" w:before="50" w:line="320" w:lineRule="exact"/>
        <w:jc w:val="left"/>
      </w:pPr>
      <w:r>
        <w:rPr>
          <w:rFonts w:ascii="HG丸ｺﾞｼｯｸM-PRO" w:cs="HG丸ｺﾞｼｯｸM-PRO" w:eastAsia="HG丸ｺﾞｼｯｸM-PRO" w:hAnsi="HG丸ｺﾞｼｯｸM-PRO"/>
          <w:i/>
          <w:iCs/>
          <w:sz w:val="20"/>
          <w:szCs w:val="20"/>
        </w:rPr>
        <w:t>※この素案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踏まえて作成したものです。施策体系は、町からご提示いただいた「施策・事業の体系（案）」を基本とし、認知症施策のみを独立した柱に引き上げ、7つの柱17節37項143事業で構成しています。施策体系及び事業の追加は第2回策定委員会（令和8年11月）のご判断により確定し、介護給付費準備基金の取崩方針と令和9年度の介護報酬改定を踏まえ、第3回策定委員会で計画書（案）として確定します。</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計画の策定にあたって</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1-1　計画策定の背景と目的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介護保険制度の経緯と本計画の位置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我が国の高齢化と2040年問題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川崎町の現状と課題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本計画の目的</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本計画は、介護保険法・老人福祉法・認知症基本法の3つの法律に基づく一体的計画である。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1-2　計画の位置付け</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本計画は、以下の法令・上位計画・関連計画との整合を図りながら策定します。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法令上の根拠</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介護保険法第117条（市町村介護保険事業計画）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老人福祉法第20条の8（市町村老人福祉計画）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共生社会の実現を推進するための認知症基本法第13条（市町村認知症施策推進計画）</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上位計画・関連計画との関係（認知症基本法第13条第2項の調和）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470"/>
        <w:gridCol w:w="4433"/>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計画名</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整合の方針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上位計画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町の総合的なまちづくり方針との整合を確保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関連計画
（同時策定）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3計画同時策定の機会を活かし、移送サービス・重層的支援体制等の重複する論点を整理して整合を確保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健康関連計画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健康かわさき21計画／川崎町データヘルス計画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健康寿命延伸・介護予防の観点で項目相互参照</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 地域福祉活動計画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社協独自計画。フレイル予防・介護予防事業のタイアップで連動（整合性確認は不要と整理）</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国の指針</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介護保険事業に係る保険給付の円滑な実施を確保するための基本指針（厚労省告示）</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国指針の3層整合（国→県→町）の原則に基づく</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宮城県高齢者保健福祉計画・介護保険事業支援計画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県計画との整合（広域連携・人材確保）</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1-3　計画の期間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本計画の計画期間は、令和9年度から令和11年度までの3年間です。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1205"/>
        <w:gridCol w:w="1205"/>
        <w:gridCol w:w="1205"/>
        <w:gridCol w:w="1205"/>
        <w:gridCol w:w="1205"/>
        <w:gridCol w:w="1205"/>
        <w:gridCol w:w="1203"/>
      </w:tblGrid>
      <w:tr>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期間</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令和12年度</w:t>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（本計画）</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1-4　計画策定の体制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本計画は、以下の体制で策定します。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策定委員会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確認事項No.30）。</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住民意見の反映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住民意見の反映として、本計画の策定にあたっては以下の取組を実施します。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一般高齢者ニーズ調査（委託仕様書上の対象者数：65歳以上の高齢者1,000名。有効票576件）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要支援・要介護認定者調査（委託仕様書上の対象者数：認定者300名。有効票142件）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認知症本人・家族の意見聴取（地域包括支援センター及び国保川崎病院経由）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法令が定める手続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計画を定め、又は変更しようとするときに、法令が求める手続は次のとおりです。いずれも第10期計画の策定の過程で実施します。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1928"/>
        <w:gridCol w:w="1701"/>
        <w:gridCol w:w="3741"/>
      </w:tblGrid>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手　続</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　拠</w:t>
            </w:r>
          </w:p>
        </w:tc>
        <w:tc>
          <w:tcPr>
            <w:tcW w:type="dxa" w:w="170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　期</w:t>
            </w:r>
          </w:p>
        </w:tc>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本計画での実施</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被保険者の意見を反映させるために必要な措置（意見公募手続）</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町の実施要領により実施します。期間・方法は町とご相談のうえ定めます（確認事項No.19・No.136）</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都道府県の意見の聴取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計画の案を確定する前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宮城県への事前協議を令和8年12月から行います。要する期間は県の運用によります（確認事項No.49）</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認知症基本法第13条第3項において準用する第12条第3項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計画の公表</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町のホームページ及び窓口により公表します。概要版（8頁程度・3,500部）を併せて配布します</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関係機関等との連携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1-5　介護保険制度改正の主な内容</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国の第10期基本指針（案）の動向</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3277"/>
        <w:gridCol w:w="771"/>
        <w:gridCol w:w="500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事項</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確認すべき指標・状況</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w:t>
            </w:r>
          </w:p>
        </w:tc>
        <w:tc>
          <w:tcPr>
            <w:tcW w:type="dxa" w:w="500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本計画での記載箇所・確認事項</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地勢と交通（地域特性、交通機関、地理的状況、生活圏）</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1-6・2-1・2-7・5-3（移動支援3制度）。7地区ごとの社会資源と公共交通の状況は町のご提供による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二</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人口構造（年齢三区分人口、高齢化率、世帯数）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対応済</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2-1・2-2（図2-1〜図2-3）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人口動態（出生数、死亡数、健康寿命、死亡場所別の死亡数）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認定者数の状況（要介護度別認定者数、年齢調整後の認定率、計画と実績の乖離）</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2-3・9-1・8-3。年齢調整後の認定率は見える化システムから取得する（確認事項No.155）</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五</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介護サービス等の利用状況（受給者数、受給率、自市町村内の事業所によるサービス提供割合、1人当たり費用額・算定回数）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介護サービス見込量（見込量、地域支援事業見込量、家族の就業の状況・意向）</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9-1・9-2・2-6。家族の就業の状況・意向は在宅介護実態調査（142件）により把握している。地域支援事業の見込量はデータの受領待ち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七</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介護保険施設・事業所の状況（施設・事業所数、利用者数、入所率、稼働率、従事者数）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9-1。施設・事業所数・利用者数・入所率・従事者数は介護サービス情報公表システムにより把握した（令和8年10月）。入所率と退所理由の推移は宮城県「老人福祉施設等入所状況調」（令和5年4月1日から令和8年7月1日までの3か月ごと14時点）による。延べ利用日数による稼働率と短期入所の利用者数・職員数の推移は地域包括ケア「見える化」システム（事業所分析・各年9月）により令和3年から令和7年まで把握した（2-7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高齢者向け住まいの状況（有料老人ホーム等の施設数・戸数、入居者数、定員、要介護者等である入居者の状況）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 町内の軽費老人ホーム（定員70人）は令和5年10月1日時点で休止中（入所者0人）となり、令和6年3月31日に廃止された。令和5年1月から9月までの退所32人の退所先は他の施設28人・入院3人・在宅1人（宮城県「老人福祉施設等入所状況調」）。特定施設入居者生活介護の指定を受けた住まいは町内に0件（介護サービス情報公表システム）。指定を受けていない有料老人ホーム・サービス付き高齢者向け住宅は町及び宮城県の名簿により把握する（確認事項No.154）。第10期は基本的記載事項に「要介護者等の入居状況」が追加され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地域支援事業の状況（多様なサービス・活動の数・参加者数、通いの場の数・参加者数、相談体制、交付金における評価）</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3-2・5-4・3-3・8-4。地域支援事業のデータの受領待ち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医療介護連携の状況（医療介護連携に関する加算の算定状況）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国保連の給付実績により退院・退所加算等の算定状況を把握する（確認事項No.158）</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認知症の人の数及び関連施策の状況（認知症の人の数・推計値、認知症疾患医療センター、認知症サポート医、社会参加の機会・場の数）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章6-1〜6-4。認知症の人の数の推計値（374人）及び軽度認知障害（ＭＣＩ）（474人）を6-1に掲げた。認定調査の日常生活自立度Ⅱ以上の実数（確認事項No.157）と、年齢階級別の将来推計人口による将来の推計値は未了。認知症疾患医療センター・認知症サポート医は確認事項No.138</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令和8年3月 全国課長会議資料が示す制度改正（11事項）</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4"/>
        <w:gridCol w:w="2835"/>
        <w:gridCol w:w="1474"/>
        <w:gridCol w:w="3175"/>
      </w:tblGrid>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　項</w:t>
            </w:r>
          </w:p>
        </w:tc>
        <w:tc>
          <w:tcPr>
            <w:tcW w:type="dxa" w:w="2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　容</w:t>
            </w:r>
          </w:p>
        </w:tc>
        <w:tc>
          <w:tcPr>
            <w:tcW w:type="dxa" w:w="147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施行の時期</w:t>
            </w:r>
          </w:p>
        </w:tc>
        <w:tc>
          <w:tcPr>
            <w:tcW w:type="dxa" w:w="31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調整交付金の年齢区分の細分化（3区分→7区分）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後期高齢者の年齢区分を3区分から7区分に細分化し、市町村ごとの財政力の差をより細かく調整する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令和10年度の財政調整交付金から（激変緩和の措置が置かれる）</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9-3の調整交付金見込交付割合は現行の算定方法による。令和10年度以降は再算定を要する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保険料段階の判定に用いる基準額の引上げ（80.9万円→82.65万円）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第1段階から第3段階までの判定に用いる年金収入等の基準額を引き上げる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政令は改正済み。適用は第10期から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2-2の所得段階の区分及び9-3の所得段階別保険料。⚠ 介護保険条例の改正の手続を要する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補足給付（特定入所者介護サービス費）の見直し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居住費・基準費用額・負担限度額の引上げ、及び第3段階①②のそれぞれを2分割する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2段階に分かれる。引上げは令和8年8月施行（第9期の最終年度）、段階の分割は令和9年度中の施行（第10期の期間中）</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9-2の給付費の見込み及び9-3の低所得者支援。第10期の基準年度（令和7年度）の実績には引上げ分が入っていない</w:t>
            </w:r>
          </w:p>
        </w:tc>
      </w:tr>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令和8年度介護報酬改定</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介護報酬の改定</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一定以上所得の判断基準の見直し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利用者負担2割の対象となる所得の範囲</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令和9年度の開始前までに結論を得る方針</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9-2の給付費に効く。結論が出るまでは現行の基準による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令和7年度税制改正（給与所得控除の見直し）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給与所得控除額の改正</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所得段階別加入割合に効く。9-3の所得段階別加入割合補正後被保険者数は令和7年度末の実績による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報告の様式・集計区分の変更</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2-3・2-4の実績値の系列の接続を確認する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高額医療合算介護サービス費の自動償還</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申請によらず支給できる仕組み</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市町村の判断により実施</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窓口の手続の簡素化。9-2の給付費の区分は変わらない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被保険者証等の返還義務の廃止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資格の喪失等に伴う被保険者証の返還義務を廃止する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窓口事務。計画の記載には及ばない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2040年を見据えた地域類型</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中山間・人口減少地域／大都市部／一般市等に分けてサービス提供体制の確保の考え方を示す</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本町は中山間・人口減少地域に当たると考えられる。1-6の日常生活圏域の設定及び7-3に位置付けている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医療と介護の協議の場の再編成（協力医療機関）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施設と協力医療機関との連携について3つの要件が定められ、要件を満たさない施設の把握が求められる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5-3の在宅医療・介護連携及び7-3。要件を満たさない施設の把握は町の照会による</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中山間・人口減少地域（特定地域）に係る特例の創設</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本町における想定される活用</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w:t>
              <w:br/>
              <w:t xml:space="preserve">（特例介護サービスの新類型）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特定地域居宅サービス等事業</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地域のサービス提供主体が少ない場合に、市町村が事業として居宅介護サービス等を実施できる仕組み。</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社会福祉法等の一部を改正する法律（令和8年法律第51号）</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662"/>
        <w:gridCol w:w="3663"/>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改正事項</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本計画における取扱い</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特定地域サービス及び特定地域居宅サービス等事業の創設</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前記のとおり、24時間対応サービスの確保方策の選択肢として検討します（9-1）。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夜間対応型訪問介護の廃止と定期巡回・随時対応型訪問介護看護への統合</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夜間対応型訪問介護を廃止し、定期巡回・随時対応型訪問介護看護に統合する。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介護保険事業（支援）計画の記載事項の見直し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介護予防・地域の支え合い拠点機能の強化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住民主体の通いの場を拠点として位置づけ、介護予防・日常生活支援総合事業に位置づける。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第5章5-4（一般介護予防事業）に反映します。通いの場の箇所数・参加者数は地域支援事業のデータの受領後に掲げます。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頼れる身寄りがいない高齢者等への支援</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有料老人ホーム制度の見直し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医療計画等との整合</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1-6　日常生活圏域の設定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891"/>
        <w:gridCol w:w="4434"/>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地区</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含まれる地域</w:t>
            </w:r>
          </w:p>
        </w:tc>
        <w:tc>
          <w:tcPr>
            <w:tcW w:type="dxa" w:w="44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確認する事項</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 裏丁上下・本荒町中新町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役場周辺の中心市街地</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施設・事業所が集中する地区。高齢者のみ世帯の状況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 前川青根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西部（青根温泉方面）</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役場からの距離が最も遠い地区の一つ。訪問系サービスの到達</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 今宿</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中心部の北</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デマンドバスの運行と通所系サービスの送迎</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 川内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訪問系サービスの到達と移動支援3制度の利用状況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 本砂金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同上。高齢化率と独居高齢者の状況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 小野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隣接市町の事業所の利用の可能性</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 小沢支倉碁石支倉台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東部（支倉地区）</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同上。住宅団地を含む地区の状況</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7地区ごとの人口・高齢化率・要介護認定者数・サービス利用状況は、町からのご提供により把握します（確認事項No.111）。各事業所が運営規程で定める通常の事業実施地域は、⚠ 公表情報の項目にないため把握していません。　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2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川崎町の高齢者を取り巻く現状</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2-1　人口・世帯の現状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第1号被保険者数の推移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令和3年度末</w:t>
              <w:br/>
              <w:t xml:space="preserve">（2022.3）</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令和7年度末</w:t>
              <w:br/>
              <w:t xml:space="preserve">（2026.3）</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増減率</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65〜75歳未満（前期高齢者）</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1,498人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75〜85歳未満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3,255人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（再掲）後期高齢者75歳以上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1,510人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（再掲）住所地特例</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出典：介護保険事業状況報告（保険者データ R8.3月分・年報データR3年度）</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図2-1　第1号被保険者の年齢階級別推移（令和3年度末→令和7年度末）</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人口動態（令和7年度）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・年度中の増：153人（うち65歳到達119人・転入21人・その他13人）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・年度中の減：172人（うち死亡137人・転出32人・その他3人）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世帯の状況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2-2　高齢者の状況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高齢化率</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図2-2　高齢化率比較（令和7年3月31日時点）</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所得段階別第1号被保険者の構成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1446"/>
        <w:gridCol w:w="1446"/>
        <w:gridCol w:w="1927"/>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人数</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分類</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世帯非課税（年金80.9〜120万円）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世帯非課税（年金120万円超）</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9.4%</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本人非課税・世帯課税（基準）</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679人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本人課税（120〜210万円）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本人課税（210〜320万円）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本人課税（320〜420万円）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本人課税（420〜520万円）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本人課税（520〜620万円）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本人課税（620〜720万円）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本人課税（720万円以上）</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 所得段階別・年度末現在被保険者数）</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図2-3　所得段階別第1号被保険者の構成（令和7年度末・計3,240人）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2-3　要介護認定とサービス利用の状況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要介護（支援）認定者数の推移と見込み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964"/>
        <w:gridCol w:w="964"/>
        <w:gridCol w:w="964"/>
        <w:gridCol w:w="964"/>
        <w:gridCol w:w="964"/>
        <w:gridCol w:w="964"/>
        <w:gridCol w:w="964"/>
        <w:gridCol w:w="962"/>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9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565人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令和8年度（実績見込み）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567人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令和17年度（参考）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639人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令和22年度（参考）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688人</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lineRule="exact"/>
        <w:jc w:val="right"/>
      </w:pPr>
      <w:r>
        <w:rPr>
          <w:rFonts w:ascii="HG丸ｺﾞｼｯｸM-PRO" w:cs="HG丸ｺﾞｼｯｸM-PRO" w:eastAsia="HG丸ｺﾞｼｯｸM-PRO" w:hAnsi="HG丸ｺﾞｼｯｸM-PRO"/>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要介護認定率の推移と見込み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第1号被保険者数</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第1号被保険者の</w:t>
              <w:br/>
              <w:t xml:space="preserve">認定者数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認定率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3,261人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557人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3,229人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3,231人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3,203人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3,177人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図2-4　要介護認定者数と認定率の推移（令和6〜11年度）</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サービス受給者数（令和7年度の月平均）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771"/>
        <w:gridCol w:w="771"/>
        <w:gridCol w:w="771"/>
        <w:gridCol w:w="771"/>
        <w:gridCol w:w="771"/>
        <w:gridCol w:w="771"/>
        <w:gridCol w:w="771"/>
        <w:gridCol w:w="1542"/>
      </w:tblGrid>
      <w:tr>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居宅（介護予防）サービス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44.6</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261.8人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134.3人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うち介護老人福祉施設（特養）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うち介護老人保健施設（老健）</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延べ合計（重複あり）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450.0人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図2-5　サービス受給者の区分別構成（令和7年度の月平均・延べ450.0人）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住所地特例（町外施設入所）の状況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地区別の認定者・サービス利用状況、町外施設利用者の所在自治体内訳は、町担当課から経年データを入手次第追記します。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2-4　介護給付費の状況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年間給付費（令和7年度実績）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合計（円）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居宅サービス計</w:t>
              <w:br/>
              <w:t xml:space="preserve">（居宅介護支援を含む）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27,938,709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294,737,109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322,675,818</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うち訪問サービス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2,500,398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39,419,068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41,919,466</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うち通所サービス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17,070,149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160,686,728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177,756,877</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17.8%</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4,349,304</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177,845,157</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182,194,461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49.4%</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うち老健</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32,288,013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965,934,408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998,222,421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100.0%</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出典：介護保険事業状況報告（年報・令和7年度／様式2給付費）</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図2-6　サービス区分別の年間給付費（令和7年度実績・総額9.98億円）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保険給付の支払状況（令和7年度）</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保険給付費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1,084,587,307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966,359,349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89.1%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うち介護予防サービス等諸費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32,279,997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30,468,013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うち高額医療合算介護サービス等費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2,512,792</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うち特定入所者介護サービス等費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52,967,156</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36,609,149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保険料収納実績（令和7年度）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・調定額累計：253,091,271円　収納額累計：244,747,850円</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・収納率合計：96.7％（特別徴収100.0％・普通徴収現年度分94.1％）</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・不納欠損額：835,700円　未収額：7,507,721円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2-5　高齢者を取り巻く地域資源</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地域包括支援センター</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医療資源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認知症関連資源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ユニバーサルサポーター制度（川崎町独自）</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移動支援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福祉移送サービス：社会福祉協議会及びNPO法人が町の委託事業として運行（対象：高齢者・障害者）</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デマンドバス：バス会社運行（前日17時までに予約・病院利用が多い）</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町民バス：バス会社運行（朝晩は小中学生も利用）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独自施策</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・高齢者紙おむつ等支給事業</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・高齢者世帯エアコン購入支援事業（令和7年10月開始）</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・人工透析患者通院交通費助成事業</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2-6　調査結果からみた高齢者の状況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委託仕様書上の対象者数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介護予防・日常生活圏域ニーズ調査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要介護認定を受けていない65歳以上の方　1,000名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要支援・要介護認定者　300名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配布数・回収数・回収率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【町確認】（発送通数と返送総数を別に把握）</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世帯構成と生活基盤（ニーズ調査）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1人暮らし</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14.7％（83件）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夫婦2人暮らし（配偶者65歳以上）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33.5％（189件）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高齢者のみの世帯は合わせて48.2％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息子・娘との2世帯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23.0％（130件）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その他24.1％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普段の介護・介助が必要ない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「必要だが受けていない」8.4％、「受けている」5.9％（n=557）</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経済的に苦しい（大変＋やや）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n=560。健康状態の悪化と関連がみられる</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持家（一戸建て）</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n=556</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身体機能・転倒・外出（ニーズ調査）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過去1年間に転倒した経験がある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「何度もある」11.0％＋「1度ある」22.6％（n=572）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転倒に対する不安がある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51.9％</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「とても」14.2％＋「やや」37.8％（n=543）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n=540。理由は足腰などの痛み55.4％、交通手段がない19.8％（n=101）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移動手段：自動車（自分で運転）</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移動手段：路線バス</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タクシー3.2％。公共交通の利用は極めて少ない</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社会参加と担い手（ニーズ調査）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n=439。参加率は15.9％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その他の活動に参加していない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学習89.0％・老人クラブ84.1％・町内会59.4％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ボランティア77.6％・スポーツ76.1％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グループ活動に参加者として参加したい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「是非」9.2％＋「参加してもよい」46.0％（n=543）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企画・運営として参加したい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n=539。担い手の確保が課題</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生きがいがある55.3％（n=519）。両者には強い関連（χ²検定 p＜0.001、Cramér's V=0.570、n=506）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生きがいの内容（自由記述256件）</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「孫」に関する記述が65件（25.4％）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農作業23件・旅行19件・仕事19件（記述に当該語を含むもの）</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健康・こころ・認知症（ニーズ調査）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健康状態が良くない（あまり＋よくない）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この1か月に気分が沈むことがあった</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物事に興味がわかなかった25.0％（n=541）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物忘れが多いと感じる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今日が何月何日かわからない時がある30.3％（n=558）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目の病気22.2％・高脂血症18.0％・筋骨格18.0％・糖尿病17.6％（n=528）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本人又は家族に認知症の症状がある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認知症の相談窓口を知っている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n=547。知らない52.3％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相談・支援体制（ニーズ調査）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家族・友人以外に相談できる相手がいない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n=484。世帯構成による差は小さい（37.0〜43.5％）</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心配事や愚痴を聞いてくれる人がいない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看病や世話をしてくれる人がいない3.6％（n=554）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友人・知人と会う頻度がほとんどない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この1か月に会った友人・知人が0人 8.9％（n=540）</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在宅の要介護者と家族介護者の状況（在宅介護実態調査）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施設等への入所・入居を申込済み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33.8％（47件）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検討中14.4％を合わせて48.2％（n=139）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うち本人が回答した票</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13.9％（36件中5件）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回答者の68.1％は家族・親族。世帯としての検討状況であり本人の意思ではない</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家族・親族の介護が「ない」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この層の56.9％が申込済み（介護が「ある」層は13.5％。V=0.460）</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単身世帯の施設申込済み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69.4％（25／36件）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分類「その他（子との同居等）」の世帯18.6％の3.7倍。50.8ポイント差</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介護保険サービスを利用していない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58.7％（81件）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未利用層の48.8％が申込済み（利用層は14.3％・n=138）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50件（36.2％）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両設問に有効回答があった138件が分母。この50件の64.0％が申込済み</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主な介護者が離職した世帯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9件（13.2％）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離職・転職を含めると13件（19.1％・n=68）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42.1％（32件）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n=76。第9期35.3％から＋6.8ポイント</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主な介護者の不安（最多）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外出の付き添い・送迎等／認知症状への対応　ともに33.3％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入浴・洗身26.7％、食事準備24.0％（n=75）</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施設入所の申込みは何によって分かれるか（在宅介護実態調査）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506"/>
        <w:gridCol w:w="2506"/>
        <w:gridCol w:w="2120"/>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世帯類型</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家族介護なし</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家族介護あり</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83.3％（20／24件）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41.7％（5／12件）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41.6ポイント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夫婦のみ世帯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47.1％（8／17件）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6.7％（1／15件）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40.4ポイント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その他（子との同居等）</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37.5％（9／24件）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8.7％（4／46件）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28.8ポイント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差（単身−その他）</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45.8ポイント</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33.0ポイント</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第9期調査との比較（ニーズ調査・在宅介護実態調査）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今回</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42.1％</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＋6.8ポイント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働きながらの介護継続が「難しい」計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17.2％</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治療中の病気：筋骨格の病気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介護が必要になった理由：骨折・転倒</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21.5％</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介護・介助が必要だが受けていない</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閉じこもりリスク（外出が週1回以下）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26.9％</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低栄養リスク（第9期の定義＝BMI18.5未満）</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▲1.0ポイント</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体格（BMI）と低栄養リスク（ニーズ調査）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120"/>
        <w:gridCol w:w="462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割合（n=576）</w:t>
            </w:r>
          </w:p>
        </w:tc>
        <w:tc>
          <w:tcPr>
            <w:tcW w:type="dxa" w:w="46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やせ（BMI18.5未満）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5.0％（29人）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この層は転倒への不安が「とても」21.4％と相対的に高い（n=28）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標準（18.5以上25未満）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62.0％（357人）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高血圧50.2％（n=325）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肥満（25以上）</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25.5％（147人）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高血圧66.0％・高脂血症20.6％と生活習慣病の割合が高い（n=141）</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不明（身長又は体重が無回答）</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7.5％（43人）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低栄養リスク該当</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0.7％（4人）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BMI18.5未満かつ6か月で2〜3kg以上の体重減少。第9期の定義では5.0％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調査から確認された構造的な課題</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転倒の経験・転倒への不安・外出控えが連鎖している。転倒予防と外出支援は一体で検討する必要がある。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移動が自動車に大きく依存しており（自分で運転74.1％）、運転が困難になった後の移動手段が乏しい。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グループ活動への参加意向は55.2％ある一方、企画・運営の担い手は41.4％にとどまる。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相談窓口が届いていない。世帯構成によらず4割前後が家族・友人以外の相談相手を持たない。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2-7　サービス供給体制の状況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町域の特性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把握すべき供給側のデータ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 公表情報は事業所の年1回の報告によるため、記入日が事業所ごとに異なります。あわせて、入所・入居系の施設の入所率と退所理由の推移を宮城県「老人福祉施設等入所状況調」（令和5年4月1日から令和8年7月1日までの3か月ごと14時点）により把握しました。⚠ これは時点の在所者数によるものであり、延べ利用日数による稼働率ではありません。また、地域包括ケア「見える化」システム（事業所分析・各年9月）により、延べ利用日数による稼働率、短期入所・通所の利用の推移、職員数の推移を令和3年から令和7年まで把握しました。いずれにも項目のないもの（入所前の居所・経営の状況）は、本計画では把握していないものとして扱い、代わりに用いる値を明示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120"/>
        <w:gridCol w:w="4626"/>
        <w:gridCol w:w="1350"/>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把握する項目</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現時点で判明していること</w:t>
            </w:r>
          </w:p>
        </w:tc>
        <w:tc>
          <w:tcPr>
            <w:tcW w:type="dxa" w:w="13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事業所・施設</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名称・種別・定員・所在</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には8の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　⚠ 町内に小規模多機能型居宅介護はありません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定員と稼働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利用者数・稼働率</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入所・入居系の定員は計173人、在所者数は計166人、入所率は90.0％から100.0％です。待機者数は介護老人福祉施設20人・介護老人保健施設2人（定義は「入所申込者の数－（入所定員－入所者）」）。宮城県「老人福祉施設等入所状況調」（令和5年4月1日から令和8年7月1日までの3か月ごと14時点）でみた入所率は、介護老人福祉施設97.5〜100.0％と70.0〜100.0％、介護老人保健施設90.7〜97.7％、認知症対応型共同生活介護94.4〜100.0％と88.9〜100.0％です。⚠ これは時点の在所者数による入所率です。延べ利用日数による稼働率と短期入所の利用者数は、地域包括ケア「見える化」システム（事業所分析・各年9月）による（本節の「5年間の推移」）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職員数の推移と見通し</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職種別の従業者数と常勤換算、前年度の採用者数及び退職者数を指定ごとに把握しました。⚠ 同一の施設が複数の指定を持つ場合は同じ職員が重複して報告されるため、町全体の職員数として足し合わせることはできません。また、町内は8事業所・3法人であるため、事業所ごとの職員数は本計画には掲げません。施設・居住系の介護職員（常勤換算）の推移は、地域包括ケア「見える化」システム（事業所分析・各年9月）により指定の重複を除いた合計で示します（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訪問系の供給余力</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登録者数と実働者数</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訪問介護の従業者は実人数5人・常勤換算4.5人です（令和8年1月記入）。⚠ 公表の項目は従業者数であり、登録者数と実働者数の別はありません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No.51</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住所地特例を含む所在自治体別の内訳</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住所地特例24人（令和8年3月末）</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No.12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供給には3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2に、町内の8の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に、町内にあった軽費老人ホーム（定員70人）は、令和6年3月31日をもって事業を廃止しました。宮城県「老人福祉施設等入所状況調」によると、入所者は令和5年4月1日時点で13人、同年7月1日時点で7人と減り、同年10月1日時点で0人となり休止中とされています。令和5年1月から9月までに退所した32人の退所先は、他の施設28人、入院3人、在宅1人です。第9期計画期間が始まる直前に、町内の高齢者向けの住まいの選択肢が定員70人分なくなったことになります。⚠ ただし、定員の70人がそのまま住まいを失ったものではありません。令和5年1月より前の入所者数、入所されていた方のうち本町の住民の数、移られた先の施設の種別と所在の市町村は、公表資料にはありません［要確認］。⚠ 軽費老人ホームは老人福祉法に基づく施設であり、介護サービス情報公表システムには載りません。廃止の理由と入所されていた方への措置は、社会福祉法第64条による宮城県への廃止届に記載される事項です（確認事項No.154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5年間の推移（見える化システムの事業所分析）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包括ケア「見える化」システム（事業所分析・各年9月）により、町内の指定ごとの利用者数・延べ利用者数・定員・従事者数の令和3年から令和7年までの推移を把握しました。延べ利用日数でみた稼働率は、令和7年で介護老人福祉施設98.8％、介護老人保健施設91.9％と高い水準にあります。一方、地域密着型介護老人福祉施設入所者生活介護は、令和5年に定員を20人から30人に増やした後も稼働率が80.3％（令和5年）、78.7％（令和7年）にとどまり、宮城県内の同じサービスの中央値94.9％を下回っています。増やした定員のうち約6人分が埋まっていないことになります。短期入所（生活介護・療養介護の2事業所）の利用者は、令和3年の月27人から令和7年の月14人へほぼ半減しました。施設・居住系の介護職員（常勤換算・指定の重複を除く計）は82.8人から80.5人へ減り、定員100人あたりでは50.8人から46.5人へ-8.5％減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1"/>
        <w:gridCol w:w="1360"/>
        <w:gridCol w:w="1360"/>
        <w:gridCol w:w="1360"/>
        <w:gridCol w:w="1817"/>
      </w:tblGrid>
      <w:tr>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区　分</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令和3年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令和5年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令和7年</w:t>
            </w:r>
          </w:p>
        </w:tc>
        <w:tc>
          <w:tcPr>
            <w:tcW w:type="dxa" w:w="18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宮城県内の中央値（令和7年）</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介護老人福祉施設（定員30人）の稼働率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95.1％</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89.4％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98.8％</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94.0％</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介護老人保健施設（定員86人）の稼働率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92.6％</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90.2％</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91.9％</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90.6％</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地域密着型介護老人福祉施設入所者生活介護（2施設・定員20→30人）の稼働率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80.3％</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78.7％</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94.9％</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認知症対応型共同生活介護（2事業所・定員27人）の稼働率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96.7％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95.4％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85.3％</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94.4％</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短期入所（2事業所）の利用者数（月）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20人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通所介護（定員40→30人）の回転率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51.7％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54.4％</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53.7％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通所リハビリテーション（定員65人）の回転率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61.5％</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50.2％</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41.7％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施設・居住系の介護職員（常勤換算・計）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82.8人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77.7人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同 定員100人あたり</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44.9人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出典：地域包括ケア「見える化」システム（事業所分析・各年9月）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各年の値は9月分です（利用者数は介護保険総合データベースの9月サービス分、定員・従事者数は介護サービス情報公表システムの9月時点の情報）。稼働率は「1月あたり延べ利用者数÷（定員×30日）」、通所の回転率も同じ式によります（厚生労働省「地域包括ケア『見える化』システム等を活用した地域分析の手引き」令和8年9月改訂版）。予防給付の事業所は含みません。宮城県「老人福祉施設等入所状況調」の入所率（時点の在所者数）とは定義が違います。⚠ 地域密着型の増やした定員が埋まっていないことが、職員不足による受入れの制限によるものかは確かめていません［要確認］。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供給制約を示す事象</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241"/>
        <w:gridCol w:w="3662"/>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事象</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想定される影響</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施設の人員削減</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職員の退職により前年度に1ユニット分の人員を削減した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施設・居住系サービスの供給量が既に減少している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職員数の見通し</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職員数が利用者数を下回っており、今後さらに減る見込みであるとの報告があった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現在の定員を維持できない可能性がある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人材紹介の費用</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人材紹介に多額の紹介料が生じ、運転資金を圧迫しているとの報告があった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事業所の経営を圧迫し、撤退・縮小の要因となる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訪問介護の実働</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登録している訪問介護員のうち実際に稼働している者はごく一部にとどまり、広大な地域で移動の負担が大きいとの報告があった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在宅サービスが施設需要の受け皿になり得ない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在宅復帰の受け皿</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入所施設からの在宅復帰を希望する利用者に対し、訪問看護等の体制が不十分</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在宅への移行を前提とした施策が機能しない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人員配置基準</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配置基準が厳しくなる一方、機能訓練指導員・看護師・ケアマネジャーの確保が困難</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加算の取得や事業の継続に影響する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次の表に掲げる事象は、第1回策定委員会での委員のご発言によるものです。⚠ 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3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第9期計画の取組実績と評価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3-1　第9期計画の体系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第9期計画策定の経緯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第9期計画の体系</w:t>
      </w:r>
    </w:p>
    <w:p>
      <w:pPr>
        <w:spacing w:after="80" w:before="50" w:line="320" w:lineRule="exact"/>
        <w:ind w:firstLine="200"/>
        <w:jc w:val="right"/>
      </w:pPr>
      <w:r>
        <w:rPr>
          <w:rFonts w:ascii="HG丸ｺﾞｼｯｸM-PRO" w:cs="HG丸ｺﾞｼｯｸM-PRO" w:eastAsia="HG丸ｺﾞｼｯｸM-PRO" w:hAnsi="HG丸ｺﾞｼｯｸM-PRO"/>
          <w:i w:val="false"/>
          <w:iCs w:val="false"/>
          <w:sz w:val="17"/>
          <w:szCs w:val="17"/>
        </w:rPr>
        <w:t xml:space="preserve">出典：川崎町高齢者福祉計画・第9期介護保険事業計画（令和6年3月）42〜44頁</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・基本方針1：健康づくりの推進（第2部 第1章）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・基本方針2：高齢者が安心して暮らせるまちづくりの推進（第2部 第2章）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・基本方針3：地域生活を支援する取組の充実（第2部 第3章）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・基本方針4：地域支援事業の充実（第2部 第4章）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・基本方針5：介護給付・介護予防給付サービスの充実（第2部 第5章）</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3-2　主要施策の取組実績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3-2-1　健康づくり・介護予防の推進（基本目標1関連）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元気まんてん教室・スマイル教室・パドル運動教室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町・社協合同で定期開催。継続実施中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介護予防サロン（地区サロン）</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ユニバーサルサポーター制度に基づく住民主体運営</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介護予防サロン84名、スマイル40名、レク29名、傾聴24名、SC25名等14種別約400名</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健診・早期発見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特定健診・後期高齢者健診・歯科健診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健康かわさき21・データヘルス計画と連動</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配食・栄養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配食サービス・栄養指導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オーラルフレイル・低栄養予防の観点で実施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出典：詳細：別添『川崎町_第9期実績一覧_町記入用.xlsx』02_介護予防_健康</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3-2-2　高齢者が安心して暮らせる仕組みづくり（基本目標2関連）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活動員15名＋協力員130名（計145名）による地域見守り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緊急通報装置設置事業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独居高齢者・高齢者夫婦世帯への設置</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(旧)高齢者外出タクシー助成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令和7年3月で終了。第9期途中での制度変更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 終了</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福祉移送サービス（社協・NPO）</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タクシー助成終了に伴い役割が拡大</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デマンドバス・町民バス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地域振興課・町民生活課所管。3層構造に位置付け</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高齢者紙おむつ等支給事業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高齢者世帯エアコン購入支援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令和7年10月開始の新規事業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R7.10 開始</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人工透析患者通院交通費助成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出典：詳細：別添『川崎町_第9期実績一覧_町記入用.xlsx』03_在宅生活支援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3-2-3　在宅生活継続の支援（基本目標3関連）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在宅医療・介護連携推進事業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国保川崎病院を中心とした連携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みやぎ県南中核病院（大河原）・刈田綜合病院（白石）等との連携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家族介護教室・介護相談</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家族介護者の負担軽減・知識習得支援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レスパイト支援（短期入所活用）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介護者の休息確保のためのショートステイ利用支援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住宅・用具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住宅改修・福祉用具利用支援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介護保険給付による住宅改修・福祉用具貸与</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令和7年度給付費 25,761千円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3-2-4　介護サービスの質の確保と提供体制（基本目標4関連）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サービス供給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町内介護事業所</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訪問系・通所系・施設系・地域密着型</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特養（67.8人）・老健（66.6人）受給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令和7年度の月平均。介護療養型・介護医療院は0人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月平均134.3人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町外施設利用者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24人（令和8年3月末）。町内施設縮小に伴い町外依存</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R8.3＝24人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質の確保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ケアプラン点検・事業所指導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町・包括による継続的な質確保</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介護人材確保・育成支援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宮城県社協の修学資金貸付制度等の活用周知</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3-2-5　地域包括ケアシステムの深化（基本目標5関連）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保健師3＋認定調査1＝計4名（社協運営・実質3名運用）</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R7=4名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総合相談支援業務</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認定調査1名で対応、業務負担大・ケアプラン外部委託あり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生活支援コーディネーター（SC）25名による地域づくり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R7=SC25名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ケアプラン点検・自立支援に資する会議の継続実施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権利擁護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成年後見・高齢者虐待対応</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成年後見制度の利用促進、虐待防止</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地域支援事業費（合計）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令和7年度実績：36,609千円（総合事業7,898＋包括的支援・任意事業28,327＋社会保障充実分385千円）</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R7＝3,661万円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3-2-6　認知症施策（第10期で基本目標6として独立章化）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累計642名養成（令和7年度見込）。年間受講者は4〜23人</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R6=620名／R7=642名累計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認知症キャラバンメイト養成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累計80名養成（令和7年度見込）。サポーター養成講座の講師役</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R6=79名／R7=80名累計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社会参加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認知症の人と家族の交流・相談の場。令和5年度から年47回</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R6=47回・延235人／R7見込=同</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もの忘れ相談・初期集中支援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 年12回。初期集中支援チームの訪問件数は減少傾向</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 R6=16件／R7見込=12件</w:t>
              <w:br/>
              <w:t xml:space="preserve">訪問 R6=42件／R7見込=12件</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認知症診断・治療・初期段階フォロー</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令和6年度に整備。第10期は活動の充実とチーム数の拡大［要確認］</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R6=整備／R7見込=整備</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新規(未実施)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基本法第3条「本人の意思を尊重」対応の新設候補</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R7＝未実施</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出典：詳細：別添『川崎町_第9期実績一覧_町記入用.xlsx』04_認知症_包括</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3-2-7　実績データ連動の枠組み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本節の各事業の数値実績は、町担当課による集計の結果を本表に反映します。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084"/>
        <w:gridCol w:w="1735"/>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本節の項目</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対応する実績一覧シート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反映時期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3-2-1 健康づくり・介護予防</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02_介護予防_健康</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A（優先・基本目標1根拠）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 仕組みづくり</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A（移動支援3層構造）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3-2-3 在宅生活継続</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03_在宅生活支援＋04_包括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A（家族介護者支援）</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3-2-4 質の確保・人材</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05_介護サービス_人材</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B（介護サービス情報公表システムによる把握を含む）</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 包括ケア深化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A（体制強化根拠）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3-2-6 認知症施策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04_認知症_包括＋06_第10期反映</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A（基本法対応・最重要）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各事業の数値実績は、町担当課による集計の完了を経て確定します。確定までの間、本表の値は［要確認］として掲げています。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3-3　評価指標の達成状況</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第9期計画で設定された評価指標（KPI）の達成状況は、町担当課での集計を経て確定します。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から令和8年度への37点の減少を、評価指標の枝番の単位まで下ろし、各年度の配点に対する得点率で比べると、次のとおりです。①アウトカム指標（目標Ⅳ）が推進・支援それぞれ15点、計30点下がりました。短期的な要介護度の変化で計50点、健康寿命延伸の状況で計10点を失い、長期的な要介護度の変化で計30点を得たことによります。アウトカム指標は推進・支援で同一の指標であり、同じ得点が両方に計上されます。②国が配点を改めたことにより7点下がりました（認知症サポーター等を活用した地域支援体制の構築が25点満点から20点満点に改められる等。いずれも満点を維持しています）。③新設の指標で2点を得ました。④取組の評価が下がった項目で34点を失い、⑤上がった項目で32点を得ました。④のうち「評価結果の活用」16点と「給付費適正化事業の取組状況」のア6点の計22点は、令和7年度に満点であったもので、仕組みを定めることで取り戻せます（本節の後段）。⑤では在宅医療・介護連携に関する課題・対応策の検討（10点）、地域包括支援センター事業評価の達成状況（7点）等が上がってい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県内の状況との対比</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点から30.5点へ縮まり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120"/>
        <w:gridCol w:w="2120"/>
        <w:gridCol w:w="2121"/>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212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　得点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565点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528点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全国順位（1,741保険者）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696位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114位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県内順位（35保険者）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422.4点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435.0点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455.1点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宮城県内の市町村平均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379.7点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418.9点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497.5点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県平均との差</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＋74.3点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＋146.1点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図3-2　第9期計画の計画値と実績値の対比（令和7年度・給付費）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5012"/>
        <w:gridCol w:w="1157"/>
        <w:gridCol w:w="1927"/>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交付金・目標</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0点となった指標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県内順位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推進Ⅳ／支援Ⅳ</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評価結果の活用（令和7年度は満点16点）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34位／35</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人生の最終段階における支援の実施状況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後期高齢者と給付費の伸び率比較（令和7年度は3点）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PFS（成果連動型民間委託契約）委託事業数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介護の仕事の魅力に関する研修の実施状況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介護人材の定着・資質向上に関する研修の実施状況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支援Ⅱ</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認知症サポーター数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アウトカム指標の内訳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1157"/>
        <w:gridCol w:w="1349"/>
        <w:gridCol w:w="3084"/>
      </w:tblGrid>
      <w:tr>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アウトカム指標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宮城県平均（県内順位）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10.7（31位）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7.0（10位）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11.4（24位）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13.1（8位）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健康寿命延伸の状況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11.1（16位）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規模と条件を揃えた比較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542"/>
        <w:gridCol w:w="2313"/>
        <w:gridCol w:w="1928"/>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比較の軸</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川崎町の順位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平均との差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1,741保険者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366位（上位21.0％）</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＋72.9点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同規模（第1号被保険者3千〜1万人未満）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90位（上位16.8％）</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＋79.2点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同規模かつ過疎地域該当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285保険者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47位（上位16.5％）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＋85.6点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8位（上位22.9％）</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規模区分・過疎地域該当ごとの平均（参考）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令和8年度の市町村分（推進・支援合計800点満点）の分布は次のとおりです。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1542"/>
        <w:gridCol w:w="1928"/>
        <w:gridCol w:w="1927"/>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規模区分（第1号被保険者数）</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保険者数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中央値</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区分1　3千人未満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451</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407.6点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区分2　3千〜1万人未満（川崎町）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448.8点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456.0点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区分3　1万〜5万人未満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608</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481.1点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区分4　5万〜10万人未満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508.0点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517.0点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区分5　10万人以上</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527.8点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535.5点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885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437.4点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445.0点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過疎地域非該当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855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473.5点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485.0点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3年間で変わらない強みと、一度も取れていない指標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1157"/>
        <w:gridCol w:w="2891"/>
      </w:tblGrid>
      <w:tr>
        <w:tc>
          <w:tcPr>
            <w:tcW w:type="dxa" w:w="559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3年連続で満点の指標（15項目・計241点）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全国平均（R8）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庁内・庁外における連携体制</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給付費適正化方策の策定状況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介護人材の確保・定着の取組状況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在宅医療・介護連携の具体的取組状況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18.4</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医療・介護関係者間の情報共有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認知症の早期診断・早期対応の体制構築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地域の介護保険事業の特徴／事業計画の進捗状況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各16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14.9／13.3</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アウトリーチ等の取組状況／介護予防・生活支援の体制整備</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各7</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4.0〜6.1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データを活用した課題の把握</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失点を取り戻す順序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3277"/>
        <w:gridCol w:w="5686"/>
      </w:tblGrid>
      <w:tr>
        <w:tc>
          <w:tcPr>
            <w:tcW w:type="dxa" w:w="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0点の指標（配点）</w:t>
            </w:r>
          </w:p>
        </w:tc>
        <w:tc>
          <w:tcPr>
            <w:tcW w:type="dxa" w:w="568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当面の方針（同規模285団体で満点を取っている数）</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評価結果の活用（16点）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令和7年度は満点であった。仕組みを戻す（8-3・8-4）。同規模で満点110件（38.6％）</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配置数は満点。会議への出席を運用で確保する。同規模で満点161件（56.5％）で最も取りやすい</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段階的に取りに行く（第6章）。同規模で満点32件（11.2％）・一部取得167件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後期高齢者と給付費の伸び率比較（12点）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給付費の伸びの管理と一体で（8-3）。同規模で満点15件（5.3％）・一部取得180件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短期的な要介護度の変化（要介護１・２）（40点）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満点は同規模に1件もない。一部取得（233件・81.8％）を目標とする</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介護の仕事の魅力／定着・資質向上に関する研修（各12点）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第2回策定委員会の選択4のご判断による。同規模で満点15件／9件（3〜5％）</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人生の最終段階における支援の実施状況（16点）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同規模平均3.6点で全国平均6.4点を下回る。ACPの実施記録を残す運用から始める。同規模で満点3件（1.1％）</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PFS（成果連動型民間委託契約）委託事業数（12点）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第10期では追わない。同規模で満点1件（0.4％）・269件が0点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3つの指標群でみた本町の位置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2699"/>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指標群（満点）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同規模かつ過疎285保険者</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体制・取組指標群（380点）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353点（92.9％）</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166位／平均276.3点（72.7％）</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活動指標群（220点）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95点（43.2％）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514位／平均83.3点（37.9％）</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成果指標群（200点）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80点（40.0％）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1,087位／平均95.5点（47.8％）</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176位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合計（800点）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528点（66.0％）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366位／平均455.1点</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47位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体制・取組指標群の失点は3か所・27点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578"/>
        <w:gridCol w:w="1928"/>
        <w:gridCol w:w="462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失点した枝番</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全国の得点率</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要件と本計画での手当て</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目標Ⅰ（ⅰ）4　評価結果の活用　ア〜エ</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ア83.1％／イ64.4％／ウ70.0％／エ50.3％</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目標Ⅱ（ⅰ）2　給付費適正化事業の取組状況　ア（3事業の全てを実施）</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96.9％（宮城県内91.4％）</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 目標Ⅱ（ⅰ）1　カ　認知症の人及び家族等の意見を踏まえた市町村認知症施策推進計画の策定に着手</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42.8％（同規模かつ過疎30.9％）</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成果指向型配分枠（配点100点）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2506"/>
        <w:gridCol w:w="2891"/>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要件（評価指標の留意点）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本計画の該当箇所</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状況</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地域の介護給付費の動向・地域資源・医療・介護・健康づくりに関するデータ等、十分なデータに基づき地域分析を行い課題を設定している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第2章2-1〜2-5・第3章3-1〜3-2・第4章</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2調査718件と令和7年度実績により実施済み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年齢・状態・性別等の具体的な住民層を特定して対象層を設定している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第4章4-1（重点課題）・第5章5-3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「単身かつ家族介護なし」「本人が女性の世帯の50代以下の介護者」等を特定済み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データ等に基づく客観的な評価が行えるアウトプット指標を置いている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第10章10-4（KPI管理表）</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対象層や社会に現れた変化を客観的に効果検証できるアウトカム指標を置いている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第10章10-4・第6章6-3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アウトプット指標・アウトカム指標に具体的な目標値を記載している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第2回・第3回策定委員会で確定</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3-4　第10期に向けた課題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891"/>
        <w:gridCol w:w="597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課題</w:t>
            </w:r>
          </w:p>
        </w:tc>
        <w:tc>
          <w:tcPr>
            <w:tcW w:type="dxa" w:w="59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背景・現状</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75歳以上が4年で+10.9%（1,510→1,675人）。認定率上昇・介護需要増の継続</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②</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町内施設縮小・町外住所地特例24人。施設は役場周辺に偏在し地域格差あり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R7.3でタクシー助成終了。社協・NPO移送＋デマンドバスへ移行も周知が課題</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④</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R6.1施行。認知症施策推進計画の独立章化・本人意見反映・KPI設定が必須</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独居・夫婦のみに加え、未婚の子と高齢親の同居世帯での介護負担が課題。本人が男性の世帯では介護者の70.6％が70歳以上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保健師3＋認定調査1の4名体制。認定調査1名で負担大・ケアプラン外部委託あり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地域福祉計画・障害者計画と同時策定。移送・重層的支援等の論点整理が必要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みやぎ県南中核病院・刈田綜合病院との連携の計画明記</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⑩</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⑪</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4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計画の基本理念と基本目標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4-1　基本理念（第9期踏襲）</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基本理念（案）</w:t>
      </w:r>
    </w:p>
    <w:p>
      <w:pPr>
        <w:spacing w:after="240" w:before="240" w:line="360" w:lineRule="exact"/>
        <w:jc w:val="center"/>
      </w:pPr>
      <w:r>
        <w:rPr>
          <w:rFonts w:ascii="HG丸ｺﾞｼｯｸM-PRO" w:cs="HG丸ｺﾞｼｯｸM-PRO" w:eastAsia="HG丸ｺﾞｼｯｸM-PRO" w:hAnsi="HG丸ｺﾞｼｯｸM-PRO"/>
          <w:i w:val="false"/>
          <w:iCs w:val="false"/>
          <w:sz w:val="20"/>
          <w:szCs w:val="20"/>
        </w:rPr>
        <w:t xml:space="preserve">誰もが健やかに暮らせるまちづくり</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サブタイトル（第10期で新たに付加）</w:t>
      </w:r>
    </w:p>
    <w:p>
      <w:pPr>
        <w:spacing w:after="200" w:before="200" w:line="320" w:lineRule="exact"/>
        <w:jc w:val="center"/>
      </w:pPr>
      <w:r>
        <w:rPr>
          <w:rFonts w:ascii="HG丸ｺﾞｼｯｸM-PRO" w:cs="HG丸ｺﾞｼｯｸM-PRO" w:eastAsia="HG丸ｺﾞｼｯｸM-PRO" w:hAnsi="HG丸ｺﾞｼｯｸM-PRO"/>
          <w:i/>
          <w:iCs/>
          <w:sz w:val="20"/>
          <w:szCs w:val="20"/>
        </w:rPr>
        <w:t xml:space="preserve">〜 認知症になっても誰もが自分らしく暮らせる地域共生社会の実現 〜</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基本理念の本文・サブタイトル案は、第1回策定委員会（令和8年9月2日）でご審議いただき、確定します。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4-2　施策の体系（7つの柱）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lineRule="exact"/>
        <w:ind w:firstLine="2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第9期計画の基本方針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検討過程の基本目標</w:t>
            </w:r>
          </w:p>
        </w:tc>
        <w:tc>
          <w:tcPr>
            <w:tcW w:type="dxa" w:w="38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第10期計画の柱</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　健康づくりの推進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　健康づくりと介護予防の推進</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　健康づくりの推進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まちづくりの推進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仕組みづくり</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　高齢者が安心して暮らせる</w:t>
              <w:br/>
              <w:t xml:space="preserve">まちづくりの推進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地域生活を支援する取組の充実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在宅生活の継続支援</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　地域生活を支援する</w:t>
              <w:br/>
              <w:t xml:space="preserve">取り組みの充実</w:t>
              <w:br/>
              <w:t xml:space="preserve">【家族介護者への支援を新設】</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　地域支援事業の充実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1・3・5に分割して継承</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　地域支援事業の充実</w:t>
              <w:br/>
              <w:t xml:space="preserve">【認知症施策を柱5へ移設】</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（基本方針3・4に含まれていた</w:t>
              <w:br/>
              <w:t xml:space="preserve">認知症施策）</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　認知症施策の総合的推進【新設】</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　認知症施策の推進</w:t>
              <w:br/>
              <w:t xml:space="preserve">【独立。認知症基本法第13条】</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介護給付・介護予防給付</w:t>
              <w:br/>
              <w:t xml:space="preserve">サービスの充実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　介護サービスの質の確保と</w:t>
              <w:br/>
              <w:t xml:space="preserve">提供体制</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　介護給付・介護予防給付</w:t>
              <w:br/>
              <w:t xml:space="preserve">サービスの充実</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（基本方針4・5に含まれていた</w:t>
              <w:br/>
              <w:t xml:space="preserve">包括的支援・保険者機能）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地域包括ケアシステムの深化</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w:t>
            </w:r>
          </w:p>
        </w:tc>
        <w:tc>
          <w:tcPr>
            <w:tcW w:type="dxa" w:w="713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柱1．健康づくりの推進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柱2．高齢者が安心して</w:t>
              <w:br/>
              <w:t xml:space="preserve">　暮らせるまちづくりの推進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柱3．地域生活を支援する</w:t>
              <w:br/>
              <w:t xml:space="preserve">　取り組みの充実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柱4．地域支援事業の充実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柱5．認知症施策の推進</w:t>
              <w:br/>
              <w:t xml:space="preserve">　【独立】</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柱6．介護給付・介護予防給付</w:t>
              <w:br/>
              <w:t xml:space="preserve">　サービスの充実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柱7．地域マネジメントに</w:t>
              <w:br/>
              <w:t xml:space="preserve">　関する事項</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4-3　計画の重点ポイント（4つの重点）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120"/>
        <w:gridCol w:w="6747"/>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テーマ</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対応する柱・関連施策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重点1</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br/>
              <w:t xml:space="preserve">と共生社会の実現</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重点2</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br/>
              <w:t xml:space="preserve">と地域格差是正</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柱3。タクシー助成終了後の社協・NPO移送＋デマンドバス＋町民バスの3制度を一体で運用し周知を強化。施設偏在への対応</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重点3</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家族介護者支援</w:t>
              <w:br/>
              <w:t xml:space="preserve">と地域包括ケアの深化</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重点4</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広域連携と</w:t>
              <w:br/>
              <w:t xml:space="preserve">サービス供給体制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4-4　計画の体系図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本計画の基本理念・施策の体系は以下のとおりです。柱ごとの節・項・事業は、7つの柱17節37項143事業により構成しています。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Pr>
          <w:p>
            <w:pPr>
              <w:spacing w:after="100" w:before="100"/>
              <w:jc w:val="center"/>
            </w:pPr>
            <w:r>
              <w:rPr>
                <w:rFonts w:ascii="HG丸ｺﾞｼｯｸM-PRO" w:cs="HG丸ｺﾞｼｯｸM-PRO" w:eastAsia="HG丸ｺﾞｼｯｸM-PRO" w:hAnsi="HG丸ｺﾞｼｯｸM-PRO"/>
                <w:i w:val="false"/>
                <w:iCs w:val="false"/>
                <w:sz w:val="21"/>
                <w:szCs w:val="21"/>
              </w:rPr>
              <w:t xml:space="preserve">【基本理念】誰もが健やかに暮らせるまちづくり</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 認知症になっても誰もが自分らしく暮らせる地域共生社会の実現 〜</w:t>
            </w:r>
          </w:p>
        </w:tc>
      </w:tr>
      <w:tr>
        <w:tc>
          <w:tcPr>
            <w:tcW w:type="dxa" w:w="9638"/>
          </w:tcPr>
          <w:p>
            <w:pPr>
              <w:spacing w:after="80" w:before="80"/>
              <w:jc w:val="center"/>
            </w:pPr>
            <w:r>
              <w:rPr>
                <w:rFonts w:ascii="HG丸ｺﾞｼｯｸM-PRO" w:cs="HG丸ｺﾞｼｯｸM-PRO" w:eastAsia="HG丸ｺﾞｼｯｸM-PRO" w:hAnsi="HG丸ｺﾞｼｯｸM-PRO"/>
                <w:i/>
                <w:iCs/>
                <w:sz w:val="17"/>
                <w:szCs w:val="17"/>
              </w:rPr>
              <w:t xml:space="preserve">↓</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【7つの柱】（全7章17節37項143事業）</w:t>
            </w:r>
          </w:p>
        </w:tc>
      </w:tr>
    </w:tbl>
    <w:p>
      <w:pPr>
        <w:spacing w:after="80" w:before="80"/>
      </w:pPr>
      <w:r>
        <w:rPr>
          <w:rFonts w:ascii="HG丸ｺﾞｼｯｸM-PRO" w:cs="HG丸ｺﾞｼｯｸM-PRO" w:eastAsia="HG丸ｺﾞｼｯｸM-PRO" w:hAnsi="HG丸ｺﾞｼｯｸM-PRO"/>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5783"/>
        <w:gridCol w:w="3084"/>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21"/>
                <w:szCs w:val="21"/>
              </w:rPr>
              <w:t xml:space="preserve">柱1</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b w:val="1"/>
                <w:bCs w:val="1"/>
                <w:i w:val="false"/>
                <w:iCs w:val="false"/>
                <w:sz w:val="17"/>
                <w:szCs w:val="17"/>
              </w:rPr>
              <w:t xml:space="preserve">健康づくりの推進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第5章 5-1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柱2</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高齢者が安心して暮らせるまちづくりの推進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第5章 5-2</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柱3</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地域生活を支援する取り組みの充実【家族介護者への支援を新設】</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5-2・5-3</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柱4</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5-1・5-5／第9章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柱5</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認知症施策の推進【独立】</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第6章</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柱6</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介護給付・介護予防給付サービスの充実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柱7</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地域マネジメントに関する事項</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第7章／第8章／第10章</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5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施策の展開</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277"/>
        <w:gridCol w:w="3277"/>
      </w:tblGrid>
      <w:tr>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第5章の節</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　健康づくり・介護予防の推進</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柱1・柱4（一般介護予防事業）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柱1と柱4に分けて節を立て直す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　高齢者が安心して暮らせるまちづくり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柱2・柱3（生活支援・見守り）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柱2と柱3に分けて節を立て直す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　在宅生活継続の支援</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柱3（家族介護者への支援）・柱1（広域医療連携）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家族介護者への支援を柱3の項として独立させる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　介護サービスの質の確保と人材確保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柱6・柱7</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柱6と柱7に分ける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5-5　地域包括ケアシステムの深化</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柱4（包括的支援事業）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柱4の節として整理する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5-1　健康づくりの推進（柱1）</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生涯を通じた健康づくりの推進（3項9事業）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生涯を通じた健康づくりの推進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（１）健康づくりのための正しい知識の普及・啓発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高齢者を対象に、広報や各種検診後の指導・相談を通じて、健康づくりに関しての正しい知識の普及・啓発に取り組みます。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（３）住民との協働による健康づくりの推進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健康推進員・食生活改善推進員などの住民組織と協働し、地区ごとの健康づくりの活動を進めます。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（４）健康相談の充実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高齢者の抱える様々な健康問題について、いつでも健康相談が受けられる体制を充実します。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（５）健康づくり団体などの育成・支援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医療機関との連携の推進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（１）連携による医療内容の充実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町立病院の役割を強化し、患者の医療需要に応じた医療内容の充実に努めていきます。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（２）かかりつけ医制度の普及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高齢者の日常的な診療や健康管理を行う「かかりつけ医」制度の普及を図ります。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感染症対策の推進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（１）高齢者の感染症予防と発生時の対応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健康診査・保健指導等の充実（2項8事業）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健康診査・保健指導等の充実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（１）特定健康診査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（２）特定保健指導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（３）各種がん検診の実施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早期発見による早期治療と病状の悪化防止に結びつけるため、胃がん、肺がん、大腸がん等の各種がん検診を実施します。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各種保健事業の推進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（１）各種検診の受診勧奨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（２）生活習慣病重症化予防事業の推進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（３）集団健康教育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（４）総合健康相談</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保健福祉課の窓口で、心身の健康に関する一般的な事項について、総合的な相談を実施し、適切な指導・助言を行います。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調：体格別にみると肥満層の高血圧は66.0％で標準層50.2％を大きく上回る（n=141）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体格（BMI）区分により保健指導の対象を絞り込む。素案2-6に分析を新設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実：専門医療・夜間救急はみやぎ県南中核病院・刈田綜合病院への依存が大きい</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町の施策・事業の体系（案）に掲げられていない施策。通院の移動・付添に係る家族の負担が大きく、移動支援（第3章）と一体で検討する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調：この1か月に気分が沈むことがあった34.7％・物事に興味がわかない25.0％（n=541）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15.9％（n=439）</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一般介護予防事業 年間実施回数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現状＋10%</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特定健診受診率（65歳以上）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健康かわさき21との整合</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町独自指標</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5-2　高齢者が安心して暮らせるまちづくりの推進（柱2）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住みやすい環境整備の推進（1項3事業）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住みやすい環境整備の推進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（１）歩道のバリアフリー化の推進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建設担当課【町確認】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（２）ユニバーサルデザインに配慮した公共施設等の整備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建設担当課【町確認】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新設する町の公共施設については、高齢者や障がい者等が利用しやすいようユニバーサルデザインに配慮した整備を推進します。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（３）高齢者が生活しやすい住居環境の整備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災害発生時の対策、防犯・事故防止の推進（2項5事業）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災害発生時の高齢者支援対策</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総務担当課【町確認】・保健福祉課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（２）地域の防火・防災対策の推進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総務担当課【町確認】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防犯・事故防止の推進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（１）防犯対策の充実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（２）交通安全対策の推進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（３）消費者被害の防止と救済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新たに立てる事業・広げる事業（新規0件・拡充1件）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調：転倒経験33.6％（n=572）・転倒不安51.9％（n=543）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転倒経験・転倒不安の高さは避難行動要支援者名簿・個別避難計画の優先度検討に資する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ふれあいネットワーク活動員数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145名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活動員15＋協力員130</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 設置件数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移動支援3制度の周知度</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―（本調査に該当設問なし）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外出に困っている高齢者の割合</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19.1％（外出を控えている・n=540）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削減</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5-3　地域生活を支援する取り組みの充実（柱3）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地域における高齢者の生活支援（3項19事業）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福祉サービスの提供による生活支援</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（１）外出支援サービス（移送サービス）事業【重点】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（２）デマンド型乗合タクシーの運行【重点】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予約に応じて運行する乗合タクシーにより、路線によらない移動の手段を確保します。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（３）町民バスの運行【重点】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バス会社の運行による町民バスにより、地区と町の中心部を結ぶ移動の手段を確保します。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（４）会食サービス事業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おおむね65歳以上の高齢者に、各種施設や公民館などで会合を行う際の昼食代の一部を助成します。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（５）緊急通報システム事業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（６）老人クラブ助成事業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老人クラブが行う各種活動（生きがい・健康づくり、地域に対する奉仕・貢献その他の活動）に対し助成を行います。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（７）敬老会開催事業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町内の各地区で高齢者の交流の場となるよう敬老会の開催を支援します。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（８）敬老祝金支給事業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88歳、99歳及び100歳の高齢者に対し、「敬老祝い金」を支給します。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住民主体の高齢者の支援体制の充実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（１）社会福祉協議会との連携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（３）ふれあいネットワーク活動の推進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活動員15名・協力員130名（計145名）による見守りの網により、独居高齢者・高齢者世帯の安否の確認と声かけを行います。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（４）地域コミュニティ活動への支援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（５）ボランティア活動の振興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社会福祉協議会と協力し、地区ボランティアの育成と資質の向上を図ります。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家族介護者への支援【新設】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地域包括支援センター・事業所</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新たに立てる事業・広げる事業（新規6件・拡充1件）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調：主な介護者の不安は「認知症状への対応」33.3％・「外出の付き添い、送迎等」33.3％（n=75）</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地域支援事業（任意事業）の家族介護支援事業として実施。第4章第2節3(3)介護用品の支給と一体で国の家族介護支援事業に当たる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調：主な介護者の70歳以上42.1％（n=76）。第9期35.3％から＋6.8ポイント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同上。介護者の孤立防止</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調：本人が男性の世帯では主な介護者の70.6％が70歳以上（n=34）。夫婦のみ世帯では81.3％（n=16）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介護者の高齢化対策の主たる対象は本人が男性の世帯・夫婦のみ世帯</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調：働きながらの介護継続が「難しい」計25.6％。第9期17.2％から＋8.4ポイント。介護のために離職・転職した世帯19.1％（n=68）</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両立支援の主たる対象は本人が女性の世帯（介護者の43.6％が50代以下・フルタイム就労41.0％）。町単独事業のため地域支援事業の対象外</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調：家族介護もサービス利用もない世帯50件（36.2％・n=138）。うち64.0％が施設入所を申込済み</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重層的支援体制整備事業との連動（5-4）につなげる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調：生きがいの自由記述256件のうち「孫」に関する記述が65件（25.4％）と突出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家族介護者への支援（第1節3・新設）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高齢者の社会参加の促進（1項6事業）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高齢者の社会参加の促進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（１）老人クラブ活動の支援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（２）生涯学習の推進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高齢者の多様な生涯学習のニーズに対応するため、シニア大学の開催など生涯学習の充実を図ります。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（３）高齢者の健康づくり・スポーツ活動の振興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高齢者を対象としたストレッチなどの健康づくり教室、スポーツ教室、転倒予防のための運動教室を開催します。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（５）地域交流活動の推進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（６）シルバー人材センターの活用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成果指標（家族介護者への支援）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家族介護教室の開催回数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介護のために離職・転職した世帯の割合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19.1％（n=68）</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主な介護者の不安「認知症状への対応」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33.3％（n=75）</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家族介護もサービス利用もない世帯の把握</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未把握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把握の仕組みを整備</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5-4　地域支援事業の充実（柱4）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介護予防・日常生活支援総合事業（2項14事業）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介護予防・生活支援サービス事業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（１）訪問型サービス（訪問介護相当サービス、訪問型サービスＢ・Ｃ）</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（２）通所型サービス（通所介護相当サービス、通所型サービスＢ）</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（３）介護予防ケアマネジメント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（５）高額介護予防サービス相当事業等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総合事業のサービスの利用者負担が一定の額を超えた場合に、超えた分を支給します。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一般介護予防事業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（１）介護予防把握事業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基本チェックリスト等により、介護予防の支援を要する方を把握し、必要な事業につなぎます。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（２）介護予防普及啓発事業（元気まんてん介護予防教室、元気いきいきセミナー、パドル体操教室、ノルディックウォーキング教室等）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（５）地域リハビリテーション活動支援事業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（６）介護予防・地域ささえあいサポート拠点事業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身近な場所に地域の支え合いの拠点を設け、介護予防と交流の場として運営を支援します。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（７）ユニバーサルサポーター制度の推進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14種別約400名の町独自のサポーター制度により、住民主体の介護予防・生活支援・見守りの活動を進めます。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（８）介護予防ポイント事業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（９）アウトリーチによる参加勧奨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包括的支援事業・任意事業（3項16事業）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包括的支援システムの充実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（３）総合相談支援・権利擁護事業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（４）包括的・継続的ケアマネジメント支援事業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介護支援専門員への助言・指導、地域ケア会議の開催等により、包括的・継続的なケアマネジメントを支援します。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（７）高齢者虐待の早期発見、早期解決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地域包括支援センターにおいて、高齢者虐待の相談や通報に迅速に対応するとともに関係機関と連携し早期解決に努めます。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生活支援サービスの体制整備</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（２）生活支援コーディネーター（地域支え合い推進員）の確保と研修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（３）生活支援・介護予防サービスのネットワーク（協議体）の推進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（４）生活支援・介護予防サービスの推進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任意事業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（２）成年後見制度利用支援事業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判断能力が十分でない方の権利を守るため、成年後見制度の利用に要する費用を助成し、町長による申立てを行います。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（３）介護用品（紙おむつ等）の支給</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在宅で要介護高齢者を介護する家族に紙おむつ等の介護用品を支給し、介護の負担を軽くします。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（４）配食サービス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調理が困難な独居高齢者等に食事を届け、あわせて安否を確認します。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新たに立てる事業・広げる事業（新規1件・拡充8件）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調：通いの場に参加していない84.1％（n=439）に対しグループ活動への参加意向55.2％（n=543）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参加意向と実際の参加の開きが大きい。移動支援との連動が課題</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計画値と実績値の乖離のモニタリングと公表（8-3）と連動</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実：保健師3名＋認定調査員1名の4名体制。認定調査業務との兼務で業務量が過多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第10期の体制強化が課題。ケアプランの外部委託あり</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調：家族・友人以外に相談できる相手が「いない」38.8％（n=484）。世帯構成による差は小さい（χ²検定 p=0.366）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相談窓口の不在は独居かどうかによらない共通の課題。対象を絞らない全戸的な周知が有効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交：取組（プロセス）は全国上位である一方、要介護度の変化等のアウトカムは全国下位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ケース検討から地域課題の抽出への展開を重点化する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実：令和8年度からの地域福祉計画・障害者計画との3計画同時策定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数は県内1位だが会議への参加が3年連続0点。自立支援型地域ケア会議（5-4）への出席を運用で確保すれば得点できる。同規模かつ過疎地域の285保険者のうち161件（56.5％）が満点を取っており、0点9指標のなかで最も取りやすい（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介護給付の適正化（8-2）と一体で運用する。令和8年度に得点できなかった項目は【町確認】</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5-5　介護給付・介護予防給付サービスの充実（柱6）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近隣市町村における事業所の有無は確かめていません［要確認］。利用勧奨では対応できない点は変わりません。第2回策定委員会の選択3でお諮り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居宅サービス（14事業）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介護・介護予防給付サービス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（１）訪問介護（ホームヘルプサービス）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（２）訪問入浴介護・介護予防訪問入浴介護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特殊浴槽等を備えた車両で要支援者・要介護者の家庭を訪問し、入浴介護を提供します。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（３）訪問看護・介護予防訪問看護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看護師等が居宅を訪問し、療養上の世話や診療の補助を行います。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（４）訪問リハビリテーション・介護予防訪問リハビリテーション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医師、理学療法士、作業療法士が、要支援者・要介護者の家庭を訪問し、理学療法・作業療法等のリハビリテーションを提供します。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（５）居宅療養管理指導・介護予防居宅療養管理指導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（６）通所介護（デイサービス）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デイサービスセンターにおいて、生活指導、日常生活訓練、健康チェック、食事、入浴、機能訓練、送迎等を提供します。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（７）通所リハビリテーション・介護予防通所リハビリテーション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介護老人保健施設や病院、診療所などにおいて、機能訓練、食事、入浴、送迎等を提供します。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（８）短期入所生活介護・介護予防短期入所生活介護（ショートステイ）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介護老人福祉施設を短期間利用し、必要な介護や機能訓練を提供します。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（９）短期入所療養介護（ショートステイ）・介護予防短期入所療養介護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介護老人保健施設等に短期間入所し、看護・医学的管理のもとで介護や機能訓練を受けます。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（10）特定施設入居者生活介護、介護予防特定施設入居者生活介護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（11）福祉用具貸与・介護予防福祉用具貸与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特殊ベッド、車イス、エアーマット、リフト、歩行支援具、徘徊感知用具など、自立を支援するために必要な福祉用具を貸与します。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（12）特定福祉用具購入費・特定介護予防福祉用具購入費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ポータブルトイレ、特殊尿器、入浴補助具など入浴や排泄のために使う用具の購入費の一部費用を支給します。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（13）住宅改修・介護予防住宅改修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家庭での階段や廊下、玄関の手摺りの取り付け、浴室、玄関の段差解消など小規模な改修について、その一部の費用を支給します。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（14）居宅介護支援・介護予防支援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地域密着型サービス（9事業）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地域密着型サービス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（１）定期巡回・随時対応型訪問介護看護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（２）夜間対応型訪問介護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要介護者の在宅生活を支えるため、夜間帯にホームヘルパーなどが要介護者の家庭を訪問し、訪問介護のサービスを提供します。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（３）認知症対応型通所介護・介護予防認知症対応型通所介護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（４）小規模多機能型居宅介護、介護予防小規模多機能型居宅介護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（５）認知症対応型共同生活介護・介護予防認知症対応型共同生活介護（グループホーム）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認知症の方が少人数で共同生活を営む住居で、入浴・排泄・食事等の介護や機能訓練を受けます。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（６）地域密着型特定施設入居者生活介護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（７）地域密着型介護老人福祉施設入所者生活介護（小規模特別養護老人ホーム）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定員29人以下の特別養護老人ホームに入所し、介護や機能訓練を受けます。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（８）看護小規模多機能型居宅介護（複合型サービス）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（９）地域密着型通所介護（小規模デイ）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施設サービス（3事業）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施設サービス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（１）介護老人福祉施設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常時介護が必要で居宅での生活が難しい方が入所し、介護や機能訓練、健康管理を受けます（特別養護老人ホーム）。</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（２）介護老人保健施設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病状が安定し在宅復帰を目指す方が入所し、看護・医学的管理のもとで介護や機能訓練を受けます。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（３）介護医療院</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成果指標（KPI）まとめ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各施策のKPIのうち、調査によって把握できる指標の現状値は確定しています。町の事業実績による指標（【町確認】）は、第9期実績一覧のご記入を経て確定します。目標値は策定委員会での協議事項です。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819"/>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施策分野</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主要KPI候補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データソース</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健康・介護予防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通いの場参加率／特定健診受診率／サポーター活動回数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見守り・移動支援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ふれあいNW活動員数／移動支援3制度の周知度／外出に困っている高齢者割合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在宅生活支援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在宅医療連携件数／レスパイト利用率／介護離職率</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人材・サービス</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町内事業所職員数／処遇改善加算取得率／ICT導入事業所数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包括ケア深化</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総合相談件数／自立支援型ケア会議開催数／成年後見利用件数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包括実績</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6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認知症施策推進計画</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6-1　認知症基本法と川崎町の対応方針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本町が目指す姿と「新しい認知症観」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認知症基本法の概要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法が市町村に求めていること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8"/>
        <w:gridCol w:w="4048"/>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根拠条項</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市町村に求められていること</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本計画での対応</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第13条第1項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基本計画及び都道府県計画を基本とするとともに、市町村の実情に即した市町村計画を策定する（努力義務）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本計画の第6章として策定</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第13条第2項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市町村地域福祉計画・市町村老人福祉計画・市町村介護保険事業計画その他の計画と調和が保たれたものとする</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高齢者保健福祉計画・介護保険事業計画と一体の計画として策定（第1章1-2）</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第12条第3項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計画の案を作成しようとするときは、あらかじめ、認知症の人及び家族等の意見を聴く（努力義務）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令和8年10〜11月に地域包括支援センター・国保川崎病院経由で実施［要協議］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第12条第4項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計画を策定したときは、遅滞なく、インターネットの利用その他適切な方法により公表する（努力義務）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町ホームページ及び窓口で公表（第10章）</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第12条第5項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適時に、計画に基づいて実施する施策の実施状況の評価を行い、その結果を公表する（努力義務）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毎年度の進行管理（PDCA）の中で評価し、結果を公表（第10章10-2・10-3）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第12条第6項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認知症に関する状況の変化を勘案し、施策の効果に関する評価を踏まえ、少なくとも5年ごとに検討を加える（努力義務）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第12条第7項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評価の結果の取りまとめを行おうとする場合に認知症の人及び家族等の意見を聴く。計画の変更についても意見聴取及び公表を行う</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年次評価の取りまとめの前に意見を聴く仕組みを第10章に位置付け［要協議］</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本町の認知症の人の数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542"/>
        <w:gridCol w:w="2217"/>
        <w:gridCol w:w="2217"/>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年齢階級</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人口（男）</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人口（女）</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認知症の人の数</w:t>
              <w:br/>
              <w:t xml:space="preserve">（推計）</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軽度認知障害（ＭＣＩ）</w:t>
              <w:br/>
              <w:t xml:space="preserve">の人の数（推計）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70〜74歳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75〜79歳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80〜84歳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163人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85〜89歳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115人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90歳以上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二宮利治）より厚生労働省にて作成）の令和4年（2022年）の値。人口は川崎町住民基本台帳（令和8年6月末現在）。四捨五入により、内訳の合計と計とは一致しない場合があります。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の差が、認定を受けておられない認知症の方のおおよその規模に当た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川崎町の対応方針</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8基本的施策の体系化：基本法第14条から第21条までの8つの基本的施策に対応した町施策の体系化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w:t>
      </w:r>
      <w:r>
        <w:rPr>
          <w:rFonts w:ascii="HG丸ｺﾞｼｯｸM-PRO" w:cs="HG丸ｺﾞｼｯｸM-PRO" w:eastAsia="HG丸ｺﾞｼｯｸM-PRO" w:hAnsi="HG丸ｺﾞｼｯｸM-PRO"/>
          <w:i w:val="false"/>
          <w:iCs w:val="false"/>
          <w:sz w:val="20"/>
          <w:szCs w:val="20"/>
        </w:rPr>
        <w:t xml:space="preserve">KPIの3層構造化：プロセス（活動量）・アウトプット（成果物）・アウトカム（住民の変化）の3層でKPIを設定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本人参画の進め方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433"/>
        <w:gridCol w:w="3663"/>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誰が、何をするか</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記録の様式と本計画での位置</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立案（第10期計画の策定）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様式1（実施計画）・様式2（記録票）・様式3（反映台帳）／6-4第1節1（1）認知症の人及びその家族等からの意見聴取</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実施（計画期間中）</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様式2・様式3・様式4（フィードバック記録）／6-4第5節1（1）認知症本人ミーティングの開催</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評価（毎年度）</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様式5（評価時の意見聴取）／第10章10-2・10-3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還す（各段階）</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様式4／6-4第5節3（2）意見聴取の結果の施策への反映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庁内の部署横断的な検討の場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他の計画との連動</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計画・分野</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連動のさせ方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川崎町高齢者保健福祉計画・介護保険事業計画（本計画）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認知症施策推進計画を本計画の独立章（第6章）として一体的に策定する。基本法第13条第2項の調和を計画の一体化により確保する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第1章1-2・第6章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第1章1-2・5-4第2節1（8）・6-4第5節2</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第1章1-2・第4章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健康増進計画・特定健診等実施計画（健康関連）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難聴の早期発見・早期介入、生活習慣病対策、口腔機能の維持・向上、フレイル予防を認知症の予防等（法第21条）と一体で進める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5-1・6-4第2節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学校教育（教育関連）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小中学校における認知症サポーターの養成を、認知症の人の参画も得ながら進める。教育委員会と連携する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6-4第4節1（4）</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地域公共交通に関する計画（交通）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福祉移送サービス・デマンドバス・外出支援の3制度により、認知症の人が通いの場や相談の場に通える移動手段を確保する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5-3・6-4第3節1（7）</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地域防災計画・避難行動要支援者名簿（防災）</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5-2第2節・6-4第3節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過疎地域持続的発展市町村計画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認知症施策のうち財源を要するものについて、過疎債ソフト分の活用の可否を検討する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第9章・第10章</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6-2　認知症施策の体系（8基本的施策）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2699"/>
        <w:gridCol w:w="5975"/>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条文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基本的施策（条文が例示する手立て）</w:t>
            </w:r>
          </w:p>
        </w:tc>
        <w:tc>
          <w:tcPr>
            <w:tcW w:type="dxa" w:w="59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川崎町の対応</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第14条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第15条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第16条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第17条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成年後見制度の利用促進、日常生活自立支援事業の活用、意思決定支援研修の実施、消費者被害の防止の啓発</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第18条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第19条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第20条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研究等の推進等</w:t>
              <w:br/>
              <w:t xml:space="preserve">（本態解明・予防・診断・治療等の研究、社会参加の在り方等の調査研究と成果の活用）</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国の研究成果の活用と普及。認知症の人及び家族等の意見聴取の結果の施策への反映</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第21条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6-3　重点施策とKPI</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第9期からの見直し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重点施策（5本柱）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699"/>
        <w:gridCol w:w="6168"/>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重点施策</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J-1</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認知症サポーターの拡大と質向上</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チームオレンジの活動の充実</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J-3</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認知症カフェ・本人ミーティング</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認知症カフェ「喫茶みかん」の運営継続（年47回）。認知症本人ミーティングの新設。認知症の日・認知症月間の行事（第9条）と併せて実施</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J-4</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早期発見・早期対応の体制強化</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J-5</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国保川崎病院との医療連携</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認知症診断・治療における国保川崎病院との連携、認知症初期段階からの医療フォロー</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KPIの3層構造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253"/>
        <w:gridCol w:w="3470"/>
        <w:gridCol w:w="2313"/>
        <w:gridCol w:w="1542"/>
      </w:tblGrid>
      <w:tr>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層</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対応する国の重点目標</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br/>
              <w:t xml:space="preserve">（活動量）</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認知症サポーター養成講座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【町確認】（受講者は令和7年度見込5人）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認知症カフェ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47回（令和7年度見込）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認知症の日・認知症月間の事業・行事の実施</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─（第9条に対応する取組がない）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毎年度実施</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認知症本人ミーティングの開催回数（保健福祉課の職員が参画するもの）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年2回以上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庁内の部署横断的な認知症施策の検討の場の開催回数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─（設けていない）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br/>
              <w:t xml:space="preserve">（成果物）</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認知症サポーター累計養成数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577人（交付金・令和7年3月31日）</w:t>
              <w:br/>
              <w:t xml:space="preserve">642人（町提供データ・令和7年度見込）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認知症サポーターステップアップ講座修了者数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27人（令和7年3月31日・全国188位）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チームオレンジ 活動状況（チーム数・メンバー数・支援した認知症の人の数）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整備済（令和6年度〜）［要確認］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チーム数・支援件数を把握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認知症初期集中支援チーム 訪問件数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12件（令和7年度見込）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意思決定支援研修の実施と参加者数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年1回以上・参加者数を把握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認知症対応力向上研修の受講者数（宮城県の研修）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把握して増加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br/>
              <w:t xml:space="preserve">（住民の変化）</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意見聴取において「自分の思いを伝えられる相手がいる」と語られた件数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図6-1　認知症施策のKPIの3層構造（14指標）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6-4　認知症施策の体系（6節8項28事業）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計画の策定・推進の手続（1項5事業）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認知症施策推進計画としての手続（法第13条）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計画の策定及び変更に当たって、認知症の方及びその家族等の意見を聴きます。計画書案の作成前に実施します。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策定した計画を、町の広報及びホームページにより公表します。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認知症基本法第12条第6項により、計画に少なくとも5年ごとに検討を加え、必要があると認めるときは変更します。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認知症の早期発見・早期対応の推進（1項4事業）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認知症の早期発見・早期対応の推進（法第18条・第21条）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（２）もの忘れ相談の充実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もの忘れが気になる方と家族の相談に応じ、医療機関や地域包括支援センターにつなぎます（年12回）。</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（３）認知症の早期発見・早期治療の体制づくりの推進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もの忘れ相談・認知症初期集中支援チーム・国保川崎病院との連携により、早期の発見と対応の体制を整えます。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（４）難聴高齢者の早期発見・早期介入</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認知症地域支援・ケア向上の推進（1項8事業）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認知症地域支援・ケア向上の推進（法第15条・第18条・第19条）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（１）認知症地域支援推進員の配置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医療・介護・地域の支援を結びつける認知症地域支援推進員を配置し、認知症の人と家族を支えます。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（２）認知症についての周知・啓発とネットワークの推進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認知症を予防するため、生活習慣の改善など認知症を予防できる方法を介護予防教室や広報により周知啓発を図ります。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（３）認知症カフェ（喫茶みかん）の運営支援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認知症の人・家族・地域の方・専門職が集う場として、認知症カフェ「喫茶みかん」（年47回）の運営を支援します。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（４）認知症の人と家族の相談支援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地域包括支援センターを窓口に、認知症の人と家族の相談に応じ、必要な支援につなぎます。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（５）認知症高齢者等見守りＱＲコード活用事業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衣類等に貼るＱＲコードにより、行方が分からなくなった認知症の人の早期の発見を図ります。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（６）認知症高齢者見守り体制の整備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（７）移動のための交通手段の確保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（８）交通の安全の確保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第４節 認知症サポーター活動促進・地域づくりの推進（1項5事業）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認知症サポーター活動促進・地域づくりの推進（法第14条）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認知症について正しく理解し、認知症の人と家族を見守る応援者を養成する講座を開きます。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（２）認知症キャラバンメイトの養成・活動支援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認知症サポーター養成講座の講師を務めるキャラバンメイトを養成し、活動を支援します（累計80名）。</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町内の企業・学校等に出向いて認知症サポーター養成講座を開き、地域で支える裾野を広げます。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（５）認知症の人と家族を支える人材の育成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認知症サポーター・キャラバンメイト・ステップアップ講座修了者の養成により、支える人材を育てます。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第５節 認知症の人の社会参加・権利利益の保護（3項8事業）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社会参加の機会の確保（法第16条）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認知症の本人が集まり、自らの体験や希望を語り合う場を設けます（第10期に新設）。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65歳未満で認知症を発症した方が働き続けられるよう、事業主への啓発を行います。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意思決定の支援及び権利利益の保護（法第17条）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（１）成年後見制度の利用促進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成年後見制度の周知と相談に応じ、必要な方が制度を利用できるよう支援します。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社会福祉協議会が行う日常生活自立支援事業により、金銭の管理や福祉サービスの利用の手続を支援します。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認知症の人の意思が尊重されるよう、関係者を対象とした意思決定支援の研修を実施します（第10期に新設）。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（４）消費者被害の防止の啓発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消費生活相談の窓口と連携し、高齢者・認知症の人を狙った消費者被害の防止に向けた啓発を行います。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調査研究の成果の活用（法第20条）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認知症に関する国の研究の成果を、町の施策と住民への情報提供に活かします。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第６節 認知症の日・認知症月間（1項2事業）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認知症の日・認知症月間（法第9条）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新たに立てる事業・広げる事業（新規13件・拡充4件）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法：第13条第3項において準用する第12条第4項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第9期計画では行っていなかった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法：第13条第3項において準用する第12条第5項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交付金の評価指標「進捗状況の評価に当たり認知症の当事者の意見を聴いているか」と同内容（確認事項No.93）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法：第13条第3項において準用する第12条第6項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法：第13条第2項（地域福祉計画・老人福祉計画・介護保険事業計画等）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本計画を一体の計画として策定することにより調和を確保する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実：訪問件数が令和5年度80件→令和6年度42件→令和7年度見込12件と2年で85％減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法第21条第2項の連携協力体制の整備に当たる。活動量の回復を図る場合は目標値を別に定める（確認事項No.89・No.96）</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交：「認知症サポーター数」0／12点・県内22位。令和7年3月31日時点577人。高齢者人口10万人当たり17,694人で全国1,592位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町提供データの累計642人との食い違いを確認中（確認事項No.94）</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交：ステップアップ講座修了者828人で全国188位（全国平均330人）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令和6年度に整備済み。第10期は活動の充実とチーム数の拡大。本町の強みは人数ではなく担い手の層（確認事項No.87）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法：認知症基本法第14条（学校教育・社会教育における認知症教育の推進）</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法：認知症基本法第16条第1項（経験等を共有できる機会・社会参加の機会の確保）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体系（案）に対応する事業がなかった（確認事項No.112）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法：認知症基本法第16条第2項（雇用の継続・円滑な就職）</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町における該当者の把握状況とあわせて確認中（確認事項No.95）</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法：認知症基本法第17条（意思決定支援に関する指針）</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体系（案）に対応する事業がなかった（確認事項No.112）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法：認知症基本法第20条（社会参加の在り方等の調査研究と成果の活用）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認知症の人及びその家族等からの意見聴取と一体で運用する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法：認知症基本法第9条第2項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法定の認知症の日・認知症月間は、国際的な呼称である「世界アルツハイマー月間」とは別のものである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第2回策定委員会でご判断いただく事業の追加候補（15件）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313"/>
        <w:gridCol w:w="3662"/>
        <w:gridCol w:w="1349"/>
        <w:gridCol w:w="1543"/>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追加候補の事業又は内容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財源・備考</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未確認</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編集は既存人員。印刷費は部数により積算（一般財源）。確認事項No.137</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認知症バリアフリーの取組と地域の関係機関との連携（金融機関・小売業者・公共交通事業者）（第3節）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訪問・会議の旅費のみ。確認事項No.143</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重点目標2プロセス指標1・手引き3（1）1。5-3第1節3（2）のピアサポートは家族介護者のものであり別である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包括的支援事業（認知症総合支援事業）。本人ミーティングと一体で実施する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認知症の人の社会参加の支援（農業、商品の製造・販売、食堂の運営、地域活動やマルシェ等）（第5節1）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手引き3（2）2。交付金 支援 目標Ⅱ（ⅰ）1オ（4点）を本町は満点で得ており、実態としては行われている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現に行われている取組の確認が先。確認事項No.145</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認知症サポーター養成講座への認知症の人の参画（第4節1（1）（4））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本人発信支援と認知症希望大使の招請（第4節）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重点目標1プロセス指標3・手引き1（3）1・1（3）3・3（2）1。意見聴取において「第三者の力を借りる」手段としても有効である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認知症サポート医・認知症疾患医療センターの周知（第2節1（2）（3））</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手引き5（2）1・6（1）2。交付金 支援 目標Ⅱ（ⅰ）2アの留意点も両者の周知を求めている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ケアパス又は広報・ホームページによる。確認事項No.138</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認知症地域支援推進員の業務の明示（就労支援・診断後支援・ピアサポートを含む）（第3節1（1））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要綱・事業計画の記述の改めによる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行動・心理症状（BPSD）への対応力向上研修及び「新しい認知症観」を踏まえた認知症対応力向上研修（第4節1（5））</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手引き5（1）3・5（3）1。国のKPI 重点目標3アウトプット指標3は受講者数を数える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宮城県の研修を活用。確認事項No.140</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宮城県の若年性認知症支援コーディネーターとの連携（第5節1（2））</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手引き3（3）3・5（2）4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連絡・同行に係る旅費のみ。確認事項No.144</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重層的支援体制整備事業との連動（5-4第2節1（8））</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手引き2（1）5</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災害発生時の高齢者支援対策（5-2第2節）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手引き2（1）8</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高齢者虐待の早期発見、早期解決（5-4第2節1（7））</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手引き4（4）1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通いの場等による介護予防（5-1・5-4第1節）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手引き8（1）1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検討</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認知症の人と家族への一体的支援事業・認知症伴走型支援事業（第3節1（3）（4））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手引き6（1）1。いずれも地域支援事業（任意事業）である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任意事業。実施の可否を町にご判断いただく。確認事項No.141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追加候補の見込量・費用・財源の枠組み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1850"/>
        <w:gridCol w:w="2776"/>
        <w:gridCol w:w="1291"/>
        <w:gridCol w:w="1504"/>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w:t>
            </w:r>
          </w:p>
        </w:tc>
        <w:tc>
          <w:tcPr>
            <w:tcW w:type="dxa" w:w="18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見込量の置き方</w:t>
            </w:r>
          </w:p>
        </w:tc>
        <w:tc>
          <w:tcPr>
            <w:tcW w:type="dxa" w:w="27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費用の考え方</w:t>
            </w:r>
          </w:p>
        </w:tc>
        <w:tc>
          <w:tcPr>
            <w:tcW w:type="dxa" w:w="12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作成1回・更新（3年に1回）・配布部数／年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編集は既存人員。印刷費＝部数×単価。町の既存の配布物の単価により積算</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一般財源。国庫補助事業の活用の可否を確認</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働きかけを行った事業者数／年・宣言を行った事業者数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会議・訪問に係る旅費のみ。謝金は要しない見込み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開催回数／年・参加者数（本人ミーティングと一体で把握）</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会場費・茶菓代・記録の作成。既存の認知症カフェの場を用いる場合は追加費用が小さい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認知症の人の社会参加の支援（農業・製造販売・食堂等）</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参加された方の人数・活動の回数／年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現に行われている取組の内容の確認が先（確認事項No.145）</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サポーター養成講座への認知症の人の参画</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本人が参画した講座の回数／年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本人発信支援・認知症希望大使の招請</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招請の回数／年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県事業の活用又は一般財源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周知の方法と回数／年（ケアパス・広報・ホームページ）</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ケアパスの印刷費に含める。広報・ホームページは追加費用を要しない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推進員の人数・業務の種類（令和6年度は6種類・全国平均5.27）</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配置は現に行われており、業務の明示は要綱・事業計画の記述の改めによる</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BPSD対応力向上研修・「新しい認知症観」を踏まえた研修</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受講者数／年（宮城県の研修）</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県の研修を活用するため、町の費用は受講の調整に係る事務のみ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県事業（受講費用は事業所負担）</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連携の件数／年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連絡・同行に係る旅費のみ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再掲4件（重層的支援体制・災害時の支援・高齢者虐待・通いの場）</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既に第4章・第5章で見込量を置いている</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既存の事業であり、認知症施策としての再掲により費用は増えない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各事業の現行の財源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実施回数／年・参加世帯数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地域支援事業（任意事業）の補助単価による。実施の可否を町にご判断いただく</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任意事業（確認事項No.141）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本人ミーティング（新規事業として計上済み）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開催回数／年（目標 年2回以上）・参加者数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会場費・茶菓代・記録の作成・町職員の出席に係る時間</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チームオレンジの活動支援（拡充事業として計上済み）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チーム数・メンバー数・支援した認知症の人の数（確認事項No.46）</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活動の実態の確認が先。送迎・活動拠点は地域の協力を得る形を検討</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意見聴取の記録・反映台帳の管理</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記録票の件数／年・台帳の更新回数／年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既存人員による。様式の印刷は少部数であり費用は小さい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7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サービス提供体制と介護人材の確保</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7-1　サービス提供体制の現状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本章の考え方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提供体制の概況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サービス提供体制は、介護老人福祉施設1施設・介護老人保健施設1施設・地域密着型介護老人福祉施設入所者生活介護2施設・認知症対応型共同生活介護2事業所を中心とし、これらを含む8の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宮城県「老人福祉施設等入所状況調」（令和5年4月1日から令和8年7月1日までの3か月ごと14時点）でみると、介護老人福祉施設は97.5〜100.0％と70.0〜100.0％、介護老人保健施設は90.7〜97.7％、認知症対応型共同生活介護は94.4〜100.0％と88.9〜100.0％で推移しており、介護老人福祉施設の1施設には恒常的に空きがあります。⚠ 入所率は「在所者数÷定員」であり、延べ利用日数による稼働率ではありません。延べ利用日数による稼働率（地域包括ケア「見える化」システム（事業所分析・各年9月））は、令和7年で介護老人福祉施設98.8％、介護老人保健施設91.9％、地域密着型介護老人福祉施設入所者生活介護78.7％、認知症対応型共同生活介護85.3％です（2-7）。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出典：第2章2-7　サービス供給体制の状況。事業所一覧（名称・種別・定員・所在）は確認事項No.29</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7-2　供給の制約とその影響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給付費の平坦化との関係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標準給付費は令和6年度の1,093,253千円から令和7年度の1,084,587千円へ0.8％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及び施設・居住系の介護職員（常勤換算）が令和3年の82.8人から令和7年の80.5人へ減り、定員100人あたりで50.8人から46.5人になっていること（地域包括ケア「見える化」システム（事業所分析・各年9月）・2-7）を踏まえると、供給の制約による可能性が高いと考えられ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見込量・給付費への影響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供給側の事象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見込量への影響</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給付費・保険料への影響</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施設・居住系の人員削減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利用者数が定員まで伸びない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給付費は抑制されるが、必要とする方が入所できない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訪問介護の供給余力の乏しさ</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在宅サービスの利用回数が伸びない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在宅への移行を前提とした見込量が実現しない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在宅サービスの体制不足</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施設・居住系の需要が減らない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施設・居住系の給付費が高止まりする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事業所の撤退・縮小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見込量そのものを確保できない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町外施設への依存が一層強まり、給付費の管理が難しくなる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第10期のサービス見込量は、自然体推計を出発点としつつ、公表情報による職員体制及び入所率・待機者数を踏まえて調整します。調整の方針は第2回策定委員会でお諮りします（確認事項No.62）。</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7-3　見込量確保のための方策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町外施設の受入余地と建設計画の情報収集、及び住所地特例該当者の所在自治体別内訳の把握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中山間・人口減少地域に対応した国・県の制度の活用</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地域密着型サービスの認知向上と利用促進（第1回策定委員会でのご意見による）</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中山間・人口減少地域への対応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7-4　介護人材の確保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主な事業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県事業の周知・申請支援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介護福祉士等修学資金貸付、介護テクノロジー導入支援、職場環境改善等の県事業を町内事業所・住民に周知し、申請を支援する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地域内での資格取得の促進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町の広報・回覧を通じた介護職員初任者研修の受講勧奨。町内在住者の資格取得を後押しする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中学・高校段階からの働きかけ</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町内の中学校・高校と連携した介護の仕事の紹介、職場体験の受入</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介護助手（元気高齢者）の活用</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直接介護以外の業務を担う介護助手の導入を支援し、介護職員が専門業務に集中できる体制をつくる</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事業所・地域包括支援センター</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外国人介護人材の受入支援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県の受入支援事業・定着支援事業の周知。住居・日本語・地域との関係など生活面の相談対応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保健福祉課・町民生活課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移住定住施策との連携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移住支援の対象職種に介護・福祉職を位置付けることを検討し、移住相談と就労支援を接続する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企画課・保健福祉課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7-5　介護現場の生産性向上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介護テクノロジーの導入支援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介護ロボット・見守りセンサー・インカム・介護記録ソフトの導入について、県の補助事業を周知し申請を支援する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ICTによる情報連携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ケアプランデータ連携、医療・介護の情報共有の仕組みづくり</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保健福祉課・地域包括支援センター・国保川崎病院</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事務負担の軽減</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町が事業所に求める提出書類・様式の見直し。国の標準様式の活用</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生産性向上の取組の共有</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事業所間で改善の事例を共有する場を設ける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7-6　事業所との継続的な対話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年1回の公表情報の定点把握（職種別の従業者数と常勤換算、前年度の採用者数及び退職者数、入所率、待機者数）。あわせて、地域包括ケア「見える化」システムの事業所分析により、稼働率・回転率・利用者数・従事者数の5年推移と「5年間連続減少」の該当を毎年度確かめます。⚠ 経営の状況は公表の項目にないため、把握の対象としません</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地域ケア会議・地域密着型サービス運営協議会等の既存の場を活用した情報共有</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把握した内容の策定委員会及び地域包括ケア推進の場への報告</w:t>
      </w: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 うち体制・取組指標群は64点満点を得ており、これは全国で最も高い得点です（同じ得点の保険者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公表情報による町内事業所の職員体制の定点把握</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令和8年10月に14の指定すべてを把握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年1回（毎年度）</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町が把握している町内事業所の職員数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14の指定すべて（令和8年10月）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把握率100％</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介護サービス情報公表システム（年1回の更新）</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訪問介護の従業者数（常勤換算）</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4.5人（令和8年1月記入）</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介護テクノロジー導入支援事業の町内活用件数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累計3件</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県補助事業の交付決定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町内在住者の介護職員初任者研修の修了者数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累計10名</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8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地域マネジメントの推進</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地域マネジメントに関する事項の9事業と、本章及び第7章の節との対応は次のとおりです。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7"/>
        <w:gridCol w:w="964"/>
        <w:gridCol w:w="3277"/>
      </w:tblGrid>
      <w:tr>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柱7の事業</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介護サービスの質の向上　（１）研修・指導・苦情対応・ケアプラン点検</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介護費用適正化の推進　（１）介護給付の適正化</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助言・指導の充実　（１）事業所への助言・指導</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　情報提供・相談体制の充実　（１）情報提供・相談体制の充実</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　福祉・介護人材の確保・定着支援【重点】　（１）介護人材の確保・育成</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　介護現場の生産性向上（介護ロボット・ＩＣＴの導入支援）　（１）介護ロボット・ＩＣＴの導入支援</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　自立支援・重度化防止に向けた目標と指標　（１）目標と指標の設定・管理</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第10章10-4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　計画値と実績値の乖離のモニタリングと公表　（１）乖離の把握と公表</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　町外施設利用・住所地特例への対応　（１）住所地特例該当者の把握</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第2章2-3・第9章9-1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新たに立てる事業・広げる事業（新規2件・拡充3件）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（１）研修・指導・苦情対応・ケアプラン点検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交：「ケアプラン点検の実施状況」は令和6年度8点から令和7・8年度は4／16点に下がり、全国平均6.4点を下回る（県内13位）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（１）介護人材の確保・育成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（１）目標と指標の設定・管理</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交：第9期のアウトカム指標は調整済み認定率を令和5年の水準（17.6％）に維持すること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各指標に指標名・区分・現状値・目標値・集計担当・集計方法及び頻度・未把握の場合の対応を必ず付す</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（１）乖離の把握と公表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交：令和8年度の保険者機能強化推進交付金で「評価結果の活用」が令和7年度の満点16点から0点。県内35保険者中34位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町の施策・事業の体系（案）に掲げられていない施策。第7章に含めるか第8章として立てるかを確認中（確認事項No.108）</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（１）住所地特例該当者の把握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実：住所地特例該当者24人（令和8年3月末）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8-1　介護サービスの質の向上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8-2　介護給付の適正化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実施の考え方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認定調査票の点検、審査会資料の平準化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全件点検を基本とする。3事業の一つとして実施状況を確認する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居宅介護支援事業所のケアプランを抽出して点検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年間の点検件数を定めて実施する。3事業の一つとして実施状況を確認する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医療情報との突合・縦覧点検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国民健康保険団体連合会の情報を用いた重複請求等の点検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縦覧点検4帳票・医療情報との突合はいずれも交付金で満点。3事業の一つとして継続する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福祉用具・住宅改修等の点検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利用状況の確認、必要に応じた訪問調査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ケアプラン点検と一体で実施する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介護給付費通知</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利用者本人への給付費の通知</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実施の要否を費用対効果を踏まえて検討する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8-3　計画値と実績値の乖離のモニタリングと公表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毎年度、サービス種類別の計画値と実績値を対比する（様式を固定する）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乖離が生じた種類について、需要側（利用者の増減）と供給側（事業所の体制）の別に要因を分析する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後期高齢者数の伸び率と給付費の伸び率を比較し、その差の要因を記録する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分析の結果を町ホームページで公表し、次年度の事業計画に反映する</w:t>
      </w:r>
      <w:r>
        <w:rPr>
          <w:rFonts w:ascii="HG丸ｺﾞｼｯｸM-PRO" w:cs="HG丸ｺﾞｼｯｸM-PRO" w:eastAsia="HG丸ｺﾞｼｯｸM-PRO" w:hAnsi="HG丸ｺﾞｼｯｸM-PRO"/>
          <w:i w:val="false"/>
          <w:iCs w:val="false"/>
          <w:sz w:val="20"/>
          <w:szCs w:val="20"/>
        </w:rPr>
        <w:t xml:space="preserve"/>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出典：サービス別 計画値・実績値 対比表（別冊）</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8-4　評価結果の活用と公表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HG丸ｺﾞｼｯｸM-PRO" w:cs="HG丸ｺﾞｼｯｸM-PRO" w:eastAsia="HG丸ｺﾞｼｯｸM-PRO" w:hAnsi="HG丸ｺﾞｼｯｸM-PRO"/>
          <w:i w:val="false"/>
          <w:iCs w:val="false"/>
          <w:sz w:val="20"/>
          <w:szCs w:val="20"/>
        </w:rPr>
        <w:t xml:space="preserve"/>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8-5　情報提供・相談体制の充実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9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介護保険サービス見込量と保険料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9-1　サービス見込量の推計</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推計の基本ロジック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サービス見込量は、次の考え方により算定しました。</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見込量 ＝ 要介護度別の令和7年度実績 × 要介護度別の認定者数の伸び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推計の前提（4要素）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要素</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採用データ・方針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根拠・出典</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①人口推計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社人研R5推計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②認定者数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性別・年齢5歳階級別・要介護度別の認定率を将来人口に乗じて推計（令和9年度580人・令和10年度576人・令和11年度581人）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見える化システム推計値</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③利用率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令和7年度の要介護度別の実績（受給者数÷認定者数）を据え置き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年報・様式1の6／1の7</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④1人当たり</w:t>
              <w:br/>
              <w:t xml:space="preserve">　利用量・単価</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令和7年度の要介護度別の1人1月あたり利用回（日）数及び給付費を据え置き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年報・様式1の7／様式2</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見込量算定 6ステップ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実績の整理</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介護保険事業状況報告（年報・令和7年度）から、サービス種類別・要介護度別の受給者数・利用回（日）数・給付費を取得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認定者数の推計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性別・年齢5歳階級別の認定率を社人研推計人口に乗じ、要介護度別の認定者数を令和9〜11年度について推計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伸び率の算定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要介護度別に、令和8年度を1.000とした令和9〜11年度の認定者数の伸び率を算定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令和7年度の要介護度別実績に伸び率を乗じ、サービス種類別・年度別の利用者数・利用回（日）数・給付費を算定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その他給付費の算定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年度別サービス見込量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居宅サービスの見込量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27,780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28,288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28,403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31,040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786.0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866.7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3,194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3,488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4,721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4,630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5,156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116.0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居宅療養管理指導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1,353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63,413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63,316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63,600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69,947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652.8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98,356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100,180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99,320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110,324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118,440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15,795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16,098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16,220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19,468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日</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20,863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22,681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24,513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6,387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8,780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9,668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10,579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42,525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42,534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47,119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50,595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236.9</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17,948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17,722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19,141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20,019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3,276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特定介護予防福祉用具購入費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4,822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4,761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5,229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70.7</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地域密着型サービスの見込量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定期巡回・随時対応型訪問介護看護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80,059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81,115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80,775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81,659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90,923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96,805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96,212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98,656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106,357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118,970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看護小規模多機能型居宅介護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232,975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237,772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256,568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288,034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260,377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264,961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265,006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288,836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318,292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出典：令和7年度実績：介護保険事業状況報告（年報・令和7年度）／令和9〜11年度・令和17年度・令和22年度：本計画の算定値</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見込量を0としたサービスの区分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523"/>
        <w:gridCol w:w="1831"/>
        <w:gridCol w:w="3354"/>
        <w:gridCol w:w="945"/>
      </w:tblGrid>
      <w:tr>
        <w:tc>
          <w:tcPr>
            <w:tcW w:type="dxa" w:w="19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15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給付実績（令和6〜8年度）</w:t>
            </w:r>
          </w:p>
        </w:tc>
        <w:tc>
          <w:tcPr>
            <w:tcW w:type="dxa" w:w="183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0の区分</w:t>
            </w:r>
          </w:p>
        </w:tc>
        <w:tc>
          <w:tcPr>
            <w:tcW w:type="dxa" w:w="33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第10期の扱い</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［要確認］供給なし又は利用なし</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No.41・No.151</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供給なし（町内に事業所がなく、町外の事業所による給付もない）</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見込量0。認知症施策としては第5章5-5に継続の位置付けとし、必要となった場合は近隣市町村の事業所の利用を支援する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見込量0。第2章2-7の事業所一覧と突き合わせる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供給なし（町内の定員0人。必要利用定員総数の表に記載）</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見込量0。必要利用定員総数も0とする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見込量0。介護療養型医療施設は令和6年3月末で廃止済み</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見込量を0としたサービスの区分は、必要利用定員総数の前に掲げた表のとおりです。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24時間対応サービスの確保方策</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891"/>
        <w:gridCol w:w="3855"/>
        <w:gridCol w:w="2314"/>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案</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留意点</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Ａ</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第10期中に定期巡回・随時対応型訪問介護看護又は看護小規模多機能型居宅介護を町内に整備する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町内の訪問介護の従業者は常勤換算4.5人（公表情報・2-7）であり、24時間の体制を組む人材の確保が課題。整備には事業者の参入意向の確認を要する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整備年度から利用者数を計上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近隣市町（柴田町・大河原町・村田町・仙台市等）の事業所の利用を前提とし、市町村を越えた利用の調整を進める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協議成立後に利用者数を計上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Ｃ</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訪問介護・訪問看護・小規模多機能型居宅介護の組合せで代替する方針を明記する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現状の実態に即すが、夜間・深夜の対応は制度上担保されない。代替方針であることを計画に明記する必要がある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既存サービスの見込量に含める</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令和9年4月1日に創設される「特定地域居宅サービス等事業」として、町が事業としてサービスを実施する（1-5）</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事業として実施する場合は地域支援事業ではなく当該事業として費用を計上</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介護施設整備に係る基本方針</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699"/>
        <w:gridCol w:w="2891"/>
        <w:gridCol w:w="2506"/>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判断項目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確認内容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基本方針</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主な資料・確認事項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既存資源</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定員、入所率とその推移、待機者数、退所理由。延べ利用日数による稼働率と短期入所の利用者数（2-7）。⚠ 入所前の居所は公表資料にない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既存資源の有効活用を優先する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入所率・待機者数・退所先）及び宮城県「老人福祉施設等入所状況調」（3か月ごとの入所率・入所希望者・退所理由）。入所前の居所は、県の入所指針が定める保険者の協力の場で集計値を求めることを検討する（確認事項No.159）。地域包括ケア「見える化」システム（事業所分析・各年9月）（稼働率・短期入所の利用者数）</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供給の空白</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町内に事業所が存在しないサービス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24時間対応の3種別は確保方策を決定する（前項）。その他は町外の事業所による給付で足りているかを確認する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事業所一覧（確認事項No.29）、見込量0のサービスの区分（本節）</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供給制約</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従事者数の推移、受入不可、休廃止・縮小の意向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実働する提供可能量で判断する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職種別の従業者数・常勤換算・前年度の採用者数及び退職者数）。受入不可・休廃止の意向は地域ケア会議等の既存の場で聴く（確認事項No.50）。地域包括ケア「見える化」システム（事業所分析・各年9月）（従事者数の5年推移）</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広域調整</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町外施設の利用、住所地特例、事業者間の連携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近隣市町及び宮城県との調整を行う</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住所地特例24人の所在自治体別内訳（確認事項No.12）</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医療との整合</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退院後の受け皿、看取り、医療ニーズ、高齢者救急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宮城県の医療計画・地域医療構想と整合させる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国民健康保険川崎病院・宮城県（確認事項No.153）</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宮城県「老人福祉施設等入所状況調」（令和5年4月1日から令和8年7月1日までの3か月ごと14時点）の退所理由を合計すると、在宅への退所は介護老人保健施設が136人であるのに対し、介護老人福祉施設は0人、認知症対応型共同生活介護は1人です。介護老人保健施設は在宅復帰の機能が働いており、介護老人福祉施設は終の住まいとして機能しています。介護老人福祉施設の入所希望者は、令和5年4月1日の69人から令和8年7月1日の24人へ減っています（⚠ 複数の施設への申込みが重複して計上された数であり、実人数ではありません）。⚠ 一方で「入所前にどこにいたか」は、いずれの公表資料にもありません。宮城県指定介護老人福祉施設入所指針（令和5年7月25日）により、施設は入所希望者の置かれている状況を確認し、入所希望者名簿を5年間保管することとされ、保険者は入所規程の作成に積極的に協力し必要な援助を行うこととされています。この協力の場において、名簿の集計値（在宅・医療機関・他の施設の別の人数）の提供を求めるかを検討します［要協議］。提供を受けられない場合は、退所先と入所希望者数により整備の必要量を判断します（確認事項No.159）。</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必要利用定員総数（日常生活圏域ごと）</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812"/>
        <w:gridCol w:w="1060"/>
        <w:gridCol w:w="978"/>
        <w:gridCol w:w="978"/>
        <w:gridCol w:w="978"/>
        <w:gridCol w:w="2230"/>
      </w:tblGrid>
      <w:tr>
        <w:tc>
          <w:tcPr>
            <w:tcW w:type="dxa" w:w="260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8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町内の定員</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br/>
              <w:t xml:space="preserve">（介護予防を含む）</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25.9</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26.3</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2事業所・定員計27人（18人・9人）（介護サービス情報公表システム）</w:t>
            </w:r>
          </w:p>
          <w:p>
            <w:pPr>
              <w:jc w:val="left"/>
            </w:pPr>
            <w:r>
              <w:rPr>
                <w:rFonts w:ascii="HG丸ｺﾞｼｯｸM-PRO" w:hAnsi="HG丸ｺﾞｼｯｸM-PRO"/>
                <w:sz w:val="17"/>
              </w:rPr>
              <w:t>第9期計画値は月27.0人</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0人（事業所なし）</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30人（2施設・厚生労働省「介護サービス情報公表システム」オープンデータ（令和8年6月末時点））</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町内の地域密着型介護老人福祉施設入所者生活介護は、令和5年に定員を30人とした後も延べ利用日数による稼働率が78.7％（令和7年）であり、約6人分の受入れの余地があります（2-7）。これが職員不足による受入れの制限によるものかを確かめたうえで、第10期の見込量と必要利用定員総数（月27.2人）を据え置くか、町内の空き床の活用を見込量に反映するかを定めます［要協議］。</w:t>
      </w:r>
    </w:p>
    <w:p>
      <w:pPr>
        <w:spacing w:after="80" w:before="80" w:line="280" w:lineRule="exact"/>
        <w:ind w:left="288"/>
      </w:pPr>
      <w:r>
        <w:rPr>
          <w:rFonts w:ascii="HG丸ｺﾞｼｯｸM-PRO" w:cs="HG丸ｺﾞｼｯｸM-PRO" w:eastAsia="HG丸ｺﾞｼｯｸM-PRO" w:hAnsi="HG丸ｺﾞｼｯｸM-PRO"/>
          <w:i/>
          <w:iCs/>
          <w:sz w:val="20"/>
          <w:szCs w:val="20"/>
        </w:rPr>
        <w:t>⚠ 上表の5つのサービスは、令和6年度・令和7年度・令和8年度のいずれにも給付の実績がありません。出所は地域包括ケア「見える化」システムの将来推計総括表（令和8年9月11日出力）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施設サービスの町外利用・住所地特例の反映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住所地特例該当者の所在自治体内訳（柴田町・大河原町・仙台市等）を把握し、広域連携の検討材料とする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町外施設の建設計画・受入余地等の情報収集を行い、川崎町民の施設利用継続を担保する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施策と見込量の関係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このため、本計画に掲げる施策の目標（KPI）が見込量に及ぶかどうかは、その目標がどの要素に効くかによって分かれます。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目標（KPI）が効く要素</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本計画の目標の例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要介護度別の認定者数</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反映できる。目標値を置くと見込量・給付費・保険料が動く</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調整済み認定率（要介護2以上）、要介護1・2の平均要介護度の伸び</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認定者数に間接的に効くもの</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効く向きは説明できるが、目標値と認定者数を結ぶ係数が本町にないため、数値としては反映していない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通いの場への参加率、外出を控えている高齢者の割合、自立支援型地域ケア会議での個別事例の協議件数、介護予防事業の参加者数</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サービスの利用率・利用回（日）数・単価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反映できない。算定式で据え置いており、変数として存在しない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―（反映するには算定の方法そのものを改める必要があります）</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供給体制・体制整備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量としては効かない。見込量を満たせるかどうか（供給の実現性）の確認に用いる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生活支援コーディネーター数、公表情報による供給体制の定点把握、計画値と実績値の乖離のモニタリングと公表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介護予防・日常生活支援総合事業の量の見込み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840"/>
        <w:gridCol w:w="1308"/>
        <w:gridCol w:w="1157"/>
        <w:gridCol w:w="1157"/>
        <w:gridCol w:w="1157"/>
        <w:gridCol w:w="1706"/>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8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訪問介護相当サービス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49.2</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通所介護相当サービス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59.9</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57.7</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59.0</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認知症施策に係る地域支援事業の量の見込み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881"/>
        <w:gridCol w:w="1060"/>
        <w:gridCol w:w="1060"/>
        <w:gridCol w:w="1060"/>
        <w:gridCol w:w="1060"/>
        <w:gridCol w:w="1488"/>
      </w:tblGrid>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事業・項目</w:t>
            </w:r>
          </w:p>
        </w:tc>
        <w:tc>
          <w:tcPr>
            <w:tcW w:type="dxa" w:w="8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　延相談件数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チーム員会議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対象者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8.1</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訪問件数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実施回数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延利用者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234.3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230.4</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第1号被保険者数の伸び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　受講者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7,898千円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6,786千円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6,226千円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包括的支援事業（地域包括支援センターの運営）</w:t>
              <w:br/>
              <w:t xml:space="preserve">及び任意事業費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28,327千円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38,647千円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42,317千円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45,988千円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包括的支援事業（社会保障充実分）</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600千円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773千円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946千円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36,609千円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r>
    </w:tbl>
    <w:p>
      <w:pPr>
        <w:spacing w:after="80" w:before="30" w:line="260" w:lineRule="exact"/>
        <w:jc w:val="right"/>
      </w:pPr>
      <w:r>
        <w:rPr>
          <w:rFonts w:ascii="HG丸ｺﾞｼｯｸM-PRO" w:cs="HG丸ｺﾞｼｯｸM-PRO" w:eastAsia="HG丸ｺﾞｼｯｸM-PRO" w:hAnsi="HG丸ｺﾞｼｯｸM-PRO"/>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9-2　介護給付費の見込み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給付費算定の構造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サービス見込量 × 1人1月あたり給付費 で算定した総給付費に、下記を加えた額。3年間の累計値</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自己負担月額の上限超過分の払戻し（令和7年度実績 30,468千円）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医療＋介護の合算自己負担上限超過分（令和7年度実績 2,513千円）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低所得施設入所者の食費・居住費の補足給付（令和7年度実績 52,967千円）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国民健康保険団体連合会への審査支払手数料（1件60円・令和7年度実績10,929件）</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地域支援事業費</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総合事業・包括的支援事業・任意事業（令和7年度実績 36,609千円）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給付費の見込み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239"/>
        <w:gridCol w:w="1239"/>
        <w:gridCol w:w="1239"/>
        <w:gridCol w:w="1239"/>
        <w:gridCol w:w="1157"/>
        <w:gridCol w:w="1212"/>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総給付費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998,222千円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1,018,396千円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1,013,767千円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1,016,634千円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1,110,612千円</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1,218,805千円</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54,127千円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54,185千円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54,083千円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31,084千円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30,942千円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31,030千円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668千円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第10期 3か年計</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br/>
              <w:t xml:space="preserve">3,313,925千円</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148,788千円</w:t>
              <w:br/>
              <w:t xml:space="preserve"/>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
3,462,713千円</w:t>
              <w:br/>
              <w:t xml:space="preserve"/>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出典：令和7年度実績：介護保険事業状況報告（年報・令和7年度）／令和9〜11年度：本計画の算定値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9-3　介護保険料の算定（8ステップ・3パターン）</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保険料推移の確認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計画期間</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対前期</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R3〜R5年度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6,380円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年報2021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R6〜R8年度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+120円 (+1.9%)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第9期計画書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w:t>
              <w:br/>
              <w:t xml:space="preserve">（本計画）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R9〜R11年度</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6,822円／B 6,143円／C 5,464円</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+322円／B ▲357円／C ▲1,036円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図9-1　介護保険料月額基準額の推移と第10期の3パターン（令和8年9月時点の算定・確定値は第3回策定委員会で決定）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保険料算定の8ステップ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作業名</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総合事業・包括的支援事業・任意事業の事業費を算定（上限額管理あり）</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第1号負担分相当額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財政安定化基金償還金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第9期で借入があれば償還金を計上（川崎町では従来借入なし）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w:t>
              <w:br/>
              <w:t xml:space="preserve">取崩額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保険料抑制のため取崩額を設定。基金残高（令和8年度末見込152,500千円）を踏まえ3パターンを設定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Step1〜6を反映した3年間の収納必要額（第1号負担分相当額＋調整交付金相当額－調整交付金見込額）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保険料基準額の算定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保険料基準額の算定式</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月額基準額 = 保険料収納必要額 ÷ 予定保険料収納率 ÷ 所得段階別加入割合補正後被保険者数 ÷ 12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保険料算定表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253"/>
        <w:gridCol w:w="1253"/>
        <w:gridCol w:w="1253"/>
        <w:gridCol w:w="1253"/>
        <w:gridCol w:w="125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記号</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算式・確定資料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3,313,925千円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総給付費＋特定入所者＋高額介護＋高額医療合算＋審査支払手数料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B</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148,788千円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9-1の地域支援事業費</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合計（A＋B）</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3,462,713千円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1,152,872千円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1,151,708千円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1,158,133千円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第1号被保険者負担分の算定基礎</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796,425千円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265,161千円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264,893千円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266,371千円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（A＋B）×23％。第10期の割合は政令による</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166,672千円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55,681千円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55,431千円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55,560千円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A×5％＋総合事業費×5％</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197,345千円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68,377千円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65,741千円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63,227千円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（A＋総合事業費）×見込交付割合</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765,752千円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252,465千円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254,583千円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258,704千円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C＋D－E＋F＋G±H－I</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F・G・H</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財政安定化基金拠出金・償還金等</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川崎町ではいずれも0</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I</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介護給付費準備基金取崩額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［要協議］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基金残高・取崩方針（第3回策定委員会）</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第9期と同じ。総合収納率の実績は96.3〜96.7％</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所得段階別加入割合補正後被保険者数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9,743.1人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3,275人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3,247人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3,221人</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第1号被保険者数×補正係数1.013748</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算定上の月額基準額（取崩しを行わない場合）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6,822円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J÷収納率÷③÷12。3か年を通じて同一の額とする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介護給付費準備基金の活用方針</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3"/>
        <w:gridCol w:w="5917"/>
        <w:gridCol w:w="668"/>
      </w:tblGrid>
      <w:tr>
        <w:tc>
          <w:tcPr>
            <w:tcW w:type="dxa" w:w="30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9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金額・方針</w:t>
            </w:r>
          </w:p>
        </w:tc>
        <w:tc>
          <w:tcPr>
            <w:tcW w:type="dxa" w:w="6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令和7年度末 基金残高（令和8年6月確定）</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148,100千円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令和8年度末 基金残高（見込み）</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152,500千円（保険料に換算して月額約1,359円分）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取崩額（3パターン）</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A：取崩なし 0千円／B：50％取崩 76,250千円／C：全額取崩 152,500千円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第11期以降への影響</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基金温存（パターンA）は次期の保険料急騰リスクを抑制／全額取崩（パターンC）は次期の負担が増大</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算定の3パターン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542"/>
        <w:gridCol w:w="4241"/>
        <w:gridCol w:w="1928"/>
        <w:gridCol w:w="115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パターン</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基金取崩方針</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特徴</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第11期影響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基金取崩なし</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基金を温存。第11期以降の保険料急騰リスクを抑制。給付費増を保険料に直接反映</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6,822円（第9期比 +322円）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緩和</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基金50%取崩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給付費増を相殺し、第9期を下回る水準を確保。次期負担との均衡を取る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6,143円（第9期比 ▲357円）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中位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基金全額取崩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保険料抑制を最大化（住民負担軽減）。ただし第11期負担が大きくなる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5,464円（第9期比 ▲1,036円）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増大</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⑤保険者機能強化推進交付金等の交付見込額は、本算定では見込んでいません。地域包括ケア「見える化」システムの将来推計総括表（令和8年10月19日出力）は3か年で4,500千円を見込んでおり、これを差し引いた場合は月額約40円下がります［要確認］。それぞれの効きは下表のとおりです。確定値は第3回策定委員会でお示し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前提を動かした場合の幅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06"/>
        <w:gridCol w:w="2699"/>
        <w:gridCol w:w="1349"/>
        <w:gridCol w:w="1156"/>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前提</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本算定の置き方</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動かした場合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介護給付費準備基金の取崩し</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0円（算定Ａ）</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76,250千円（50％取崩し・算定Ｂ）</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152,500千円（全額取崩し・算定Ｃ）</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▲1,358円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78,000千円（第9期と同額）</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6,127円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▲695円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7,131円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調整交付金の見込交付割合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令和9年度6.14％・令和10年度5.93％・令和11年度5.69％（自動計算値）</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5.0％（標準）</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7,096円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＋274円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介護報酬改定率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0％（令和7年度の単価で固定）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7,018円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96.0％（第9期と同じ）</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99.6％（令和7年度の現年度分実績）</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6,576円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▲246円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システムの現行値（3か年148,788千円）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令和7年度実績で据え置き（3か年109,827千円）</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所得段階別加入割合の補正係数</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1.013748（令和7年度末の実績）</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0.964047（見える化システムの登録値）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＋352円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保険者機能強化推進交付金等の交付見込額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見込まない（0円）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3か年計4,500千円（将来推計総括表の値）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6,782円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▲40円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認知症施策の追加による保険料への影響（財源別）</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1542"/>
        <w:gridCol w:w="1542"/>
        <w:gridCol w:w="154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実施の形</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財源構成（令和8年度）</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毎年100万円増の月額影響</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毎年500万円増の月額影響</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備考</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包括的支援事業・任意事業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第1号保険料23％／国38.5％／県19.25％／町19.25％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本人ミーティング・ピアサポート・認知症総合支援事業・伴走型支援等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第1号保険料23％／第2号保険料27％／国25％／県12.5％／町12.5％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通いの場等による介護予防（再掲）。第1号の割合は上記と同じ23％</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町の一般会計（啓発・印刷・旅費）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町の一般財源100％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認知症ケアパスの印刷費・関係機関への働きかけの旅費等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宮城県の事業・国庫補助事業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県費・国費（町の負担分を除く）</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認知症対応力向上研修・若年性認知症支援コーディネーター・認知症希望大使</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第1号保険料23％／第2号27％／国20〜25％／県・町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サービスの新設・利用増は9-1のサービス見込量及び給付費で算定する。本表の概算は用いない</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所得段階の乗率の検討（現行13段階）</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第9期（令和6年度〜・現行）</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第10期の論点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段階数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13段階（令和5年度までの9段階から令和6年度に移行）</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13段階を維持。国が示す標準段階数を確認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最低段階の保険料率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0.455（第1段階・公費軽減後0.285）</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国の標準乗率及び公費による低所得者軽減の乗率を確認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最高段階の保険料率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2.40（第13段階・合計所得720万円以上）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高所得層の乗率の引上げ（弾力化）の可否</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川崎町への影響</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第1〜第3段階（住民税世帯非課税）986人・30.4％（令和7年度末）</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13段階別の実績（令和7年度末）を反映済み。国の標準乗率の提示を受けて負担への影響を試算する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予定収納率の設定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令和3年度（年報）</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令和7年度（年報）</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特別徴収（年金天引）</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普通徴収（自主納付・現年度分）</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87.3%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94.1%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現年度分計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99.6%</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総合計（滞納繰越分含む）</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96.7%</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出典：令和3年度・令和7年度：介護保険事業状況報告（年報・様式3）／令和2〜8年度：町提供実績データ（令和8年9月1日受領・05シート、出典は決算書）</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近隣自治体・宮城県・全国との比較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2699"/>
        <w:gridCol w:w="3277"/>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自治体・区分</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第9期保険料
（月額基準額）</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第9期計画書（算定表上の基準額は月額6,508円）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仙南圏域9市町 単純平均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5,761円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市町村別保険料一覧（第9期）。川崎町は圏域内で最高水準</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加重平均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6,098円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同上。川崎町は県内35市町村中 第10〜12位</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 加重平均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6,225円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厚生労働省 第9期介護保険料の状況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県内順位は宮城県公表の市町村別保険料一覧（第9期）により確認済みです。第10期の比較値は、各市町村の計画確定後に更新します。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所得段階別保険料（第10期は算定Ｂによる参考値）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3470"/>
        <w:gridCol w:w="1542"/>
        <w:gridCol w:w="1735"/>
        <w:gridCol w:w="1734"/>
      </w:tblGrid>
      <w:tr>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基準額に対する割合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 月額</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 月額（算定Ｂ）</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生活保護受給者・老齢福祉年金受給者／世帯非課税で年金収入等80.9万円以下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0.455（軽減後0.285）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2,957.5円（軽減後1,852.5円）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2,795円（軽減後1,751円）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世帯非課税／年金収入等80.9万円超120万円以下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0.685（軽減後0.485）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4,452.5円（軽減後3,152.5円）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4,208円（軽減後2,979円）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世帯非課税／年金収入等120万円超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0.690（軽減後0.685）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4,485円（軽減後4,452.5円）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4,239円（軽減後4,208円）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第5段階（基準）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6,143円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7,372円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本人課税／合計所得120万円以上210万円未満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7,986円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本人課税／合計所得210万円以上320万円未満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9,215円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本人課税／合計所得320万円以上420万円未満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10,443円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本人課税／合計所得420万円以上520万円未満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本人課税／合計所得520万円以上620万円未満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13,650円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12,900円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本人課税／合計所得620万円以上720万円未満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14,129円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本人課税／合計所得720万円以上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15,600円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14,743円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低所得者支援</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470"/>
        <w:gridCol w:w="2313"/>
        <w:gridCol w:w="1349"/>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制度・取組</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確認する指標</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保険料の公費軽減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第1〜第3段階の保険料を公費により軽減する（第1段階は乗率0.455を0.285に、第2段階は0.685を0.485に、第3段階は0.690を0.685に）</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対象者数、適用率</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高額介護サービス費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利用者負担の月額上限を超えた分を支給する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特定入所者介護サービス費（負担限度額認定）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施設等の食費・居住費の負担を軽減する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認定者数、更新の状況、未申請者の有無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社会福祉法人等による利用者負担の軽減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対象となる法人・サービスの利用者負担を軽減する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実施法人数、対象者数</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保健福祉課・社会福祉法人</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医療保険と介護保険の自己負担の合算額が上限を超えた分を支給する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納付・利用の相談</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保険料の滞納及び利用控えを早期に把握し、支援につなげる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相談件数、分納の状況、必要なサービスへの接続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確定スケジュール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第10期介護保険料の確定は、以下のスケジュールで進めます。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令和8年9月：介護給付費準備基金残高の確認（令和7年度末148,100千円）</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令和8年9月2日：第1回策定委員会でニーズ調査結果を報告、現状と論点を共有</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令和8年11月：第2回策定委員会でサービス見込量・標準給付費の方向性を確定</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令和8年12月〜令和9年1月：保険料試算の精緻化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⑤　第3回策定委員会で保険料基準額を決定し、答申の内容を確定（開催時期は策定委員会においてお諮りのうえ定めます）</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⑥　</w:t>
      </w:r>
      <w:r>
        <w:rPr>
          <w:rFonts w:ascii="HG丸ｺﾞｼｯｸM-PRO" w:cs="HG丸ｺﾞｼｯｸM-PRO" w:eastAsia="HG丸ｺﾞｼｯｸM-PRO" w:hAnsi="HG丸ｺﾞｼｯｸM-PRO"/>
          <w:i w:val="false"/>
          <w:iCs w:val="false"/>
          <w:sz w:val="20"/>
          <w:szCs w:val="20"/>
        </w:rPr>
        <w:t xml:space="preserve">令和9年1〜2月：パブリックコメントの実施</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⑦　</w:t>
      </w:r>
      <w:r>
        <w:rPr>
          <w:rFonts w:ascii="HG丸ｺﾞｼｯｸM-PRO" w:cs="HG丸ｺﾞｼｯｸM-PRO" w:eastAsia="HG丸ｺﾞｼｯｸM-PRO" w:hAnsi="HG丸ｺﾞｼｯｸM-PRO"/>
          <w:i w:val="false"/>
          <w:iCs w:val="false"/>
          <w:sz w:val="20"/>
          <w:szCs w:val="20"/>
        </w:rPr>
        <w:t xml:space="preserve">令和9年3月：3月議会へ条例改正案を上程、可決後に公表</w:t>
      </w:r>
    </w:p>
    <w:p>
      <w:pPr>
        <w:spacing w:after="80" w:before="80" w:line="280" w:lineRule="exact"/>
        <w:ind w:left="288"/>
      </w:pPr>
      <w:r>
        <w:rPr>
          <w:rFonts w:ascii="HG丸ｺﾞｼｯｸM-PRO" w:cs="HG丸ｺﾞｼｯｸM-PRO" w:eastAsia="HG丸ｺﾞｼｯｸM-PRO" w:hAnsi="HG丸ｺﾞｼｯｸM-PRO"/>
          <w:i/>
          <w:iCs/>
          <w:sz w:val="20"/>
          <w:szCs w:val="20"/>
        </w:rPr>
        <w:t>⚠ 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10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計画の推進体制と評価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本計画を着実に推進し、その効果を最大化するため、推進体制・進行管理・評価の仕組みを以下のとおり整備します。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10-1　推進体制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本計画は、川崎町保健福祉課（介護保険係）を主担当課とし、町関係課（地域振興課・町民生活課・財政課等）の連携のもとに推進します。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組織</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役割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川崎町保健福祉課（介護保険係）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計画の総合的推進、進行管理、介護保険事業の運営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移動支援（町民バス・デマンドバス）の所管との連携</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川崎町地域包括支援センター（社協運営）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総合相談、介護予防ケアマネジメント、地域ケア会議の運営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町内医療拠点としての在宅医療・介護連携、認知症診療</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地域包括支援センター運営、福祉移送サービス、ユニバーサルサポーター制度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民生委員・町内会・サポーター</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地域見守り、ふれあいネットワーク活動、各種サポーター活動</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広域連携先（みやぎ県南中核病院・刈田綜合病院 等）</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夜間救急・専門医療における広域連携</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10-2　進行管理（PDCAサイクル）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本計画の進行管理は、計画（Plan）・実行（Do）・評価（Check）・改善（Action）のPDCAサイクルに基づき、毎年度の進捗を確認しながら推進します。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5397"/>
        <w:gridCol w:w="289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実施内容</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時期</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Plan
（計画）</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計画期間の事業計画・予算編成・KPI目標値設定</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計画期間開始前</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Do
（実行）</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各施策・事業の実施</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計画期間中（通年）</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Check
（評価）</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KPIの進捗確認、事業実績の評価、改善点の抽出</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毎年度末</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Action
（改善）</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評価結果を踏まえた次年度事業計画への反映</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次年度予算編成時</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10-3　計画の評価と見直し</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評価の仕組み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計画の評価は以下の仕組みで実施します。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毎年度の進捗評価：保健福祉課が事業実績・KPI進捗を取りまとめ、町長へ報告</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中間評価：計画期間の中間年（R10年度）に、策定委員会または同等の組織で中間評価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計画期間終了時評価：第10期計画終了時（R11年度）に、第11期計画策定の基礎資料として総括評価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計画の見直し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情報公開と住民参画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10-4　KPI管理表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欄</w:t>
            </w:r>
          </w:p>
        </w:tc>
        <w:tc>
          <w:tcPr>
            <w:tcW w:type="dxa" w:w="732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指標名</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第9期から継続か新規かを明示する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成果指標／活動指標／体制指標の別</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令和7年度又は令和8年度の値。出典を固定する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目標値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令和11年度の値</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集計担当</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保健福祉課、地域包括支援センター、社会福祉協議会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集計方法・頻度</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年1回（策定委員会前）、決算後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未把握の場合の対応</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記録様式を整備する年度を明記する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KPIの3階層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3277"/>
        <w:gridCol w:w="501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階層</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指標の例</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住民の状態の変化。最終的に目指すもの</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調整済み認定率、通いの場への参加率、外出を控えている高齢者の割合</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町・関係機関の活動量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地域ケア会議での個別事例の協議件数、介護予防事業の参加者数、認知症サポーター養成数</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仕組みが整っているか。第10期の新規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計画値と実績値の乖離のモニタリングと公表、評価結果の計画への反映と公表、公表情報による供給体制の定点把握</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主要指標の管理表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771"/>
        <w:gridCol w:w="2120"/>
        <w:gridCol w:w="1542"/>
        <w:gridCol w:w="2314"/>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集計担当／方法・頻度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通いの場への参加率（65歳以上）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15.9％（n=439）</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外出を控えている高齢者の割合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19.1％（n=540）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減少</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増加</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11.83％（令和7年・全国1,666位）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要介護1・2の平均要介護度の伸び</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0.9495（全国1,580位）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自立支援型地域ケア会議での個別事例の協議件数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年12件以上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地域包括支援センター／会議記録・年1回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介護予防事業の参加者数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保健福祉課／事業実績・年1回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認知症サポーターの累計養成数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550名（累計642名とする資料もあり確認中）</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保健福祉課／養成講座記録・年1回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社会福祉協議会／年1回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保健福祉課／対比表・年1回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評価結果の計画への反映と公表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公表情報による供給体制の定点把握と公表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令和8年10月に実施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医療情報との突合の実施</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保健福祉課／国保連・年1回</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交付金の失点の回復管理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542"/>
        <w:gridCol w:w="2506"/>
        <w:gridCol w:w="2699"/>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交付金の評価項目（配点）</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第10期の目標</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本計画での位置／集計担当</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　ア　庁内で共有する場（4点）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年1回以上開催</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8-4①／保健福祉課・年1回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イ　庁外の関係者の参画（4点）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策定委員会等に議題として報告</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8-4②／保健福祉課・年1回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ウ　意見の施策への反映（4点）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翌年度の予算編成に反映</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エ　評価結果の公表（4点）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小項目ごとの得点まで公表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8-4④／保健福祉課・年1回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給付費適正化事業　ア　3事業の全てを実施（6点）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0点（要確認）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3事業すべてを実施し、該当状況調査で「実施」と回答</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　カ　計画の策定に着手（5点）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意見を反映させる仕組みを整えたうえで策定</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6-1①／保健福祉課・地域包括支援センター</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【小計】体制・取組指標群の失点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27点の回復</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後期高齢者数と給付費の伸び率の比較（12点）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様式を定めて毎年度比較し公表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出席を運用で確保する</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5-4第2節／社会福祉協議会・年1回</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240" w:before="480" w:line="360" w:lineRule="exact"/>
        <w:jc w:val="center"/>
      </w:pPr>
      <w:r>
        <w:rPr>
          <w:rFonts w:ascii="HG丸ｺﾞｼｯｸM-PRO" w:cs="HG丸ｺﾞｼｯｸM-PRO" w:eastAsia="HG丸ｺﾞｼｯｸM-PRO" w:hAnsi="HG丸ｺﾞｼｯｸM-PRO"/>
          <w:i w:val="false"/>
          <w:iCs w:val="false"/>
          <w:sz w:val="20"/>
          <w:szCs w:val="20"/>
        </w:rPr>
        <w:t xml:space="preserve">─ 以上 ─</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jc w:val="center"/>
      </w:pPr>
      <w:r>
        <w:rPr>
          <w:rFonts w:ascii="HG丸ｺﾞｼｯｸM-PRO" w:cs="HG丸ｺﾞｼｯｸM-PRO" w:eastAsia="HG丸ｺﾞｼｯｸM-PRO" w:hAnsi="HG丸ｺﾞｼｯｸM-PRO"/>
          <w:i/>
          <w:iCs/>
          <w:sz w:val="20"/>
          <w:szCs w:val="20"/>
        </w:rPr>
        <w:t>本素案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lineRule="exact"/>
      </w:pPr>
      <w:r>
        <w:rPr>
          <w:rFonts w:ascii="HG丸ｺﾞｼｯｸM-PRO" w:cs="HG丸ｺﾞｼｯｸM-PRO" w:eastAsia="HG丸ｺﾞｼｯｸM-PRO" w:hAnsi="HG丸ｺﾞｼｯｸM-PRO"/>
          <w:i w:val="false"/>
          <w:iCs w:val="false"/>
          <w:sz w:val="20"/>
          <w:szCs w:val="20"/>
        </w:rPr>
        <w:t xml:space="preserve">図表番号一覧</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662"/>
        <w:gridCol w:w="2096"/>
        <w:gridCol w:w="3013"/>
      </w:tblGrid>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図番号</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図表名</w:t>
            </w:r>
          </w:p>
        </w:tc>
        <w:tc>
          <w:tcPr>
            <w:tcW w:type="dxa" w:w="209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掲載箇所</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第1号被保険者の年齢階級別推移（令和3年度末→令和7年度末）</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 人口・世帯の現状</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介護保険事業状況報告（保険者データ R8.3月分・年報データ R3年度）</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高齢化率比較（令和7年3月31日時点）</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総務省「住民基本台帳に基づく人口、人口動態及び世帯数」</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図2-3</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所得段階別第1号被保険者の構成（令和7年度末・計3,240人）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 所得段階別）</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図2-4</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要介護認定者数と認定率の推移（令和6〜11年度）</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介護保険事業状況報告（年報・令和6〜7年度）及び本計画の推計値</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図2-5</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サービス受給者の区分別構成（令和7年度の月平均・延べ450.0人）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介護保険事業状況報告（年報・令和7年度／様式1の6）</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図2-6</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サービス区分別の年間給付費（令和7年度実績・総額9.98億円）</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 介護給付費の状況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介護保険事業状況報告（年報・令和7年度／様式2給付費）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保険者機能強化推進交付金等の得点の推移と指標群別の内訳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令和6・7・8年度 保険者機能強化推進交付金等に係る全国集計結果（市町村分）</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第9期計画の計画値と実績値の対比（令和7年度・給付費）</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第9期計画書（令和6年3月）及び介護保険事業状況報告（年報・令和7年度／様式2 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図6-1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認知症施策のKPIの3層構造（14指標）</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6-3 重点施策とKPI</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 6-3 のKPIの表</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図9-1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介護保険料月額基準額の推移と第10期の3パターン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 介護保険料の算定</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川崎町高齢者保健福祉計画・第10期介護保険事業計画（協議用素案）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