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122件（条件付き55件・送付39件・内部保管23件・対象外5件）と計画素案（928段落145表36図）です。ビルドスクリプトは119本あり、うち31本が自らの計算を検算する自己点検を備えています（計453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自己点検を備えたスクリプト（31本・計453件）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確認事項169件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自己点検を備えた31本を順に実行し、終了コードが0であることを確かめます。1件でも合わなければ終了コード1で終わり、不適合の内容が表示されます。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再実行できない3本（第2節3）は除いています。自己点検を持たないスクリプトも実行されますが、書き出しに失敗すればやはり0以外で終わります。自己点検を備えた31本は第3節1の表のとおりです。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