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19件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当方で進める事項（10件）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2026-10-15T14:35:22.172Z</dcterms:created>
  <dcterms:modified xsi:type="dcterms:W3CDTF">2026-10-15T14:35:22.172Z</dcterms:modified>
</cp:coreProperties>
</file>

<file path=docProps/custom.xml><?xml version="1.0" encoding="utf-8"?>
<Properties xmlns="http://schemas.openxmlformats.org/officeDocument/2006/custom-properties" xmlns:vt="http://schemas.openxmlformats.org/officeDocument/2006/docPropsVTypes"/>
</file>