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第9期計画の評価及び令和7年度調査結果の整理</w:t>
      </w:r>
    </w:p>
    <w:p>
      <w:pPr>
        <w:spacing w:after="120"/>
        <w:jc w:val="center"/>
      </w:pPr>
      <w:r>
        <w:rPr>
          <w:rFonts w:ascii="BIZ UDPゴシック" w:hAnsi="BIZ UDPゴシック" w:eastAsia="BIZ UDPゴシック"/>
          <w:b w:val="0"/>
          <w:i w:val="0"/>
          <w:sz w:val="26"/>
        </w:rPr>
        <w:t>小野町高齢者福祉サービス推進協議会　資料</w:t>
      </w:r>
    </w:p>
    <w:p>
      <w:pPr>
        <w:spacing w:after="120"/>
        <w:jc w:val="center"/>
      </w:pPr>
      <w:r>
        <w:rPr>
          <w:rFonts w:ascii="BIZ UDPゴシック" w:hAnsi="BIZ UDPゴシック" w:eastAsia="BIZ UDPゴシック"/>
          <w:b w:val="0"/>
          <w:i w:val="0"/>
          <w:sz w:val="26"/>
        </w:rPr>
        <w:t>小野町高齢者保健福祉計画・第10期介護保険事業計画　策定業務</w:t>
      </w:r>
    </w:p>
    <w:p>
      <w:pPr>
        <w:spacing w:after="120"/>
        <w:jc w:val="center"/>
      </w:pPr>
      <w:r>
        <w:rPr>
          <w:rFonts w:ascii="BIZ UDPゴシック" w:hAnsi="BIZ UDPゴシック" w:eastAsia="BIZ UDPゴシック"/>
          <w:b w:val="0"/>
          <w:i w:val="0"/>
          <w:sz w:val="26"/>
        </w:rPr>
        <w:t>令和8年9月（第2版）</w:t>
      </w:r>
    </w:p>
    <w:p>
      <w:r>
        <w:br w:type="page"/>
      </w:r>
    </w:p>
    <w:p>
      <w:pPr>
        <w:spacing w:after="280"/>
        <w:jc w:val="center"/>
      </w:pPr>
      <w:r>
        <w:rPr>
          <w:rFonts w:ascii="BIZ UDPゴシック" w:hAnsi="BIZ UDPゴシック" w:eastAsia="BIZ UDPゴシック"/>
          <w:b/>
          <w:i w:val="0"/>
          <w:color w:val="2E74B5"/>
          <w:sz w:val="32"/>
        </w:rPr>
        <w:t>目　次</w:t>
      </w:r>
    </w:p>
    <w:p>
      <w:pPr>
        <w:spacing w:after="200"/>
        <w:jc w:val="center"/>
      </w:pPr>
      <w:r>
        <w:rPr>
          <w:rFonts w:ascii="BIZ UDPゴシック" w:hAnsi="BIZ UDPゴシック" w:eastAsia="BIZ UDPゴシック"/>
          <w:b w:val="0"/>
          <w:i w:val="0"/>
          <w:sz w:val="18"/>
        </w:rPr>
        <w:t>各行をクリックすると本文へ移動します。ページ番号はWordで開いた時点で更新されます</w:t>
      </w:r>
    </w:p>
    <w:p>
      <w:pPr>
        <w:tabs>
          <w:tab w:pos="9638" w:val="right" w:leader="dot"/>
        </w:tabs>
        <w:spacing w:before="20" w:after="20" w:line="252" w:lineRule="auto"/>
        <w:ind w:left="0"/>
      </w:pPr>
      <w:hyperlink w:anchor="_Toc_001">
        <w:r>
          <w:rPr>
            <w:rFonts w:ascii="BIZ UDPゴシック" w:hAnsi="BIZ UDPゴシック" w:eastAsia="BIZ UDPゴシック"/>
            <w:b/>
            <w:sz w:val="22"/>
          </w:rPr>
          <w:t xml:space="preserve">本資料の位置づけ</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2">
        <w:r>
          <w:rPr>
            <w:rFonts w:ascii="BIZ UDPゴシック" w:hAnsi="BIZ UDPゴシック" w:eastAsia="BIZ UDPゴシック"/>
            <w:b/>
            <w:sz w:val="22"/>
          </w:rPr>
          <w:t xml:space="preserve">第1部　第9期計画の評価</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_Toc_002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3">
        <w:r>
          <w:rPr>
            <w:rFonts w:ascii="BIZ UDPゴシック" w:hAnsi="BIZ UDPゴシック" w:eastAsia="BIZ UDPゴシック"/>
            <w:b/>
            <w:sz w:val="22"/>
          </w:rPr>
          <w:t xml:space="preserve">1　評価の枠組み</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4">
        <w:r>
          <w:rPr>
            <w:rFonts w:ascii="BIZ UDPゴシック" w:hAnsi="BIZ UDPゴシック" w:eastAsia="BIZ UDPゴシック"/>
            <w:sz w:val="20"/>
          </w:rPr>
          <w:t xml:space="preserve">1-1　第9期計画が定める点検内容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5">
        <w:r>
          <w:rPr>
            <w:rFonts w:ascii="BIZ UDPゴシック" w:hAnsi="BIZ UDPゴシック" w:eastAsia="BIZ UDPゴシック"/>
            <w:sz w:val="20"/>
          </w:rPr>
          <w:t xml:space="preserve">1-2　評価に用いたデータと制約</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6">
        <w:r>
          <w:rPr>
            <w:rFonts w:ascii="BIZ UDPゴシック" w:hAnsi="BIZ UDPゴシック" w:eastAsia="BIZ UDPゴシック"/>
            <w:b/>
            <w:sz w:val="22"/>
          </w:rPr>
          <w:t xml:space="preserve">2　要介護認定者等の推移【点検項目①】</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7">
        <w:r>
          <w:rPr>
            <w:rFonts w:ascii="BIZ UDPゴシック" w:hAnsi="BIZ UDPゴシック" w:eastAsia="BIZ UDPゴシック"/>
            <w:sz w:val="20"/>
          </w:rPr>
          <w:t xml:space="preserve">2-1　第9期の推計と実績の対比</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8">
        <w:r>
          <w:rPr>
            <w:rFonts w:ascii="BIZ UDPゴシック" w:hAnsi="BIZ UDPゴシック" w:eastAsia="BIZ UDPゴシック"/>
            <w:sz w:val="20"/>
          </w:rPr>
          <w:t xml:space="preserve">2-2　町の公式統計による認定者数（第3期地域福祉計画より）</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9">
        <w:r>
          <w:rPr>
            <w:rFonts w:ascii="BIZ UDPゴシック" w:hAnsi="BIZ UDPゴシック" w:eastAsia="BIZ UDPゴシック"/>
            <w:sz w:val="20"/>
          </w:rPr>
          <w:t xml:space="preserve">2-3　年度末基準の認定者数（令和8年8月5日取得）</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0">
        <w:r>
          <w:rPr>
            <w:rFonts w:ascii="BIZ UDPゴシック" w:hAnsi="BIZ UDPゴシック" w:eastAsia="BIZ UDPゴシック"/>
            <w:sz w:val="20"/>
          </w:rPr>
          <w:t xml:space="preserve">2-4　令和8年3月末の値についての判断（第2版で改めました）</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1">
        <w:r>
          <w:rPr>
            <w:rFonts w:ascii="BIZ UDPゴシック" w:hAnsi="BIZ UDPゴシック" w:eastAsia="BIZ UDPゴシック"/>
            <w:b/>
            <w:sz w:val="22"/>
          </w:rPr>
          <w:t xml:space="preserve">3　介護保険給付費の状況【点検項目②】</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2">
        <w:r>
          <w:rPr>
            <w:rFonts w:ascii="BIZ UDPゴシック" w:hAnsi="BIZ UDPゴシック" w:eastAsia="BIZ UDPゴシック"/>
            <w:sz w:val="20"/>
          </w:rPr>
          <w:t xml:space="preserve">3-1　標準給付費の見込みと実績</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3">
        <w:r>
          <w:rPr>
            <w:rFonts w:ascii="BIZ UDPゴシック" w:hAnsi="BIZ UDPゴシック" w:eastAsia="BIZ UDPゴシック"/>
            <w:sz w:val="20"/>
          </w:rPr>
          <w:t xml:space="preserve">3-2　サービス類型別の状況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4">
        <w:r>
          <w:rPr>
            <w:rFonts w:ascii="BIZ UDPゴシック" w:hAnsi="BIZ UDPゴシック" w:eastAsia="BIZ UDPゴシック"/>
            <w:sz w:val="20"/>
          </w:rPr>
          <w:t xml:space="preserve">3-3　受給率と利用強度</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5">
        <w:r>
          <w:rPr>
            <w:rFonts w:ascii="BIZ UDPゴシック" w:hAnsi="BIZ UDPゴシック" w:eastAsia="BIZ UDPゴシック"/>
            <w:sz w:val="20"/>
          </w:rPr>
          <w:t xml:space="preserve">3-4　サービス提供体制</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6">
        <w:r>
          <w:rPr>
            <w:rFonts w:ascii="BIZ UDPゴシック" w:hAnsi="BIZ UDPゴシック" w:eastAsia="BIZ UDPゴシック"/>
            <w:b/>
            <w:sz w:val="22"/>
          </w:rPr>
          <w:t xml:space="preserve">4　地域支援事業の進捗状況【点検項目③】</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7">
        <w:r>
          <w:rPr>
            <w:rFonts w:ascii="BIZ UDPゴシック" w:hAnsi="BIZ UDPゴシック" w:eastAsia="BIZ UDPゴシック"/>
            <w:sz w:val="20"/>
          </w:rPr>
          <w:t xml:space="preserve">4-1　地域支援事業費の見込みと実績</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8">
        <w:r>
          <w:rPr>
            <w:rFonts w:ascii="BIZ UDPゴシック" w:hAnsi="BIZ UDPゴシック" w:eastAsia="BIZ UDPゴシック"/>
            <w:sz w:val="20"/>
          </w:rPr>
          <w:t xml:space="preserve">4-2　介護予防（通いの場）</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9">
        <w:r>
          <w:rPr>
            <w:rFonts w:ascii="BIZ UDPゴシック" w:hAnsi="BIZ UDPゴシック" w:eastAsia="BIZ UDPゴシック"/>
            <w:sz w:val="20"/>
          </w:rPr>
          <w:t xml:space="preserve">4-3　認知症施策</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0">
        <w:r>
          <w:rPr>
            <w:rFonts w:ascii="BIZ UDPゴシック" w:hAnsi="BIZ UDPゴシック" w:eastAsia="BIZ UDPゴシック"/>
            <w:b/>
            <w:sz w:val="22"/>
          </w:rPr>
          <w:t xml:space="preserve">5　介護給付適正化の進捗状況【点検項目④】</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_Toc_020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1">
        <w:r>
          <w:rPr>
            <w:rFonts w:ascii="BIZ UDPゴシック" w:hAnsi="BIZ UDPゴシック" w:eastAsia="BIZ UDPゴシック"/>
            <w:sz w:val="20"/>
          </w:rPr>
          <w:t xml:space="preserve">5-1　主要3事業の実施状況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2">
        <w:r>
          <w:rPr>
            <w:rFonts w:ascii="BIZ UDPゴシック" w:hAnsi="BIZ UDPゴシック" w:eastAsia="BIZ UDPゴシック"/>
            <w:sz w:val="20"/>
          </w:rPr>
          <w:t xml:space="preserve">5-2　令和8年度交付金の評価結果</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3">
        <w:r>
          <w:rPr>
            <w:rFonts w:ascii="BIZ UDPゴシック" w:hAnsi="BIZ UDPゴシック" w:eastAsia="BIZ UDPゴシック"/>
            <w:b/>
            <w:sz w:val="22"/>
          </w:rPr>
          <w:t xml:space="preserve">6　介護保険財政と保険料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4">
        <w:r>
          <w:rPr>
            <w:rFonts w:ascii="BIZ UDPゴシック" w:hAnsi="BIZ UDPゴシック" w:eastAsia="BIZ UDPゴシック"/>
            <w:sz w:val="20"/>
          </w:rPr>
          <w:t xml:space="preserve">6-1　第9期の保険料算定</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5">
        <w:r>
          <w:rPr>
            <w:rFonts w:ascii="BIZ UDPゴシック" w:hAnsi="BIZ UDPゴシック" w:eastAsia="BIZ UDPゴシック"/>
            <w:sz w:val="20"/>
          </w:rPr>
          <w:t xml:space="preserve">6-2　財政に相当の余剰が蓄積している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6">
        <w:r>
          <w:rPr>
            <w:rFonts w:ascii="BIZ UDPゴシック" w:hAnsi="BIZ UDPゴシック" w:eastAsia="BIZ UDPゴシック"/>
            <w:sz w:val="20"/>
          </w:rPr>
          <w:t xml:space="preserve">6-3　準備基金に関する確認事項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7">
        <w:r>
          <w:rPr>
            <w:rFonts w:ascii="BIZ UDPゴシック" w:hAnsi="BIZ UDPゴシック" w:eastAsia="BIZ UDPゴシック"/>
            <w:b/>
            <w:sz w:val="22"/>
          </w:rPr>
          <w:t xml:space="preserve">7　施策別の到達状況（3基本目標・14施策）</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_Toc_027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8">
        <w:r>
          <w:rPr>
            <w:rFonts w:ascii="BIZ UDPゴシック" w:hAnsi="BIZ UDPゴシック" w:eastAsia="BIZ UDPゴシック"/>
            <w:b/>
            <w:sz w:val="22"/>
          </w:rPr>
          <w:t xml:space="preserve">8　第9期評価のまとめ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_Toc_028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9">
        <w:r>
          <w:rPr>
            <w:rFonts w:ascii="BIZ UDPゴシック" w:hAnsi="BIZ UDPゴシック" w:eastAsia="BIZ UDPゴシック"/>
            <w:b/>
            <w:sz w:val="22"/>
          </w:rPr>
          <w:t xml:space="preserve">第2部　令和7年度調査（アンケート）結果の整理</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_Toc_029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30">
        <w:r>
          <w:rPr>
            <w:rFonts w:ascii="BIZ UDPゴシック" w:hAnsi="BIZ UDPゴシック" w:eastAsia="BIZ UDPゴシック"/>
            <w:b/>
            <w:sz w:val="22"/>
          </w:rPr>
          <w:t xml:space="preserve">1　調査の実施状況と現在の受領状況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_Toc_030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1">
        <w:r>
          <w:rPr>
            <w:rFonts w:ascii="BIZ UDPゴシック" w:hAnsi="BIZ UDPゴシック" w:eastAsia="BIZ UDPゴシック"/>
            <w:sz w:val="20"/>
          </w:rPr>
          <w:t xml:space="preserve">1-2　調査の概要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2">
        <w:r>
          <w:rPr>
            <w:rFonts w:ascii="BIZ UDPゴシック" w:hAnsi="BIZ UDPゴシック" w:eastAsia="BIZ UDPゴシック"/>
            <w:sz w:val="20"/>
          </w:rPr>
          <w:t xml:space="preserve">1-3　クロス集計には個票データが必要です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33">
        <w:r>
          <w:rPr>
            <w:rFonts w:ascii="BIZ UDPゴシック" w:hAnsi="BIZ UDPゴシック" w:eastAsia="BIZ UDPゴシック"/>
            <w:b/>
            <w:sz w:val="22"/>
          </w:rPr>
          <w:t xml:space="preserve">2　調査結果</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4">
        <w:r>
          <w:rPr>
            <w:rFonts w:ascii="BIZ UDPゴシック" w:hAnsi="BIZ UDPゴシック" w:eastAsia="BIZ UDPゴシック"/>
            <w:sz w:val="20"/>
          </w:rPr>
          <w:t xml:space="preserve">2-1　介護予防・日常生活圏域ニーズ調査のリスク該当率</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5">
        <w:r>
          <w:rPr>
            <w:rFonts w:ascii="BIZ UDPゴシック" w:hAnsi="BIZ UDPゴシック" w:eastAsia="BIZ UDPゴシック"/>
            <w:sz w:val="20"/>
          </w:rPr>
          <w:t xml:space="preserve">2-2　【最重要】介護保険サービスを利用していない理由</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6">
        <w:r>
          <w:rPr>
            <w:rFonts w:ascii="BIZ UDPゴシック" w:hAnsi="BIZ UDPゴシック" w:eastAsia="BIZ UDPゴシック"/>
            <w:sz w:val="20"/>
          </w:rPr>
          <w:t xml:space="preserve">2-3　通いの場の参加状況（見える化システムと不整合）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7">
        <w:r>
          <w:rPr>
            <w:rFonts w:ascii="BIZ UDPゴシック" w:hAnsi="BIZ UDPゴシック" w:eastAsia="BIZ UDPゴシック"/>
            <w:sz w:val="20"/>
          </w:rPr>
          <w:t xml:space="preserve">2-4　在宅介護実態調査　その他の主要結果</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8">
        <w:r>
          <w:rPr>
            <w:rFonts w:ascii="BIZ UDPゴシック" w:hAnsi="BIZ UDPゴシック" w:eastAsia="BIZ UDPゴシック"/>
            <w:sz w:val="20"/>
          </w:rPr>
          <w:t xml:space="preserve">2-5　ニーズ調査　その他の主要結果</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39">
        <w:r>
          <w:rPr>
            <w:rFonts w:ascii="BIZ UDPゴシック" w:hAnsi="BIZ UDPゴシック" w:eastAsia="BIZ UDPゴシック"/>
            <w:b/>
            <w:sz w:val="22"/>
          </w:rPr>
          <w:t xml:space="preserve">3　第1部の論点に対する調査結果の対応</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_Toc_039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0">
        <w:r>
          <w:rPr>
            <w:rFonts w:ascii="BIZ UDPゴシック" w:hAnsi="BIZ UDPゴシック" w:eastAsia="BIZ UDPゴシック"/>
            <w:b/>
            <w:sz w:val="22"/>
          </w:rPr>
          <w:t xml:space="preserve">4　ご提供をお願いするデータ</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_Toc_040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1">
        <w:r>
          <w:rPr>
            <w:rFonts w:ascii="BIZ UDPゴシック" w:hAnsi="BIZ UDPゴシック" w:eastAsia="BIZ UDPゴシック"/>
            <w:b/>
            <w:sz w:val="22"/>
          </w:rPr>
          <w:t xml:space="preserve">5　集計・分析の設計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2">
        <w:r>
          <w:rPr>
            <w:rFonts w:ascii="BIZ UDPゴシック" w:hAnsi="BIZ UDPゴシック" w:eastAsia="BIZ UDPゴシック"/>
            <w:b/>
            <w:sz w:val="22"/>
          </w:rPr>
          <w:t xml:space="preserve">第3部　町への確認事項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_Toc_042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3">
        <w:r>
          <w:rPr>
            <w:rFonts w:ascii="BIZ UDPゴシック" w:hAnsi="BIZ UDPゴシック" w:eastAsia="BIZ UDPゴシック"/>
            <w:b/>
            <w:sz w:val="22"/>
          </w:rPr>
          <w:t xml:space="preserve">確認事項の一覧</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44">
        <w:r>
          <w:rPr>
            <w:rFonts w:ascii="BIZ UDPゴシック" w:hAnsi="BIZ UDPゴシック" w:eastAsia="BIZ UDPゴシック"/>
            <w:sz w:val="20"/>
          </w:rPr>
          <w:t xml:space="preserve">（1）　解消した事項（令和8年9月8日・9月28日の資料受領による）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45">
        <w:r>
          <w:rPr>
            <w:rFonts w:ascii="BIZ UDPゴシック" w:hAnsi="BIZ UDPゴシック" w:eastAsia="BIZ UDPゴシック"/>
            <w:sz w:val="20"/>
          </w:rPr>
          <w:t xml:space="preserve">（2）　残る確認事項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6">
        <w:r>
          <w:rPr>
            <w:rFonts w:ascii="BIZ UDPゴシック" w:hAnsi="BIZ UDPゴシック" w:eastAsia="BIZ UDPゴシック"/>
            <w:b/>
            <w:sz w:val="22"/>
          </w:rPr>
          <w:t xml:space="preserve">あわせてご確認いただきたい事項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7">
        <w:r>
          <w:rPr>
            <w:rFonts w:ascii="BIZ UDPゴシック" w:hAnsi="BIZ UDPゴシック" w:eastAsia="BIZ UDPゴシック"/>
            <w:b/>
            <w:sz w:val="22"/>
          </w:rPr>
          <w:t xml:space="preserve">次回協議会でお諮りする予定の事項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_Toc_047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sectPr>
          <w:headerReference w:type="default" r:id="rId9"/>
          <w:footerReference w:type="default" r:id="rId10"/>
          <w:pgSz w:w="11906" w:h="16838"/>
          <w:pgMar w:top="1134" w:right="1134" w:bottom="1134" w:left="1134" w:header="709" w:footer="709" w:gutter="0"/>
          <w:cols w:space="720"/>
          <w:docGrid w:linePitch="360"/>
        </w:sectPr>
      </w:pPr>
    </w:p>
    <w:p>
      <w:pPr>
        <w:keepNext/>
        <w:spacing w:before="360" w:after="180"/>
      </w:pPr>
      <w:bookmarkStart w:id="101" w:name="_Toc_001"/>
      <w:r>
        <w:rPr>
          <w:rFonts w:ascii="BIZ UDPゴシック" w:hAnsi="BIZ UDPゴシック" w:eastAsia="BIZ UDPゴシック"/>
          <w:b/>
          <w:i w:val="0"/>
          <w:color w:val="2E74B5"/>
          <w:sz w:val="32"/>
        </w:rPr>
        <w:t>本資料の位置づけ</w:t>
      </w:r>
      <w:bookmarkEnd w:id="101"/>
    </w:p>
    <w:p>
      <w:pPr>
        <w:spacing w:before="60" w:after="60"/>
      </w:pPr>
      <w:r>
        <w:rPr>
          <w:rFonts w:ascii="BIZ UDPゴシック" w:hAnsi="BIZ UDPゴシック" w:eastAsia="BIZ UDPゴシック"/>
          <w:b w:val="0"/>
          <w:i w:val="0"/>
          <w:sz w:val="24"/>
        </w:rPr>
        <w:t>第10期計画の骨子を検討するにあたり、その前提となる二つの材料、すなわち第9期計画（令和6〜8年度）の評価と、令和7年度に実施したアンケート調査の結果を整理したものです。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08"/>
        <w:gridCol w:w="2108"/>
        <w:gridCol w:w="6221"/>
      </w:tblGrid>
      <w:tr>
        <w:tc>
          <w:tcPr>
            <w:tcW w:type="dxa" w:w="1308"/>
            <w:shd w:val="clear" w:fill="1F3864"/>
            <w:vAlign w:val="center"/>
          </w:tcPr>
          <w:p>
            <w:pPr>
              <w:spacing w:before="20" w:after="20"/>
              <w:jc w:val="center"/>
            </w:pPr>
            <w:r>
              <w:rPr>
                <w:rFonts w:ascii="BIZ UDPゴシック" w:hAnsi="BIZ UDPゴシック" w:eastAsia="BIZ UDPゴシック"/>
                <w:b/>
                <w:i w:val="0"/>
                <w:color w:val="FFFFFF"/>
                <w:sz w:val="22"/>
              </w:rPr>
              <w:t>部</w:t>
            </w:r>
          </w:p>
        </w:tc>
        <w:tc>
          <w:tcPr>
            <w:tcW w:type="dxa" w:w="2108"/>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6221"/>
            <w:shd w:val="clear" w:fill="1F3864"/>
            <w:vAlign w:val="center"/>
          </w:tcPr>
          <w:p>
            <w:pPr>
              <w:spacing w:before="20" w:after="20"/>
              <w:jc w:val="center"/>
            </w:pPr>
            <w:r>
              <w:rPr>
                <w:rFonts w:ascii="BIZ UDPゴシック" w:hAnsi="BIZ UDPゴシック" w:eastAsia="BIZ UDPゴシック"/>
                <w:b/>
                <w:i w:val="0"/>
                <w:color w:val="FFFFFF"/>
                <w:sz w:val="22"/>
              </w:rPr>
              <w:t>現在の状態</w:t>
            </w:r>
          </w:p>
        </w:tc>
      </w:tr>
      <w:tr>
        <w:tc>
          <w:tcPr>
            <w:tcW w:type="dxa" w:w="1308"/>
            <w:vAlign w:val="center"/>
          </w:tcPr>
          <w:p>
            <w:pPr>
              <w:spacing w:before="20" w:after="20"/>
            </w:pPr>
            <w:r>
              <w:rPr>
                <w:rFonts w:ascii="BIZ UDPゴシック" w:hAnsi="BIZ UDPゴシック" w:eastAsia="BIZ UDPゴシック"/>
                <w:b w:val="0"/>
                <w:i w:val="0"/>
                <w:sz w:val="22"/>
              </w:rPr>
              <w:t>第1部</w:t>
            </w:r>
          </w:p>
        </w:tc>
        <w:tc>
          <w:tcPr>
            <w:tcW w:type="dxa" w:w="2108"/>
            <w:vAlign w:val="center"/>
          </w:tcPr>
          <w:p>
            <w:pPr>
              <w:spacing w:before="20" w:after="20"/>
            </w:pPr>
            <w:r>
              <w:rPr>
                <w:rFonts w:ascii="BIZ UDPゴシック" w:hAnsi="BIZ UDPゴシック" w:eastAsia="BIZ UDPゴシック"/>
                <w:b w:val="0"/>
                <w:i w:val="0"/>
                <w:sz w:val="22"/>
              </w:rPr>
              <w:t>第9期計画の評価</w:t>
            </w:r>
          </w:p>
        </w:tc>
        <w:tc>
          <w:tcPr>
            <w:tcW w:type="dxa" w:w="6221"/>
            <w:vAlign w:val="center"/>
          </w:tcPr>
          <w:p>
            <w:pPr>
              <w:spacing w:before="20" w:after="20"/>
            </w:pPr>
            <w:r>
              <w:rPr>
                <w:rFonts w:ascii="BIZ UDPゴシック" w:hAnsi="BIZ UDPゴシック" w:eastAsia="BIZ UDPゴシック"/>
                <w:b/>
                <w:i w:val="0"/>
                <w:sz w:val="22"/>
              </w:rPr>
              <w:t>令和8年9月8日に受領した介護保険事業状況報告（年報）令和3〜7年度により、第9期の実績（給付費・地域支援事業費・保険料収納・特別会計）を確定させた。</w:t>
            </w:r>
            <w:r>
              <w:rPr>
                <w:rFonts w:ascii="BIZ UDPゴシック" w:hAnsi="BIZ UDPゴシック" w:eastAsia="BIZ UDPゴシック"/>
                <w:b/>
                <w:i w:val="0"/>
                <w:sz w:val="22"/>
              </w:rPr>
              <w:t>令和8年9月28日に令和8年度交付金の該当状況調査票集計表を受領し、介護給付適正化の実施状況（町の回答）が確かめられた（第1部5）。</w:t>
            </w:r>
            <w:r>
              <w:rPr>
                <w:rFonts w:ascii="BIZ UDPゴシック" w:hAnsi="BIZ UDPゴシック" w:eastAsia="BIZ UDPゴシック"/>
                <w:b w:val="0"/>
                <w:i w:val="0"/>
                <w:sz w:val="22"/>
              </w:rPr>
              <w:t>残る未確定は地域支援事業の事業別内訳と令和7年度決算</w:t>
            </w:r>
          </w:p>
        </w:tc>
      </w:tr>
      <w:tr>
        <w:tc>
          <w:tcPr>
            <w:tcW w:type="dxa" w:w="1308"/>
            <w:vAlign w:val="center"/>
          </w:tcPr>
          <w:p>
            <w:pPr>
              <w:spacing w:before="20" w:after="20"/>
            </w:pPr>
            <w:r>
              <w:rPr>
                <w:rFonts w:ascii="BIZ UDPゴシック" w:hAnsi="BIZ UDPゴシック" w:eastAsia="BIZ UDPゴシック"/>
                <w:b w:val="0"/>
                <w:i w:val="0"/>
                <w:sz w:val="22"/>
              </w:rPr>
              <w:t>第2部</w:t>
            </w:r>
          </w:p>
        </w:tc>
        <w:tc>
          <w:tcPr>
            <w:tcW w:type="dxa" w:w="2108"/>
            <w:vAlign w:val="center"/>
          </w:tcPr>
          <w:p>
            <w:pPr>
              <w:spacing w:before="20" w:after="20"/>
            </w:pPr>
            <w:r>
              <w:rPr>
                <w:rFonts w:ascii="BIZ UDPゴシック" w:hAnsi="BIZ UDPゴシック" w:eastAsia="BIZ UDPゴシック"/>
                <w:b w:val="0"/>
                <w:i w:val="0"/>
                <w:sz w:val="22"/>
              </w:rPr>
              <w:t>令和7年度調査（アンケート）結果の整理</w:t>
            </w:r>
          </w:p>
        </w:tc>
        <w:tc>
          <w:tcPr>
            <w:tcW w:type="dxa" w:w="6221"/>
            <w:vAlign w:val="center"/>
          </w:tcPr>
          <w:p>
            <w:pPr>
              <w:spacing w:before="20" w:after="20"/>
            </w:pPr>
            <w:r>
              <w:rPr>
                <w:rFonts w:ascii="BIZ UDPゴシック" w:hAnsi="BIZ UDPゴシック" w:eastAsia="BIZ UDPゴシック"/>
                <w:b/>
                <w:i w:val="0"/>
                <w:sz w:val="22"/>
              </w:rPr>
              <w:t>集計結果・分析報告書として取りまとめ済み。</w:t>
            </w:r>
            <w:r>
              <w:rPr>
                <w:rFonts w:ascii="BIZ UDPゴシック" w:hAnsi="BIZ UDPゴシック" w:eastAsia="BIZ UDPゴシック"/>
                <w:b w:val="0"/>
                <w:i w:val="0"/>
                <w:sz w:val="22"/>
              </w:rPr>
              <w:t>クロス集計に必要な個票データは未受領</w:t>
            </w:r>
          </w:p>
        </w:tc>
      </w:tr>
      <w:tr>
        <w:tc>
          <w:tcPr>
            <w:tcW w:type="dxa" w:w="1308"/>
            <w:vAlign w:val="center"/>
          </w:tcPr>
          <w:p>
            <w:pPr>
              <w:spacing w:before="20" w:after="20"/>
            </w:pPr>
            <w:r>
              <w:rPr>
                <w:rFonts w:ascii="BIZ UDPゴシック" w:hAnsi="BIZ UDPゴシック" w:eastAsia="BIZ UDPゴシック"/>
                <w:b w:val="0"/>
                <w:i w:val="0"/>
                <w:sz w:val="22"/>
              </w:rPr>
              <w:t>第3部</w:t>
            </w:r>
          </w:p>
        </w:tc>
        <w:tc>
          <w:tcPr>
            <w:tcW w:type="dxa" w:w="2108"/>
            <w:vAlign w:val="center"/>
          </w:tcPr>
          <w:p>
            <w:pPr>
              <w:spacing w:before="20" w:after="20"/>
            </w:pPr>
            <w:r>
              <w:rPr>
                <w:rFonts w:ascii="BIZ UDPゴシック" w:hAnsi="BIZ UDPゴシック" w:eastAsia="BIZ UDPゴシック"/>
                <w:b w:val="0"/>
                <w:i w:val="0"/>
                <w:sz w:val="22"/>
              </w:rPr>
              <w:t>町への確認事項</w:t>
            </w:r>
          </w:p>
        </w:tc>
        <w:tc>
          <w:tcPr>
            <w:tcW w:type="dxa" w:w="6221"/>
            <w:vAlign w:val="center"/>
          </w:tcPr>
          <w:p>
            <w:pPr>
              <w:spacing w:before="20" w:after="20"/>
            </w:pPr>
            <w:r>
              <w:rPr>
                <w:rFonts w:ascii="BIZ UDPゴシック" w:hAnsi="BIZ UDPゴシック" w:eastAsia="BIZ UDPゴシック"/>
                <w:b w:val="0"/>
                <w:i w:val="0"/>
                <w:sz w:val="22"/>
              </w:rPr>
              <w:t>第1部・第2部を確定させるために必要な資料・確認事項を一覧化</w:t>
            </w:r>
          </w:p>
        </w:tc>
      </w:tr>
    </w:tbl>
    <w:p>
      <w:pPr>
        <w:spacing w:after="40"/>
      </w:pPr>
    </w:p>
    <w:p>
      <w:pPr>
        <w:spacing w:after="120"/>
      </w:pPr>
    </w:p>
    <w:p>
      <w:pPr>
        <w:spacing w:before="60" w:after="60"/>
      </w:pPr>
      <w:r>
        <w:rPr>
          <w:rFonts w:ascii="BIZ UDPゴシック" w:hAnsi="BIZ UDPゴシック" w:eastAsia="BIZ UDPゴシック"/>
          <w:b/>
          <w:i w:val="0"/>
          <w:sz w:val="24"/>
        </w:rPr>
        <w:t>第2版（令和8年9月）では、年報の受領により初版の【データ受領後に記載】を埋め、あわせて第10期のサービス見込量・保険料の算定結果を反映しました。</w:t>
      </w:r>
      <w:r>
        <w:rPr>
          <w:rFonts w:ascii="BIZ UDPゴシック" w:hAnsi="BIZ UDPゴシック" w:eastAsia="BIZ UDPゴシック"/>
          <w:b w:val="0"/>
          <w:i w:val="0"/>
          <w:sz w:val="24"/>
        </w:rPr>
        <w:t>また、令和8年3月末の認定者数792人について、年報 様式1の5 により</w:t>
      </w:r>
      <w:r>
        <w:rPr>
          <w:rFonts w:ascii="BIZ UDPゴシック" w:hAnsi="BIZ UDPゴシック" w:eastAsia="BIZ UDPゴシック"/>
          <w:b/>
          <w:i w:val="0"/>
          <w:sz w:val="24"/>
        </w:rPr>
        <w:t>値そのものは裏づけられた</w:t>
      </w:r>
      <w:r>
        <w:rPr>
          <w:rFonts w:ascii="BIZ UDPゴシック" w:hAnsi="BIZ UDPゴシック" w:eastAsia="BIZ UDPゴシック"/>
          <w:b w:val="0"/>
          <w:i w:val="0"/>
          <w:sz w:val="24"/>
        </w:rPr>
        <w:t>ため、評価の整理を改めています（第1部2-4）。</w:t>
      </w:r>
    </w:p>
    <w:p>
      <w:pPr>
        <w:spacing w:after="120"/>
      </w:pPr>
    </w:p>
    <w:p>
      <w:pPr>
        <w:spacing w:before="60" w:after="60"/>
      </w:pPr>
      <w:r>
        <w:rPr>
          <w:rFonts w:ascii="BIZ UDPゴシック" w:hAnsi="BIZ UDPゴシック" w:eastAsia="BIZ UDPゴシック"/>
          <w:b w:val="0"/>
          <w:i w:val="0"/>
          <w:sz w:val="24"/>
        </w:rPr>
        <w:t>本資料でご確認いただきたい点は次の4点です。</w:t>
      </w:r>
    </w:p>
    <w:p>
      <w:pPr>
        <w:spacing w:before="40" w:after="40"/>
        <w:ind w:left="227"/>
      </w:pPr>
      <w:r>
        <w:rPr>
          <w:rFonts w:ascii="BIZ UDPゴシック" w:hAnsi="BIZ UDPゴシック" w:eastAsia="BIZ UDPゴシック"/>
          <w:b w:val="0"/>
          <w:i w:val="0"/>
          <w:sz w:val="24"/>
        </w:rPr>
        <w:t>・第9期の評価として提示した内容が、町の実感と整合しているか。特に、認定者数の直近値と、介護予防（通いの場）の実施状況の2点。</w:t>
      </w:r>
    </w:p>
    <w:p>
      <w:pPr>
        <w:spacing w:before="40" w:after="40"/>
        <w:ind w:left="227"/>
      </w:pPr>
      <w:r>
        <w:rPr>
          <w:rFonts w:ascii="BIZ UDPゴシック" w:hAnsi="BIZ UDPゴシック" w:eastAsia="BIZ UDPゴシック"/>
          <w:b w:val="0"/>
          <w:i w:val="0"/>
          <w:sz w:val="24"/>
        </w:rPr>
        <w:t>・</w:t>
      </w:r>
      <w:r>
        <w:rPr>
          <w:rFonts w:ascii="BIZ UDPゴシック" w:hAnsi="BIZ UDPゴシック" w:eastAsia="BIZ UDPゴシック"/>
          <w:b/>
          <w:i w:val="0"/>
          <w:sz w:val="24"/>
        </w:rPr>
        <w:t>令和7年8〜9月に認定者数の計上方法の変更がなかったか。</w:t>
      </w:r>
      <w:r>
        <w:rPr>
          <w:rFonts w:ascii="BIZ UDPゴシック" w:hAnsi="BIZ UDPゴシック" w:eastAsia="BIZ UDPゴシック"/>
          <w:b w:val="0"/>
          <w:i w:val="0"/>
          <w:sz w:val="24"/>
        </w:rPr>
        <w:t>国保連月報の令和7年9月審査分に▲99人の断層があり、年度末では944人から792人へ▲152人（▲16.1％）減っています（第1部2-4）。</w:t>
      </w:r>
    </w:p>
    <w:p>
      <w:pPr>
        <w:spacing w:before="40" w:after="40"/>
        <w:ind w:left="227"/>
      </w:pPr>
      <w:r>
        <w:rPr>
          <w:rFonts w:ascii="BIZ UDPゴシック" w:hAnsi="BIZ UDPゴシック" w:eastAsia="BIZ UDPゴシック"/>
          <w:b w:val="0"/>
          <w:i w:val="0"/>
          <w:sz w:val="24"/>
        </w:rPr>
        <w:t>・介護保険財政に相当の余剰が蓄積している点について、第10期の保険料をどう扱うか（据置・引下げ・基金取崩）の検討を始めてよいか。</w:t>
      </w:r>
      <w:r>
        <w:rPr>
          <w:rFonts w:ascii="BIZ UDPゴシック" w:hAnsi="BIZ UDPゴシック" w:eastAsia="BIZ UDPゴシック"/>
          <w:b/>
          <w:i w:val="0"/>
          <w:sz w:val="24"/>
        </w:rPr>
        <w:t>年報 様式4 の基金保有額12,000千円と、歳入歳出差引残額144,205,672円の関係の確認を含みます（第1部6-2）。</w:t>
      </w:r>
    </w:p>
    <w:p>
      <w:pPr>
        <w:spacing w:before="40" w:after="40"/>
        <w:ind w:left="227"/>
      </w:pPr>
      <w:r>
        <w:rPr>
          <w:rFonts w:ascii="BIZ UDPゴシック" w:hAnsi="BIZ UDPゴシック" w:eastAsia="BIZ UDPゴシック"/>
          <w:b w:val="0"/>
          <w:i w:val="0"/>
          <w:sz w:val="24"/>
        </w:rPr>
        <w:t>・令和7年度調査で判明した2点。①在宅の要介護認定者の42.1％がサービスを利用しておらず、その理由の92.9％が需要側の要因であること（第2部2-2）。②通いの場について、調査では週1回以上の参加が5.5％ある一方、見える化システムは0か所であること（第2部2-3）。</w:t>
      </w:r>
    </w:p>
    <w:p>
      <w:r>
        <w:br w:type="page"/>
      </w:r>
    </w:p>
    <w:p>
      <w:pPr>
        <w:spacing w:before="480" w:after="360"/>
        <w:jc w:val="center"/>
      </w:pPr>
      <w:bookmarkStart w:id="102" w:name="_Toc_002"/>
      <w:r>
        <w:rPr>
          <w:rFonts w:ascii="BIZ UDPゴシック" w:hAnsi="BIZ UDPゴシック" w:eastAsia="BIZ UDPゴシック"/>
          <w:b/>
          <w:i w:val="0"/>
          <w:color w:val="2E74B5"/>
          <w:sz w:val="36"/>
        </w:rPr>
        <w:t>第1部　第9期計画の評価</w:t>
      </w:r>
      <w:bookmarkEnd w:id="102"/>
    </w:p>
    <w:p>
      <w:pPr>
        <w:keepNext/>
        <w:spacing w:before="360" w:after="180"/>
      </w:pPr>
      <w:bookmarkStart w:id="103" w:name="_Toc_003"/>
      <w:r>
        <w:rPr>
          <w:rFonts w:ascii="BIZ UDPゴシック" w:hAnsi="BIZ UDPゴシック" w:eastAsia="BIZ UDPゴシック"/>
          <w:b/>
          <w:i w:val="0"/>
          <w:color w:val="2E74B5"/>
          <w:sz w:val="32"/>
        </w:rPr>
        <w:t>1　評価の枠組み</w:t>
      </w:r>
      <w:bookmarkEnd w:id="103"/>
    </w:p>
    <w:p>
      <w:pPr>
        <w:keepNext/>
        <w:spacing w:before="280" w:after="120"/>
      </w:pPr>
      <w:bookmarkStart w:id="104" w:name="_Toc_004"/>
      <w:r>
        <w:rPr>
          <w:rFonts w:ascii="BIZ UDPゴシック" w:hAnsi="BIZ UDPゴシック" w:eastAsia="BIZ UDPゴシック"/>
          <w:b/>
          <w:i w:val="0"/>
          <w:color w:val="2E74B5"/>
          <w:sz w:val="28"/>
        </w:rPr>
        <w:t>1-1　第9期計画が定める点検内容</w:t>
      </w:r>
      <w:bookmarkEnd w:id="104"/>
    </w:p>
    <w:p>
      <w:pPr>
        <w:spacing w:before="60" w:after="60"/>
      </w:pPr>
      <w:r>
        <w:rPr>
          <w:rFonts w:ascii="BIZ UDPゴシック" w:hAnsi="BIZ UDPゴシック" w:eastAsia="BIZ UDPゴシック"/>
          <w:b w:val="0"/>
          <w:i w:val="0"/>
          <w:sz w:val="24"/>
        </w:rPr>
        <w:t>第9期計画は第5章2「計画の進行管理」において、点検の対象を次の4項目と定めています。本資料の評価はこの4項目に沿って構成し、加えて施策ごとの到達状況を整理しました。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383"/>
        <w:gridCol w:w="3254"/>
      </w:tblGrid>
      <w:tr>
        <w:tc>
          <w:tcPr>
            <w:tcW w:type="dxa" w:w="6383"/>
            <w:shd w:val="clear" w:fill="1F3864"/>
            <w:vAlign w:val="center"/>
          </w:tcPr>
          <w:p>
            <w:pPr>
              <w:spacing w:before="20" w:after="20"/>
              <w:jc w:val="center"/>
            </w:pPr>
            <w:r>
              <w:rPr>
                <w:rFonts w:ascii="BIZ UDPゴシック" w:hAnsi="BIZ UDPゴシック" w:eastAsia="BIZ UDPゴシック"/>
                <w:b/>
                <w:i w:val="0"/>
                <w:color w:val="FFFFFF"/>
                <w:sz w:val="22"/>
              </w:rPr>
              <w:t>第9期計画が定める点検項目</w:t>
            </w:r>
          </w:p>
        </w:tc>
        <w:tc>
          <w:tcPr>
            <w:tcW w:type="dxa" w:w="3254"/>
            <w:shd w:val="clear" w:fill="1F3864"/>
            <w:vAlign w:val="center"/>
          </w:tcPr>
          <w:p>
            <w:pPr>
              <w:spacing w:before="20" w:after="20"/>
              <w:jc w:val="center"/>
            </w:pPr>
            <w:r>
              <w:rPr>
                <w:rFonts w:ascii="BIZ UDPゴシック" w:hAnsi="BIZ UDPゴシック" w:eastAsia="BIZ UDPゴシック"/>
                <w:b/>
                <w:i w:val="0"/>
                <w:color w:val="FFFFFF"/>
                <w:sz w:val="22"/>
              </w:rPr>
              <w:t>本資料の該当箇所</w:t>
            </w:r>
          </w:p>
        </w:tc>
      </w:tr>
      <w:tr>
        <w:tc>
          <w:tcPr>
            <w:tcW w:type="dxa" w:w="6383"/>
            <w:vAlign w:val="center"/>
          </w:tcPr>
          <w:p>
            <w:pPr>
              <w:spacing w:before="20" w:after="20"/>
            </w:pPr>
            <w:r>
              <w:rPr>
                <w:rFonts w:ascii="BIZ UDPゴシック" w:hAnsi="BIZ UDPゴシック" w:eastAsia="BIZ UDPゴシック"/>
                <w:b w:val="0"/>
                <w:i w:val="0"/>
                <w:sz w:val="22"/>
              </w:rPr>
              <w:t>要介護認定者等の推移について</w:t>
            </w:r>
          </w:p>
        </w:tc>
        <w:tc>
          <w:tcPr>
            <w:tcW w:type="dxa" w:w="3254"/>
            <w:vAlign w:val="center"/>
          </w:tcPr>
          <w:p>
            <w:pPr>
              <w:spacing w:before="20" w:after="20"/>
            </w:pPr>
            <w:r>
              <w:rPr>
                <w:rFonts w:ascii="BIZ UDPゴシック" w:hAnsi="BIZ UDPゴシック" w:eastAsia="BIZ UDPゴシック"/>
                <w:b w:val="0"/>
                <w:i w:val="0"/>
                <w:sz w:val="22"/>
              </w:rPr>
              <w:t>第1部2</w:t>
            </w:r>
          </w:p>
        </w:tc>
      </w:tr>
      <w:tr>
        <w:tc>
          <w:tcPr>
            <w:tcW w:type="dxa" w:w="6383"/>
            <w:vAlign w:val="center"/>
          </w:tcPr>
          <w:p>
            <w:pPr>
              <w:spacing w:before="20" w:after="20"/>
            </w:pPr>
            <w:r>
              <w:rPr>
                <w:rFonts w:ascii="BIZ UDPゴシック" w:hAnsi="BIZ UDPゴシック" w:eastAsia="BIZ UDPゴシック"/>
                <w:b w:val="0"/>
                <w:i w:val="0"/>
                <w:sz w:val="22"/>
              </w:rPr>
              <w:t>介護保険給付費の状況について</w:t>
            </w:r>
          </w:p>
        </w:tc>
        <w:tc>
          <w:tcPr>
            <w:tcW w:type="dxa" w:w="3254"/>
            <w:vAlign w:val="center"/>
          </w:tcPr>
          <w:p>
            <w:pPr>
              <w:spacing w:before="20" w:after="20"/>
            </w:pPr>
            <w:r>
              <w:rPr>
                <w:rFonts w:ascii="BIZ UDPゴシック" w:hAnsi="BIZ UDPゴシック" w:eastAsia="BIZ UDPゴシック"/>
                <w:b w:val="0"/>
                <w:i w:val="0"/>
                <w:sz w:val="22"/>
              </w:rPr>
              <w:t>第1部3</w:t>
            </w:r>
          </w:p>
        </w:tc>
      </w:tr>
      <w:tr>
        <w:tc>
          <w:tcPr>
            <w:tcW w:type="dxa" w:w="6383"/>
            <w:vAlign w:val="center"/>
          </w:tcPr>
          <w:p>
            <w:pPr>
              <w:spacing w:before="20" w:after="20"/>
            </w:pPr>
            <w:r>
              <w:rPr>
                <w:rFonts w:ascii="BIZ UDPゴシック" w:hAnsi="BIZ UDPゴシック" w:eastAsia="BIZ UDPゴシック"/>
                <w:b w:val="0"/>
                <w:i w:val="0"/>
                <w:sz w:val="22"/>
              </w:rPr>
              <w:t>地域支援事業の進捗状況について</w:t>
            </w:r>
          </w:p>
        </w:tc>
        <w:tc>
          <w:tcPr>
            <w:tcW w:type="dxa" w:w="3254"/>
            <w:vAlign w:val="center"/>
          </w:tcPr>
          <w:p>
            <w:pPr>
              <w:spacing w:before="20" w:after="20"/>
            </w:pPr>
            <w:r>
              <w:rPr>
                <w:rFonts w:ascii="BIZ UDPゴシック" w:hAnsi="BIZ UDPゴシック" w:eastAsia="BIZ UDPゴシック"/>
                <w:b w:val="0"/>
                <w:i w:val="0"/>
                <w:sz w:val="22"/>
              </w:rPr>
              <w:t>第1部4</w:t>
            </w:r>
          </w:p>
        </w:tc>
      </w:tr>
      <w:tr>
        <w:tc>
          <w:tcPr>
            <w:tcW w:type="dxa" w:w="6383"/>
            <w:vAlign w:val="center"/>
          </w:tcPr>
          <w:p>
            <w:pPr>
              <w:spacing w:before="20" w:after="20"/>
            </w:pPr>
            <w:r>
              <w:rPr>
                <w:rFonts w:ascii="BIZ UDPゴシック" w:hAnsi="BIZ UDPゴシック" w:eastAsia="BIZ UDPゴシック"/>
                <w:b w:val="0"/>
                <w:i w:val="0"/>
                <w:sz w:val="22"/>
              </w:rPr>
              <w:t>介護給付適正化計画の進捗状況について</w:t>
            </w:r>
          </w:p>
        </w:tc>
        <w:tc>
          <w:tcPr>
            <w:tcW w:type="dxa" w:w="3254"/>
            <w:vAlign w:val="center"/>
          </w:tcPr>
          <w:p>
            <w:pPr>
              <w:spacing w:before="20" w:after="20"/>
            </w:pPr>
            <w:r>
              <w:rPr>
                <w:rFonts w:ascii="BIZ UDPゴシック" w:hAnsi="BIZ UDPゴシック" w:eastAsia="BIZ UDPゴシック"/>
                <w:b w:val="0"/>
                <w:i w:val="0"/>
                <w:sz w:val="22"/>
              </w:rPr>
              <w:t>第1部5</w:t>
            </w:r>
          </w:p>
        </w:tc>
      </w:tr>
      <w:tr>
        <w:tc>
          <w:tcPr>
            <w:tcW w:type="dxa" w:w="6383"/>
            <w:vAlign w:val="center"/>
          </w:tcPr>
          <w:p>
            <w:pPr>
              <w:spacing w:before="20" w:after="20"/>
            </w:pPr>
            <w:r>
              <w:rPr>
                <w:rFonts w:ascii="BIZ UDPゴシック" w:hAnsi="BIZ UDPゴシック" w:eastAsia="BIZ UDPゴシック"/>
                <w:b w:val="0"/>
                <w:i w:val="0"/>
                <w:sz w:val="22"/>
              </w:rPr>
              <w:t>（上記に加えて整理）介護保険財政と保険料</w:t>
            </w:r>
          </w:p>
        </w:tc>
        <w:tc>
          <w:tcPr>
            <w:tcW w:type="dxa" w:w="3254"/>
            <w:vAlign w:val="center"/>
          </w:tcPr>
          <w:p>
            <w:pPr>
              <w:spacing w:before="20" w:after="20"/>
            </w:pPr>
            <w:r>
              <w:rPr>
                <w:rFonts w:ascii="BIZ UDPゴシック" w:hAnsi="BIZ UDPゴシック" w:eastAsia="BIZ UDPゴシック"/>
                <w:b w:val="0"/>
                <w:i w:val="0"/>
                <w:sz w:val="22"/>
              </w:rPr>
              <w:t>第1部6</w:t>
            </w:r>
          </w:p>
        </w:tc>
      </w:tr>
      <w:tr>
        <w:tc>
          <w:tcPr>
            <w:tcW w:type="dxa" w:w="6383"/>
            <w:vAlign w:val="center"/>
          </w:tcPr>
          <w:p>
            <w:pPr>
              <w:spacing w:before="20" w:after="20"/>
            </w:pPr>
            <w:r>
              <w:rPr>
                <w:rFonts w:ascii="BIZ UDPゴシック" w:hAnsi="BIZ UDPゴシック" w:eastAsia="BIZ UDPゴシック"/>
                <w:b w:val="0"/>
                <w:i w:val="0"/>
                <w:sz w:val="22"/>
              </w:rPr>
              <w:t>（上記に加えて整理）3基本目標・14施策ごとの到達状況</w:t>
            </w:r>
          </w:p>
        </w:tc>
        <w:tc>
          <w:tcPr>
            <w:tcW w:type="dxa" w:w="3254"/>
            <w:vAlign w:val="center"/>
          </w:tcPr>
          <w:p>
            <w:pPr>
              <w:spacing w:before="20" w:after="20"/>
            </w:pPr>
            <w:r>
              <w:rPr>
                <w:rFonts w:ascii="BIZ UDPゴシック" w:hAnsi="BIZ UDPゴシック" w:eastAsia="BIZ UDPゴシック"/>
                <w:b w:val="0"/>
                <w:i w:val="0"/>
                <w:sz w:val="22"/>
              </w:rPr>
              <w:t>第1部7</w:t>
            </w:r>
          </w:p>
        </w:tc>
      </w:tr>
    </w:tbl>
    <w:p>
      <w:pPr>
        <w:spacing w:after="40"/>
      </w:pPr>
    </w:p>
    <w:p>
      <w:pPr>
        <w:keepNext/>
        <w:spacing w:before="280" w:after="120"/>
      </w:pPr>
      <w:bookmarkStart w:id="105" w:name="_Toc_005"/>
      <w:r>
        <w:rPr>
          <w:rFonts w:ascii="BIZ UDPゴシック" w:hAnsi="BIZ UDPゴシック" w:eastAsia="BIZ UDPゴシック"/>
          <w:b/>
          <w:i w:val="0"/>
          <w:color w:val="2E74B5"/>
          <w:sz w:val="28"/>
        </w:rPr>
        <w:t>1-2　評価に用いたデータと制約</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3819"/>
        <w:gridCol w:w="3519"/>
      </w:tblGrid>
      <w:tr>
        <w:tc>
          <w:tcPr>
            <w:tcW w:type="dxa" w:w="2300"/>
            <w:shd w:val="clear" w:fill="1F3864"/>
            <w:vAlign w:val="center"/>
          </w:tcPr>
          <w:p>
            <w:pPr>
              <w:spacing w:before="20" w:after="20"/>
              <w:jc w:val="center"/>
            </w:pPr>
            <w:r>
              <w:rPr>
                <w:rFonts w:ascii="BIZ UDPゴシック" w:hAnsi="BIZ UDPゴシック" w:eastAsia="BIZ UDPゴシック"/>
                <w:b/>
                <w:i w:val="0"/>
                <w:color w:val="FFFFFF"/>
                <w:sz w:val="22"/>
              </w:rPr>
              <w:t>データ</w:t>
            </w:r>
          </w:p>
        </w:tc>
        <w:tc>
          <w:tcPr>
            <w:tcW w:type="dxa" w:w="3819"/>
            <w:shd w:val="clear" w:fill="1F3864"/>
            <w:vAlign w:val="center"/>
          </w:tcPr>
          <w:p>
            <w:pPr>
              <w:spacing w:before="20" w:after="20"/>
              <w:jc w:val="center"/>
            </w:pPr>
            <w:r>
              <w:rPr>
                <w:rFonts w:ascii="BIZ UDPゴシック" w:hAnsi="BIZ UDPゴシック" w:eastAsia="BIZ UDPゴシック"/>
                <w:b/>
                <w:i w:val="0"/>
                <w:color w:val="FFFFFF"/>
                <w:sz w:val="22"/>
              </w:rPr>
              <w:t>範囲</w:t>
            </w:r>
          </w:p>
        </w:tc>
        <w:tc>
          <w:tcPr>
            <w:tcW w:type="dxa" w:w="3519"/>
            <w:shd w:val="clear" w:fill="1F3864"/>
            <w:vAlign w:val="center"/>
          </w:tcPr>
          <w:p>
            <w:pPr>
              <w:spacing w:before="20" w:after="20"/>
              <w:jc w:val="center"/>
            </w:pPr>
            <w:r>
              <w:rPr>
                <w:rFonts w:ascii="BIZ UDPゴシック" w:hAnsi="BIZ UDPゴシック" w:eastAsia="BIZ UDPゴシック"/>
                <w:b/>
                <w:i w:val="0"/>
                <w:color w:val="FFFFFF"/>
                <w:sz w:val="22"/>
              </w:rPr>
              <w:t>制約</w:t>
            </w:r>
          </w:p>
        </w:tc>
      </w:tr>
      <w:tr>
        <w:tc>
          <w:tcPr>
            <w:tcW w:type="dxa" w:w="2300"/>
            <w:vAlign w:val="center"/>
          </w:tcPr>
          <w:p>
            <w:pPr>
              <w:spacing w:before="20" w:after="20"/>
            </w:pPr>
            <w:r>
              <w:rPr>
                <w:rFonts w:ascii="BIZ UDPゴシック" w:hAnsi="BIZ UDPゴシック" w:eastAsia="BIZ UDPゴシック"/>
                <w:b w:val="0"/>
                <w:i w:val="0"/>
                <w:sz w:val="22"/>
              </w:rPr>
              <w:t>第9期計画本文（令和6年3月）</w:t>
            </w:r>
          </w:p>
        </w:tc>
        <w:tc>
          <w:tcPr>
            <w:tcW w:type="dxa" w:w="3819"/>
            <w:vAlign w:val="center"/>
          </w:tcPr>
          <w:p>
            <w:pPr>
              <w:spacing w:before="20" w:after="20"/>
            </w:pPr>
            <w:r>
              <w:rPr>
                <w:rFonts w:ascii="BIZ UDPゴシック" w:hAnsi="BIZ UDPゴシック" w:eastAsia="BIZ UDPゴシック"/>
                <w:b w:val="0"/>
                <w:i w:val="0"/>
                <w:sz w:val="22"/>
              </w:rPr>
              <w:t>認定者数推計、サービス見込量、標準給付費・地域支援事業費見込額、保険料算定</w:t>
            </w:r>
          </w:p>
        </w:tc>
        <w:tc>
          <w:tcPr>
            <w:tcW w:type="dxa" w:w="3519"/>
            <w:vAlign w:val="center"/>
          </w:tcPr>
          <w:p>
            <w:pPr>
              <w:spacing w:before="20" w:after="20"/>
            </w:pPr>
            <w:r>
              <w:rPr>
                <w:rFonts w:ascii="BIZ UDPゴシック" w:hAnsi="BIZ UDPゴシック" w:eastAsia="BIZ UDPゴシック"/>
                <w:b w:val="0"/>
                <w:i w:val="0"/>
                <w:sz w:val="22"/>
              </w:rPr>
              <w:t>―</w:t>
            </w:r>
          </w:p>
        </w:tc>
      </w:tr>
      <w:tr>
        <w:tc>
          <w:tcPr>
            <w:tcW w:type="dxa" w:w="2300"/>
            <w:vAlign w:val="center"/>
          </w:tcPr>
          <w:p>
            <w:pPr>
              <w:spacing w:before="20" w:after="20"/>
            </w:pPr>
            <w:r>
              <w:rPr>
                <w:rFonts w:ascii="BIZ UDPゴシック" w:hAnsi="BIZ UDPゴシック" w:eastAsia="BIZ UDPゴシック"/>
                <w:b w:val="0"/>
                <w:i w:val="0"/>
                <w:sz w:val="22"/>
              </w:rPr>
              <w:t>地域包括ケア「見える化」システム</w:t>
            </w:r>
          </w:p>
        </w:tc>
        <w:tc>
          <w:tcPr>
            <w:tcW w:type="dxa" w:w="3819"/>
            <w:vAlign w:val="center"/>
          </w:tcPr>
          <w:p>
            <w:pPr>
              <w:spacing w:before="20" w:after="20"/>
            </w:pPr>
            <w:r>
              <w:rPr>
                <w:rFonts w:ascii="BIZ UDPゴシック" w:hAnsi="BIZ UDPゴシック" w:eastAsia="BIZ UDPゴシック"/>
                <w:b w:val="0"/>
                <w:i w:val="0"/>
                <w:sz w:val="22"/>
              </w:rPr>
              <w:t>12分野135ファイル。認定・受給・給付・事業所・定員・自給率・財政・介護予防・認知症施策</w:t>
            </w:r>
          </w:p>
        </w:tc>
        <w:tc>
          <w:tcPr>
            <w:tcW w:type="dxa" w:w="3519"/>
            <w:vAlign w:val="center"/>
          </w:tcPr>
          <w:p>
            <w:pPr>
              <w:spacing w:before="20" w:after="20"/>
            </w:pPr>
            <w:r>
              <w:rPr>
                <w:rFonts w:ascii="BIZ UDPゴシック" w:hAnsi="BIZ UDPゴシック" w:eastAsia="BIZ UDPゴシック"/>
                <w:b w:val="0"/>
                <w:i w:val="0"/>
                <w:sz w:val="22"/>
              </w:rPr>
              <w:t>直近期は「令和7年度（令和8年1月サービス提供分まで）」であり年度途中。特別会計は国の年報が出典のため令和5年度まで</w:t>
            </w:r>
          </w:p>
        </w:tc>
      </w:tr>
      <w:tr>
        <w:tc>
          <w:tcPr>
            <w:tcW w:type="dxa" w:w="2300"/>
            <w:vAlign w:val="center"/>
          </w:tcPr>
          <w:p>
            <w:pPr>
              <w:spacing w:before="20" w:after="20"/>
            </w:pPr>
            <w:r>
              <w:rPr>
                <w:rFonts w:ascii="BIZ UDPゴシック" w:hAnsi="BIZ UDPゴシック" w:eastAsia="BIZ UDPゴシック"/>
                <w:b/>
                <w:i w:val="0"/>
                <w:sz w:val="22"/>
              </w:rPr>
              <w:t>介護保険事業状況報告（年報）令和3〜7年度</w:t>
            </w:r>
          </w:p>
        </w:tc>
        <w:tc>
          <w:tcPr>
            <w:tcW w:type="dxa" w:w="3819"/>
            <w:vAlign w:val="center"/>
          </w:tcPr>
          <w:p>
            <w:pPr>
              <w:spacing w:before="20" w:after="20"/>
            </w:pPr>
            <w:r>
              <w:rPr>
                <w:rFonts w:ascii="BIZ UDPゴシック" w:hAnsi="BIZ UDPゴシック" w:eastAsia="BIZ UDPゴシック"/>
                <w:b/>
                <w:i w:val="0"/>
                <w:sz w:val="22"/>
              </w:rPr>
              <w:t>各47様式。様式1（被保険者・所得段階別）、様式1の5（認定者数）、様式1の6（受給者数）、様式2（サービス別給付費）、様式3（総給付費・保険料収納）、様式4（特別会計経理状況）</w:t>
            </w:r>
          </w:p>
        </w:tc>
        <w:tc>
          <w:tcPr>
            <w:tcW w:type="dxa" w:w="3519"/>
            <w:vAlign w:val="center"/>
          </w:tcPr>
          <w:p>
            <w:pPr>
              <w:spacing w:before="20" w:after="20"/>
            </w:pPr>
            <w:r>
              <w:rPr>
                <w:rFonts w:ascii="BIZ UDPゴシック" w:hAnsi="BIZ UDPゴシック" w:eastAsia="BIZ UDPゴシック"/>
                <w:b/>
                <w:i w:val="0"/>
                <w:sz w:val="22"/>
              </w:rPr>
              <w:t>令和8年9月8日受領。これにより第9期の実績が確定した。</w:t>
            </w:r>
            <w:r>
              <w:rPr>
                <w:rFonts w:ascii="BIZ UDPゴシック" w:hAnsi="BIZ UDPゴシック" w:eastAsia="BIZ UDPゴシック"/>
                <w:b/>
                <w:i w:val="0"/>
                <w:sz w:val="22"/>
              </w:rPr>
              <w:t>ただし令和7年度の様式4（特別会計）はすべて0で未入力であり、令和7年度の決算は別途の受領が必要</w:t>
            </w:r>
          </w:p>
        </w:tc>
      </w:tr>
      <w:tr>
        <w:tc>
          <w:tcPr>
            <w:tcW w:type="dxa" w:w="2300"/>
            <w:vAlign w:val="center"/>
          </w:tcPr>
          <w:p>
            <w:pPr>
              <w:spacing w:before="20" w:after="20"/>
            </w:pPr>
            <w:r>
              <w:rPr>
                <w:rFonts w:ascii="BIZ UDPゴシック" w:hAnsi="BIZ UDPゴシック" w:eastAsia="BIZ UDPゴシック"/>
                <w:b/>
                <w:i w:val="0"/>
                <w:sz w:val="22"/>
              </w:rPr>
              <w:t>保険者別 国保連合会業務統計表（月報）</w:t>
            </w:r>
          </w:p>
        </w:tc>
        <w:tc>
          <w:tcPr>
            <w:tcW w:type="dxa" w:w="3819"/>
            <w:vAlign w:val="center"/>
          </w:tcPr>
          <w:p>
            <w:pPr>
              <w:spacing w:before="20" w:after="20"/>
            </w:pPr>
            <w:r>
              <w:rPr>
                <w:rFonts w:ascii="BIZ UDPゴシック" w:hAnsi="BIZ UDPゴシック" w:eastAsia="BIZ UDPゴシック"/>
                <w:b/>
                <w:i w:val="0"/>
                <w:sz w:val="22"/>
              </w:rPr>
              <w:t>令和6年5月〜令和8年8月審査分の28か月</w:t>
            </w:r>
          </w:p>
        </w:tc>
        <w:tc>
          <w:tcPr>
            <w:tcW w:type="dxa" w:w="3519"/>
            <w:vAlign w:val="center"/>
          </w:tcPr>
          <w:p>
            <w:pPr>
              <w:spacing w:before="20" w:after="20"/>
            </w:pPr>
            <w:r>
              <w:rPr>
                <w:rFonts w:ascii="BIZ UDPゴシック" w:hAnsi="BIZ UDPゴシック" w:eastAsia="BIZ UDPゴシック"/>
                <w:b/>
                <w:i w:val="0"/>
                <w:sz w:val="22"/>
              </w:rPr>
              <w:t>同日受領。</w:t>
            </w:r>
            <w:r>
              <w:rPr>
                <w:rFonts w:ascii="BIZ UDPゴシック" w:hAnsi="BIZ UDPゴシック" w:eastAsia="BIZ UDPゴシック"/>
                <w:b w:val="0"/>
                <w:i w:val="0"/>
                <w:sz w:val="22"/>
              </w:rPr>
              <w:t>月次の認定者数と給付件数。令和7年9月審査分の▲99人の断層を特定した</w:t>
            </w:r>
          </w:p>
        </w:tc>
      </w:tr>
      <w:tr>
        <w:tc>
          <w:tcPr>
            <w:tcW w:type="dxa" w:w="2300"/>
            <w:vAlign w:val="center"/>
          </w:tcPr>
          <w:p>
            <w:pPr>
              <w:spacing w:before="20" w:after="20"/>
            </w:pPr>
            <w:r>
              <w:rPr>
                <w:rFonts w:ascii="BIZ UDPゴシック" w:hAnsi="BIZ UDPゴシック" w:eastAsia="BIZ UDPゴシック"/>
                <w:b w:val="0"/>
                <w:i w:val="0"/>
                <w:sz w:val="22"/>
              </w:rPr>
              <w:t>町の事業実績</w:t>
            </w:r>
          </w:p>
        </w:tc>
        <w:tc>
          <w:tcPr>
            <w:tcW w:type="dxa" w:w="3819"/>
            <w:vAlign w:val="center"/>
          </w:tcPr>
          <w:p>
            <w:pPr>
              <w:spacing w:before="20" w:after="20"/>
            </w:pPr>
            <w:r>
              <w:rPr>
                <w:rFonts w:ascii="BIZ UDPゴシック" w:hAnsi="BIZ UDPゴシック" w:eastAsia="BIZ UDPゴシック"/>
                <w:b w:val="0"/>
                <w:i w:val="0"/>
                <w:sz w:val="22"/>
              </w:rPr>
              <w:t>―</w:t>
            </w:r>
          </w:p>
        </w:tc>
        <w:tc>
          <w:tcPr>
            <w:tcW w:type="dxa" w:w="3519"/>
            <w:vAlign w:val="center"/>
          </w:tcPr>
          <w:p>
            <w:pPr>
              <w:spacing w:before="20" w:after="20"/>
            </w:pPr>
            <w:r>
              <w:rPr>
                <w:rFonts w:ascii="BIZ UDPゴシック" w:hAnsi="BIZ UDPゴシック" w:eastAsia="BIZ UDPゴシック"/>
                <w:b/>
                <w:i w:val="0"/>
                <w:sz w:val="22"/>
              </w:rPr>
              <w:t>地域支援事業の事業別内訳（包括的支援事業・任意事業費の8欄、一般介護予防事業費の5事業別）が未受領</w:t>
            </w:r>
          </w:p>
        </w:tc>
      </w:tr>
      <w:tr>
        <w:tc>
          <w:tcPr>
            <w:tcW w:type="dxa" w:w="2300"/>
            <w:vAlign w:val="center"/>
          </w:tcPr>
          <w:p>
            <w:pPr>
              <w:spacing w:before="20" w:after="20"/>
            </w:pPr>
            <w:r>
              <w:rPr>
                <w:rFonts w:ascii="BIZ UDPゴシック" w:hAnsi="BIZ UDPゴシック" w:eastAsia="BIZ UDPゴシック"/>
                <w:b/>
                <w:i w:val="0"/>
                <w:sz w:val="22"/>
              </w:rPr>
              <w:t>令和8年度交付金の該当状況調査票集計表（市町村分）・評価指標</w:t>
            </w:r>
          </w:p>
        </w:tc>
        <w:tc>
          <w:tcPr>
            <w:tcW w:type="dxa" w:w="3819"/>
            <w:vAlign w:val="center"/>
          </w:tcPr>
          <w:p>
            <w:pPr>
              <w:spacing w:before="20" w:after="20"/>
            </w:pPr>
            <w:r>
              <w:rPr>
                <w:rFonts w:ascii="BIZ UDPゴシック" w:hAnsi="BIZ UDPゴシック" w:eastAsia="BIZ UDPゴシック"/>
                <w:b/>
                <w:i w:val="0"/>
                <w:sz w:val="22"/>
              </w:rPr>
              <w:t>令和8年9月28日受領</w:t>
            </w:r>
          </w:p>
        </w:tc>
        <w:tc>
          <w:tcPr>
            <w:tcW w:type="dxa" w:w="3519"/>
            <w:vAlign w:val="center"/>
          </w:tcPr>
          <w:p>
            <w:pPr>
              <w:spacing w:before="20" w:after="20"/>
            </w:pPr>
            <w:r>
              <w:rPr>
                <w:rFonts w:ascii="BIZ UDPゴシック" w:hAnsi="BIZ UDPゴシック" w:eastAsia="BIZ UDPゴシック"/>
                <w:b/>
                <w:i w:val="0"/>
                <w:sz w:val="22"/>
              </w:rPr>
              <w:t>本町の得点を項目ごとに追えるようになった。介護給付適正化の実施状況を確定させた（第1部5-2）</w:t>
            </w:r>
          </w:p>
        </w:tc>
      </w:tr>
      <w:tr>
        <w:tc>
          <w:tcPr>
            <w:tcW w:type="dxa" w:w="2300"/>
            <w:vAlign w:val="center"/>
          </w:tcPr>
          <w:p>
            <w:pPr>
              <w:spacing w:before="20" w:after="20"/>
            </w:pPr>
            <w:r>
              <w:rPr>
                <w:rFonts w:ascii="BIZ UDPゴシック" w:hAnsi="BIZ UDPゴシック" w:eastAsia="BIZ UDPゴシック"/>
                <w:b w:val="0"/>
                <w:i w:val="0"/>
                <w:sz w:val="22"/>
              </w:rPr>
              <w:t>令和7年度調査（アンケート）</w:t>
            </w:r>
          </w:p>
        </w:tc>
        <w:tc>
          <w:tcPr>
            <w:tcW w:type="dxa" w:w="3819"/>
            <w:vAlign w:val="center"/>
          </w:tcPr>
          <w:p>
            <w:pPr>
              <w:spacing w:before="20" w:after="20"/>
            </w:pPr>
            <w:r>
              <w:rPr>
                <w:rFonts w:ascii="BIZ UDPゴシック" w:hAnsi="BIZ UDPゴシック" w:eastAsia="BIZ UDPゴシック"/>
                <w:b w:val="0"/>
                <w:i w:val="0"/>
                <w:sz w:val="22"/>
              </w:rPr>
              <w:t>介護予防・日常生活圏域ニーズ調査、在宅介護実態調査</w:t>
            </w:r>
          </w:p>
        </w:tc>
        <w:tc>
          <w:tcPr>
            <w:tcW w:type="dxa" w:w="3519"/>
            <w:vAlign w:val="center"/>
          </w:tcPr>
          <w:p>
            <w:pPr>
              <w:spacing w:before="20" w:after="20"/>
            </w:pPr>
            <w:r>
              <w:rPr>
                <w:rFonts w:ascii="BIZ UDPゴシック" w:hAnsi="BIZ UDPゴシック" w:eastAsia="BIZ UDPゴシック"/>
                <w:b/>
                <w:i w:val="0"/>
                <w:sz w:val="22"/>
              </w:rPr>
              <w:t>集計結果・分析報告書として取りまとめ済み。</w:t>
            </w:r>
            <w:r>
              <w:rPr>
                <w:rFonts w:ascii="BIZ UDPゴシック" w:hAnsi="BIZ UDPゴシック" w:eastAsia="BIZ UDPゴシック"/>
                <w:b w:val="0"/>
                <w:i w:val="0"/>
                <w:sz w:val="22"/>
              </w:rPr>
              <w:t>クロス集計に必要な個票データが未受領</w:t>
            </w:r>
          </w:p>
        </w:tc>
      </w:tr>
    </w:tbl>
    <w:p>
      <w:pPr>
        <w:spacing w:after="40"/>
      </w:pPr>
    </w:p>
    <w:p>
      <w:pPr>
        <w:spacing w:before="40" w:after="160"/>
        <w:ind w:left="113"/>
      </w:pPr>
      <w:r>
        <w:rPr>
          <w:rFonts w:ascii="BIZ UDPゴシック" w:hAnsi="BIZ UDPゴシック" w:eastAsia="BIZ UDPゴシック"/>
          <w:b w:val="0"/>
          <w:i w:val="0"/>
          <w:sz w:val="16"/>
        </w:rPr>
        <w:t>※ 初版（令和8年8月）は見える化システムで確認できる範囲の暫定評価でした。</w:t>
      </w:r>
      <w:r>
        <w:rPr>
          <w:rFonts w:ascii="BIZ UDPゴシック" w:hAnsi="BIZ UDPゴシック" w:eastAsia="BIZ UDPゴシック"/>
          <w:b/>
          <w:i w:val="0"/>
          <w:sz w:val="16"/>
        </w:rPr>
        <w:t>第2版は年報により第9期の実績を確定させています。</w:t>
      </w:r>
      <w:r>
        <w:rPr>
          <w:rFonts w:ascii="BIZ UDPゴシック" w:hAnsi="BIZ UDPゴシック" w:eastAsia="BIZ UDPゴシック"/>
          <w:b w:val="0"/>
          <w:i w:val="0"/>
          <w:sz w:val="16"/>
        </w:rPr>
        <w:t>残る未確定は、地域支援事業の事業別内訳（第1部4-1）と令和7年度の特別会計決算（第1部6-3）の2点です。</w:t>
      </w:r>
    </w:p>
    <w:p>
      <w:pPr>
        <w:keepNext/>
        <w:spacing w:before="360" w:after="180"/>
      </w:pPr>
      <w:bookmarkStart w:id="106" w:name="_Toc_006"/>
      <w:r>
        <w:rPr>
          <w:rFonts w:ascii="BIZ UDPゴシック" w:hAnsi="BIZ UDPゴシック" w:eastAsia="BIZ UDPゴシック"/>
          <w:b/>
          <w:i w:val="0"/>
          <w:color w:val="2E74B5"/>
          <w:sz w:val="32"/>
        </w:rPr>
        <w:t>2　要介護認定者等の推移【点検項目①】</w:t>
      </w:r>
      <w:bookmarkEnd w:id="106"/>
    </w:p>
    <w:p>
      <w:pPr>
        <w:keepNext/>
        <w:spacing w:before="280" w:after="120"/>
      </w:pPr>
      <w:bookmarkStart w:id="107" w:name="_Toc_007"/>
      <w:r>
        <w:rPr>
          <w:rFonts w:ascii="BIZ UDPゴシック" w:hAnsi="BIZ UDPゴシック" w:eastAsia="BIZ UDPゴシック"/>
          <w:b/>
          <w:i w:val="0"/>
          <w:color w:val="2E74B5"/>
          <w:sz w:val="28"/>
        </w:rPr>
        <w:t>2-1　第9期の推計と実績の対比</w:t>
      </w:r>
      <w:bookmarkEnd w:id="107"/>
    </w:p>
    <w:p>
      <w:pPr>
        <w:spacing w:before="60" w:after="60"/>
      </w:pPr>
      <w:r>
        <w:rPr>
          <w:rFonts w:ascii="BIZ UDPゴシック" w:hAnsi="BIZ UDPゴシック" w:eastAsia="BIZ UDPゴシック"/>
          <w:b w:val="0"/>
          <w:i w:val="0"/>
          <w:sz w:val="24"/>
        </w:rPr>
        <w:t>第9期計画は、計画期間中の認定者数を「僅かながら減少傾向」と見込み、令和8年度に850人としていました。見える化システムで確認できる実績と対比すると次のとおりです。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85"/>
        <w:gridCol w:w="2361"/>
        <w:gridCol w:w="2457"/>
        <w:gridCol w:w="1835"/>
      </w:tblGrid>
      <w:tr>
        <w:tc>
          <w:tcPr>
            <w:tcW w:type="dxa" w:w="2985"/>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361"/>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2457"/>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35"/>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r>
      <w:tr>
        <w:tc>
          <w:tcPr>
            <w:tcW w:type="dxa" w:w="2985"/>
            <w:vAlign w:val="center"/>
          </w:tcPr>
          <w:p>
            <w:pPr>
              <w:spacing w:before="20" w:after="20"/>
            </w:pPr>
            <w:r>
              <w:rPr>
                <w:rFonts w:ascii="BIZ UDPゴシック" w:hAnsi="BIZ UDPゴシック" w:eastAsia="BIZ UDPゴシック"/>
                <w:b w:val="0"/>
                <w:i w:val="0"/>
                <w:sz w:val="22"/>
              </w:rPr>
              <w:t>第9期の推計（人）</w:t>
            </w:r>
          </w:p>
        </w:tc>
        <w:tc>
          <w:tcPr>
            <w:tcW w:type="dxa" w:w="2361"/>
            <w:vAlign w:val="center"/>
          </w:tcPr>
          <w:p>
            <w:pPr>
              <w:spacing w:before="20" w:after="20"/>
            </w:pPr>
            <w:r>
              <w:rPr>
                <w:rFonts w:ascii="BIZ UDPゴシック" w:hAnsi="BIZ UDPゴシック" w:eastAsia="BIZ UDPゴシック"/>
                <w:b w:val="0"/>
                <w:i w:val="0"/>
                <w:sz w:val="22"/>
              </w:rPr>
              <w:t>869</w:t>
            </w:r>
          </w:p>
        </w:tc>
        <w:tc>
          <w:tcPr>
            <w:tcW w:type="dxa" w:w="2457"/>
            <w:vAlign w:val="center"/>
          </w:tcPr>
          <w:p>
            <w:pPr>
              <w:spacing w:before="20" w:after="20"/>
            </w:pPr>
            <w:r>
              <w:rPr>
                <w:rFonts w:ascii="BIZ UDPゴシック" w:hAnsi="BIZ UDPゴシック" w:eastAsia="BIZ UDPゴシック"/>
                <w:b w:val="0"/>
                <w:i w:val="0"/>
                <w:sz w:val="22"/>
              </w:rPr>
              <w:t>873</w:t>
            </w:r>
          </w:p>
        </w:tc>
        <w:tc>
          <w:tcPr>
            <w:tcW w:type="dxa" w:w="1835"/>
            <w:vAlign w:val="center"/>
          </w:tcPr>
          <w:p>
            <w:pPr>
              <w:spacing w:before="20" w:after="20"/>
            </w:pPr>
            <w:r>
              <w:rPr>
                <w:rFonts w:ascii="BIZ UDPゴシック" w:hAnsi="BIZ UDPゴシック" w:eastAsia="BIZ UDPゴシック"/>
                <w:b w:val="0"/>
                <w:i w:val="0"/>
                <w:sz w:val="22"/>
              </w:rPr>
              <w:t>850</w:t>
            </w:r>
          </w:p>
        </w:tc>
      </w:tr>
      <w:tr>
        <w:tc>
          <w:tcPr>
            <w:tcW w:type="dxa" w:w="2985"/>
            <w:vAlign w:val="center"/>
          </w:tcPr>
          <w:p>
            <w:pPr>
              <w:spacing w:before="20" w:after="20"/>
            </w:pPr>
            <w:r>
              <w:rPr>
                <w:rFonts w:ascii="BIZ UDPゴシック" w:hAnsi="BIZ UDPゴシック" w:eastAsia="BIZ UDPゴシック"/>
                <w:b w:val="0"/>
                <w:i w:val="0"/>
                <w:sz w:val="22"/>
              </w:rPr>
              <w:t>実績（各年度末＝翌年3月末、人）</w:t>
            </w:r>
          </w:p>
        </w:tc>
        <w:tc>
          <w:tcPr>
            <w:tcW w:type="dxa" w:w="2361"/>
            <w:vAlign w:val="center"/>
          </w:tcPr>
          <w:p>
            <w:pPr>
              <w:spacing w:before="20" w:after="20"/>
            </w:pPr>
            <w:r>
              <w:rPr>
                <w:rFonts w:ascii="BIZ UDPゴシック" w:hAnsi="BIZ UDPゴシック" w:eastAsia="BIZ UDPゴシック"/>
                <w:b w:val="0"/>
                <w:i w:val="0"/>
                <w:sz w:val="22"/>
              </w:rPr>
              <w:t>935</w:t>
            </w:r>
          </w:p>
        </w:tc>
        <w:tc>
          <w:tcPr>
            <w:tcW w:type="dxa" w:w="2457"/>
            <w:vAlign w:val="center"/>
          </w:tcPr>
          <w:p>
            <w:pPr>
              <w:spacing w:before="20" w:after="20"/>
            </w:pPr>
            <w:r>
              <w:rPr>
                <w:rFonts w:ascii="BIZ UDPゴシック" w:hAnsi="BIZ UDPゴシック" w:eastAsia="BIZ UDPゴシック"/>
                <w:b w:val="0"/>
                <w:i w:val="0"/>
                <w:sz w:val="22"/>
              </w:rPr>
              <w:t>783</w:t>
            </w:r>
          </w:p>
        </w:tc>
        <w:tc>
          <w:tcPr>
            <w:tcW w:type="dxa" w:w="1835"/>
            <w:vAlign w:val="center"/>
          </w:tcPr>
          <w:p>
            <w:pPr>
              <w:spacing w:before="20" w:after="20"/>
            </w:pPr>
            <w:r>
              <w:rPr>
                <w:rFonts w:ascii="BIZ UDPゴシック" w:hAnsi="BIZ UDPゴシック" w:eastAsia="BIZ UDPゴシック"/>
                <w:b w:val="0"/>
                <w:i w:val="0"/>
                <w:sz w:val="22"/>
              </w:rPr>
              <w:t>―</w:t>
            </w:r>
          </w:p>
        </w:tc>
      </w:tr>
      <w:tr>
        <w:tc>
          <w:tcPr>
            <w:tcW w:type="dxa" w:w="2985"/>
            <w:vAlign w:val="center"/>
          </w:tcPr>
          <w:p>
            <w:pPr>
              <w:spacing w:before="20" w:after="20"/>
            </w:pPr>
            <w:r>
              <w:rPr>
                <w:rFonts w:ascii="BIZ UDPゴシック" w:hAnsi="BIZ UDPゴシック" w:eastAsia="BIZ UDPゴシック"/>
                <w:b w:val="0"/>
                <w:i w:val="0"/>
                <w:sz w:val="22"/>
              </w:rPr>
              <w:t>差</w:t>
            </w:r>
          </w:p>
        </w:tc>
        <w:tc>
          <w:tcPr>
            <w:tcW w:type="dxa" w:w="2361"/>
            <w:vAlign w:val="center"/>
          </w:tcPr>
          <w:p>
            <w:pPr>
              <w:spacing w:before="20" w:after="20"/>
            </w:pPr>
            <w:r>
              <w:rPr>
                <w:rFonts w:ascii="BIZ UDPゴシック" w:hAnsi="BIZ UDPゴシック" w:eastAsia="BIZ UDPゴシック"/>
                <w:b w:val="0"/>
                <w:i w:val="0"/>
                <w:sz w:val="22"/>
              </w:rPr>
              <w:t>＋66（＋7.6％）</w:t>
            </w:r>
          </w:p>
        </w:tc>
        <w:tc>
          <w:tcPr>
            <w:tcW w:type="dxa" w:w="2457"/>
            <w:vAlign w:val="center"/>
          </w:tcPr>
          <w:p>
            <w:pPr>
              <w:spacing w:before="20" w:after="20"/>
            </w:pPr>
            <w:r>
              <w:rPr>
                <w:rFonts w:ascii="BIZ UDPゴシック" w:hAnsi="BIZ UDPゴシック" w:eastAsia="BIZ UDPゴシック"/>
                <w:b w:val="0"/>
                <w:i w:val="0"/>
                <w:sz w:val="22"/>
              </w:rPr>
              <w:t>▲90（▲10.3％）</w:t>
            </w:r>
          </w:p>
        </w:tc>
        <w:tc>
          <w:tcPr>
            <w:tcW w:type="dxa" w:w="1835"/>
            <w:vAlign w:val="center"/>
          </w:tcPr>
          <w:p>
            <w:pPr>
              <w:spacing w:before="20" w:after="20"/>
            </w:pPr>
            <w:r>
              <w:rPr>
                <w:rFonts w:ascii="BIZ UDPゴシック" w:hAnsi="BIZ UDPゴシック" w:eastAsia="BIZ UDPゴシック"/>
                <w:b w:val="0"/>
                <w:i w:val="0"/>
                <w:sz w:val="22"/>
              </w:rPr>
              <w:t>―</w:t>
            </w:r>
          </w:p>
        </w:tc>
      </w:tr>
      <w:tr>
        <w:tc>
          <w:tcPr>
            <w:tcW w:type="dxa" w:w="2985"/>
            <w:vAlign w:val="center"/>
          </w:tcPr>
          <w:p>
            <w:pPr>
              <w:spacing w:before="20" w:after="20"/>
            </w:pPr>
            <w:r>
              <w:rPr>
                <w:rFonts w:ascii="BIZ UDPゴシック" w:hAnsi="BIZ UDPゴシック" w:eastAsia="BIZ UDPゴシック"/>
                <w:b w:val="0"/>
                <w:i w:val="0"/>
                <w:sz w:val="22"/>
              </w:rPr>
              <w:t>第9期の推計 第1号被保険者認定率</w:t>
            </w:r>
          </w:p>
        </w:tc>
        <w:tc>
          <w:tcPr>
            <w:tcW w:type="dxa" w:w="2361"/>
            <w:vAlign w:val="center"/>
          </w:tcPr>
          <w:p>
            <w:pPr>
              <w:spacing w:before="20" w:after="20"/>
            </w:pPr>
            <w:r>
              <w:rPr>
                <w:rFonts w:ascii="BIZ UDPゴシック" w:hAnsi="BIZ UDPゴシック" w:eastAsia="BIZ UDPゴシック"/>
                <w:b w:val="0"/>
                <w:i w:val="0"/>
                <w:sz w:val="22"/>
              </w:rPr>
              <w:t>24.6％</w:t>
            </w:r>
          </w:p>
        </w:tc>
        <w:tc>
          <w:tcPr>
            <w:tcW w:type="dxa" w:w="2457"/>
            <w:vAlign w:val="center"/>
          </w:tcPr>
          <w:p>
            <w:pPr>
              <w:spacing w:before="20" w:after="20"/>
            </w:pPr>
            <w:r>
              <w:rPr>
                <w:rFonts w:ascii="BIZ UDPゴシック" w:hAnsi="BIZ UDPゴシック" w:eastAsia="BIZ UDPゴシック"/>
                <w:b w:val="0"/>
                <w:i w:val="0"/>
                <w:sz w:val="22"/>
              </w:rPr>
              <w:t>24.8％</w:t>
            </w:r>
          </w:p>
        </w:tc>
        <w:tc>
          <w:tcPr>
            <w:tcW w:type="dxa" w:w="1835"/>
            <w:vAlign w:val="center"/>
          </w:tcPr>
          <w:p>
            <w:pPr>
              <w:spacing w:before="20" w:after="20"/>
            </w:pPr>
            <w:r>
              <w:rPr>
                <w:rFonts w:ascii="BIZ UDPゴシック" w:hAnsi="BIZ UDPゴシック" w:eastAsia="BIZ UDPゴシック"/>
                <w:b w:val="0"/>
                <w:i w:val="0"/>
                <w:sz w:val="22"/>
              </w:rPr>
              <w:t>24.3％</w:t>
            </w:r>
          </w:p>
        </w:tc>
      </w:tr>
      <w:tr>
        <w:tc>
          <w:tcPr>
            <w:tcW w:type="dxa" w:w="2985"/>
            <w:vAlign w:val="center"/>
          </w:tcPr>
          <w:p>
            <w:pPr>
              <w:spacing w:before="20" w:after="20"/>
            </w:pPr>
            <w:r>
              <w:rPr>
                <w:rFonts w:ascii="BIZ UDPゴシック" w:hAnsi="BIZ UDPゴシック" w:eastAsia="BIZ UDPゴシック"/>
                <w:b w:val="0"/>
                <w:i w:val="0"/>
                <w:sz w:val="22"/>
              </w:rPr>
              <w:t>実績 合計認定率</w:t>
            </w:r>
          </w:p>
        </w:tc>
        <w:tc>
          <w:tcPr>
            <w:tcW w:type="dxa" w:w="2361"/>
            <w:vAlign w:val="center"/>
          </w:tcPr>
          <w:p>
            <w:pPr>
              <w:spacing w:before="20" w:after="20"/>
            </w:pPr>
            <w:r>
              <w:rPr>
                <w:rFonts w:ascii="BIZ UDPゴシック" w:hAnsi="BIZ UDPゴシック" w:eastAsia="BIZ UDPゴシック"/>
                <w:b w:val="0"/>
                <w:i w:val="0"/>
                <w:sz w:val="22"/>
              </w:rPr>
              <w:t>26.8％</w:t>
            </w:r>
          </w:p>
        </w:tc>
        <w:tc>
          <w:tcPr>
            <w:tcW w:type="dxa" w:w="2457"/>
            <w:vAlign w:val="center"/>
          </w:tcPr>
          <w:p>
            <w:pPr>
              <w:spacing w:before="20" w:after="20"/>
            </w:pPr>
            <w:r>
              <w:rPr>
                <w:rFonts w:ascii="BIZ UDPゴシック" w:hAnsi="BIZ UDPゴシック" w:eastAsia="BIZ UDPゴシック"/>
                <w:b w:val="0"/>
                <w:i w:val="0"/>
                <w:sz w:val="22"/>
              </w:rPr>
              <w:t>22.7％</w:t>
            </w:r>
          </w:p>
        </w:tc>
        <w:tc>
          <w:tcPr>
            <w:tcW w:type="dxa" w:w="1835"/>
            <w:vAlign w:val="center"/>
          </w:tcPr>
          <w:p>
            <w:pPr>
              <w:spacing w:before="20" w:after="20"/>
            </w:pPr>
            <w:r>
              <w:rPr>
                <w:rFonts w:ascii="BIZ UDPゴシック" w:hAnsi="BIZ UDPゴシック" w:eastAsia="BIZ UDPゴシック"/>
                <w:b w:val="0"/>
                <w:i w:val="0"/>
                <w:sz w:val="22"/>
              </w:rPr>
              <w:t>―</w:t>
            </w:r>
          </w:p>
        </w:tc>
      </w:tr>
      <w:tr>
        <w:tc>
          <w:tcPr>
            <w:tcW w:type="dxa" w:w="2985"/>
            <w:vAlign w:val="center"/>
          </w:tcPr>
          <w:p>
            <w:pPr>
              <w:spacing w:before="20" w:after="20"/>
            </w:pPr>
            <w:r>
              <w:rPr>
                <w:rFonts w:ascii="BIZ UDPゴシック" w:hAnsi="BIZ UDPゴシック" w:eastAsia="BIZ UDPゴシック"/>
                <w:b w:val="0"/>
                <w:i w:val="0"/>
                <w:sz w:val="22"/>
              </w:rPr>
              <w:t>差</w:t>
            </w:r>
          </w:p>
        </w:tc>
        <w:tc>
          <w:tcPr>
            <w:tcW w:type="dxa" w:w="2361"/>
            <w:vAlign w:val="center"/>
          </w:tcPr>
          <w:p>
            <w:pPr>
              <w:spacing w:before="20" w:after="20"/>
            </w:pPr>
            <w:r>
              <w:rPr>
                <w:rFonts w:ascii="BIZ UDPゴシック" w:hAnsi="BIZ UDPゴシック" w:eastAsia="BIZ UDPゴシック"/>
                <w:b w:val="0"/>
                <w:i w:val="0"/>
                <w:sz w:val="22"/>
              </w:rPr>
              <w:t>＋2.2ポイント</w:t>
            </w:r>
          </w:p>
        </w:tc>
        <w:tc>
          <w:tcPr>
            <w:tcW w:type="dxa" w:w="2457"/>
            <w:vAlign w:val="center"/>
          </w:tcPr>
          <w:p>
            <w:pPr>
              <w:spacing w:before="20" w:after="20"/>
            </w:pPr>
            <w:r>
              <w:rPr>
                <w:rFonts w:ascii="BIZ UDPゴシック" w:hAnsi="BIZ UDPゴシック" w:eastAsia="BIZ UDPゴシック"/>
                <w:b w:val="0"/>
                <w:i w:val="0"/>
                <w:sz w:val="22"/>
              </w:rPr>
              <w:t>▲2.1ポイント</w:t>
            </w:r>
          </w:p>
        </w:tc>
        <w:tc>
          <w:tcPr>
            <w:tcW w:type="dxa" w:w="1835"/>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val="0"/>
          <w:i w:val="0"/>
          <w:sz w:val="24"/>
        </w:rPr>
        <w:t>令和6年度末は推計を66人上回り、令和7年度末は推計を90人下回っています。1年で振れ幅が156人あり、推計の精度の問題として説明できる範囲を超えています。</w:t>
      </w:r>
    </w:p>
    <w:p>
      <w:pPr>
        <w:spacing w:before="60" w:after="60"/>
      </w:pPr>
      <w:r>
        <w:rPr>
          <w:rFonts w:ascii="BIZ UDPゴシック" w:hAnsi="BIZ UDPゴシック" w:eastAsia="BIZ UDPゴシック"/>
          <w:b w:val="0"/>
          <w:i w:val="0"/>
          <w:sz w:val="24"/>
        </w:rPr>
        <w:t>なお、町の公式統計（次節2-2）では令和7年（2025年）7月31日時点で953人であり、</w:t>
      </w:r>
      <w:r>
        <w:rPr>
          <w:rFonts w:ascii="BIZ UDPゴシック" w:hAnsi="BIZ UDPゴシック" w:eastAsia="BIZ UDPゴシック"/>
          <w:b/>
          <w:i w:val="0"/>
          <w:sz w:val="24"/>
        </w:rPr>
        <w:t>第9期の令和7年度推計873人を80人（9.2％）上回っています。認定者数は第9期の見込みより多く推移しているというのが、現時点で確認できる範囲での評価です。</w:t>
      </w:r>
    </w:p>
    <w:p>
      <w:pPr>
        <w:keepNext/>
        <w:spacing w:before="280" w:after="120"/>
      </w:pPr>
      <w:bookmarkStart w:id="108" w:name="_Toc_008"/>
      <w:r>
        <w:rPr>
          <w:rFonts w:ascii="BIZ UDPゴシック" w:hAnsi="BIZ UDPゴシック" w:eastAsia="BIZ UDPゴシック"/>
          <w:b/>
          <w:i w:val="0"/>
          <w:color w:val="2E74B5"/>
          <w:sz w:val="28"/>
        </w:rPr>
        <w:t>2-2　町の公式統計による認定者数（第3期地域福祉計画より）</w:t>
      </w:r>
      <w:bookmarkEnd w:id="108"/>
    </w:p>
    <w:p>
      <w:pPr>
        <w:spacing w:before="60" w:after="60"/>
      </w:pPr>
      <w:r>
        <w:rPr>
          <w:rFonts w:ascii="BIZ UDPゴシック" w:hAnsi="BIZ UDPゴシック" w:eastAsia="BIZ UDPゴシック"/>
          <w:b w:val="0"/>
          <w:i w:val="0"/>
          <w:sz w:val="24"/>
        </w:rPr>
        <w:t>第3期地域福祉計画（令和8年3月策定）第2章1(3)及び第9期介護保険事業計画第2章3に、介護保険事業状況報告を出典とする要支援・要介護認定者数が掲載されています。町が公表した公式統計であり、見える化システムとは独立した系列です。両計画の重複年（令和3・4年）は要介護度別に7区分すべてが一致しており、</w:t>
      </w:r>
      <w:r>
        <w:rPr>
          <w:rFonts w:ascii="BIZ UDPゴシック" w:hAnsi="BIZ UDPゴシック" w:eastAsia="BIZ UDPゴシック"/>
          <w:b/>
          <w:i w:val="0"/>
          <w:sz w:val="24"/>
        </w:rPr>
        <w:t>平成30年から令和7年までの8年連続の系列</w:t>
      </w:r>
      <w:r>
        <w:rPr>
          <w:rFonts w:ascii="BIZ UDPゴシック" w:hAnsi="BIZ UDPゴシック" w:eastAsia="BIZ UDPゴシック"/>
          <w:b w:val="0"/>
          <w:i w:val="0"/>
          <w:sz w:val="24"/>
        </w:rPr>
        <w:t>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885"/>
        <w:gridCol w:w="970"/>
        <w:gridCol w:w="970"/>
        <w:gridCol w:w="970"/>
        <w:gridCol w:w="970"/>
        <w:gridCol w:w="970"/>
        <w:gridCol w:w="970"/>
        <w:gridCol w:w="970"/>
        <w:gridCol w:w="980"/>
        <w:gridCol w:w="980"/>
      </w:tblGrid>
      <w:tr>
        <w:tc>
          <w:tcPr>
            <w:tcW w:type="dxa" w:w="885"/>
            <w:shd w:val="clear" w:fill="1F3864"/>
            <w:vAlign w:val="center"/>
          </w:tcPr>
          <w:p>
            <w:pPr>
              <w:spacing w:before="20" w:after="20"/>
              <w:jc w:val="center"/>
            </w:pPr>
            <w:r>
              <w:rPr>
                <w:rFonts w:ascii="BIZ UDPゴシック" w:hAnsi="BIZ UDPゴシック" w:eastAsia="BIZ UDPゴシック"/>
                <w:b/>
                <w:i w:val="0"/>
                <w:color w:val="FFFFFF"/>
                <w:sz w:val="22"/>
              </w:rPr>
              <w:t>年（各年9月末／10月1日現在）</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要支援1</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要支援2</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要介護1</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要介護2</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要介護3</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要介護4</w:t>
            </w:r>
          </w:p>
        </w:tc>
        <w:tc>
          <w:tcPr>
            <w:tcW w:type="dxa" w:w="970"/>
            <w:shd w:val="clear" w:fill="1F3864"/>
            <w:vAlign w:val="center"/>
          </w:tcPr>
          <w:p>
            <w:pPr>
              <w:spacing w:before="20" w:after="20"/>
              <w:jc w:val="center"/>
            </w:pPr>
            <w:r>
              <w:rPr>
                <w:rFonts w:ascii="BIZ UDPゴシック" w:hAnsi="BIZ UDPゴシック" w:eastAsia="BIZ UDPゴシック"/>
                <w:b/>
                <w:i w:val="0"/>
                <w:color w:val="FFFFFF"/>
                <w:sz w:val="22"/>
              </w:rPr>
              <w:t>要介護5</w:t>
            </w:r>
          </w:p>
        </w:tc>
        <w:tc>
          <w:tcPr>
            <w:tcW w:type="dxa" w:w="980"/>
            <w:shd w:val="clear" w:fill="1F3864"/>
            <w:vAlign w:val="center"/>
          </w:tcPr>
          <w:p>
            <w:pPr>
              <w:spacing w:before="20" w:after="20"/>
              <w:jc w:val="center"/>
            </w:pPr>
            <w:r>
              <w:rPr>
                <w:rFonts w:ascii="BIZ UDPゴシック" w:hAnsi="BIZ UDPゴシック" w:eastAsia="BIZ UDPゴシック"/>
                <w:b/>
                <w:i w:val="0"/>
                <w:color w:val="FFFFFF"/>
                <w:sz w:val="22"/>
              </w:rPr>
              <w:t>合計</w:t>
            </w:r>
          </w:p>
        </w:tc>
        <w:tc>
          <w:tcPr>
            <w:tcW w:type="dxa" w:w="980"/>
            <w:shd w:val="clear" w:fill="1F3864"/>
            <w:vAlign w:val="center"/>
          </w:tcPr>
          <w:p>
            <w:pPr>
              <w:spacing w:before="20" w:after="20"/>
              <w:jc w:val="center"/>
            </w:pPr>
            <w:r>
              <w:rPr>
                <w:rFonts w:ascii="BIZ UDPゴシック" w:hAnsi="BIZ UDPゴシック" w:eastAsia="BIZ UDPゴシック"/>
                <w:b/>
                <w:i w:val="0"/>
                <w:color w:val="FFFFFF"/>
                <w:sz w:val="22"/>
              </w:rPr>
              <w:t>前年比</w:t>
            </w:r>
          </w:p>
        </w:tc>
      </w:tr>
      <w:tr>
        <w:tc>
          <w:tcPr>
            <w:tcW w:type="dxa" w:w="885"/>
            <w:vAlign w:val="center"/>
          </w:tcPr>
          <w:p>
            <w:pPr>
              <w:spacing w:before="20" w:after="20"/>
            </w:pPr>
            <w:r>
              <w:rPr>
                <w:rFonts w:ascii="BIZ UDPゴシック" w:hAnsi="BIZ UDPゴシック" w:eastAsia="BIZ UDPゴシック"/>
                <w:b w:val="0"/>
                <w:i w:val="0"/>
                <w:sz w:val="22"/>
              </w:rPr>
              <w:t>平成30年（2018）</w:t>
            </w:r>
          </w:p>
        </w:tc>
        <w:tc>
          <w:tcPr>
            <w:tcW w:type="dxa" w:w="970"/>
            <w:vAlign w:val="center"/>
          </w:tcPr>
          <w:p>
            <w:pPr>
              <w:spacing w:before="20" w:after="20"/>
            </w:pPr>
            <w:r>
              <w:rPr>
                <w:rFonts w:ascii="BIZ UDPゴシック" w:hAnsi="BIZ UDPゴシック" w:eastAsia="BIZ UDPゴシック"/>
                <w:b w:val="0"/>
                <w:i w:val="0"/>
                <w:sz w:val="22"/>
              </w:rPr>
              <w:t>48</w:t>
            </w:r>
          </w:p>
        </w:tc>
        <w:tc>
          <w:tcPr>
            <w:tcW w:type="dxa" w:w="970"/>
            <w:vAlign w:val="center"/>
          </w:tcPr>
          <w:p>
            <w:pPr>
              <w:spacing w:before="20" w:after="20"/>
            </w:pPr>
            <w:r>
              <w:rPr>
                <w:rFonts w:ascii="BIZ UDPゴシック" w:hAnsi="BIZ UDPゴシック" w:eastAsia="BIZ UDPゴシック"/>
                <w:b w:val="0"/>
                <w:i w:val="0"/>
                <w:sz w:val="22"/>
              </w:rPr>
              <w:t>76</w:t>
            </w:r>
          </w:p>
        </w:tc>
        <w:tc>
          <w:tcPr>
            <w:tcW w:type="dxa" w:w="970"/>
            <w:vAlign w:val="center"/>
          </w:tcPr>
          <w:p>
            <w:pPr>
              <w:spacing w:before="20" w:after="20"/>
            </w:pPr>
            <w:r>
              <w:rPr>
                <w:rFonts w:ascii="BIZ UDPゴシック" w:hAnsi="BIZ UDPゴシック" w:eastAsia="BIZ UDPゴシック"/>
                <w:b w:val="0"/>
                <w:i w:val="0"/>
                <w:sz w:val="22"/>
              </w:rPr>
              <w:t>131</w:t>
            </w:r>
          </w:p>
        </w:tc>
        <w:tc>
          <w:tcPr>
            <w:tcW w:type="dxa" w:w="970"/>
            <w:vAlign w:val="center"/>
          </w:tcPr>
          <w:p>
            <w:pPr>
              <w:spacing w:before="20" w:after="20"/>
            </w:pPr>
            <w:r>
              <w:rPr>
                <w:rFonts w:ascii="BIZ UDPゴシック" w:hAnsi="BIZ UDPゴシック" w:eastAsia="BIZ UDPゴシック"/>
                <w:b w:val="0"/>
                <w:i w:val="0"/>
                <w:sz w:val="22"/>
              </w:rPr>
              <w:t>165</w:t>
            </w:r>
          </w:p>
        </w:tc>
        <w:tc>
          <w:tcPr>
            <w:tcW w:type="dxa" w:w="970"/>
            <w:vAlign w:val="center"/>
          </w:tcPr>
          <w:p>
            <w:pPr>
              <w:spacing w:before="20" w:after="20"/>
            </w:pPr>
            <w:r>
              <w:rPr>
                <w:rFonts w:ascii="BIZ UDPゴシック" w:hAnsi="BIZ UDPゴシック" w:eastAsia="BIZ UDPゴシック"/>
                <w:b w:val="0"/>
                <w:i w:val="0"/>
                <w:sz w:val="22"/>
              </w:rPr>
              <w:t>111</w:t>
            </w:r>
          </w:p>
        </w:tc>
        <w:tc>
          <w:tcPr>
            <w:tcW w:type="dxa" w:w="970"/>
            <w:vAlign w:val="center"/>
          </w:tcPr>
          <w:p>
            <w:pPr>
              <w:spacing w:before="20" w:after="20"/>
            </w:pPr>
            <w:r>
              <w:rPr>
                <w:rFonts w:ascii="BIZ UDPゴシック" w:hAnsi="BIZ UDPゴシック" w:eastAsia="BIZ UDPゴシック"/>
                <w:b w:val="0"/>
                <w:i w:val="0"/>
                <w:sz w:val="22"/>
              </w:rPr>
              <w:t>83</w:t>
            </w:r>
          </w:p>
        </w:tc>
        <w:tc>
          <w:tcPr>
            <w:tcW w:type="dxa" w:w="970"/>
            <w:vAlign w:val="center"/>
          </w:tcPr>
          <w:p>
            <w:pPr>
              <w:spacing w:before="20" w:after="20"/>
            </w:pPr>
            <w:r>
              <w:rPr>
                <w:rFonts w:ascii="BIZ UDPゴシック" w:hAnsi="BIZ UDPゴシック" w:eastAsia="BIZ UDPゴシック"/>
                <w:b w:val="0"/>
                <w:i w:val="0"/>
                <w:sz w:val="22"/>
              </w:rPr>
              <w:t>86</w:t>
            </w:r>
          </w:p>
        </w:tc>
        <w:tc>
          <w:tcPr>
            <w:tcW w:type="dxa" w:w="980"/>
            <w:vAlign w:val="center"/>
          </w:tcPr>
          <w:p>
            <w:pPr>
              <w:spacing w:before="20" w:after="20"/>
            </w:pPr>
            <w:r>
              <w:rPr>
                <w:rFonts w:ascii="BIZ UDPゴシック" w:hAnsi="BIZ UDPゴシック" w:eastAsia="BIZ UDPゴシック"/>
                <w:b w:val="0"/>
                <w:i w:val="0"/>
                <w:sz w:val="22"/>
              </w:rPr>
              <w:t>700</w:t>
            </w:r>
          </w:p>
        </w:tc>
        <w:tc>
          <w:tcPr>
            <w:tcW w:type="dxa" w:w="980"/>
            <w:vAlign w:val="center"/>
          </w:tcPr>
          <w:p>
            <w:pPr>
              <w:spacing w:before="20" w:after="20"/>
            </w:pPr>
            <w:r>
              <w:rPr>
                <w:rFonts w:ascii="BIZ UDPゴシック" w:hAnsi="BIZ UDPゴシック" w:eastAsia="BIZ UDPゴシック"/>
                <w:b w:val="0"/>
                <w:i w:val="0"/>
                <w:sz w:val="22"/>
              </w:rPr>
              <w:t>―</w:t>
            </w:r>
          </w:p>
        </w:tc>
      </w:tr>
      <w:tr>
        <w:tc>
          <w:tcPr>
            <w:tcW w:type="dxa" w:w="885"/>
            <w:vAlign w:val="center"/>
          </w:tcPr>
          <w:p>
            <w:pPr>
              <w:spacing w:before="20" w:after="20"/>
            </w:pPr>
            <w:r>
              <w:rPr>
                <w:rFonts w:ascii="BIZ UDPゴシック" w:hAnsi="BIZ UDPゴシック" w:eastAsia="BIZ UDPゴシック"/>
                <w:b w:val="0"/>
                <w:i w:val="0"/>
                <w:sz w:val="22"/>
              </w:rPr>
              <w:t>令和元年（2019）</w:t>
            </w:r>
          </w:p>
        </w:tc>
        <w:tc>
          <w:tcPr>
            <w:tcW w:type="dxa" w:w="970"/>
            <w:vAlign w:val="center"/>
          </w:tcPr>
          <w:p>
            <w:pPr>
              <w:spacing w:before="20" w:after="20"/>
            </w:pPr>
            <w:r>
              <w:rPr>
                <w:rFonts w:ascii="BIZ UDPゴシック" w:hAnsi="BIZ UDPゴシック" w:eastAsia="BIZ UDPゴシック"/>
                <w:b w:val="0"/>
                <w:i w:val="0"/>
                <w:sz w:val="22"/>
              </w:rPr>
              <w:t>57</w:t>
            </w:r>
          </w:p>
        </w:tc>
        <w:tc>
          <w:tcPr>
            <w:tcW w:type="dxa" w:w="970"/>
            <w:vAlign w:val="center"/>
          </w:tcPr>
          <w:p>
            <w:pPr>
              <w:spacing w:before="20" w:after="20"/>
            </w:pPr>
            <w:r>
              <w:rPr>
                <w:rFonts w:ascii="BIZ UDPゴシック" w:hAnsi="BIZ UDPゴシック" w:eastAsia="BIZ UDPゴシック"/>
                <w:b w:val="0"/>
                <w:i w:val="0"/>
                <w:sz w:val="22"/>
              </w:rPr>
              <w:t>94</w:t>
            </w:r>
          </w:p>
        </w:tc>
        <w:tc>
          <w:tcPr>
            <w:tcW w:type="dxa" w:w="970"/>
            <w:vAlign w:val="center"/>
          </w:tcPr>
          <w:p>
            <w:pPr>
              <w:spacing w:before="20" w:after="20"/>
            </w:pPr>
            <w:r>
              <w:rPr>
                <w:rFonts w:ascii="BIZ UDPゴシック" w:hAnsi="BIZ UDPゴシック" w:eastAsia="BIZ UDPゴシック"/>
                <w:b w:val="0"/>
                <w:i w:val="0"/>
                <w:sz w:val="22"/>
              </w:rPr>
              <w:t>140</w:t>
            </w:r>
          </w:p>
        </w:tc>
        <w:tc>
          <w:tcPr>
            <w:tcW w:type="dxa" w:w="970"/>
            <w:vAlign w:val="center"/>
          </w:tcPr>
          <w:p>
            <w:pPr>
              <w:spacing w:before="20" w:after="20"/>
            </w:pPr>
            <w:r>
              <w:rPr>
                <w:rFonts w:ascii="BIZ UDPゴシック" w:hAnsi="BIZ UDPゴシック" w:eastAsia="BIZ UDPゴシック"/>
                <w:b w:val="0"/>
                <w:i w:val="0"/>
                <w:sz w:val="22"/>
              </w:rPr>
              <w:t>159</w:t>
            </w:r>
          </w:p>
        </w:tc>
        <w:tc>
          <w:tcPr>
            <w:tcW w:type="dxa" w:w="970"/>
            <w:vAlign w:val="center"/>
          </w:tcPr>
          <w:p>
            <w:pPr>
              <w:spacing w:before="20" w:after="20"/>
            </w:pPr>
            <w:r>
              <w:rPr>
                <w:rFonts w:ascii="BIZ UDPゴシック" w:hAnsi="BIZ UDPゴシック" w:eastAsia="BIZ UDPゴシック"/>
                <w:b w:val="0"/>
                <w:i w:val="0"/>
                <w:sz w:val="22"/>
              </w:rPr>
              <w:t>111</w:t>
            </w:r>
          </w:p>
        </w:tc>
        <w:tc>
          <w:tcPr>
            <w:tcW w:type="dxa" w:w="970"/>
            <w:vAlign w:val="center"/>
          </w:tcPr>
          <w:p>
            <w:pPr>
              <w:spacing w:before="20" w:after="20"/>
            </w:pPr>
            <w:r>
              <w:rPr>
                <w:rFonts w:ascii="BIZ UDPゴシック" w:hAnsi="BIZ UDPゴシック" w:eastAsia="BIZ UDPゴシック"/>
                <w:b w:val="0"/>
                <w:i w:val="0"/>
                <w:sz w:val="22"/>
              </w:rPr>
              <w:t>92</w:t>
            </w:r>
          </w:p>
        </w:tc>
        <w:tc>
          <w:tcPr>
            <w:tcW w:type="dxa" w:w="970"/>
            <w:vAlign w:val="center"/>
          </w:tcPr>
          <w:p>
            <w:pPr>
              <w:spacing w:before="20" w:after="20"/>
            </w:pPr>
            <w:r>
              <w:rPr>
                <w:rFonts w:ascii="BIZ UDPゴシック" w:hAnsi="BIZ UDPゴシック" w:eastAsia="BIZ UDPゴシック"/>
                <w:b w:val="0"/>
                <w:i w:val="0"/>
                <w:sz w:val="22"/>
              </w:rPr>
              <w:t>87</w:t>
            </w:r>
          </w:p>
        </w:tc>
        <w:tc>
          <w:tcPr>
            <w:tcW w:type="dxa" w:w="980"/>
            <w:vAlign w:val="center"/>
          </w:tcPr>
          <w:p>
            <w:pPr>
              <w:spacing w:before="20" w:after="20"/>
            </w:pPr>
            <w:r>
              <w:rPr>
                <w:rFonts w:ascii="BIZ UDPゴシック" w:hAnsi="BIZ UDPゴシック" w:eastAsia="BIZ UDPゴシック"/>
                <w:b w:val="0"/>
                <w:i w:val="0"/>
                <w:sz w:val="22"/>
              </w:rPr>
              <w:t>740</w:t>
            </w:r>
          </w:p>
        </w:tc>
        <w:tc>
          <w:tcPr>
            <w:tcW w:type="dxa" w:w="980"/>
            <w:vAlign w:val="center"/>
          </w:tcPr>
          <w:p>
            <w:pPr>
              <w:spacing w:before="20" w:after="20"/>
            </w:pPr>
            <w:r>
              <w:rPr>
                <w:rFonts w:ascii="BIZ UDPゴシック" w:hAnsi="BIZ UDPゴシック" w:eastAsia="BIZ UDPゴシック"/>
                <w:b w:val="0"/>
                <w:i w:val="0"/>
                <w:sz w:val="22"/>
              </w:rPr>
              <w:t>＋40</w:t>
            </w:r>
          </w:p>
        </w:tc>
      </w:tr>
      <w:tr>
        <w:tc>
          <w:tcPr>
            <w:tcW w:type="dxa" w:w="885"/>
            <w:vAlign w:val="center"/>
          </w:tcPr>
          <w:p>
            <w:pPr>
              <w:spacing w:before="20" w:after="20"/>
            </w:pPr>
            <w:r>
              <w:rPr>
                <w:rFonts w:ascii="BIZ UDPゴシック" w:hAnsi="BIZ UDPゴシック" w:eastAsia="BIZ UDPゴシック"/>
                <w:b w:val="0"/>
                <w:i w:val="0"/>
                <w:sz w:val="22"/>
              </w:rPr>
              <w:t>令和2年（2020）</w:t>
            </w:r>
          </w:p>
        </w:tc>
        <w:tc>
          <w:tcPr>
            <w:tcW w:type="dxa" w:w="970"/>
            <w:vAlign w:val="center"/>
          </w:tcPr>
          <w:p>
            <w:pPr>
              <w:spacing w:before="20" w:after="20"/>
            </w:pPr>
            <w:r>
              <w:rPr>
                <w:rFonts w:ascii="BIZ UDPゴシック" w:hAnsi="BIZ UDPゴシック" w:eastAsia="BIZ UDPゴシック"/>
                <w:b w:val="0"/>
                <w:i w:val="0"/>
                <w:sz w:val="22"/>
              </w:rPr>
              <w:t>50</w:t>
            </w:r>
          </w:p>
        </w:tc>
        <w:tc>
          <w:tcPr>
            <w:tcW w:type="dxa" w:w="970"/>
            <w:vAlign w:val="center"/>
          </w:tcPr>
          <w:p>
            <w:pPr>
              <w:spacing w:before="20" w:after="20"/>
            </w:pPr>
            <w:r>
              <w:rPr>
                <w:rFonts w:ascii="BIZ UDPゴシック" w:hAnsi="BIZ UDPゴシック" w:eastAsia="BIZ UDPゴシック"/>
                <w:b w:val="0"/>
                <w:i w:val="0"/>
                <w:sz w:val="22"/>
              </w:rPr>
              <w:t>96</w:t>
            </w:r>
          </w:p>
        </w:tc>
        <w:tc>
          <w:tcPr>
            <w:tcW w:type="dxa" w:w="970"/>
            <w:vAlign w:val="center"/>
          </w:tcPr>
          <w:p>
            <w:pPr>
              <w:spacing w:before="20" w:after="20"/>
            </w:pPr>
            <w:r>
              <w:rPr>
                <w:rFonts w:ascii="BIZ UDPゴシック" w:hAnsi="BIZ UDPゴシック" w:eastAsia="BIZ UDPゴシック"/>
                <w:b w:val="0"/>
                <w:i w:val="0"/>
                <w:sz w:val="22"/>
              </w:rPr>
              <w:t>145</w:t>
            </w:r>
          </w:p>
        </w:tc>
        <w:tc>
          <w:tcPr>
            <w:tcW w:type="dxa" w:w="970"/>
            <w:vAlign w:val="center"/>
          </w:tcPr>
          <w:p>
            <w:pPr>
              <w:spacing w:before="20" w:after="20"/>
            </w:pPr>
            <w:r>
              <w:rPr>
                <w:rFonts w:ascii="BIZ UDPゴシック" w:hAnsi="BIZ UDPゴシック" w:eastAsia="BIZ UDPゴシック"/>
                <w:b w:val="0"/>
                <w:i w:val="0"/>
                <w:sz w:val="22"/>
              </w:rPr>
              <w:t>160</w:t>
            </w:r>
          </w:p>
        </w:tc>
        <w:tc>
          <w:tcPr>
            <w:tcW w:type="dxa" w:w="970"/>
            <w:vAlign w:val="center"/>
          </w:tcPr>
          <w:p>
            <w:pPr>
              <w:spacing w:before="20" w:after="20"/>
            </w:pPr>
            <w:r>
              <w:rPr>
                <w:rFonts w:ascii="BIZ UDPゴシック" w:hAnsi="BIZ UDPゴシック" w:eastAsia="BIZ UDPゴシック"/>
                <w:b w:val="0"/>
                <w:i w:val="0"/>
                <w:sz w:val="22"/>
              </w:rPr>
              <w:t>131</w:t>
            </w:r>
          </w:p>
        </w:tc>
        <w:tc>
          <w:tcPr>
            <w:tcW w:type="dxa" w:w="970"/>
            <w:vAlign w:val="center"/>
          </w:tcPr>
          <w:p>
            <w:pPr>
              <w:spacing w:before="20" w:after="20"/>
            </w:pPr>
            <w:r>
              <w:rPr>
                <w:rFonts w:ascii="BIZ UDPゴシック" w:hAnsi="BIZ UDPゴシック" w:eastAsia="BIZ UDPゴシック"/>
                <w:b w:val="0"/>
                <w:i w:val="0"/>
                <w:sz w:val="22"/>
              </w:rPr>
              <w:t>122</w:t>
            </w:r>
          </w:p>
        </w:tc>
        <w:tc>
          <w:tcPr>
            <w:tcW w:type="dxa" w:w="970"/>
            <w:vAlign w:val="center"/>
          </w:tcPr>
          <w:p>
            <w:pPr>
              <w:spacing w:before="20" w:after="20"/>
            </w:pPr>
            <w:r>
              <w:rPr>
                <w:rFonts w:ascii="BIZ UDPゴシック" w:hAnsi="BIZ UDPゴシック" w:eastAsia="BIZ UDPゴシック"/>
                <w:b w:val="0"/>
                <w:i w:val="0"/>
                <w:sz w:val="22"/>
              </w:rPr>
              <w:t>95</w:t>
            </w:r>
          </w:p>
        </w:tc>
        <w:tc>
          <w:tcPr>
            <w:tcW w:type="dxa" w:w="980"/>
            <w:vAlign w:val="center"/>
          </w:tcPr>
          <w:p>
            <w:pPr>
              <w:spacing w:before="20" w:after="20"/>
            </w:pPr>
            <w:r>
              <w:rPr>
                <w:rFonts w:ascii="BIZ UDPゴシック" w:hAnsi="BIZ UDPゴシック" w:eastAsia="BIZ UDPゴシック"/>
                <w:b w:val="0"/>
                <w:i w:val="0"/>
                <w:sz w:val="22"/>
              </w:rPr>
              <w:t>799</w:t>
            </w:r>
          </w:p>
        </w:tc>
        <w:tc>
          <w:tcPr>
            <w:tcW w:type="dxa" w:w="980"/>
            <w:vAlign w:val="center"/>
          </w:tcPr>
          <w:p>
            <w:pPr>
              <w:spacing w:before="20" w:after="20"/>
            </w:pPr>
            <w:r>
              <w:rPr>
                <w:rFonts w:ascii="BIZ UDPゴシック" w:hAnsi="BIZ UDPゴシック" w:eastAsia="BIZ UDPゴシック"/>
                <w:b w:val="0"/>
                <w:i w:val="0"/>
                <w:sz w:val="22"/>
              </w:rPr>
              <w:t>＋59</w:t>
            </w:r>
          </w:p>
        </w:tc>
      </w:tr>
      <w:tr>
        <w:tc>
          <w:tcPr>
            <w:tcW w:type="dxa" w:w="885"/>
            <w:vAlign w:val="center"/>
          </w:tcPr>
          <w:p>
            <w:pPr>
              <w:spacing w:before="20" w:after="20"/>
            </w:pPr>
            <w:r>
              <w:rPr>
                <w:rFonts w:ascii="BIZ UDPゴシック" w:hAnsi="BIZ UDPゴシック" w:eastAsia="BIZ UDPゴシック"/>
                <w:b w:val="0"/>
                <w:i w:val="0"/>
                <w:sz w:val="22"/>
              </w:rPr>
              <w:t>令和3年（2021）</w:t>
            </w:r>
          </w:p>
        </w:tc>
        <w:tc>
          <w:tcPr>
            <w:tcW w:type="dxa" w:w="970"/>
            <w:vAlign w:val="center"/>
          </w:tcPr>
          <w:p>
            <w:pPr>
              <w:spacing w:before="20" w:after="20"/>
            </w:pPr>
            <w:r>
              <w:rPr>
                <w:rFonts w:ascii="BIZ UDPゴシック" w:hAnsi="BIZ UDPゴシック" w:eastAsia="BIZ UDPゴシック"/>
                <w:b w:val="0"/>
                <w:i w:val="0"/>
                <w:sz w:val="22"/>
              </w:rPr>
              <w:t>52</w:t>
            </w:r>
          </w:p>
        </w:tc>
        <w:tc>
          <w:tcPr>
            <w:tcW w:type="dxa" w:w="970"/>
            <w:vAlign w:val="center"/>
          </w:tcPr>
          <w:p>
            <w:pPr>
              <w:spacing w:before="20" w:after="20"/>
            </w:pPr>
            <w:r>
              <w:rPr>
                <w:rFonts w:ascii="BIZ UDPゴシック" w:hAnsi="BIZ UDPゴシック" w:eastAsia="BIZ UDPゴシック"/>
                <w:b w:val="0"/>
                <w:i w:val="0"/>
                <w:sz w:val="22"/>
              </w:rPr>
              <w:t>121</w:t>
            </w:r>
          </w:p>
        </w:tc>
        <w:tc>
          <w:tcPr>
            <w:tcW w:type="dxa" w:w="970"/>
            <w:vAlign w:val="center"/>
          </w:tcPr>
          <w:p>
            <w:pPr>
              <w:spacing w:before="20" w:after="20"/>
            </w:pPr>
            <w:r>
              <w:rPr>
                <w:rFonts w:ascii="BIZ UDPゴシック" w:hAnsi="BIZ UDPゴシック" w:eastAsia="BIZ UDPゴシック"/>
                <w:b w:val="0"/>
                <w:i w:val="0"/>
                <w:sz w:val="22"/>
              </w:rPr>
              <w:t>137</w:t>
            </w:r>
          </w:p>
        </w:tc>
        <w:tc>
          <w:tcPr>
            <w:tcW w:type="dxa" w:w="970"/>
            <w:vAlign w:val="center"/>
          </w:tcPr>
          <w:p>
            <w:pPr>
              <w:spacing w:before="20" w:after="20"/>
            </w:pPr>
            <w:r>
              <w:rPr>
                <w:rFonts w:ascii="BIZ UDPゴシック" w:hAnsi="BIZ UDPゴシック" w:eastAsia="BIZ UDPゴシック"/>
                <w:b w:val="0"/>
                <w:i w:val="0"/>
                <w:sz w:val="22"/>
              </w:rPr>
              <w:t>160</w:t>
            </w:r>
          </w:p>
        </w:tc>
        <w:tc>
          <w:tcPr>
            <w:tcW w:type="dxa" w:w="970"/>
            <w:vAlign w:val="center"/>
          </w:tcPr>
          <w:p>
            <w:pPr>
              <w:spacing w:before="20" w:after="20"/>
            </w:pPr>
            <w:r>
              <w:rPr>
                <w:rFonts w:ascii="BIZ UDPゴシック" w:hAnsi="BIZ UDPゴシック" w:eastAsia="BIZ UDPゴシック"/>
                <w:b w:val="0"/>
                <w:i w:val="0"/>
                <w:sz w:val="22"/>
              </w:rPr>
              <w:t>154</w:t>
            </w:r>
          </w:p>
        </w:tc>
        <w:tc>
          <w:tcPr>
            <w:tcW w:type="dxa" w:w="970"/>
            <w:vAlign w:val="center"/>
          </w:tcPr>
          <w:p>
            <w:pPr>
              <w:spacing w:before="20" w:after="20"/>
            </w:pPr>
            <w:r>
              <w:rPr>
                <w:rFonts w:ascii="BIZ UDPゴシック" w:hAnsi="BIZ UDPゴシック" w:eastAsia="BIZ UDPゴシック"/>
                <w:b w:val="0"/>
                <w:i w:val="0"/>
                <w:sz w:val="22"/>
              </w:rPr>
              <w:t>140</w:t>
            </w:r>
          </w:p>
        </w:tc>
        <w:tc>
          <w:tcPr>
            <w:tcW w:type="dxa" w:w="970"/>
            <w:vAlign w:val="center"/>
          </w:tcPr>
          <w:p>
            <w:pPr>
              <w:spacing w:before="20" w:after="20"/>
            </w:pPr>
            <w:r>
              <w:rPr>
                <w:rFonts w:ascii="BIZ UDPゴシック" w:hAnsi="BIZ UDPゴシック" w:eastAsia="BIZ UDPゴシック"/>
                <w:b w:val="0"/>
                <w:i w:val="0"/>
                <w:sz w:val="22"/>
              </w:rPr>
              <w:t>97</w:t>
            </w:r>
          </w:p>
        </w:tc>
        <w:tc>
          <w:tcPr>
            <w:tcW w:type="dxa" w:w="980"/>
            <w:vAlign w:val="center"/>
          </w:tcPr>
          <w:p>
            <w:pPr>
              <w:spacing w:before="20" w:after="20"/>
            </w:pPr>
            <w:r>
              <w:rPr>
                <w:rFonts w:ascii="BIZ UDPゴシック" w:hAnsi="BIZ UDPゴシック" w:eastAsia="BIZ UDPゴシック"/>
                <w:b w:val="0"/>
                <w:i w:val="0"/>
                <w:sz w:val="22"/>
              </w:rPr>
              <w:t>861</w:t>
            </w:r>
          </w:p>
        </w:tc>
        <w:tc>
          <w:tcPr>
            <w:tcW w:type="dxa" w:w="980"/>
            <w:vAlign w:val="center"/>
          </w:tcPr>
          <w:p>
            <w:pPr>
              <w:spacing w:before="20" w:after="20"/>
            </w:pPr>
            <w:r>
              <w:rPr>
                <w:rFonts w:ascii="BIZ UDPゴシック" w:hAnsi="BIZ UDPゴシック" w:eastAsia="BIZ UDPゴシック"/>
                <w:b w:val="0"/>
                <w:i w:val="0"/>
                <w:sz w:val="22"/>
              </w:rPr>
              <w:t>＋62</w:t>
            </w:r>
          </w:p>
        </w:tc>
      </w:tr>
      <w:tr>
        <w:tc>
          <w:tcPr>
            <w:tcW w:type="dxa" w:w="885"/>
            <w:vAlign w:val="center"/>
          </w:tcPr>
          <w:p>
            <w:pPr>
              <w:spacing w:before="20" w:after="20"/>
            </w:pPr>
            <w:r>
              <w:rPr>
                <w:rFonts w:ascii="BIZ UDPゴシック" w:hAnsi="BIZ UDPゴシック" w:eastAsia="BIZ UDPゴシック"/>
                <w:b w:val="0"/>
                <w:i w:val="0"/>
                <w:sz w:val="22"/>
              </w:rPr>
              <w:t>令和4年（2022）</w:t>
            </w:r>
          </w:p>
        </w:tc>
        <w:tc>
          <w:tcPr>
            <w:tcW w:type="dxa" w:w="970"/>
            <w:vAlign w:val="center"/>
          </w:tcPr>
          <w:p>
            <w:pPr>
              <w:spacing w:before="20" w:after="20"/>
            </w:pPr>
            <w:r>
              <w:rPr>
                <w:rFonts w:ascii="BIZ UDPゴシック" w:hAnsi="BIZ UDPゴシック" w:eastAsia="BIZ UDPゴシック"/>
                <w:b w:val="0"/>
                <w:i w:val="0"/>
                <w:sz w:val="22"/>
              </w:rPr>
              <w:t>57</w:t>
            </w:r>
          </w:p>
        </w:tc>
        <w:tc>
          <w:tcPr>
            <w:tcW w:type="dxa" w:w="970"/>
            <w:vAlign w:val="center"/>
          </w:tcPr>
          <w:p>
            <w:pPr>
              <w:spacing w:before="20" w:after="20"/>
            </w:pPr>
            <w:r>
              <w:rPr>
                <w:rFonts w:ascii="BIZ UDPゴシック" w:hAnsi="BIZ UDPゴシック" w:eastAsia="BIZ UDPゴシック"/>
                <w:b w:val="0"/>
                <w:i w:val="0"/>
                <w:sz w:val="22"/>
              </w:rPr>
              <w:t>130</w:t>
            </w:r>
          </w:p>
        </w:tc>
        <w:tc>
          <w:tcPr>
            <w:tcW w:type="dxa" w:w="970"/>
            <w:vAlign w:val="center"/>
          </w:tcPr>
          <w:p>
            <w:pPr>
              <w:spacing w:before="20" w:after="20"/>
            </w:pPr>
            <w:r>
              <w:rPr>
                <w:rFonts w:ascii="BIZ UDPゴシック" w:hAnsi="BIZ UDPゴシック" w:eastAsia="BIZ UDPゴシック"/>
                <w:b w:val="0"/>
                <w:i w:val="0"/>
                <w:sz w:val="22"/>
              </w:rPr>
              <w:t>149</w:t>
            </w:r>
          </w:p>
        </w:tc>
        <w:tc>
          <w:tcPr>
            <w:tcW w:type="dxa" w:w="970"/>
            <w:vAlign w:val="center"/>
          </w:tcPr>
          <w:p>
            <w:pPr>
              <w:spacing w:before="20" w:after="20"/>
            </w:pPr>
            <w:r>
              <w:rPr>
                <w:rFonts w:ascii="BIZ UDPゴシック" w:hAnsi="BIZ UDPゴシック" w:eastAsia="BIZ UDPゴシック"/>
                <w:b w:val="0"/>
                <w:i w:val="0"/>
                <w:sz w:val="22"/>
              </w:rPr>
              <w:t>154</w:t>
            </w:r>
          </w:p>
        </w:tc>
        <w:tc>
          <w:tcPr>
            <w:tcW w:type="dxa" w:w="970"/>
            <w:vAlign w:val="center"/>
          </w:tcPr>
          <w:p>
            <w:pPr>
              <w:spacing w:before="20" w:after="20"/>
            </w:pPr>
            <w:r>
              <w:rPr>
                <w:rFonts w:ascii="BIZ UDPゴシック" w:hAnsi="BIZ UDPゴシック" w:eastAsia="BIZ UDPゴシック"/>
                <w:b w:val="0"/>
                <w:i w:val="0"/>
                <w:sz w:val="22"/>
              </w:rPr>
              <w:t>140</w:t>
            </w:r>
          </w:p>
        </w:tc>
        <w:tc>
          <w:tcPr>
            <w:tcW w:type="dxa" w:w="970"/>
            <w:vAlign w:val="center"/>
          </w:tcPr>
          <w:p>
            <w:pPr>
              <w:spacing w:before="20" w:after="20"/>
            </w:pPr>
            <w:r>
              <w:rPr>
                <w:rFonts w:ascii="BIZ UDPゴシック" w:hAnsi="BIZ UDPゴシック" w:eastAsia="BIZ UDPゴシック"/>
                <w:b w:val="0"/>
                <w:i w:val="0"/>
                <w:sz w:val="22"/>
              </w:rPr>
              <w:t>151</w:t>
            </w:r>
          </w:p>
        </w:tc>
        <w:tc>
          <w:tcPr>
            <w:tcW w:type="dxa" w:w="970"/>
            <w:vAlign w:val="center"/>
          </w:tcPr>
          <w:p>
            <w:pPr>
              <w:spacing w:before="20" w:after="20"/>
            </w:pPr>
            <w:r>
              <w:rPr>
                <w:rFonts w:ascii="BIZ UDPゴシック" w:hAnsi="BIZ UDPゴシック" w:eastAsia="BIZ UDPゴシック"/>
                <w:b w:val="0"/>
                <w:i w:val="0"/>
                <w:sz w:val="22"/>
              </w:rPr>
              <w:t>107</w:t>
            </w:r>
          </w:p>
        </w:tc>
        <w:tc>
          <w:tcPr>
            <w:tcW w:type="dxa" w:w="980"/>
            <w:vAlign w:val="center"/>
          </w:tcPr>
          <w:p>
            <w:pPr>
              <w:spacing w:before="20" w:after="20"/>
            </w:pPr>
            <w:r>
              <w:rPr>
                <w:rFonts w:ascii="BIZ UDPゴシック" w:hAnsi="BIZ UDPゴシック" w:eastAsia="BIZ UDPゴシック"/>
                <w:b w:val="0"/>
                <w:i w:val="0"/>
                <w:sz w:val="22"/>
              </w:rPr>
              <w:t>888</w:t>
            </w:r>
          </w:p>
        </w:tc>
        <w:tc>
          <w:tcPr>
            <w:tcW w:type="dxa" w:w="980"/>
            <w:vAlign w:val="center"/>
          </w:tcPr>
          <w:p>
            <w:pPr>
              <w:spacing w:before="20" w:after="20"/>
            </w:pPr>
            <w:r>
              <w:rPr>
                <w:rFonts w:ascii="BIZ UDPゴシック" w:hAnsi="BIZ UDPゴシック" w:eastAsia="BIZ UDPゴシック"/>
                <w:b w:val="0"/>
                <w:i w:val="0"/>
                <w:sz w:val="22"/>
              </w:rPr>
              <w:t>＋27</w:t>
            </w:r>
          </w:p>
        </w:tc>
      </w:tr>
      <w:tr>
        <w:tc>
          <w:tcPr>
            <w:tcW w:type="dxa" w:w="885"/>
            <w:vAlign w:val="center"/>
          </w:tcPr>
          <w:p>
            <w:pPr>
              <w:spacing w:before="20" w:after="20"/>
            </w:pPr>
            <w:r>
              <w:rPr>
                <w:rFonts w:ascii="BIZ UDPゴシック" w:hAnsi="BIZ UDPゴシック" w:eastAsia="BIZ UDPゴシック"/>
                <w:b w:val="0"/>
                <w:i w:val="0"/>
                <w:sz w:val="22"/>
              </w:rPr>
              <w:t>令和5年（2023）</w:t>
            </w:r>
          </w:p>
        </w:tc>
        <w:tc>
          <w:tcPr>
            <w:tcW w:type="dxa" w:w="970"/>
            <w:vAlign w:val="center"/>
          </w:tcPr>
          <w:p>
            <w:pPr>
              <w:spacing w:before="20" w:after="20"/>
            </w:pPr>
            <w:r>
              <w:rPr>
                <w:rFonts w:ascii="BIZ UDPゴシック" w:hAnsi="BIZ UDPゴシック" w:eastAsia="BIZ UDPゴシック"/>
                <w:b w:val="0"/>
                <w:i w:val="0"/>
                <w:sz w:val="22"/>
              </w:rPr>
              <w:t>58</w:t>
            </w:r>
          </w:p>
        </w:tc>
        <w:tc>
          <w:tcPr>
            <w:tcW w:type="dxa" w:w="970"/>
            <w:vAlign w:val="center"/>
          </w:tcPr>
          <w:p>
            <w:pPr>
              <w:spacing w:before="20" w:after="20"/>
            </w:pPr>
            <w:r>
              <w:rPr>
                <w:rFonts w:ascii="BIZ UDPゴシック" w:hAnsi="BIZ UDPゴシック" w:eastAsia="BIZ UDPゴシック"/>
                <w:b w:val="0"/>
                <w:i w:val="0"/>
                <w:sz w:val="22"/>
              </w:rPr>
              <w:t>153</w:t>
            </w:r>
          </w:p>
        </w:tc>
        <w:tc>
          <w:tcPr>
            <w:tcW w:type="dxa" w:w="970"/>
            <w:vAlign w:val="center"/>
          </w:tcPr>
          <w:p>
            <w:pPr>
              <w:spacing w:before="20" w:after="20"/>
            </w:pPr>
            <w:r>
              <w:rPr>
                <w:rFonts w:ascii="BIZ UDPゴシック" w:hAnsi="BIZ UDPゴシック" w:eastAsia="BIZ UDPゴシック"/>
                <w:b w:val="0"/>
                <w:i w:val="0"/>
                <w:sz w:val="22"/>
              </w:rPr>
              <w:t>142</w:t>
            </w:r>
          </w:p>
        </w:tc>
        <w:tc>
          <w:tcPr>
            <w:tcW w:type="dxa" w:w="970"/>
            <w:vAlign w:val="center"/>
          </w:tcPr>
          <w:p>
            <w:pPr>
              <w:spacing w:before="20" w:after="20"/>
            </w:pPr>
            <w:r>
              <w:rPr>
                <w:rFonts w:ascii="BIZ UDPゴシック" w:hAnsi="BIZ UDPゴシック" w:eastAsia="BIZ UDPゴシック"/>
                <w:b w:val="0"/>
                <w:i w:val="0"/>
                <w:sz w:val="22"/>
              </w:rPr>
              <w:t>154</w:t>
            </w:r>
          </w:p>
        </w:tc>
        <w:tc>
          <w:tcPr>
            <w:tcW w:type="dxa" w:w="970"/>
            <w:vAlign w:val="center"/>
          </w:tcPr>
          <w:p>
            <w:pPr>
              <w:spacing w:before="20" w:after="20"/>
            </w:pPr>
            <w:r>
              <w:rPr>
                <w:rFonts w:ascii="BIZ UDPゴシック" w:hAnsi="BIZ UDPゴシック" w:eastAsia="BIZ UDPゴシック"/>
                <w:b w:val="0"/>
                <w:i w:val="0"/>
                <w:sz w:val="22"/>
              </w:rPr>
              <w:t>160</w:t>
            </w:r>
          </w:p>
        </w:tc>
        <w:tc>
          <w:tcPr>
            <w:tcW w:type="dxa" w:w="970"/>
            <w:vAlign w:val="center"/>
          </w:tcPr>
          <w:p>
            <w:pPr>
              <w:spacing w:before="20" w:after="20"/>
            </w:pPr>
            <w:r>
              <w:rPr>
                <w:rFonts w:ascii="BIZ UDPゴシック" w:hAnsi="BIZ UDPゴシック" w:eastAsia="BIZ UDPゴシック"/>
                <w:b w:val="0"/>
                <w:i w:val="0"/>
                <w:sz w:val="22"/>
              </w:rPr>
              <w:t>144</w:t>
            </w:r>
          </w:p>
        </w:tc>
        <w:tc>
          <w:tcPr>
            <w:tcW w:type="dxa" w:w="970"/>
            <w:vAlign w:val="center"/>
          </w:tcPr>
          <w:p>
            <w:pPr>
              <w:spacing w:before="20" w:after="20"/>
            </w:pPr>
            <w:r>
              <w:rPr>
                <w:rFonts w:ascii="BIZ UDPゴシック" w:hAnsi="BIZ UDPゴシック" w:eastAsia="BIZ UDPゴシック"/>
                <w:b w:val="0"/>
                <w:i w:val="0"/>
                <w:sz w:val="22"/>
              </w:rPr>
              <w:t>101</w:t>
            </w:r>
          </w:p>
        </w:tc>
        <w:tc>
          <w:tcPr>
            <w:tcW w:type="dxa" w:w="980"/>
            <w:vAlign w:val="center"/>
          </w:tcPr>
          <w:p>
            <w:pPr>
              <w:spacing w:before="20" w:after="20"/>
            </w:pPr>
            <w:r>
              <w:rPr>
                <w:rFonts w:ascii="BIZ UDPゴシック" w:hAnsi="BIZ UDPゴシック" w:eastAsia="BIZ UDPゴシック"/>
                <w:b w:val="0"/>
                <w:i w:val="0"/>
                <w:sz w:val="22"/>
              </w:rPr>
              <w:t>912</w:t>
            </w:r>
          </w:p>
        </w:tc>
        <w:tc>
          <w:tcPr>
            <w:tcW w:type="dxa" w:w="980"/>
            <w:vAlign w:val="center"/>
          </w:tcPr>
          <w:p>
            <w:pPr>
              <w:spacing w:before="20" w:after="20"/>
            </w:pPr>
            <w:r>
              <w:rPr>
                <w:rFonts w:ascii="BIZ UDPゴシック" w:hAnsi="BIZ UDPゴシック" w:eastAsia="BIZ UDPゴシック"/>
                <w:b w:val="0"/>
                <w:i w:val="0"/>
                <w:sz w:val="22"/>
              </w:rPr>
              <w:t>＋24</w:t>
            </w:r>
          </w:p>
        </w:tc>
      </w:tr>
      <w:tr>
        <w:tc>
          <w:tcPr>
            <w:tcW w:type="dxa" w:w="885"/>
            <w:vAlign w:val="center"/>
          </w:tcPr>
          <w:p>
            <w:pPr>
              <w:spacing w:before="20" w:after="20"/>
            </w:pPr>
            <w:r>
              <w:rPr>
                <w:rFonts w:ascii="BIZ UDPゴシック" w:hAnsi="BIZ UDPゴシック" w:eastAsia="BIZ UDPゴシック"/>
                <w:b w:val="0"/>
                <w:i w:val="0"/>
                <w:sz w:val="22"/>
              </w:rPr>
              <w:t>令和6年（2024）</w:t>
            </w:r>
          </w:p>
        </w:tc>
        <w:tc>
          <w:tcPr>
            <w:tcW w:type="dxa" w:w="970"/>
            <w:vAlign w:val="center"/>
          </w:tcPr>
          <w:p>
            <w:pPr>
              <w:spacing w:before="20" w:after="20"/>
            </w:pPr>
            <w:r>
              <w:rPr>
                <w:rFonts w:ascii="BIZ UDPゴシック" w:hAnsi="BIZ UDPゴシック" w:eastAsia="BIZ UDPゴシック"/>
                <w:b w:val="0"/>
                <w:i w:val="0"/>
                <w:sz w:val="22"/>
              </w:rPr>
              <w:t>56</w:t>
            </w:r>
          </w:p>
        </w:tc>
        <w:tc>
          <w:tcPr>
            <w:tcW w:type="dxa" w:w="970"/>
            <w:vAlign w:val="center"/>
          </w:tcPr>
          <w:p>
            <w:pPr>
              <w:spacing w:before="20" w:after="20"/>
            </w:pPr>
            <w:r>
              <w:rPr>
                <w:rFonts w:ascii="BIZ UDPゴシック" w:hAnsi="BIZ UDPゴシック" w:eastAsia="BIZ UDPゴシック"/>
                <w:b w:val="0"/>
                <w:i w:val="0"/>
                <w:sz w:val="22"/>
              </w:rPr>
              <w:t>142</w:t>
            </w:r>
          </w:p>
        </w:tc>
        <w:tc>
          <w:tcPr>
            <w:tcW w:type="dxa" w:w="970"/>
            <w:vAlign w:val="center"/>
          </w:tcPr>
          <w:p>
            <w:pPr>
              <w:spacing w:before="20" w:after="20"/>
            </w:pPr>
            <w:r>
              <w:rPr>
                <w:rFonts w:ascii="BIZ UDPゴシック" w:hAnsi="BIZ UDPゴシック" w:eastAsia="BIZ UDPゴシック"/>
                <w:b w:val="0"/>
                <w:i w:val="0"/>
                <w:sz w:val="22"/>
              </w:rPr>
              <w:t>151</w:t>
            </w:r>
          </w:p>
        </w:tc>
        <w:tc>
          <w:tcPr>
            <w:tcW w:type="dxa" w:w="970"/>
            <w:vAlign w:val="center"/>
          </w:tcPr>
          <w:p>
            <w:pPr>
              <w:spacing w:before="20" w:after="20"/>
            </w:pPr>
            <w:r>
              <w:rPr>
                <w:rFonts w:ascii="BIZ UDPゴシック" w:hAnsi="BIZ UDPゴシック" w:eastAsia="BIZ UDPゴシック"/>
                <w:b w:val="0"/>
                <w:i w:val="0"/>
                <w:sz w:val="22"/>
              </w:rPr>
              <w:t>169</w:t>
            </w:r>
          </w:p>
        </w:tc>
        <w:tc>
          <w:tcPr>
            <w:tcW w:type="dxa" w:w="970"/>
            <w:vAlign w:val="center"/>
          </w:tcPr>
          <w:p>
            <w:pPr>
              <w:spacing w:before="20" w:after="20"/>
            </w:pPr>
            <w:r>
              <w:rPr>
                <w:rFonts w:ascii="BIZ UDPゴシック" w:hAnsi="BIZ UDPゴシック" w:eastAsia="BIZ UDPゴシック"/>
                <w:b w:val="0"/>
                <w:i w:val="0"/>
                <w:sz w:val="22"/>
              </w:rPr>
              <w:t>159</w:t>
            </w:r>
          </w:p>
        </w:tc>
        <w:tc>
          <w:tcPr>
            <w:tcW w:type="dxa" w:w="970"/>
            <w:vAlign w:val="center"/>
          </w:tcPr>
          <w:p>
            <w:pPr>
              <w:spacing w:before="20" w:after="20"/>
            </w:pPr>
            <w:r>
              <w:rPr>
                <w:rFonts w:ascii="BIZ UDPゴシック" w:hAnsi="BIZ UDPゴシック" w:eastAsia="BIZ UDPゴシック"/>
                <w:b w:val="0"/>
                <w:i w:val="0"/>
                <w:sz w:val="22"/>
              </w:rPr>
              <w:t>146</w:t>
            </w:r>
          </w:p>
        </w:tc>
        <w:tc>
          <w:tcPr>
            <w:tcW w:type="dxa" w:w="970"/>
            <w:vAlign w:val="center"/>
          </w:tcPr>
          <w:p>
            <w:pPr>
              <w:spacing w:before="20" w:after="20"/>
            </w:pPr>
            <w:r>
              <w:rPr>
                <w:rFonts w:ascii="BIZ UDPゴシック" w:hAnsi="BIZ UDPゴシック" w:eastAsia="BIZ UDPゴシック"/>
                <w:b w:val="0"/>
                <w:i w:val="0"/>
                <w:sz w:val="22"/>
              </w:rPr>
              <w:t>114</w:t>
            </w:r>
          </w:p>
        </w:tc>
        <w:tc>
          <w:tcPr>
            <w:tcW w:type="dxa" w:w="980"/>
            <w:vAlign w:val="center"/>
          </w:tcPr>
          <w:p>
            <w:pPr>
              <w:spacing w:before="20" w:after="20"/>
            </w:pPr>
            <w:r>
              <w:rPr>
                <w:rFonts w:ascii="BIZ UDPゴシック" w:hAnsi="BIZ UDPゴシック" w:eastAsia="BIZ UDPゴシック"/>
                <w:b w:val="0"/>
                <w:i w:val="0"/>
                <w:sz w:val="22"/>
              </w:rPr>
              <w:t>937</w:t>
            </w:r>
          </w:p>
        </w:tc>
        <w:tc>
          <w:tcPr>
            <w:tcW w:type="dxa" w:w="980"/>
            <w:vAlign w:val="center"/>
          </w:tcPr>
          <w:p>
            <w:pPr>
              <w:spacing w:before="20" w:after="20"/>
            </w:pPr>
            <w:r>
              <w:rPr>
                <w:rFonts w:ascii="BIZ UDPゴシック" w:hAnsi="BIZ UDPゴシック" w:eastAsia="BIZ UDPゴシック"/>
                <w:b w:val="0"/>
                <w:i w:val="0"/>
                <w:sz w:val="22"/>
              </w:rPr>
              <w:t>＋25</w:t>
            </w:r>
          </w:p>
        </w:tc>
      </w:tr>
      <w:tr>
        <w:tc>
          <w:tcPr>
            <w:tcW w:type="dxa" w:w="885"/>
            <w:vAlign w:val="center"/>
          </w:tcPr>
          <w:p>
            <w:pPr>
              <w:spacing w:before="20" w:after="20"/>
            </w:pPr>
            <w:r>
              <w:rPr>
                <w:rFonts w:ascii="BIZ UDPゴシック" w:hAnsi="BIZ UDPゴシック" w:eastAsia="BIZ UDPゴシック"/>
                <w:b w:val="0"/>
                <w:i w:val="0"/>
                <w:sz w:val="22"/>
              </w:rPr>
              <w:t>令和7年（2025）※7月31日</w:t>
            </w:r>
          </w:p>
        </w:tc>
        <w:tc>
          <w:tcPr>
            <w:tcW w:type="dxa" w:w="970"/>
            <w:vAlign w:val="center"/>
          </w:tcPr>
          <w:p>
            <w:pPr>
              <w:spacing w:before="20" w:after="20"/>
            </w:pPr>
            <w:r>
              <w:rPr>
                <w:rFonts w:ascii="BIZ UDPゴシック" w:hAnsi="BIZ UDPゴシック" w:eastAsia="BIZ UDPゴシック"/>
                <w:b w:val="0"/>
                <w:i w:val="0"/>
                <w:sz w:val="22"/>
              </w:rPr>
              <w:t>72</w:t>
            </w:r>
          </w:p>
        </w:tc>
        <w:tc>
          <w:tcPr>
            <w:tcW w:type="dxa" w:w="970"/>
            <w:vAlign w:val="center"/>
          </w:tcPr>
          <w:p>
            <w:pPr>
              <w:spacing w:before="20" w:after="20"/>
            </w:pPr>
            <w:r>
              <w:rPr>
                <w:rFonts w:ascii="BIZ UDPゴシック" w:hAnsi="BIZ UDPゴシック" w:eastAsia="BIZ UDPゴシック"/>
                <w:b w:val="0"/>
                <w:i w:val="0"/>
                <w:sz w:val="22"/>
              </w:rPr>
              <w:t>132</w:t>
            </w:r>
          </w:p>
        </w:tc>
        <w:tc>
          <w:tcPr>
            <w:tcW w:type="dxa" w:w="970"/>
            <w:vAlign w:val="center"/>
          </w:tcPr>
          <w:p>
            <w:pPr>
              <w:spacing w:before="20" w:after="20"/>
            </w:pPr>
            <w:r>
              <w:rPr>
                <w:rFonts w:ascii="BIZ UDPゴシック" w:hAnsi="BIZ UDPゴシック" w:eastAsia="BIZ UDPゴシック"/>
                <w:b w:val="0"/>
                <w:i w:val="0"/>
                <w:sz w:val="22"/>
              </w:rPr>
              <w:t>162</w:t>
            </w:r>
          </w:p>
        </w:tc>
        <w:tc>
          <w:tcPr>
            <w:tcW w:type="dxa" w:w="970"/>
            <w:vAlign w:val="center"/>
          </w:tcPr>
          <w:p>
            <w:pPr>
              <w:spacing w:before="20" w:after="20"/>
            </w:pPr>
            <w:r>
              <w:rPr>
                <w:rFonts w:ascii="BIZ UDPゴシック" w:hAnsi="BIZ UDPゴシック" w:eastAsia="BIZ UDPゴシック"/>
                <w:b w:val="0"/>
                <w:i w:val="0"/>
                <w:sz w:val="22"/>
              </w:rPr>
              <w:t>145</w:t>
            </w:r>
          </w:p>
        </w:tc>
        <w:tc>
          <w:tcPr>
            <w:tcW w:type="dxa" w:w="970"/>
            <w:vAlign w:val="center"/>
          </w:tcPr>
          <w:p>
            <w:pPr>
              <w:spacing w:before="20" w:after="20"/>
            </w:pPr>
            <w:r>
              <w:rPr>
                <w:rFonts w:ascii="BIZ UDPゴシック" w:hAnsi="BIZ UDPゴシック" w:eastAsia="BIZ UDPゴシック"/>
                <w:b w:val="0"/>
                <w:i w:val="0"/>
                <w:sz w:val="22"/>
              </w:rPr>
              <w:t>176</w:t>
            </w:r>
          </w:p>
        </w:tc>
        <w:tc>
          <w:tcPr>
            <w:tcW w:type="dxa" w:w="970"/>
            <w:vAlign w:val="center"/>
          </w:tcPr>
          <w:p>
            <w:pPr>
              <w:spacing w:before="20" w:after="20"/>
            </w:pPr>
            <w:r>
              <w:rPr>
                <w:rFonts w:ascii="BIZ UDPゴシック" w:hAnsi="BIZ UDPゴシック" w:eastAsia="BIZ UDPゴシック"/>
                <w:b w:val="0"/>
                <w:i w:val="0"/>
                <w:sz w:val="22"/>
              </w:rPr>
              <w:t>154</w:t>
            </w:r>
          </w:p>
        </w:tc>
        <w:tc>
          <w:tcPr>
            <w:tcW w:type="dxa" w:w="970"/>
            <w:vAlign w:val="center"/>
          </w:tcPr>
          <w:p>
            <w:pPr>
              <w:spacing w:before="20" w:after="20"/>
            </w:pPr>
            <w:r>
              <w:rPr>
                <w:rFonts w:ascii="BIZ UDPゴシック" w:hAnsi="BIZ UDPゴシック" w:eastAsia="BIZ UDPゴシック"/>
                <w:b w:val="0"/>
                <w:i w:val="0"/>
                <w:sz w:val="22"/>
              </w:rPr>
              <w:t>112</w:t>
            </w:r>
          </w:p>
        </w:tc>
        <w:tc>
          <w:tcPr>
            <w:tcW w:type="dxa" w:w="980"/>
            <w:vAlign w:val="center"/>
          </w:tcPr>
          <w:p>
            <w:pPr>
              <w:spacing w:before="20" w:after="20"/>
            </w:pPr>
            <w:r>
              <w:rPr>
                <w:rFonts w:ascii="BIZ UDPゴシック" w:hAnsi="BIZ UDPゴシック" w:eastAsia="BIZ UDPゴシック"/>
                <w:b w:val="0"/>
                <w:i w:val="0"/>
                <w:sz w:val="22"/>
              </w:rPr>
              <w:t>953</w:t>
            </w:r>
          </w:p>
        </w:tc>
        <w:tc>
          <w:tcPr>
            <w:tcW w:type="dxa" w:w="980"/>
            <w:vAlign w:val="center"/>
          </w:tcPr>
          <w:p>
            <w:pPr>
              <w:spacing w:before="20" w:after="20"/>
            </w:pPr>
            <w:r>
              <w:rPr>
                <w:rFonts w:ascii="BIZ UDPゴシック" w:hAnsi="BIZ UDPゴシック" w:eastAsia="BIZ UDPゴシック"/>
                <w:b w:val="0"/>
                <w:i w:val="0"/>
                <w:sz w:val="22"/>
              </w:rPr>
              <w:t>＋16</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7"/>
        <w:gridCol w:w="1488"/>
        <w:gridCol w:w="1488"/>
        <w:gridCol w:w="1488"/>
        <w:gridCol w:w="1488"/>
        <w:gridCol w:w="1488"/>
      </w:tblGrid>
      <w:tr>
        <w:tc>
          <w:tcPr>
            <w:tcW w:type="dxa" w:w="2197"/>
            <w:shd w:val="clear" w:fill="1F3864"/>
            <w:vAlign w:val="center"/>
          </w:tcPr>
          <w:p>
            <w:pPr>
              <w:spacing w:before="20" w:after="20"/>
              <w:jc w:val="center"/>
            </w:pPr>
            <w:r>
              <w:rPr>
                <w:rFonts w:ascii="BIZ UDPゴシック" w:hAnsi="BIZ UDPゴシック" w:eastAsia="BIZ UDPゴシック"/>
                <w:b/>
                <w:i w:val="0"/>
                <w:color w:val="FFFFFF"/>
                <w:sz w:val="22"/>
              </w:rPr>
              <w:t>認定率（第9期・地域福祉計画の記載）</w:t>
            </w:r>
          </w:p>
        </w:tc>
        <w:tc>
          <w:tcPr>
            <w:tcW w:type="dxa" w:w="1488"/>
            <w:shd w:val="clear" w:fill="1F3864"/>
            <w:vAlign w:val="center"/>
          </w:tcPr>
          <w:p>
            <w:pPr>
              <w:spacing w:before="20" w:after="20"/>
              <w:jc w:val="center"/>
            </w:pPr>
            <w:r>
              <w:rPr>
                <w:rFonts w:ascii="BIZ UDPゴシック" w:hAnsi="BIZ UDPゴシック" w:eastAsia="BIZ UDPゴシック"/>
                <w:b/>
                <w:i w:val="0"/>
                <w:color w:val="FFFFFF"/>
                <w:sz w:val="22"/>
              </w:rPr>
              <w:t>令和3年</w:t>
            </w:r>
          </w:p>
        </w:tc>
        <w:tc>
          <w:tcPr>
            <w:tcW w:type="dxa" w:w="1488"/>
            <w:shd w:val="clear" w:fill="1F3864"/>
            <w:vAlign w:val="center"/>
          </w:tcPr>
          <w:p>
            <w:pPr>
              <w:spacing w:before="20" w:after="20"/>
              <w:jc w:val="center"/>
            </w:pPr>
            <w:r>
              <w:rPr>
                <w:rFonts w:ascii="BIZ UDPゴシック" w:hAnsi="BIZ UDPゴシック" w:eastAsia="BIZ UDPゴシック"/>
                <w:b/>
                <w:i w:val="0"/>
                <w:color w:val="FFFFFF"/>
                <w:sz w:val="22"/>
              </w:rPr>
              <w:t>令和4年</w:t>
            </w:r>
          </w:p>
        </w:tc>
        <w:tc>
          <w:tcPr>
            <w:tcW w:type="dxa" w:w="1488"/>
            <w:shd w:val="clear" w:fill="1F3864"/>
            <w:vAlign w:val="center"/>
          </w:tcPr>
          <w:p>
            <w:pPr>
              <w:spacing w:before="20" w:after="20"/>
              <w:jc w:val="center"/>
            </w:pPr>
            <w:r>
              <w:rPr>
                <w:rFonts w:ascii="BIZ UDPゴシック" w:hAnsi="BIZ UDPゴシック" w:eastAsia="BIZ UDPゴシック"/>
                <w:b/>
                <w:i w:val="0"/>
                <w:color w:val="FFFFFF"/>
                <w:sz w:val="22"/>
              </w:rPr>
              <w:t>令和5年</w:t>
            </w:r>
          </w:p>
        </w:tc>
        <w:tc>
          <w:tcPr>
            <w:tcW w:type="dxa" w:w="1488"/>
            <w:shd w:val="clear" w:fill="1F3864"/>
            <w:vAlign w:val="center"/>
          </w:tcPr>
          <w:p>
            <w:pPr>
              <w:spacing w:before="20" w:after="20"/>
              <w:jc w:val="center"/>
            </w:pPr>
            <w:r>
              <w:rPr>
                <w:rFonts w:ascii="BIZ UDPゴシック" w:hAnsi="BIZ UDPゴシック" w:eastAsia="BIZ UDPゴシック"/>
                <w:b/>
                <w:i w:val="0"/>
                <w:color w:val="FFFFFF"/>
                <w:sz w:val="22"/>
              </w:rPr>
              <w:t>令和6年</w:t>
            </w:r>
          </w:p>
        </w:tc>
        <w:tc>
          <w:tcPr>
            <w:tcW w:type="dxa" w:w="1488"/>
            <w:shd w:val="clear" w:fill="1F3864"/>
            <w:vAlign w:val="center"/>
          </w:tcPr>
          <w:p>
            <w:pPr>
              <w:spacing w:before="20" w:after="20"/>
              <w:jc w:val="center"/>
            </w:pPr>
            <w:r>
              <w:rPr>
                <w:rFonts w:ascii="BIZ UDPゴシック" w:hAnsi="BIZ UDPゴシック" w:eastAsia="BIZ UDPゴシック"/>
                <w:b/>
                <w:i w:val="0"/>
                <w:color w:val="FFFFFF"/>
                <w:sz w:val="22"/>
              </w:rPr>
              <w:t>令和7年</w:t>
            </w:r>
          </w:p>
        </w:tc>
      </w:tr>
      <w:tr>
        <w:tc>
          <w:tcPr>
            <w:tcW w:type="dxa" w:w="2197"/>
            <w:vAlign w:val="center"/>
          </w:tcPr>
          <w:p>
            <w:pPr>
              <w:spacing w:before="20" w:after="20"/>
            </w:pPr>
            <w:r>
              <w:rPr>
                <w:rFonts w:ascii="BIZ UDPゴシック" w:hAnsi="BIZ UDPゴシック" w:eastAsia="BIZ UDPゴシック"/>
                <w:b w:val="0"/>
                <w:i w:val="0"/>
                <w:sz w:val="22"/>
              </w:rPr>
              <w:t>認定率</w:t>
            </w:r>
          </w:p>
        </w:tc>
        <w:tc>
          <w:tcPr>
            <w:tcW w:type="dxa" w:w="1488"/>
            <w:vAlign w:val="center"/>
          </w:tcPr>
          <w:p>
            <w:pPr>
              <w:spacing w:before="20" w:after="20"/>
            </w:pPr>
            <w:r>
              <w:rPr>
                <w:rFonts w:ascii="BIZ UDPゴシック" w:hAnsi="BIZ UDPゴシック" w:eastAsia="BIZ UDPゴシック"/>
                <w:b w:val="0"/>
                <w:i w:val="0"/>
                <w:sz w:val="22"/>
              </w:rPr>
              <w:t>24.4％</w:t>
            </w:r>
          </w:p>
        </w:tc>
        <w:tc>
          <w:tcPr>
            <w:tcW w:type="dxa" w:w="1488"/>
            <w:vAlign w:val="center"/>
          </w:tcPr>
          <w:p>
            <w:pPr>
              <w:spacing w:before="20" w:after="20"/>
            </w:pPr>
            <w:r>
              <w:rPr>
                <w:rFonts w:ascii="BIZ UDPゴシック" w:hAnsi="BIZ UDPゴシック" w:eastAsia="BIZ UDPゴシック"/>
                <w:b w:val="0"/>
                <w:i w:val="0"/>
                <w:sz w:val="22"/>
              </w:rPr>
              <w:t>25.0％</w:t>
            </w:r>
          </w:p>
        </w:tc>
        <w:tc>
          <w:tcPr>
            <w:tcW w:type="dxa" w:w="1488"/>
            <w:vAlign w:val="center"/>
          </w:tcPr>
          <w:p>
            <w:pPr>
              <w:spacing w:before="20" w:after="20"/>
            </w:pPr>
            <w:r>
              <w:rPr>
                <w:rFonts w:ascii="BIZ UDPゴシック" w:hAnsi="BIZ UDPゴシック" w:eastAsia="BIZ UDPゴシック"/>
                <w:b w:val="0"/>
                <w:i w:val="0"/>
                <w:sz w:val="22"/>
              </w:rPr>
              <w:t>25.7％</w:t>
            </w:r>
          </w:p>
        </w:tc>
        <w:tc>
          <w:tcPr>
            <w:tcW w:type="dxa" w:w="1488"/>
            <w:vAlign w:val="center"/>
          </w:tcPr>
          <w:p>
            <w:pPr>
              <w:spacing w:before="20" w:after="20"/>
            </w:pPr>
            <w:r>
              <w:rPr>
                <w:rFonts w:ascii="BIZ UDPゴシック" w:hAnsi="BIZ UDPゴシック" w:eastAsia="BIZ UDPゴシック"/>
                <w:b w:val="0"/>
                <w:i w:val="0"/>
                <w:sz w:val="22"/>
              </w:rPr>
              <w:t>26.5％</w:t>
            </w:r>
          </w:p>
        </w:tc>
        <w:tc>
          <w:tcPr>
            <w:tcW w:type="dxa" w:w="1488"/>
            <w:vAlign w:val="center"/>
          </w:tcPr>
          <w:p>
            <w:pPr>
              <w:spacing w:before="20" w:after="20"/>
            </w:pPr>
            <w:r>
              <w:rPr>
                <w:rFonts w:ascii="BIZ UDPゴシック" w:hAnsi="BIZ UDPゴシック" w:eastAsia="BIZ UDPゴシック"/>
                <w:b w:val="0"/>
                <w:i w:val="0"/>
                <w:sz w:val="22"/>
              </w:rPr>
              <w:t>27.3％</w:t>
            </w:r>
          </w:p>
        </w:tc>
      </w:tr>
    </w:tbl>
    <w:p>
      <w:pPr>
        <w:spacing w:after="40"/>
      </w:pPr>
    </w:p>
    <w:p>
      <w:pPr>
        <w:spacing w:before="60" w:after="60"/>
      </w:pPr>
      <w:r>
        <w:rPr>
          <w:rFonts w:ascii="BIZ UDPゴシック" w:hAnsi="BIZ UDPゴシック" w:eastAsia="BIZ UDPゴシック"/>
          <w:b w:val="0"/>
          <w:i w:val="0"/>
          <w:sz w:val="24"/>
        </w:rPr>
        <w:t>認定者数は平成30年の700人から令和7年の953人へ</w:t>
      </w:r>
      <w:r>
        <w:rPr>
          <w:rFonts w:ascii="BIZ UDPゴシック" w:hAnsi="BIZ UDPゴシック" w:eastAsia="BIZ UDPゴシック"/>
          <w:b/>
          <w:i w:val="0"/>
          <w:sz w:val="24"/>
        </w:rPr>
        <w:t>253人（36.1％）増加</w:t>
      </w:r>
      <w:r>
        <w:rPr>
          <w:rFonts w:ascii="BIZ UDPゴシック" w:hAnsi="BIZ UDPゴシック" w:eastAsia="BIZ UDPゴシック"/>
          <w:b w:val="0"/>
          <w:i w:val="0"/>
          <w:sz w:val="24"/>
        </w:rPr>
        <w:t>しており、8年間で減少した年は1年もありません。</w:t>
      </w:r>
      <w:r>
        <w:rPr>
          <w:rFonts w:ascii="BIZ UDPゴシック" w:hAnsi="BIZ UDPゴシック" w:eastAsia="BIZ UDPゴシック"/>
          <w:b/>
          <w:i w:val="0"/>
          <w:sz w:val="24"/>
        </w:rPr>
        <w:t>第9期の推計（令和6年度869人、令和7年度873人）を大きく上回っており、令和7年（2025年）7月時点で953人・27.3％と過去最高に達しています。</w:t>
      </w:r>
    </w:p>
    <w:p>
      <w:pPr>
        <w:spacing w:before="60" w:after="60"/>
      </w:pPr>
      <w:r>
        <w:rPr>
          <w:rFonts w:ascii="BIZ UDPゴシック" w:hAnsi="BIZ UDPゴシック" w:eastAsia="BIZ UDPゴシック"/>
          <w:b w:val="0"/>
          <w:i w:val="0"/>
          <w:sz w:val="24"/>
        </w:rPr>
        <w:t>見える化システムの値と基準日順に並べると次のとおりです。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1962"/>
        <w:gridCol w:w="1724"/>
        <w:gridCol w:w="1724"/>
        <w:gridCol w:w="1847"/>
      </w:tblGrid>
      <w:tr>
        <w:tc>
          <w:tcPr>
            <w:tcW w:type="dxa" w:w="2381"/>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1962"/>
            <w:shd w:val="clear" w:fill="1F3864"/>
            <w:vAlign w:val="center"/>
          </w:tcPr>
          <w:p>
            <w:pPr>
              <w:spacing w:before="20" w:after="20"/>
              <w:jc w:val="center"/>
            </w:pPr>
            <w:r>
              <w:rPr>
                <w:rFonts w:ascii="BIZ UDPゴシック" w:hAnsi="BIZ UDPゴシック" w:eastAsia="BIZ UDPゴシック"/>
                <w:b/>
                <w:i w:val="0"/>
                <w:color w:val="FFFFFF"/>
                <w:sz w:val="22"/>
              </w:rPr>
              <w:t>出典</w:t>
            </w:r>
          </w:p>
        </w:tc>
        <w:tc>
          <w:tcPr>
            <w:tcW w:type="dxa" w:w="1724"/>
            <w:shd w:val="clear" w:fill="1F3864"/>
            <w:vAlign w:val="center"/>
          </w:tcPr>
          <w:p>
            <w:pPr>
              <w:spacing w:before="20" w:after="20"/>
              <w:jc w:val="center"/>
            </w:pPr>
            <w:r>
              <w:rPr>
                <w:rFonts w:ascii="BIZ UDPゴシック" w:hAnsi="BIZ UDPゴシック" w:eastAsia="BIZ UDPゴシック"/>
                <w:b/>
                <w:i w:val="0"/>
                <w:color w:val="FFFFFF"/>
                <w:sz w:val="22"/>
              </w:rPr>
              <w:t>認定者数</w:t>
            </w:r>
          </w:p>
        </w:tc>
        <w:tc>
          <w:tcPr>
            <w:tcW w:type="dxa" w:w="1724"/>
            <w:shd w:val="clear" w:fill="1F3864"/>
            <w:vAlign w:val="center"/>
          </w:tcPr>
          <w:p>
            <w:pPr>
              <w:spacing w:before="20" w:after="20"/>
              <w:jc w:val="center"/>
            </w:pPr>
            <w:r>
              <w:rPr>
                <w:rFonts w:ascii="BIZ UDPゴシック" w:hAnsi="BIZ UDPゴシック" w:eastAsia="BIZ UDPゴシック"/>
                <w:b/>
                <w:i w:val="0"/>
                <w:color w:val="FFFFFF"/>
                <w:sz w:val="22"/>
              </w:rPr>
              <w:t>前時点比</w:t>
            </w:r>
          </w:p>
        </w:tc>
        <w:tc>
          <w:tcPr>
            <w:tcW w:type="dxa" w:w="1847"/>
            <w:shd w:val="clear" w:fill="1F3864"/>
            <w:vAlign w:val="center"/>
          </w:tcPr>
          <w:p>
            <w:pPr>
              <w:spacing w:before="20" w:after="20"/>
              <w:jc w:val="center"/>
            </w:pPr>
            <w:r>
              <w:rPr>
                <w:rFonts w:ascii="BIZ UDPゴシック" w:hAnsi="BIZ UDPゴシック" w:eastAsia="BIZ UDPゴシック"/>
                <w:b/>
                <w:i w:val="0"/>
                <w:color w:val="FFFFFF"/>
                <w:sz w:val="22"/>
              </w:rPr>
              <w:t>認定率</w:t>
            </w:r>
          </w:p>
        </w:tc>
      </w:tr>
      <w:tr>
        <w:tc>
          <w:tcPr>
            <w:tcW w:type="dxa" w:w="2381"/>
            <w:vAlign w:val="center"/>
          </w:tcPr>
          <w:p>
            <w:pPr>
              <w:spacing w:before="20" w:after="20"/>
            </w:pPr>
            <w:r>
              <w:rPr>
                <w:rFonts w:ascii="BIZ UDPゴシック" w:hAnsi="BIZ UDPゴシック" w:eastAsia="BIZ UDPゴシック"/>
                <w:b w:val="0"/>
                <w:i w:val="0"/>
                <w:sz w:val="22"/>
              </w:rPr>
              <w:t>2021年10月1日</w:t>
            </w:r>
          </w:p>
        </w:tc>
        <w:tc>
          <w:tcPr>
            <w:tcW w:type="dxa" w:w="1962"/>
            <w:vAlign w:val="center"/>
          </w:tcPr>
          <w:p>
            <w:pPr>
              <w:spacing w:before="20" w:after="20"/>
            </w:pPr>
            <w:r>
              <w:rPr>
                <w:rFonts w:ascii="BIZ UDPゴシック" w:hAnsi="BIZ UDPゴシック" w:eastAsia="BIZ UDPゴシック"/>
                <w:b w:val="0"/>
                <w:i w:val="0"/>
                <w:sz w:val="22"/>
              </w:rPr>
              <w:t>地域福祉計画</w:t>
            </w:r>
          </w:p>
        </w:tc>
        <w:tc>
          <w:tcPr>
            <w:tcW w:type="dxa" w:w="1724"/>
            <w:vAlign w:val="center"/>
          </w:tcPr>
          <w:p>
            <w:pPr>
              <w:spacing w:before="20" w:after="20"/>
            </w:pPr>
            <w:r>
              <w:rPr>
                <w:rFonts w:ascii="BIZ UDPゴシック" w:hAnsi="BIZ UDPゴシック" w:eastAsia="BIZ UDPゴシック"/>
                <w:b w:val="0"/>
                <w:i w:val="0"/>
                <w:sz w:val="22"/>
              </w:rPr>
              <w:t>861</w:t>
            </w:r>
          </w:p>
        </w:tc>
        <w:tc>
          <w:tcPr>
            <w:tcW w:type="dxa" w:w="1724"/>
            <w:vAlign w:val="center"/>
          </w:tcPr>
          <w:p>
            <w:pPr>
              <w:spacing w:before="20" w:after="20"/>
            </w:pPr>
            <w:r>
              <w:rPr>
                <w:rFonts w:ascii="BIZ UDPゴシック" w:hAnsi="BIZ UDPゴシック" w:eastAsia="BIZ UDPゴシック"/>
                <w:b w:val="0"/>
                <w:i w:val="0"/>
                <w:sz w:val="22"/>
              </w:rPr>
              <w:t>―</w:t>
            </w:r>
          </w:p>
        </w:tc>
        <w:tc>
          <w:tcPr>
            <w:tcW w:type="dxa" w:w="1847"/>
            <w:vAlign w:val="center"/>
          </w:tcPr>
          <w:p>
            <w:pPr>
              <w:spacing w:before="20" w:after="20"/>
            </w:pPr>
            <w:r>
              <w:rPr>
                <w:rFonts w:ascii="BIZ UDPゴシック" w:hAnsi="BIZ UDPゴシック" w:eastAsia="BIZ UDPゴシック"/>
                <w:b w:val="0"/>
                <w:i w:val="0"/>
                <w:sz w:val="22"/>
              </w:rPr>
              <w:t>24.4％</w:t>
            </w:r>
          </w:p>
        </w:tc>
      </w:tr>
      <w:tr>
        <w:tc>
          <w:tcPr>
            <w:tcW w:type="dxa" w:w="2381"/>
            <w:vAlign w:val="center"/>
          </w:tcPr>
          <w:p>
            <w:pPr>
              <w:spacing w:before="20" w:after="20"/>
            </w:pPr>
            <w:r>
              <w:rPr>
                <w:rFonts w:ascii="BIZ UDPゴシック" w:hAnsi="BIZ UDPゴシック" w:eastAsia="BIZ UDPゴシック"/>
                <w:b w:val="0"/>
                <w:i w:val="0"/>
                <w:sz w:val="22"/>
              </w:rPr>
              <w:t>2022年10月1日</w:t>
            </w:r>
          </w:p>
        </w:tc>
        <w:tc>
          <w:tcPr>
            <w:tcW w:type="dxa" w:w="1962"/>
            <w:vAlign w:val="center"/>
          </w:tcPr>
          <w:p>
            <w:pPr>
              <w:spacing w:before="20" w:after="20"/>
            </w:pPr>
            <w:r>
              <w:rPr>
                <w:rFonts w:ascii="BIZ UDPゴシック" w:hAnsi="BIZ UDPゴシック" w:eastAsia="BIZ UDPゴシック"/>
                <w:b w:val="0"/>
                <w:i w:val="0"/>
                <w:sz w:val="22"/>
              </w:rPr>
              <w:t>地域福祉計画</w:t>
            </w:r>
          </w:p>
        </w:tc>
        <w:tc>
          <w:tcPr>
            <w:tcW w:type="dxa" w:w="1724"/>
            <w:vAlign w:val="center"/>
          </w:tcPr>
          <w:p>
            <w:pPr>
              <w:spacing w:before="20" w:after="20"/>
            </w:pPr>
            <w:r>
              <w:rPr>
                <w:rFonts w:ascii="BIZ UDPゴシック" w:hAnsi="BIZ UDPゴシック" w:eastAsia="BIZ UDPゴシック"/>
                <w:b w:val="0"/>
                <w:i w:val="0"/>
                <w:sz w:val="22"/>
              </w:rPr>
              <w:t>888</w:t>
            </w:r>
          </w:p>
        </w:tc>
        <w:tc>
          <w:tcPr>
            <w:tcW w:type="dxa" w:w="1724"/>
            <w:vAlign w:val="center"/>
          </w:tcPr>
          <w:p>
            <w:pPr>
              <w:spacing w:before="20" w:after="20"/>
            </w:pPr>
            <w:r>
              <w:rPr>
                <w:rFonts w:ascii="BIZ UDPゴシック" w:hAnsi="BIZ UDPゴシック" w:eastAsia="BIZ UDPゴシック"/>
                <w:b w:val="0"/>
                <w:i w:val="0"/>
                <w:sz w:val="22"/>
              </w:rPr>
              <w:t>＋27</w:t>
            </w:r>
          </w:p>
        </w:tc>
        <w:tc>
          <w:tcPr>
            <w:tcW w:type="dxa" w:w="1847"/>
            <w:vAlign w:val="center"/>
          </w:tcPr>
          <w:p>
            <w:pPr>
              <w:spacing w:before="20" w:after="20"/>
            </w:pPr>
            <w:r>
              <w:rPr>
                <w:rFonts w:ascii="BIZ UDPゴシック" w:hAnsi="BIZ UDPゴシック" w:eastAsia="BIZ UDPゴシック"/>
                <w:b w:val="0"/>
                <w:i w:val="0"/>
                <w:sz w:val="22"/>
              </w:rPr>
              <w:t>25.0％</w:t>
            </w:r>
          </w:p>
        </w:tc>
      </w:tr>
      <w:tr>
        <w:tc>
          <w:tcPr>
            <w:tcW w:type="dxa" w:w="2381"/>
            <w:vAlign w:val="center"/>
          </w:tcPr>
          <w:p>
            <w:pPr>
              <w:spacing w:before="20" w:after="20"/>
            </w:pPr>
            <w:r>
              <w:rPr>
                <w:rFonts w:ascii="BIZ UDPゴシック" w:hAnsi="BIZ UDPゴシック" w:eastAsia="BIZ UDPゴシック"/>
                <w:b w:val="0"/>
                <w:i w:val="0"/>
                <w:sz w:val="22"/>
              </w:rPr>
              <w:t>2023年10月1日</w:t>
            </w:r>
          </w:p>
        </w:tc>
        <w:tc>
          <w:tcPr>
            <w:tcW w:type="dxa" w:w="1962"/>
            <w:vAlign w:val="center"/>
          </w:tcPr>
          <w:p>
            <w:pPr>
              <w:spacing w:before="20" w:after="20"/>
            </w:pPr>
            <w:r>
              <w:rPr>
                <w:rFonts w:ascii="BIZ UDPゴシック" w:hAnsi="BIZ UDPゴシック" w:eastAsia="BIZ UDPゴシック"/>
                <w:b w:val="0"/>
                <w:i w:val="0"/>
                <w:sz w:val="22"/>
              </w:rPr>
              <w:t>地域福祉計画</w:t>
            </w:r>
          </w:p>
        </w:tc>
        <w:tc>
          <w:tcPr>
            <w:tcW w:type="dxa" w:w="1724"/>
            <w:vAlign w:val="center"/>
          </w:tcPr>
          <w:p>
            <w:pPr>
              <w:spacing w:before="20" w:after="20"/>
            </w:pPr>
            <w:r>
              <w:rPr>
                <w:rFonts w:ascii="BIZ UDPゴシック" w:hAnsi="BIZ UDPゴシック" w:eastAsia="BIZ UDPゴシック"/>
                <w:b w:val="0"/>
                <w:i w:val="0"/>
                <w:sz w:val="22"/>
              </w:rPr>
              <w:t>912</w:t>
            </w:r>
          </w:p>
        </w:tc>
        <w:tc>
          <w:tcPr>
            <w:tcW w:type="dxa" w:w="1724"/>
            <w:vAlign w:val="center"/>
          </w:tcPr>
          <w:p>
            <w:pPr>
              <w:spacing w:before="20" w:after="20"/>
            </w:pPr>
            <w:r>
              <w:rPr>
                <w:rFonts w:ascii="BIZ UDPゴシック" w:hAnsi="BIZ UDPゴシック" w:eastAsia="BIZ UDPゴシック"/>
                <w:b w:val="0"/>
                <w:i w:val="0"/>
                <w:sz w:val="22"/>
              </w:rPr>
              <w:t>＋24</w:t>
            </w:r>
          </w:p>
        </w:tc>
        <w:tc>
          <w:tcPr>
            <w:tcW w:type="dxa" w:w="1847"/>
            <w:vAlign w:val="center"/>
          </w:tcPr>
          <w:p>
            <w:pPr>
              <w:spacing w:before="20" w:after="20"/>
            </w:pPr>
            <w:r>
              <w:rPr>
                <w:rFonts w:ascii="BIZ UDPゴシック" w:hAnsi="BIZ UDPゴシック" w:eastAsia="BIZ UDPゴシック"/>
                <w:b w:val="0"/>
                <w:i w:val="0"/>
                <w:sz w:val="22"/>
              </w:rPr>
              <w:t>25.7％</w:t>
            </w:r>
          </w:p>
        </w:tc>
      </w:tr>
      <w:tr>
        <w:tc>
          <w:tcPr>
            <w:tcW w:type="dxa" w:w="2381"/>
            <w:vAlign w:val="center"/>
          </w:tcPr>
          <w:p>
            <w:pPr>
              <w:spacing w:before="20" w:after="20"/>
            </w:pPr>
            <w:r>
              <w:rPr>
                <w:rFonts w:ascii="BIZ UDPゴシック" w:hAnsi="BIZ UDPゴシック" w:eastAsia="BIZ UDPゴシック"/>
                <w:b w:val="0"/>
                <w:i w:val="0"/>
                <w:sz w:val="22"/>
              </w:rPr>
              <w:t>令和6年3月末</w:t>
            </w:r>
          </w:p>
        </w:tc>
        <w:tc>
          <w:tcPr>
            <w:tcW w:type="dxa" w:w="1962"/>
            <w:vAlign w:val="center"/>
          </w:tcPr>
          <w:p>
            <w:pPr>
              <w:spacing w:before="20" w:after="20"/>
            </w:pPr>
            <w:r>
              <w:rPr>
                <w:rFonts w:ascii="BIZ UDPゴシック" w:hAnsi="BIZ UDPゴシック" w:eastAsia="BIZ UDPゴシック"/>
                <w:b w:val="0"/>
                <w:i w:val="0"/>
                <w:sz w:val="22"/>
              </w:rPr>
              <w:t>見える化</w:t>
            </w:r>
          </w:p>
        </w:tc>
        <w:tc>
          <w:tcPr>
            <w:tcW w:type="dxa" w:w="1724"/>
            <w:vAlign w:val="center"/>
          </w:tcPr>
          <w:p>
            <w:pPr>
              <w:spacing w:before="20" w:after="20"/>
            </w:pPr>
            <w:r>
              <w:rPr>
                <w:rFonts w:ascii="BIZ UDPゴシック" w:hAnsi="BIZ UDPゴシック" w:eastAsia="BIZ UDPゴシック"/>
                <w:b w:val="0"/>
                <w:i w:val="0"/>
                <w:sz w:val="22"/>
              </w:rPr>
              <w:t>907</w:t>
            </w:r>
          </w:p>
        </w:tc>
        <w:tc>
          <w:tcPr>
            <w:tcW w:type="dxa" w:w="1724"/>
            <w:vAlign w:val="center"/>
          </w:tcPr>
          <w:p>
            <w:pPr>
              <w:spacing w:before="20" w:after="20"/>
            </w:pPr>
            <w:r>
              <w:rPr>
                <w:rFonts w:ascii="BIZ UDPゴシック" w:hAnsi="BIZ UDPゴシック" w:eastAsia="BIZ UDPゴシック"/>
                <w:b w:val="0"/>
                <w:i w:val="0"/>
                <w:sz w:val="22"/>
              </w:rPr>
              <w:t>▲5</w:t>
            </w:r>
          </w:p>
        </w:tc>
        <w:tc>
          <w:tcPr>
            <w:tcW w:type="dxa" w:w="1847"/>
            <w:vAlign w:val="center"/>
          </w:tcPr>
          <w:p>
            <w:pPr>
              <w:spacing w:before="20" w:after="20"/>
            </w:pPr>
            <w:r>
              <w:rPr>
                <w:rFonts w:ascii="BIZ UDPゴシック" w:hAnsi="BIZ UDPゴシック" w:eastAsia="BIZ UDPゴシック"/>
                <w:b w:val="0"/>
                <w:i w:val="0"/>
                <w:sz w:val="22"/>
              </w:rPr>
              <w:t>―</w:t>
            </w:r>
          </w:p>
        </w:tc>
      </w:tr>
      <w:tr>
        <w:tc>
          <w:tcPr>
            <w:tcW w:type="dxa" w:w="2381"/>
            <w:vAlign w:val="center"/>
          </w:tcPr>
          <w:p>
            <w:pPr>
              <w:spacing w:before="20" w:after="20"/>
            </w:pPr>
            <w:r>
              <w:rPr>
                <w:rFonts w:ascii="BIZ UDPゴシック" w:hAnsi="BIZ UDPゴシック" w:eastAsia="BIZ UDPゴシック"/>
                <w:b w:val="0"/>
                <w:i w:val="0"/>
                <w:sz w:val="22"/>
              </w:rPr>
              <w:t>2024年10月1日</w:t>
            </w:r>
          </w:p>
        </w:tc>
        <w:tc>
          <w:tcPr>
            <w:tcW w:type="dxa" w:w="1962"/>
            <w:vAlign w:val="center"/>
          </w:tcPr>
          <w:p>
            <w:pPr>
              <w:spacing w:before="20" w:after="20"/>
            </w:pPr>
            <w:r>
              <w:rPr>
                <w:rFonts w:ascii="BIZ UDPゴシック" w:hAnsi="BIZ UDPゴシック" w:eastAsia="BIZ UDPゴシック"/>
                <w:b w:val="0"/>
                <w:i w:val="0"/>
                <w:sz w:val="22"/>
              </w:rPr>
              <w:t>地域福祉計画</w:t>
            </w:r>
          </w:p>
        </w:tc>
        <w:tc>
          <w:tcPr>
            <w:tcW w:type="dxa" w:w="1724"/>
            <w:vAlign w:val="center"/>
          </w:tcPr>
          <w:p>
            <w:pPr>
              <w:spacing w:before="20" w:after="20"/>
            </w:pPr>
            <w:r>
              <w:rPr>
                <w:rFonts w:ascii="BIZ UDPゴシック" w:hAnsi="BIZ UDPゴシック" w:eastAsia="BIZ UDPゴシック"/>
                <w:b w:val="0"/>
                <w:i w:val="0"/>
                <w:sz w:val="22"/>
              </w:rPr>
              <w:t>937</w:t>
            </w:r>
          </w:p>
        </w:tc>
        <w:tc>
          <w:tcPr>
            <w:tcW w:type="dxa" w:w="1724"/>
            <w:vAlign w:val="center"/>
          </w:tcPr>
          <w:p>
            <w:pPr>
              <w:spacing w:before="20" w:after="20"/>
            </w:pPr>
            <w:r>
              <w:rPr>
                <w:rFonts w:ascii="BIZ UDPゴシック" w:hAnsi="BIZ UDPゴシック" w:eastAsia="BIZ UDPゴシック"/>
                <w:b w:val="0"/>
                <w:i w:val="0"/>
                <w:sz w:val="22"/>
              </w:rPr>
              <w:t>＋30</w:t>
            </w:r>
          </w:p>
        </w:tc>
        <w:tc>
          <w:tcPr>
            <w:tcW w:type="dxa" w:w="1847"/>
            <w:vAlign w:val="center"/>
          </w:tcPr>
          <w:p>
            <w:pPr>
              <w:spacing w:before="20" w:after="20"/>
            </w:pPr>
            <w:r>
              <w:rPr>
                <w:rFonts w:ascii="BIZ UDPゴシック" w:hAnsi="BIZ UDPゴシック" w:eastAsia="BIZ UDPゴシック"/>
                <w:b w:val="0"/>
                <w:i w:val="0"/>
                <w:sz w:val="22"/>
              </w:rPr>
              <w:t>26.5％</w:t>
            </w:r>
          </w:p>
        </w:tc>
      </w:tr>
      <w:tr>
        <w:tc>
          <w:tcPr>
            <w:tcW w:type="dxa" w:w="2381"/>
            <w:vAlign w:val="center"/>
          </w:tcPr>
          <w:p>
            <w:pPr>
              <w:spacing w:before="20" w:after="20"/>
            </w:pPr>
            <w:r>
              <w:rPr>
                <w:rFonts w:ascii="BIZ UDPゴシック" w:hAnsi="BIZ UDPゴシック" w:eastAsia="BIZ UDPゴシック"/>
                <w:b w:val="0"/>
                <w:i w:val="0"/>
                <w:sz w:val="22"/>
              </w:rPr>
              <w:t>令和7年3月末</w:t>
            </w:r>
          </w:p>
        </w:tc>
        <w:tc>
          <w:tcPr>
            <w:tcW w:type="dxa" w:w="1962"/>
            <w:vAlign w:val="center"/>
          </w:tcPr>
          <w:p>
            <w:pPr>
              <w:spacing w:before="20" w:after="20"/>
            </w:pPr>
            <w:r>
              <w:rPr>
                <w:rFonts w:ascii="BIZ UDPゴシック" w:hAnsi="BIZ UDPゴシック" w:eastAsia="BIZ UDPゴシック"/>
                <w:b w:val="0"/>
                <w:i w:val="0"/>
                <w:sz w:val="22"/>
              </w:rPr>
              <w:t>見える化</w:t>
            </w:r>
          </w:p>
        </w:tc>
        <w:tc>
          <w:tcPr>
            <w:tcW w:type="dxa" w:w="1724"/>
            <w:vAlign w:val="center"/>
          </w:tcPr>
          <w:p>
            <w:pPr>
              <w:spacing w:before="20" w:after="20"/>
            </w:pPr>
            <w:r>
              <w:rPr>
                <w:rFonts w:ascii="BIZ UDPゴシック" w:hAnsi="BIZ UDPゴシック" w:eastAsia="BIZ UDPゴシック"/>
                <w:b w:val="0"/>
                <w:i w:val="0"/>
                <w:sz w:val="22"/>
              </w:rPr>
              <w:t>935</w:t>
            </w:r>
          </w:p>
        </w:tc>
        <w:tc>
          <w:tcPr>
            <w:tcW w:type="dxa" w:w="1724"/>
            <w:vAlign w:val="center"/>
          </w:tcPr>
          <w:p>
            <w:pPr>
              <w:spacing w:before="20" w:after="20"/>
            </w:pPr>
            <w:r>
              <w:rPr>
                <w:rFonts w:ascii="BIZ UDPゴシック" w:hAnsi="BIZ UDPゴシック" w:eastAsia="BIZ UDPゴシック"/>
                <w:b w:val="0"/>
                <w:i w:val="0"/>
                <w:sz w:val="22"/>
              </w:rPr>
              <w:t>▲2</w:t>
            </w:r>
          </w:p>
        </w:tc>
        <w:tc>
          <w:tcPr>
            <w:tcW w:type="dxa" w:w="1847"/>
            <w:vAlign w:val="center"/>
          </w:tcPr>
          <w:p>
            <w:pPr>
              <w:spacing w:before="20" w:after="20"/>
            </w:pPr>
            <w:r>
              <w:rPr>
                <w:rFonts w:ascii="BIZ UDPゴシック" w:hAnsi="BIZ UDPゴシック" w:eastAsia="BIZ UDPゴシック"/>
                <w:b w:val="0"/>
                <w:i w:val="0"/>
                <w:sz w:val="22"/>
              </w:rPr>
              <w:t>26.8％</w:t>
            </w:r>
          </w:p>
        </w:tc>
      </w:tr>
      <w:tr>
        <w:tc>
          <w:tcPr>
            <w:tcW w:type="dxa" w:w="2381"/>
            <w:vAlign w:val="center"/>
          </w:tcPr>
          <w:p>
            <w:pPr>
              <w:spacing w:before="20" w:after="20"/>
            </w:pPr>
            <w:r>
              <w:rPr>
                <w:rFonts w:ascii="BIZ UDPゴシック" w:hAnsi="BIZ UDPゴシック" w:eastAsia="BIZ UDPゴシック"/>
                <w:b w:val="0"/>
                <w:i w:val="0"/>
                <w:sz w:val="22"/>
              </w:rPr>
              <w:t>2025年7月31日</w:t>
            </w:r>
          </w:p>
        </w:tc>
        <w:tc>
          <w:tcPr>
            <w:tcW w:type="dxa" w:w="1962"/>
            <w:vAlign w:val="center"/>
          </w:tcPr>
          <w:p>
            <w:pPr>
              <w:spacing w:before="20" w:after="20"/>
            </w:pPr>
            <w:r>
              <w:rPr>
                <w:rFonts w:ascii="BIZ UDPゴシック" w:hAnsi="BIZ UDPゴシック" w:eastAsia="BIZ UDPゴシック"/>
                <w:b w:val="0"/>
                <w:i w:val="0"/>
                <w:sz w:val="22"/>
              </w:rPr>
              <w:t>地域福祉計画</w:t>
            </w:r>
          </w:p>
        </w:tc>
        <w:tc>
          <w:tcPr>
            <w:tcW w:type="dxa" w:w="1724"/>
            <w:vAlign w:val="center"/>
          </w:tcPr>
          <w:p>
            <w:pPr>
              <w:spacing w:before="20" w:after="20"/>
            </w:pPr>
            <w:r>
              <w:rPr>
                <w:rFonts w:ascii="BIZ UDPゴシック" w:hAnsi="BIZ UDPゴシック" w:eastAsia="BIZ UDPゴシック"/>
                <w:b w:val="0"/>
                <w:i w:val="0"/>
                <w:sz w:val="22"/>
              </w:rPr>
              <w:t>953</w:t>
            </w:r>
          </w:p>
        </w:tc>
        <w:tc>
          <w:tcPr>
            <w:tcW w:type="dxa" w:w="1724"/>
            <w:vAlign w:val="center"/>
          </w:tcPr>
          <w:p>
            <w:pPr>
              <w:spacing w:before="20" w:after="20"/>
            </w:pPr>
            <w:r>
              <w:rPr>
                <w:rFonts w:ascii="BIZ UDPゴシック" w:hAnsi="BIZ UDPゴシック" w:eastAsia="BIZ UDPゴシック"/>
                <w:b w:val="0"/>
                <w:i w:val="0"/>
                <w:sz w:val="22"/>
              </w:rPr>
              <w:t>＋18</w:t>
            </w:r>
          </w:p>
        </w:tc>
        <w:tc>
          <w:tcPr>
            <w:tcW w:type="dxa" w:w="1847"/>
            <w:vAlign w:val="center"/>
          </w:tcPr>
          <w:p>
            <w:pPr>
              <w:spacing w:before="20" w:after="20"/>
            </w:pPr>
            <w:r>
              <w:rPr>
                <w:rFonts w:ascii="BIZ UDPゴシック" w:hAnsi="BIZ UDPゴシック" w:eastAsia="BIZ UDPゴシック"/>
                <w:b w:val="0"/>
                <w:i w:val="0"/>
                <w:sz w:val="22"/>
              </w:rPr>
              <w:t>27.3％</w:t>
            </w:r>
          </w:p>
        </w:tc>
      </w:tr>
      <w:tr>
        <w:tc>
          <w:tcPr>
            <w:tcW w:type="dxa" w:w="2381"/>
            <w:vAlign w:val="center"/>
          </w:tcPr>
          <w:p>
            <w:pPr>
              <w:spacing w:before="20" w:after="20"/>
            </w:pPr>
            <w:r>
              <w:rPr>
                <w:rFonts w:ascii="BIZ UDPゴシック" w:hAnsi="BIZ UDPゴシック" w:eastAsia="BIZ UDPゴシック"/>
                <w:b w:val="0"/>
                <w:i w:val="0"/>
                <w:sz w:val="22"/>
              </w:rPr>
              <w:t>令和8年3月末</w:t>
            </w:r>
          </w:p>
        </w:tc>
        <w:tc>
          <w:tcPr>
            <w:tcW w:type="dxa" w:w="1962"/>
            <w:vAlign w:val="center"/>
          </w:tcPr>
          <w:p>
            <w:pPr>
              <w:spacing w:before="20" w:after="20"/>
            </w:pPr>
            <w:r>
              <w:rPr>
                <w:rFonts w:ascii="BIZ UDPゴシック" w:hAnsi="BIZ UDPゴシック" w:eastAsia="BIZ UDPゴシック"/>
                <w:b w:val="0"/>
                <w:i w:val="0"/>
                <w:sz w:val="22"/>
              </w:rPr>
              <w:t>見える化</w:t>
            </w:r>
          </w:p>
        </w:tc>
        <w:tc>
          <w:tcPr>
            <w:tcW w:type="dxa" w:w="1724"/>
            <w:vAlign w:val="center"/>
          </w:tcPr>
          <w:p>
            <w:pPr>
              <w:spacing w:before="20" w:after="20"/>
            </w:pPr>
            <w:r>
              <w:rPr>
                <w:rFonts w:ascii="BIZ UDPゴシック" w:hAnsi="BIZ UDPゴシック" w:eastAsia="BIZ UDPゴシック"/>
                <w:b w:val="0"/>
                <w:i w:val="0"/>
                <w:sz w:val="22"/>
              </w:rPr>
              <w:t>783</w:t>
            </w:r>
          </w:p>
        </w:tc>
        <w:tc>
          <w:tcPr>
            <w:tcW w:type="dxa" w:w="1724"/>
            <w:vAlign w:val="center"/>
          </w:tcPr>
          <w:p>
            <w:pPr>
              <w:spacing w:before="20" w:after="20"/>
            </w:pPr>
            <w:r>
              <w:rPr>
                <w:rFonts w:ascii="BIZ UDPゴシック" w:hAnsi="BIZ UDPゴシック" w:eastAsia="BIZ UDPゴシック"/>
                <w:b w:val="0"/>
                <w:i w:val="0"/>
                <w:sz w:val="22"/>
              </w:rPr>
              <w:t>▲170</w:t>
            </w:r>
          </w:p>
        </w:tc>
        <w:tc>
          <w:tcPr>
            <w:tcW w:type="dxa" w:w="1847"/>
            <w:vAlign w:val="center"/>
          </w:tcPr>
          <w:p>
            <w:pPr>
              <w:spacing w:before="20" w:after="20"/>
            </w:pPr>
            <w:r>
              <w:rPr>
                <w:rFonts w:ascii="BIZ UDPゴシック" w:hAnsi="BIZ UDPゴシック" w:eastAsia="BIZ UDPゴシック"/>
                <w:b w:val="0"/>
                <w:i w:val="0"/>
                <w:sz w:val="22"/>
              </w:rPr>
              <w:t>22.7％</w:t>
            </w:r>
          </w:p>
        </w:tc>
      </w:tr>
    </w:tbl>
    <w:p>
      <w:pPr>
        <w:spacing w:after="40"/>
      </w:pPr>
    </w:p>
    <w:p>
      <w:pPr>
        <w:spacing w:before="60" w:after="60"/>
      </w:pPr>
      <w:r>
        <w:rPr>
          <w:rFonts w:ascii="BIZ UDPゴシック" w:hAnsi="BIZ UDPゴシック" w:eastAsia="BIZ UDPゴシック"/>
          <w:b/>
          <w:i w:val="0"/>
          <w:sz w:val="24"/>
        </w:rPr>
        <w:t>2つの独立した出典は、重なる期間ですべて整合しています。</w:t>
      </w:r>
      <w:r>
        <w:rPr>
          <w:rFonts w:ascii="BIZ UDPゴシック" w:hAnsi="BIZ UDPゴシック" w:eastAsia="BIZ UDPゴシック"/>
          <w:b w:val="0"/>
          <w:i w:val="0"/>
          <w:sz w:val="24"/>
        </w:rPr>
        <w:t>10月1日から翌年3月末までの変化は▲5人、▲2人にとどまり、その間の年間増加（＋24〜＋30人）と矛盾しません。整合しないのは最後の1点のみです。</w:t>
      </w:r>
    </w:p>
    <w:p>
      <w:pPr>
        <w:keepNext/>
        <w:spacing w:before="280" w:after="120"/>
      </w:pPr>
      <w:bookmarkStart w:id="109" w:name="_Toc_009"/>
      <w:r>
        <w:rPr>
          <w:rFonts w:ascii="BIZ UDPゴシック" w:hAnsi="BIZ UDPゴシック" w:eastAsia="BIZ UDPゴシック"/>
          <w:b/>
          <w:i w:val="0"/>
          <w:color w:val="2E74B5"/>
          <w:sz w:val="28"/>
        </w:rPr>
        <w:t>2-3　年度末基準の認定者数（令和8年8月5日取得）</w:t>
      </w:r>
      <w:bookmarkEnd w:id="109"/>
    </w:p>
    <w:p>
      <w:pPr>
        <w:spacing w:before="60" w:after="60"/>
      </w:pPr>
      <w:r>
        <w:rPr>
          <w:rFonts w:ascii="BIZ UDPゴシック" w:hAnsi="BIZ UDPゴシック" w:eastAsia="BIZ UDPゴシック"/>
          <w:b w:val="0"/>
          <w:i w:val="0"/>
          <w:sz w:val="24"/>
        </w:rPr>
        <w:t>令和8年8月5日、見える化システムから認定者数の5系列（全体・第1号被保険者・第2号被保険者・75歳以上・85歳以上）を平成19年3月末から令和8年3月末までの20期分取得しました。</w:t>
      </w:r>
      <w:r>
        <w:rPr>
          <w:rFonts w:ascii="BIZ UDPゴシック" w:hAnsi="BIZ UDPゴシック" w:eastAsia="BIZ UDPゴシック"/>
          <w:b/>
          <w:i w:val="0"/>
          <w:sz w:val="24"/>
        </w:rPr>
        <w:t>これにより、年度末基準・要介護度別・年齢階層別の系列が確定しました。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16"/>
        <w:gridCol w:w="1265"/>
        <w:gridCol w:w="1265"/>
        <w:gridCol w:w="1423"/>
        <w:gridCol w:w="1423"/>
        <w:gridCol w:w="1373"/>
        <w:gridCol w:w="1373"/>
      </w:tblGrid>
      <w:tr>
        <w:tc>
          <w:tcPr>
            <w:tcW w:type="dxa" w:w="1516"/>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1265"/>
            <w:shd w:val="clear" w:fill="1F3864"/>
            <w:vAlign w:val="center"/>
          </w:tcPr>
          <w:p>
            <w:pPr>
              <w:spacing w:before="20" w:after="20"/>
              <w:jc w:val="center"/>
            </w:pPr>
            <w:r>
              <w:rPr>
                <w:rFonts w:ascii="BIZ UDPゴシック" w:hAnsi="BIZ UDPゴシック" w:eastAsia="BIZ UDPゴシック"/>
                <w:b/>
                <w:i w:val="0"/>
                <w:color w:val="FFFFFF"/>
                <w:sz w:val="22"/>
              </w:rPr>
              <w:t>全体</w:t>
            </w:r>
          </w:p>
        </w:tc>
        <w:tc>
          <w:tcPr>
            <w:tcW w:type="dxa" w:w="1265"/>
            <w:shd w:val="clear" w:fill="1F3864"/>
            <w:vAlign w:val="center"/>
          </w:tcPr>
          <w:p>
            <w:pPr>
              <w:spacing w:before="20" w:after="20"/>
              <w:jc w:val="center"/>
            </w:pPr>
            <w:r>
              <w:rPr>
                <w:rFonts w:ascii="BIZ UDPゴシック" w:hAnsi="BIZ UDPゴシック" w:eastAsia="BIZ UDPゴシック"/>
                <w:b/>
                <w:i w:val="0"/>
                <w:color w:val="FFFFFF"/>
                <w:sz w:val="22"/>
              </w:rPr>
              <w:t>第1号</w:t>
            </w:r>
          </w:p>
        </w:tc>
        <w:tc>
          <w:tcPr>
            <w:tcW w:type="dxa" w:w="1423"/>
            <w:shd w:val="clear" w:fill="1F3864"/>
            <w:vAlign w:val="center"/>
          </w:tcPr>
          <w:p>
            <w:pPr>
              <w:spacing w:before="20" w:after="20"/>
              <w:jc w:val="center"/>
            </w:pPr>
            <w:r>
              <w:rPr>
                <w:rFonts w:ascii="BIZ UDPゴシック" w:hAnsi="BIZ UDPゴシック" w:eastAsia="BIZ UDPゴシック"/>
                <w:b/>
                <w:i w:val="0"/>
                <w:color w:val="FFFFFF"/>
                <w:sz w:val="22"/>
              </w:rPr>
              <w:t>65〜74歳</w:t>
            </w:r>
          </w:p>
        </w:tc>
        <w:tc>
          <w:tcPr>
            <w:tcW w:type="dxa" w:w="1423"/>
            <w:shd w:val="clear" w:fill="1F3864"/>
            <w:vAlign w:val="center"/>
          </w:tcPr>
          <w:p>
            <w:pPr>
              <w:spacing w:before="20" w:after="20"/>
              <w:jc w:val="center"/>
            </w:pPr>
            <w:r>
              <w:rPr>
                <w:rFonts w:ascii="BIZ UDPゴシック" w:hAnsi="BIZ UDPゴシック" w:eastAsia="BIZ UDPゴシック"/>
                <w:b/>
                <w:i w:val="0"/>
                <w:color w:val="FFFFFF"/>
                <w:sz w:val="22"/>
              </w:rPr>
              <w:t>75〜84歳</w:t>
            </w:r>
          </w:p>
        </w:tc>
        <w:tc>
          <w:tcPr>
            <w:tcW w:type="dxa" w:w="1373"/>
            <w:shd w:val="clear" w:fill="1F3864"/>
            <w:vAlign w:val="center"/>
          </w:tcPr>
          <w:p>
            <w:pPr>
              <w:spacing w:before="20" w:after="20"/>
              <w:jc w:val="center"/>
            </w:pPr>
            <w:r>
              <w:rPr>
                <w:rFonts w:ascii="BIZ UDPゴシック" w:hAnsi="BIZ UDPゴシック" w:eastAsia="BIZ UDPゴシック"/>
                <w:b/>
                <w:i w:val="0"/>
                <w:color w:val="FFFFFF"/>
                <w:sz w:val="22"/>
              </w:rPr>
              <w:t>85歳以上</w:t>
            </w:r>
          </w:p>
        </w:tc>
        <w:tc>
          <w:tcPr>
            <w:tcW w:type="dxa" w:w="1373"/>
            <w:shd w:val="clear" w:fill="1F3864"/>
            <w:vAlign w:val="center"/>
          </w:tcPr>
          <w:p>
            <w:pPr>
              <w:spacing w:before="20" w:after="20"/>
              <w:jc w:val="center"/>
            </w:pPr>
            <w:r>
              <w:rPr>
                <w:rFonts w:ascii="BIZ UDPゴシック" w:hAnsi="BIZ UDPゴシック" w:eastAsia="BIZ UDPゴシック"/>
                <w:b/>
                <w:i w:val="0"/>
                <w:color w:val="FFFFFF"/>
                <w:sz w:val="22"/>
              </w:rPr>
              <w:t>対前年増減</w:t>
            </w:r>
          </w:p>
        </w:tc>
      </w:tr>
      <w:tr>
        <w:tc>
          <w:tcPr>
            <w:tcW w:type="dxa" w:w="1516"/>
            <w:vAlign w:val="center"/>
          </w:tcPr>
          <w:p>
            <w:pPr>
              <w:spacing w:before="20" w:after="20"/>
            </w:pPr>
            <w:r>
              <w:rPr>
                <w:rFonts w:ascii="BIZ UDPゴシック" w:hAnsi="BIZ UDPゴシック" w:eastAsia="BIZ UDPゴシック"/>
                <w:b w:val="0"/>
                <w:i w:val="0"/>
                <w:sz w:val="22"/>
              </w:rPr>
              <w:t>平成30年3月末</w:t>
            </w:r>
          </w:p>
        </w:tc>
        <w:tc>
          <w:tcPr>
            <w:tcW w:type="dxa" w:w="1265"/>
            <w:vAlign w:val="center"/>
          </w:tcPr>
          <w:p>
            <w:pPr>
              <w:spacing w:before="20" w:after="20"/>
            </w:pPr>
            <w:r>
              <w:rPr>
                <w:rFonts w:ascii="BIZ UDPゴシック" w:hAnsi="BIZ UDPゴシック" w:eastAsia="BIZ UDPゴシック"/>
                <w:b w:val="0"/>
                <w:i w:val="0"/>
                <w:sz w:val="22"/>
              </w:rPr>
              <w:t>691</w:t>
            </w:r>
          </w:p>
        </w:tc>
        <w:tc>
          <w:tcPr>
            <w:tcW w:type="dxa" w:w="1265"/>
            <w:vAlign w:val="center"/>
          </w:tcPr>
          <w:p>
            <w:pPr>
              <w:spacing w:before="20" w:after="20"/>
            </w:pPr>
            <w:r>
              <w:rPr>
                <w:rFonts w:ascii="BIZ UDPゴシック" w:hAnsi="BIZ UDPゴシック" w:eastAsia="BIZ UDPゴシック"/>
                <w:b w:val="0"/>
                <w:i w:val="0"/>
                <w:sz w:val="22"/>
              </w:rPr>
              <w:t>680</w:t>
            </w:r>
          </w:p>
        </w:tc>
        <w:tc>
          <w:tcPr>
            <w:tcW w:type="dxa" w:w="1423"/>
            <w:vAlign w:val="center"/>
          </w:tcPr>
          <w:p>
            <w:pPr>
              <w:spacing w:before="20" w:after="20"/>
            </w:pPr>
            <w:r>
              <w:rPr>
                <w:rFonts w:ascii="BIZ UDPゴシック" w:hAnsi="BIZ UDPゴシック" w:eastAsia="BIZ UDPゴシック"/>
                <w:b w:val="0"/>
                <w:i w:val="0"/>
                <w:sz w:val="22"/>
              </w:rPr>
              <w:t>49</w:t>
            </w:r>
          </w:p>
        </w:tc>
        <w:tc>
          <w:tcPr>
            <w:tcW w:type="dxa" w:w="1423"/>
            <w:vAlign w:val="center"/>
          </w:tcPr>
          <w:p>
            <w:pPr>
              <w:spacing w:before="20" w:after="20"/>
            </w:pPr>
            <w:r>
              <w:rPr>
                <w:rFonts w:ascii="BIZ UDPゴシック" w:hAnsi="BIZ UDPゴシック" w:eastAsia="BIZ UDPゴシック"/>
                <w:b w:val="0"/>
                <w:i w:val="0"/>
                <w:sz w:val="22"/>
              </w:rPr>
              <w:t>205</w:t>
            </w:r>
          </w:p>
        </w:tc>
        <w:tc>
          <w:tcPr>
            <w:tcW w:type="dxa" w:w="1373"/>
            <w:vAlign w:val="center"/>
          </w:tcPr>
          <w:p>
            <w:pPr>
              <w:spacing w:before="20" w:after="20"/>
            </w:pPr>
            <w:r>
              <w:rPr>
                <w:rFonts w:ascii="BIZ UDPゴシック" w:hAnsi="BIZ UDPゴシック" w:eastAsia="BIZ UDPゴシック"/>
                <w:b w:val="0"/>
                <w:i w:val="0"/>
                <w:sz w:val="22"/>
              </w:rPr>
              <w:t>426</w:t>
            </w:r>
          </w:p>
        </w:tc>
        <w:tc>
          <w:tcPr>
            <w:tcW w:type="dxa" w:w="1373"/>
            <w:vAlign w:val="center"/>
          </w:tcPr>
          <w:p>
            <w:pPr>
              <w:spacing w:before="20" w:after="20"/>
            </w:pPr>
            <w:r>
              <w:rPr>
                <w:rFonts w:ascii="BIZ UDPゴシック" w:hAnsi="BIZ UDPゴシック" w:eastAsia="BIZ UDPゴシック"/>
                <w:b w:val="0"/>
                <w:i w:val="0"/>
                <w:sz w:val="22"/>
              </w:rPr>
              <w:t>▲1</w:t>
            </w:r>
          </w:p>
        </w:tc>
      </w:tr>
      <w:tr>
        <w:tc>
          <w:tcPr>
            <w:tcW w:type="dxa" w:w="1516"/>
            <w:vAlign w:val="center"/>
          </w:tcPr>
          <w:p>
            <w:pPr>
              <w:spacing w:before="20" w:after="20"/>
            </w:pPr>
            <w:r>
              <w:rPr>
                <w:rFonts w:ascii="BIZ UDPゴシック" w:hAnsi="BIZ UDPゴシック" w:eastAsia="BIZ UDPゴシック"/>
                <w:b w:val="0"/>
                <w:i w:val="0"/>
                <w:sz w:val="22"/>
              </w:rPr>
              <w:t>令和元年3月末</w:t>
            </w:r>
          </w:p>
        </w:tc>
        <w:tc>
          <w:tcPr>
            <w:tcW w:type="dxa" w:w="1265"/>
            <w:vAlign w:val="center"/>
          </w:tcPr>
          <w:p>
            <w:pPr>
              <w:spacing w:before="20" w:after="20"/>
            </w:pPr>
            <w:r>
              <w:rPr>
                <w:rFonts w:ascii="BIZ UDPゴシック" w:hAnsi="BIZ UDPゴシック" w:eastAsia="BIZ UDPゴシック"/>
                <w:b w:val="0"/>
                <w:i w:val="0"/>
                <w:sz w:val="22"/>
              </w:rPr>
              <w:t>722</w:t>
            </w:r>
          </w:p>
        </w:tc>
        <w:tc>
          <w:tcPr>
            <w:tcW w:type="dxa" w:w="1265"/>
            <w:vAlign w:val="center"/>
          </w:tcPr>
          <w:p>
            <w:pPr>
              <w:spacing w:before="20" w:after="20"/>
            </w:pPr>
            <w:r>
              <w:rPr>
                <w:rFonts w:ascii="BIZ UDPゴシック" w:hAnsi="BIZ UDPゴシック" w:eastAsia="BIZ UDPゴシック"/>
                <w:b w:val="0"/>
                <w:i w:val="0"/>
                <w:sz w:val="22"/>
              </w:rPr>
              <w:t>711</w:t>
            </w:r>
          </w:p>
        </w:tc>
        <w:tc>
          <w:tcPr>
            <w:tcW w:type="dxa" w:w="1423"/>
            <w:vAlign w:val="center"/>
          </w:tcPr>
          <w:p>
            <w:pPr>
              <w:spacing w:before="20" w:after="20"/>
            </w:pPr>
            <w:r>
              <w:rPr>
                <w:rFonts w:ascii="BIZ UDPゴシック" w:hAnsi="BIZ UDPゴシック" w:eastAsia="BIZ UDPゴシック"/>
                <w:b w:val="0"/>
                <w:i w:val="0"/>
                <w:sz w:val="22"/>
              </w:rPr>
              <w:t>60</w:t>
            </w:r>
          </w:p>
        </w:tc>
        <w:tc>
          <w:tcPr>
            <w:tcW w:type="dxa" w:w="1423"/>
            <w:vAlign w:val="center"/>
          </w:tcPr>
          <w:p>
            <w:pPr>
              <w:spacing w:before="20" w:after="20"/>
            </w:pPr>
            <w:r>
              <w:rPr>
                <w:rFonts w:ascii="BIZ UDPゴシック" w:hAnsi="BIZ UDPゴシック" w:eastAsia="BIZ UDPゴシック"/>
                <w:b w:val="0"/>
                <w:i w:val="0"/>
                <w:sz w:val="22"/>
              </w:rPr>
              <w:t>205</w:t>
            </w:r>
          </w:p>
        </w:tc>
        <w:tc>
          <w:tcPr>
            <w:tcW w:type="dxa" w:w="1373"/>
            <w:vAlign w:val="center"/>
          </w:tcPr>
          <w:p>
            <w:pPr>
              <w:spacing w:before="20" w:after="20"/>
            </w:pPr>
            <w:r>
              <w:rPr>
                <w:rFonts w:ascii="BIZ UDPゴシック" w:hAnsi="BIZ UDPゴシック" w:eastAsia="BIZ UDPゴシック"/>
                <w:b w:val="0"/>
                <w:i w:val="0"/>
                <w:sz w:val="22"/>
              </w:rPr>
              <w:t>446</w:t>
            </w:r>
          </w:p>
        </w:tc>
        <w:tc>
          <w:tcPr>
            <w:tcW w:type="dxa" w:w="1373"/>
            <w:vAlign w:val="center"/>
          </w:tcPr>
          <w:p>
            <w:pPr>
              <w:spacing w:before="20" w:after="20"/>
            </w:pPr>
            <w:r>
              <w:rPr>
                <w:rFonts w:ascii="BIZ UDPゴシック" w:hAnsi="BIZ UDPゴシック" w:eastAsia="BIZ UDPゴシック"/>
                <w:b w:val="0"/>
                <w:i w:val="0"/>
                <w:sz w:val="22"/>
              </w:rPr>
              <w:t>＋31</w:t>
            </w:r>
          </w:p>
        </w:tc>
      </w:tr>
      <w:tr>
        <w:tc>
          <w:tcPr>
            <w:tcW w:type="dxa" w:w="1516"/>
            <w:vAlign w:val="center"/>
          </w:tcPr>
          <w:p>
            <w:pPr>
              <w:spacing w:before="20" w:after="20"/>
            </w:pPr>
            <w:r>
              <w:rPr>
                <w:rFonts w:ascii="BIZ UDPゴシック" w:hAnsi="BIZ UDPゴシック" w:eastAsia="BIZ UDPゴシック"/>
                <w:b w:val="0"/>
                <w:i w:val="0"/>
                <w:sz w:val="22"/>
              </w:rPr>
              <w:t>令和2年3月末</w:t>
            </w:r>
          </w:p>
        </w:tc>
        <w:tc>
          <w:tcPr>
            <w:tcW w:type="dxa" w:w="1265"/>
            <w:vAlign w:val="center"/>
          </w:tcPr>
          <w:p>
            <w:pPr>
              <w:spacing w:before="20" w:after="20"/>
            </w:pPr>
            <w:r>
              <w:rPr>
                <w:rFonts w:ascii="BIZ UDPゴシック" w:hAnsi="BIZ UDPゴシック" w:eastAsia="BIZ UDPゴシック"/>
                <w:b w:val="0"/>
                <w:i w:val="0"/>
                <w:sz w:val="22"/>
              </w:rPr>
              <w:t>754</w:t>
            </w:r>
          </w:p>
        </w:tc>
        <w:tc>
          <w:tcPr>
            <w:tcW w:type="dxa" w:w="1265"/>
            <w:vAlign w:val="center"/>
          </w:tcPr>
          <w:p>
            <w:pPr>
              <w:spacing w:before="20" w:after="20"/>
            </w:pPr>
            <w:r>
              <w:rPr>
                <w:rFonts w:ascii="BIZ UDPゴシック" w:hAnsi="BIZ UDPゴシック" w:eastAsia="BIZ UDPゴシック"/>
                <w:b w:val="0"/>
                <w:i w:val="0"/>
                <w:sz w:val="22"/>
              </w:rPr>
              <w:t>746</w:t>
            </w:r>
          </w:p>
        </w:tc>
        <w:tc>
          <w:tcPr>
            <w:tcW w:type="dxa" w:w="1423"/>
            <w:vAlign w:val="center"/>
          </w:tcPr>
          <w:p>
            <w:pPr>
              <w:spacing w:before="20" w:after="20"/>
            </w:pPr>
            <w:r>
              <w:rPr>
                <w:rFonts w:ascii="BIZ UDPゴシック" w:hAnsi="BIZ UDPゴシック" w:eastAsia="BIZ UDPゴシック"/>
                <w:b w:val="0"/>
                <w:i w:val="0"/>
                <w:sz w:val="22"/>
              </w:rPr>
              <w:t>66</w:t>
            </w:r>
          </w:p>
        </w:tc>
        <w:tc>
          <w:tcPr>
            <w:tcW w:type="dxa" w:w="1423"/>
            <w:vAlign w:val="center"/>
          </w:tcPr>
          <w:p>
            <w:pPr>
              <w:spacing w:before="20" w:after="20"/>
            </w:pPr>
            <w:r>
              <w:rPr>
                <w:rFonts w:ascii="BIZ UDPゴシック" w:hAnsi="BIZ UDPゴシック" w:eastAsia="BIZ UDPゴシック"/>
                <w:b w:val="0"/>
                <w:i w:val="0"/>
                <w:sz w:val="22"/>
              </w:rPr>
              <w:t>211</w:t>
            </w:r>
          </w:p>
        </w:tc>
        <w:tc>
          <w:tcPr>
            <w:tcW w:type="dxa" w:w="1373"/>
            <w:vAlign w:val="center"/>
          </w:tcPr>
          <w:p>
            <w:pPr>
              <w:spacing w:before="20" w:after="20"/>
            </w:pPr>
            <w:r>
              <w:rPr>
                <w:rFonts w:ascii="BIZ UDPゴシック" w:hAnsi="BIZ UDPゴシック" w:eastAsia="BIZ UDPゴシック"/>
                <w:b w:val="0"/>
                <w:i w:val="0"/>
                <w:sz w:val="22"/>
              </w:rPr>
              <w:t>469</w:t>
            </w:r>
          </w:p>
        </w:tc>
        <w:tc>
          <w:tcPr>
            <w:tcW w:type="dxa" w:w="1373"/>
            <w:vAlign w:val="center"/>
          </w:tcPr>
          <w:p>
            <w:pPr>
              <w:spacing w:before="20" w:after="20"/>
            </w:pPr>
            <w:r>
              <w:rPr>
                <w:rFonts w:ascii="BIZ UDPゴシック" w:hAnsi="BIZ UDPゴシック" w:eastAsia="BIZ UDPゴシック"/>
                <w:b w:val="0"/>
                <w:i w:val="0"/>
                <w:sz w:val="22"/>
              </w:rPr>
              <w:t>＋32</w:t>
            </w:r>
          </w:p>
        </w:tc>
      </w:tr>
      <w:tr>
        <w:tc>
          <w:tcPr>
            <w:tcW w:type="dxa" w:w="1516"/>
            <w:vAlign w:val="center"/>
          </w:tcPr>
          <w:p>
            <w:pPr>
              <w:spacing w:before="20" w:after="20"/>
            </w:pPr>
            <w:r>
              <w:rPr>
                <w:rFonts w:ascii="BIZ UDPゴシック" w:hAnsi="BIZ UDPゴシック" w:eastAsia="BIZ UDPゴシック"/>
                <w:b w:val="0"/>
                <w:i w:val="0"/>
                <w:sz w:val="22"/>
              </w:rPr>
              <w:t>令和3年3月末</w:t>
            </w:r>
          </w:p>
        </w:tc>
        <w:tc>
          <w:tcPr>
            <w:tcW w:type="dxa" w:w="1265"/>
            <w:vAlign w:val="center"/>
          </w:tcPr>
          <w:p>
            <w:pPr>
              <w:spacing w:before="20" w:after="20"/>
            </w:pPr>
            <w:r>
              <w:rPr>
                <w:rFonts w:ascii="BIZ UDPゴシック" w:hAnsi="BIZ UDPゴシック" w:eastAsia="BIZ UDPゴシック"/>
                <w:b w:val="0"/>
                <w:i w:val="0"/>
                <w:sz w:val="22"/>
              </w:rPr>
              <w:t>861</w:t>
            </w:r>
          </w:p>
        </w:tc>
        <w:tc>
          <w:tcPr>
            <w:tcW w:type="dxa" w:w="1265"/>
            <w:vAlign w:val="center"/>
          </w:tcPr>
          <w:p>
            <w:pPr>
              <w:spacing w:before="20" w:after="20"/>
            </w:pPr>
            <w:r>
              <w:rPr>
                <w:rFonts w:ascii="BIZ UDPゴシック" w:hAnsi="BIZ UDPゴシック" w:eastAsia="BIZ UDPゴシック"/>
                <w:b w:val="0"/>
                <w:i w:val="0"/>
                <w:sz w:val="22"/>
              </w:rPr>
              <w:t>846</w:t>
            </w:r>
          </w:p>
        </w:tc>
        <w:tc>
          <w:tcPr>
            <w:tcW w:type="dxa" w:w="1423"/>
            <w:vAlign w:val="center"/>
          </w:tcPr>
          <w:p>
            <w:pPr>
              <w:spacing w:before="20" w:after="20"/>
            </w:pPr>
            <w:r>
              <w:rPr>
                <w:rFonts w:ascii="BIZ UDPゴシック" w:hAnsi="BIZ UDPゴシック" w:eastAsia="BIZ UDPゴシック"/>
                <w:b w:val="0"/>
                <w:i w:val="0"/>
                <w:sz w:val="22"/>
              </w:rPr>
              <w:t>66</w:t>
            </w:r>
          </w:p>
        </w:tc>
        <w:tc>
          <w:tcPr>
            <w:tcW w:type="dxa" w:w="1423"/>
            <w:vAlign w:val="center"/>
          </w:tcPr>
          <w:p>
            <w:pPr>
              <w:spacing w:before="20" w:after="20"/>
            </w:pPr>
            <w:r>
              <w:rPr>
                <w:rFonts w:ascii="BIZ UDPゴシック" w:hAnsi="BIZ UDPゴシック" w:eastAsia="BIZ UDPゴシック"/>
                <w:b w:val="0"/>
                <w:i w:val="0"/>
                <w:sz w:val="22"/>
              </w:rPr>
              <w:t>236</w:t>
            </w:r>
          </w:p>
        </w:tc>
        <w:tc>
          <w:tcPr>
            <w:tcW w:type="dxa" w:w="1373"/>
            <w:vAlign w:val="center"/>
          </w:tcPr>
          <w:p>
            <w:pPr>
              <w:spacing w:before="20" w:after="20"/>
            </w:pPr>
            <w:r>
              <w:rPr>
                <w:rFonts w:ascii="BIZ UDPゴシック" w:hAnsi="BIZ UDPゴシック" w:eastAsia="BIZ UDPゴシック"/>
                <w:b w:val="0"/>
                <w:i w:val="0"/>
                <w:sz w:val="22"/>
              </w:rPr>
              <w:t>544</w:t>
            </w:r>
          </w:p>
        </w:tc>
        <w:tc>
          <w:tcPr>
            <w:tcW w:type="dxa" w:w="1373"/>
            <w:vAlign w:val="center"/>
          </w:tcPr>
          <w:p>
            <w:pPr>
              <w:spacing w:before="20" w:after="20"/>
            </w:pPr>
            <w:r>
              <w:rPr>
                <w:rFonts w:ascii="BIZ UDPゴシック" w:hAnsi="BIZ UDPゴシック" w:eastAsia="BIZ UDPゴシック"/>
                <w:b/>
                <w:i w:val="0"/>
                <w:sz w:val="22"/>
              </w:rPr>
              <w:t>＋107</w:t>
            </w:r>
          </w:p>
        </w:tc>
      </w:tr>
      <w:tr>
        <w:tc>
          <w:tcPr>
            <w:tcW w:type="dxa" w:w="1516"/>
            <w:vAlign w:val="center"/>
          </w:tcPr>
          <w:p>
            <w:pPr>
              <w:spacing w:before="20" w:after="20"/>
            </w:pPr>
            <w:r>
              <w:rPr>
                <w:rFonts w:ascii="BIZ UDPゴシック" w:hAnsi="BIZ UDPゴシック" w:eastAsia="BIZ UDPゴシック"/>
                <w:b w:val="0"/>
                <w:i w:val="0"/>
                <w:sz w:val="22"/>
              </w:rPr>
              <w:t>令和4年3月末</w:t>
            </w:r>
          </w:p>
        </w:tc>
        <w:tc>
          <w:tcPr>
            <w:tcW w:type="dxa" w:w="1265"/>
            <w:vAlign w:val="center"/>
          </w:tcPr>
          <w:p>
            <w:pPr>
              <w:spacing w:before="20" w:after="20"/>
            </w:pPr>
            <w:r>
              <w:rPr>
                <w:rFonts w:ascii="BIZ UDPゴシック" w:hAnsi="BIZ UDPゴシック" w:eastAsia="BIZ UDPゴシック"/>
                <w:b w:val="0"/>
                <w:i w:val="0"/>
                <w:sz w:val="22"/>
              </w:rPr>
              <w:t>872</w:t>
            </w:r>
          </w:p>
        </w:tc>
        <w:tc>
          <w:tcPr>
            <w:tcW w:type="dxa" w:w="1265"/>
            <w:vAlign w:val="center"/>
          </w:tcPr>
          <w:p>
            <w:pPr>
              <w:spacing w:before="20" w:after="20"/>
            </w:pPr>
            <w:r>
              <w:rPr>
                <w:rFonts w:ascii="BIZ UDPゴシック" w:hAnsi="BIZ UDPゴシック" w:eastAsia="BIZ UDPゴシック"/>
                <w:b w:val="0"/>
                <w:i w:val="0"/>
                <w:sz w:val="22"/>
              </w:rPr>
              <w:t>861</w:t>
            </w:r>
          </w:p>
        </w:tc>
        <w:tc>
          <w:tcPr>
            <w:tcW w:type="dxa" w:w="1423"/>
            <w:vAlign w:val="center"/>
          </w:tcPr>
          <w:p>
            <w:pPr>
              <w:spacing w:before="20" w:after="20"/>
            </w:pPr>
            <w:r>
              <w:rPr>
                <w:rFonts w:ascii="BIZ UDPゴシック" w:hAnsi="BIZ UDPゴシック" w:eastAsia="BIZ UDPゴシック"/>
                <w:b w:val="0"/>
                <w:i w:val="0"/>
                <w:sz w:val="22"/>
              </w:rPr>
              <w:t>65</w:t>
            </w:r>
          </w:p>
        </w:tc>
        <w:tc>
          <w:tcPr>
            <w:tcW w:type="dxa" w:w="1423"/>
            <w:vAlign w:val="center"/>
          </w:tcPr>
          <w:p>
            <w:pPr>
              <w:spacing w:before="20" w:after="20"/>
            </w:pPr>
            <w:r>
              <w:rPr>
                <w:rFonts w:ascii="BIZ UDPゴシック" w:hAnsi="BIZ UDPゴシック" w:eastAsia="BIZ UDPゴシック"/>
                <w:b w:val="0"/>
                <w:i w:val="0"/>
                <w:sz w:val="22"/>
              </w:rPr>
              <w:t>232</w:t>
            </w:r>
          </w:p>
        </w:tc>
        <w:tc>
          <w:tcPr>
            <w:tcW w:type="dxa" w:w="1373"/>
            <w:vAlign w:val="center"/>
          </w:tcPr>
          <w:p>
            <w:pPr>
              <w:spacing w:before="20" w:after="20"/>
            </w:pPr>
            <w:r>
              <w:rPr>
                <w:rFonts w:ascii="BIZ UDPゴシック" w:hAnsi="BIZ UDPゴシック" w:eastAsia="BIZ UDPゴシック"/>
                <w:b w:val="0"/>
                <w:i w:val="0"/>
                <w:sz w:val="22"/>
              </w:rPr>
              <w:t>564</w:t>
            </w:r>
          </w:p>
        </w:tc>
        <w:tc>
          <w:tcPr>
            <w:tcW w:type="dxa" w:w="1373"/>
            <w:vAlign w:val="center"/>
          </w:tcPr>
          <w:p>
            <w:pPr>
              <w:spacing w:before="20" w:after="20"/>
            </w:pPr>
            <w:r>
              <w:rPr>
                <w:rFonts w:ascii="BIZ UDPゴシック" w:hAnsi="BIZ UDPゴシック" w:eastAsia="BIZ UDPゴシック"/>
                <w:b w:val="0"/>
                <w:i w:val="0"/>
                <w:sz w:val="22"/>
              </w:rPr>
              <w:t>＋11</w:t>
            </w:r>
          </w:p>
        </w:tc>
      </w:tr>
      <w:tr>
        <w:tc>
          <w:tcPr>
            <w:tcW w:type="dxa" w:w="1516"/>
            <w:vAlign w:val="center"/>
          </w:tcPr>
          <w:p>
            <w:pPr>
              <w:spacing w:before="20" w:after="20"/>
            </w:pPr>
            <w:r>
              <w:rPr>
                <w:rFonts w:ascii="BIZ UDPゴシック" w:hAnsi="BIZ UDPゴシック" w:eastAsia="BIZ UDPゴシック"/>
                <w:b w:val="0"/>
                <w:i w:val="0"/>
                <w:sz w:val="22"/>
              </w:rPr>
              <w:t>令和5年3月末</w:t>
            </w:r>
          </w:p>
        </w:tc>
        <w:tc>
          <w:tcPr>
            <w:tcW w:type="dxa" w:w="1265"/>
            <w:vAlign w:val="center"/>
          </w:tcPr>
          <w:p>
            <w:pPr>
              <w:spacing w:before="20" w:after="20"/>
            </w:pPr>
            <w:r>
              <w:rPr>
                <w:rFonts w:ascii="BIZ UDPゴシック" w:hAnsi="BIZ UDPゴシック" w:eastAsia="BIZ UDPゴシック"/>
                <w:b w:val="0"/>
                <w:i w:val="0"/>
                <w:sz w:val="22"/>
              </w:rPr>
              <w:t>898</w:t>
            </w:r>
          </w:p>
        </w:tc>
        <w:tc>
          <w:tcPr>
            <w:tcW w:type="dxa" w:w="1265"/>
            <w:vAlign w:val="center"/>
          </w:tcPr>
          <w:p>
            <w:pPr>
              <w:spacing w:before="20" w:after="20"/>
            </w:pPr>
            <w:r>
              <w:rPr>
                <w:rFonts w:ascii="BIZ UDPゴシック" w:hAnsi="BIZ UDPゴシック" w:eastAsia="BIZ UDPゴシック"/>
                <w:b w:val="0"/>
                <w:i w:val="0"/>
                <w:sz w:val="22"/>
              </w:rPr>
              <w:t>885</w:t>
            </w:r>
          </w:p>
        </w:tc>
        <w:tc>
          <w:tcPr>
            <w:tcW w:type="dxa" w:w="1423"/>
            <w:vAlign w:val="center"/>
          </w:tcPr>
          <w:p>
            <w:pPr>
              <w:spacing w:before="20" w:after="20"/>
            </w:pPr>
            <w:r>
              <w:rPr>
                <w:rFonts w:ascii="BIZ UDPゴシック" w:hAnsi="BIZ UDPゴシック" w:eastAsia="BIZ UDPゴシック"/>
                <w:b w:val="0"/>
                <w:i w:val="0"/>
                <w:sz w:val="22"/>
              </w:rPr>
              <w:t>71</w:t>
            </w:r>
          </w:p>
        </w:tc>
        <w:tc>
          <w:tcPr>
            <w:tcW w:type="dxa" w:w="1423"/>
            <w:vAlign w:val="center"/>
          </w:tcPr>
          <w:p>
            <w:pPr>
              <w:spacing w:before="20" w:after="20"/>
            </w:pPr>
            <w:r>
              <w:rPr>
                <w:rFonts w:ascii="BIZ UDPゴシック" w:hAnsi="BIZ UDPゴシック" w:eastAsia="BIZ UDPゴシック"/>
                <w:b w:val="0"/>
                <w:i w:val="0"/>
                <w:sz w:val="22"/>
              </w:rPr>
              <w:t>232</w:t>
            </w:r>
          </w:p>
        </w:tc>
        <w:tc>
          <w:tcPr>
            <w:tcW w:type="dxa" w:w="1373"/>
            <w:vAlign w:val="center"/>
          </w:tcPr>
          <w:p>
            <w:pPr>
              <w:spacing w:before="20" w:after="20"/>
            </w:pPr>
            <w:r>
              <w:rPr>
                <w:rFonts w:ascii="BIZ UDPゴシック" w:hAnsi="BIZ UDPゴシック" w:eastAsia="BIZ UDPゴシック"/>
                <w:b w:val="0"/>
                <w:i w:val="0"/>
                <w:sz w:val="22"/>
              </w:rPr>
              <w:t>582</w:t>
            </w:r>
          </w:p>
        </w:tc>
        <w:tc>
          <w:tcPr>
            <w:tcW w:type="dxa" w:w="1373"/>
            <w:vAlign w:val="center"/>
          </w:tcPr>
          <w:p>
            <w:pPr>
              <w:spacing w:before="20" w:after="20"/>
            </w:pPr>
            <w:r>
              <w:rPr>
                <w:rFonts w:ascii="BIZ UDPゴシック" w:hAnsi="BIZ UDPゴシック" w:eastAsia="BIZ UDPゴシック"/>
                <w:b w:val="0"/>
                <w:i w:val="0"/>
                <w:sz w:val="22"/>
              </w:rPr>
              <w:t>＋26</w:t>
            </w:r>
          </w:p>
        </w:tc>
      </w:tr>
      <w:tr>
        <w:tc>
          <w:tcPr>
            <w:tcW w:type="dxa" w:w="1516"/>
            <w:vAlign w:val="center"/>
          </w:tcPr>
          <w:p>
            <w:pPr>
              <w:spacing w:before="20" w:after="20"/>
            </w:pPr>
            <w:r>
              <w:rPr>
                <w:rFonts w:ascii="BIZ UDPゴシック" w:hAnsi="BIZ UDPゴシック" w:eastAsia="BIZ UDPゴシック"/>
                <w:b w:val="0"/>
                <w:i w:val="0"/>
                <w:sz w:val="22"/>
              </w:rPr>
              <w:t>令和6年3月末</w:t>
            </w:r>
          </w:p>
        </w:tc>
        <w:tc>
          <w:tcPr>
            <w:tcW w:type="dxa" w:w="1265"/>
            <w:vAlign w:val="center"/>
          </w:tcPr>
          <w:p>
            <w:pPr>
              <w:spacing w:before="20" w:after="20"/>
            </w:pPr>
            <w:r>
              <w:rPr>
                <w:rFonts w:ascii="BIZ UDPゴシック" w:hAnsi="BIZ UDPゴシック" w:eastAsia="BIZ UDPゴシック"/>
                <w:b w:val="0"/>
                <w:i w:val="0"/>
                <w:sz w:val="22"/>
              </w:rPr>
              <w:t>919</w:t>
            </w:r>
          </w:p>
        </w:tc>
        <w:tc>
          <w:tcPr>
            <w:tcW w:type="dxa" w:w="1265"/>
            <w:vAlign w:val="center"/>
          </w:tcPr>
          <w:p>
            <w:pPr>
              <w:spacing w:before="20" w:after="20"/>
            </w:pPr>
            <w:r>
              <w:rPr>
                <w:rFonts w:ascii="BIZ UDPゴシック" w:hAnsi="BIZ UDPゴシック" w:eastAsia="BIZ UDPゴシック"/>
                <w:b w:val="0"/>
                <w:i w:val="0"/>
                <w:sz w:val="22"/>
              </w:rPr>
              <w:t>907</w:t>
            </w:r>
          </w:p>
        </w:tc>
        <w:tc>
          <w:tcPr>
            <w:tcW w:type="dxa" w:w="1423"/>
            <w:vAlign w:val="center"/>
          </w:tcPr>
          <w:p>
            <w:pPr>
              <w:spacing w:before="20" w:after="20"/>
            </w:pPr>
            <w:r>
              <w:rPr>
                <w:rFonts w:ascii="BIZ UDPゴシック" w:hAnsi="BIZ UDPゴシック" w:eastAsia="BIZ UDPゴシック"/>
                <w:b w:val="0"/>
                <w:i w:val="0"/>
                <w:sz w:val="22"/>
              </w:rPr>
              <w:t>74</w:t>
            </w:r>
          </w:p>
        </w:tc>
        <w:tc>
          <w:tcPr>
            <w:tcW w:type="dxa" w:w="1423"/>
            <w:vAlign w:val="center"/>
          </w:tcPr>
          <w:p>
            <w:pPr>
              <w:spacing w:before="20" w:after="20"/>
            </w:pPr>
            <w:r>
              <w:rPr>
                <w:rFonts w:ascii="BIZ UDPゴシック" w:hAnsi="BIZ UDPゴシック" w:eastAsia="BIZ UDPゴシック"/>
                <w:b w:val="0"/>
                <w:i w:val="0"/>
                <w:sz w:val="22"/>
              </w:rPr>
              <w:t>224</w:t>
            </w:r>
          </w:p>
        </w:tc>
        <w:tc>
          <w:tcPr>
            <w:tcW w:type="dxa" w:w="1373"/>
            <w:vAlign w:val="center"/>
          </w:tcPr>
          <w:p>
            <w:pPr>
              <w:spacing w:before="20" w:after="20"/>
            </w:pPr>
            <w:r>
              <w:rPr>
                <w:rFonts w:ascii="BIZ UDPゴシック" w:hAnsi="BIZ UDPゴシック" w:eastAsia="BIZ UDPゴシック"/>
                <w:b w:val="0"/>
                <w:i w:val="0"/>
                <w:sz w:val="22"/>
              </w:rPr>
              <w:t>609</w:t>
            </w:r>
          </w:p>
        </w:tc>
        <w:tc>
          <w:tcPr>
            <w:tcW w:type="dxa" w:w="1373"/>
            <w:vAlign w:val="center"/>
          </w:tcPr>
          <w:p>
            <w:pPr>
              <w:spacing w:before="20" w:after="20"/>
            </w:pPr>
            <w:r>
              <w:rPr>
                <w:rFonts w:ascii="BIZ UDPゴシック" w:hAnsi="BIZ UDPゴシック" w:eastAsia="BIZ UDPゴシック"/>
                <w:b w:val="0"/>
                <w:i w:val="0"/>
                <w:sz w:val="22"/>
              </w:rPr>
              <w:t>＋21</w:t>
            </w:r>
          </w:p>
        </w:tc>
      </w:tr>
      <w:tr>
        <w:tc>
          <w:tcPr>
            <w:tcW w:type="dxa" w:w="1516"/>
            <w:vAlign w:val="center"/>
          </w:tcPr>
          <w:p>
            <w:pPr>
              <w:spacing w:before="20" w:after="20"/>
            </w:pPr>
            <w:r>
              <w:rPr>
                <w:rFonts w:ascii="BIZ UDPゴシック" w:hAnsi="BIZ UDPゴシック" w:eastAsia="BIZ UDPゴシック"/>
                <w:b w:val="0"/>
                <w:i w:val="0"/>
                <w:sz w:val="22"/>
              </w:rPr>
              <w:t>令和7年3月末</w:t>
            </w:r>
          </w:p>
        </w:tc>
        <w:tc>
          <w:tcPr>
            <w:tcW w:type="dxa" w:w="1265"/>
            <w:vAlign w:val="center"/>
          </w:tcPr>
          <w:p>
            <w:pPr>
              <w:spacing w:before="20" w:after="20"/>
            </w:pPr>
            <w:r>
              <w:rPr>
                <w:rFonts w:ascii="BIZ UDPゴシック" w:hAnsi="BIZ UDPゴシック" w:eastAsia="BIZ UDPゴシック"/>
                <w:b w:val="0"/>
                <w:i w:val="0"/>
                <w:sz w:val="22"/>
              </w:rPr>
              <w:t>944</w:t>
            </w:r>
          </w:p>
        </w:tc>
        <w:tc>
          <w:tcPr>
            <w:tcW w:type="dxa" w:w="1265"/>
            <w:vAlign w:val="center"/>
          </w:tcPr>
          <w:p>
            <w:pPr>
              <w:spacing w:before="20" w:after="20"/>
            </w:pPr>
            <w:r>
              <w:rPr>
                <w:rFonts w:ascii="BIZ UDPゴシック" w:hAnsi="BIZ UDPゴシック" w:eastAsia="BIZ UDPゴシック"/>
                <w:b w:val="0"/>
                <w:i w:val="0"/>
                <w:sz w:val="22"/>
              </w:rPr>
              <w:t>935</w:t>
            </w:r>
          </w:p>
        </w:tc>
        <w:tc>
          <w:tcPr>
            <w:tcW w:type="dxa" w:w="1423"/>
            <w:vAlign w:val="center"/>
          </w:tcPr>
          <w:p>
            <w:pPr>
              <w:spacing w:before="20" w:after="20"/>
            </w:pPr>
            <w:r>
              <w:rPr>
                <w:rFonts w:ascii="BIZ UDPゴシック" w:hAnsi="BIZ UDPゴシック" w:eastAsia="BIZ UDPゴシック"/>
                <w:b w:val="0"/>
                <w:i w:val="0"/>
                <w:sz w:val="22"/>
              </w:rPr>
              <w:t>89</w:t>
            </w:r>
          </w:p>
        </w:tc>
        <w:tc>
          <w:tcPr>
            <w:tcW w:type="dxa" w:w="1423"/>
            <w:vAlign w:val="center"/>
          </w:tcPr>
          <w:p>
            <w:pPr>
              <w:spacing w:before="20" w:after="20"/>
            </w:pPr>
            <w:r>
              <w:rPr>
                <w:rFonts w:ascii="BIZ UDPゴシック" w:hAnsi="BIZ UDPゴシック" w:eastAsia="BIZ UDPゴシック"/>
                <w:b w:val="0"/>
                <w:i w:val="0"/>
                <w:sz w:val="22"/>
              </w:rPr>
              <w:t>214</w:t>
            </w:r>
          </w:p>
        </w:tc>
        <w:tc>
          <w:tcPr>
            <w:tcW w:type="dxa" w:w="1373"/>
            <w:vAlign w:val="center"/>
          </w:tcPr>
          <w:p>
            <w:pPr>
              <w:spacing w:before="20" w:after="20"/>
            </w:pPr>
            <w:r>
              <w:rPr>
                <w:rFonts w:ascii="BIZ UDPゴシック" w:hAnsi="BIZ UDPゴシック" w:eastAsia="BIZ UDPゴシック"/>
                <w:b w:val="0"/>
                <w:i w:val="0"/>
                <w:sz w:val="22"/>
              </w:rPr>
              <w:t>632</w:t>
            </w:r>
          </w:p>
        </w:tc>
        <w:tc>
          <w:tcPr>
            <w:tcW w:type="dxa" w:w="1373"/>
            <w:vAlign w:val="center"/>
          </w:tcPr>
          <w:p>
            <w:pPr>
              <w:spacing w:before="20" w:after="20"/>
            </w:pPr>
            <w:r>
              <w:rPr>
                <w:rFonts w:ascii="BIZ UDPゴシック" w:hAnsi="BIZ UDPゴシック" w:eastAsia="BIZ UDPゴシック"/>
                <w:b w:val="0"/>
                <w:i w:val="0"/>
                <w:sz w:val="22"/>
              </w:rPr>
              <w:t>＋25</w:t>
            </w:r>
          </w:p>
        </w:tc>
      </w:tr>
      <w:tr>
        <w:tc>
          <w:tcPr>
            <w:tcW w:type="dxa" w:w="1516"/>
            <w:vAlign w:val="center"/>
          </w:tcPr>
          <w:p>
            <w:pPr>
              <w:spacing w:before="20" w:after="20"/>
            </w:pPr>
            <w:r>
              <w:rPr>
                <w:rFonts w:ascii="BIZ UDPゴシック" w:hAnsi="BIZ UDPゴシック" w:eastAsia="BIZ UDPゴシック"/>
                <w:b w:val="0"/>
                <w:i w:val="0"/>
                <w:sz w:val="22"/>
              </w:rPr>
              <w:t>令和8年3月末</w:t>
            </w:r>
          </w:p>
        </w:tc>
        <w:tc>
          <w:tcPr>
            <w:tcW w:type="dxa" w:w="1265"/>
            <w:vAlign w:val="center"/>
          </w:tcPr>
          <w:p>
            <w:pPr>
              <w:spacing w:before="20" w:after="20"/>
            </w:pPr>
            <w:r>
              <w:rPr>
                <w:rFonts w:ascii="BIZ UDPゴシック" w:hAnsi="BIZ UDPゴシック" w:eastAsia="BIZ UDPゴシック"/>
                <w:b w:val="0"/>
                <w:i w:val="0"/>
                <w:sz w:val="22"/>
              </w:rPr>
              <w:t>792</w:t>
            </w:r>
          </w:p>
        </w:tc>
        <w:tc>
          <w:tcPr>
            <w:tcW w:type="dxa" w:w="1265"/>
            <w:vAlign w:val="center"/>
          </w:tcPr>
          <w:p>
            <w:pPr>
              <w:spacing w:before="20" w:after="20"/>
            </w:pPr>
            <w:r>
              <w:rPr>
                <w:rFonts w:ascii="BIZ UDPゴシック" w:hAnsi="BIZ UDPゴシック" w:eastAsia="BIZ UDPゴシック"/>
                <w:b w:val="0"/>
                <w:i w:val="0"/>
                <w:sz w:val="22"/>
              </w:rPr>
              <w:t>783</w:t>
            </w:r>
          </w:p>
        </w:tc>
        <w:tc>
          <w:tcPr>
            <w:tcW w:type="dxa" w:w="1423"/>
            <w:vAlign w:val="center"/>
          </w:tcPr>
          <w:p>
            <w:pPr>
              <w:spacing w:before="20" w:after="20"/>
            </w:pPr>
            <w:r>
              <w:rPr>
                <w:rFonts w:ascii="BIZ UDPゴシック" w:hAnsi="BIZ UDPゴシック" w:eastAsia="BIZ UDPゴシック"/>
                <w:b w:val="0"/>
                <w:i w:val="0"/>
                <w:sz w:val="22"/>
              </w:rPr>
              <w:t>64</w:t>
            </w:r>
          </w:p>
        </w:tc>
        <w:tc>
          <w:tcPr>
            <w:tcW w:type="dxa" w:w="1423"/>
            <w:vAlign w:val="center"/>
          </w:tcPr>
          <w:p>
            <w:pPr>
              <w:spacing w:before="20" w:after="20"/>
            </w:pPr>
            <w:r>
              <w:rPr>
                <w:rFonts w:ascii="BIZ UDPゴシック" w:hAnsi="BIZ UDPゴシック" w:eastAsia="BIZ UDPゴシック"/>
                <w:b w:val="0"/>
                <w:i w:val="0"/>
                <w:sz w:val="22"/>
              </w:rPr>
              <w:t>204</w:t>
            </w:r>
          </w:p>
        </w:tc>
        <w:tc>
          <w:tcPr>
            <w:tcW w:type="dxa" w:w="1373"/>
            <w:vAlign w:val="center"/>
          </w:tcPr>
          <w:p>
            <w:pPr>
              <w:spacing w:before="20" w:after="20"/>
            </w:pPr>
            <w:r>
              <w:rPr>
                <w:rFonts w:ascii="BIZ UDPゴシック" w:hAnsi="BIZ UDPゴシック" w:eastAsia="BIZ UDPゴシック"/>
                <w:b w:val="0"/>
                <w:i w:val="0"/>
                <w:sz w:val="22"/>
              </w:rPr>
              <w:t>515</w:t>
            </w:r>
          </w:p>
        </w:tc>
        <w:tc>
          <w:tcPr>
            <w:tcW w:type="dxa" w:w="1373"/>
            <w:vAlign w:val="center"/>
          </w:tcPr>
          <w:p>
            <w:pPr>
              <w:spacing w:before="20" w:after="20"/>
            </w:pPr>
            <w:r>
              <w:rPr>
                <w:rFonts w:ascii="BIZ UDPゴシック" w:hAnsi="BIZ UDPゴシック" w:eastAsia="BIZ UDPゴシック"/>
                <w:b/>
                <w:i w:val="0"/>
                <w:sz w:val="22"/>
              </w:rPr>
              <w:t>▲152</w:t>
            </w:r>
          </w:p>
        </w:tc>
      </w:tr>
    </w:tbl>
    <w:p>
      <w:pPr>
        <w:spacing w:after="40"/>
      </w:pPr>
    </w:p>
    <w:p>
      <w:pPr>
        <w:spacing w:before="40" w:after="160"/>
        <w:ind w:left="113"/>
      </w:pPr>
      <w:r>
        <w:rPr>
          <w:rFonts w:ascii="BIZ UDPゴシック" w:hAnsi="BIZ UDPゴシック" w:eastAsia="BIZ UDPゴシック"/>
          <w:b w:val="0"/>
          <w:i w:val="0"/>
          <w:sz w:val="16"/>
        </w:rPr>
        <w:t>資料：見える化システム（B3a〜B3e）。出典は介護保険事業状況報告 年報（令和7年3月末・令和8年3月末のみ月報）。65〜74歳＝第1号−75歳以上、75〜84歳＝75歳以上−85歳以上。</w:t>
      </w:r>
    </w:p>
    <w:p>
      <w:pPr>
        <w:keepNext/>
        <w:spacing w:before="200" w:after="40"/>
      </w:pPr>
      <w:r>
        <w:rPr>
          <w:rFonts w:ascii="BIZ UDPゴシック" w:hAnsi="BIZ UDPゴシック" w:eastAsia="BIZ UDPゴシック"/>
          <w:b/>
          <w:i w:val="0"/>
          <w:color w:val="1F4D78"/>
          <w:sz w:val="22"/>
        </w:rPr>
        <w:t>【図1】認定者数の推移（各年度末＝翌年3月末）</w:t>
      </w:r>
    </w:p>
    <w:p>
      <w:pPr>
        <w:keepNext/>
        <w:spacing w:before="0" w:after="40"/>
        <w:jc w:val="center"/>
      </w:pPr>
      <w:r>
        <w:drawing>
          <wp:inline xmlns:a="http://schemas.openxmlformats.org/drawingml/2006/main" xmlns:pic="http://schemas.openxmlformats.org/drawingml/2006/picture">
            <wp:extent cx="5040000" cy="2372432"/>
            <wp:docPr id="1" name="Picture 1"/>
            <wp:cNvGraphicFramePr>
              <a:graphicFrameLocks noChangeAspect="1"/>
            </wp:cNvGraphicFramePr>
            <a:graphic>
              <a:graphicData uri="http://schemas.openxmlformats.org/drawingml/2006/picture">
                <pic:pic>
                  <pic:nvPicPr>
                    <pic:cNvPr id="0" name="f01_nintei_suii.png"/>
                    <pic:cNvPicPr/>
                  </pic:nvPicPr>
                  <pic:blipFill>
                    <a:blip r:embed="rId13"/>
                    <a:stretch>
                      <a:fillRect/>
                    </a:stretch>
                  </pic:blipFill>
                  <pic:spPr>
                    <a:xfrm>
                      <a:off x="0" y="0"/>
                      <a:ext cx="5040000" cy="2372432"/>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資料：介護保険事業状況報告（年報）様式1の5。</w:t>
      </w:r>
      <w:r>
        <w:rPr>
          <w:rFonts w:ascii="BIZ UDPゴシック" w:hAnsi="BIZ UDPゴシック" w:eastAsia="BIZ UDPゴシック"/>
          <w:b/>
          <w:i w:val="0"/>
          <w:sz w:val="16"/>
        </w:rPr>
        <w:t>平成30年から令和7年まで8年続けて増えたのち、令和8年3月末に▲152人となっている。</w:t>
      </w:r>
    </w:p>
    <w:p>
      <w:pPr>
        <w:spacing w:before="60" w:after="60"/>
      </w:pPr>
      <w:r>
        <w:rPr>
          <w:rFonts w:ascii="BIZ UDPゴシック" w:hAnsi="BIZ UDPゴシック" w:eastAsia="BIZ UDPゴシック"/>
          <w:b/>
          <w:i w:val="0"/>
          <w:sz w:val="24"/>
        </w:rPr>
        <w:t>20年の系列で増減が突出しているのは2点だけです。</w:t>
      </w:r>
      <w:r>
        <w:rPr>
          <w:rFonts w:ascii="BIZ UDPゴシック" w:hAnsi="BIZ UDPゴシック" w:eastAsia="BIZ UDPゴシック"/>
          <w:b w:val="0"/>
          <w:i w:val="0"/>
          <w:sz w:val="24"/>
        </w:rPr>
        <w:t>令和2年度の＋107人（＋14.2％）と令和7年度の▲152人（▲16.1％）で、他の年は▲6人〜＋39人の範囲です。</w:t>
      </w:r>
    </w:p>
    <w:p>
      <w:pPr>
        <w:spacing w:before="60" w:after="60"/>
      </w:pPr>
      <w:r>
        <w:rPr>
          <w:rFonts w:ascii="BIZ UDPゴシック" w:hAnsi="BIZ UDPゴシック" w:eastAsia="BIZ UDPゴシック"/>
          <w:b w:val="0"/>
          <w:i w:val="0"/>
          <w:sz w:val="24"/>
        </w:rPr>
        <w:t>令和7年3月末→令和8年3月末の減少を分解すると次のとおりです。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2"/>
        <w:gridCol w:w="1882"/>
        <w:gridCol w:w="1882"/>
        <w:gridCol w:w="2291"/>
        <w:gridCol w:w="1792"/>
      </w:tblGrid>
      <w:tr>
        <w:tc>
          <w:tcPr>
            <w:tcW w:type="dxa" w:w="179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82"/>
            <w:shd w:val="clear" w:fill="1F3864"/>
            <w:vAlign w:val="center"/>
          </w:tcPr>
          <w:p>
            <w:pPr>
              <w:spacing w:before="20" w:after="20"/>
              <w:jc w:val="center"/>
            </w:pPr>
            <w:r>
              <w:rPr>
                <w:rFonts w:ascii="BIZ UDPゴシック" w:hAnsi="BIZ UDPゴシック" w:eastAsia="BIZ UDPゴシック"/>
                <w:b/>
                <w:i w:val="0"/>
                <w:color w:val="FFFFFF"/>
                <w:sz w:val="22"/>
              </w:rPr>
              <w:t>令和7年3月末</w:t>
            </w:r>
          </w:p>
        </w:tc>
        <w:tc>
          <w:tcPr>
            <w:tcW w:type="dxa" w:w="1882"/>
            <w:shd w:val="clear" w:fill="1F3864"/>
            <w:vAlign w:val="center"/>
          </w:tcPr>
          <w:p>
            <w:pPr>
              <w:spacing w:before="20" w:after="20"/>
              <w:jc w:val="center"/>
            </w:pPr>
            <w:r>
              <w:rPr>
                <w:rFonts w:ascii="BIZ UDPゴシック" w:hAnsi="BIZ UDPゴシック" w:eastAsia="BIZ UDPゴシック"/>
                <w:b/>
                <w:i w:val="0"/>
                <w:color w:val="FFFFFF"/>
                <w:sz w:val="22"/>
              </w:rPr>
              <w:t>令和8年3月末</w:t>
            </w:r>
          </w:p>
        </w:tc>
        <w:tc>
          <w:tcPr>
            <w:tcW w:type="dxa" w:w="2291"/>
            <w:shd w:val="clear" w:fill="1F3864"/>
            <w:vAlign w:val="center"/>
          </w:tcPr>
          <w:p>
            <w:pPr>
              <w:spacing w:before="20" w:after="20"/>
              <w:jc w:val="center"/>
            </w:pPr>
            <w:r>
              <w:rPr>
                <w:rFonts w:ascii="BIZ UDPゴシック" w:hAnsi="BIZ UDPゴシック" w:eastAsia="BIZ UDPゴシック"/>
                <w:b/>
                <w:i w:val="0"/>
                <w:color w:val="FFFFFF"/>
                <w:sz w:val="22"/>
              </w:rPr>
              <w:t>増減</w:t>
            </w:r>
          </w:p>
        </w:tc>
        <w:tc>
          <w:tcPr>
            <w:tcW w:type="dxa" w:w="1792"/>
            <w:shd w:val="clear" w:fill="1F3864"/>
            <w:vAlign w:val="center"/>
          </w:tcPr>
          <w:p>
            <w:pPr>
              <w:spacing w:before="20" w:after="20"/>
              <w:jc w:val="center"/>
            </w:pPr>
            <w:r>
              <w:rPr>
                <w:rFonts w:ascii="BIZ UDPゴシック" w:hAnsi="BIZ UDPゴシック" w:eastAsia="BIZ UDPゴシック"/>
                <w:b/>
                <w:i w:val="0"/>
                <w:color w:val="FFFFFF"/>
                <w:sz w:val="22"/>
              </w:rPr>
              <w:t>減少への寄与</w:t>
            </w:r>
          </w:p>
        </w:tc>
      </w:tr>
      <w:tr>
        <w:tc>
          <w:tcPr>
            <w:tcW w:type="dxa" w:w="1792"/>
            <w:vAlign w:val="center"/>
          </w:tcPr>
          <w:p>
            <w:pPr>
              <w:spacing w:before="20" w:after="20"/>
            </w:pPr>
            <w:r>
              <w:rPr>
                <w:rFonts w:ascii="BIZ UDPゴシック" w:hAnsi="BIZ UDPゴシック" w:eastAsia="BIZ UDPゴシック"/>
                <w:b w:val="0"/>
                <w:i w:val="0"/>
                <w:sz w:val="22"/>
              </w:rPr>
              <w:t>65〜74歳</w:t>
            </w:r>
          </w:p>
        </w:tc>
        <w:tc>
          <w:tcPr>
            <w:tcW w:type="dxa" w:w="1882"/>
            <w:vAlign w:val="center"/>
          </w:tcPr>
          <w:p>
            <w:pPr>
              <w:spacing w:before="20" w:after="20"/>
            </w:pPr>
            <w:r>
              <w:rPr>
                <w:rFonts w:ascii="BIZ UDPゴシック" w:hAnsi="BIZ UDPゴシック" w:eastAsia="BIZ UDPゴシック"/>
                <w:b w:val="0"/>
                <w:i w:val="0"/>
                <w:sz w:val="22"/>
              </w:rPr>
              <w:t>89</w:t>
            </w:r>
          </w:p>
        </w:tc>
        <w:tc>
          <w:tcPr>
            <w:tcW w:type="dxa" w:w="1882"/>
            <w:vAlign w:val="center"/>
          </w:tcPr>
          <w:p>
            <w:pPr>
              <w:spacing w:before="20" w:after="20"/>
            </w:pPr>
            <w:r>
              <w:rPr>
                <w:rFonts w:ascii="BIZ UDPゴシック" w:hAnsi="BIZ UDPゴシック" w:eastAsia="BIZ UDPゴシック"/>
                <w:b w:val="0"/>
                <w:i w:val="0"/>
                <w:sz w:val="22"/>
              </w:rPr>
              <w:t>64</w:t>
            </w:r>
          </w:p>
        </w:tc>
        <w:tc>
          <w:tcPr>
            <w:tcW w:type="dxa" w:w="2291"/>
            <w:vAlign w:val="center"/>
          </w:tcPr>
          <w:p>
            <w:pPr>
              <w:spacing w:before="20" w:after="20"/>
            </w:pPr>
            <w:r>
              <w:rPr>
                <w:rFonts w:ascii="BIZ UDPゴシック" w:hAnsi="BIZ UDPゴシック" w:eastAsia="BIZ UDPゴシック"/>
                <w:b w:val="0"/>
                <w:i w:val="0"/>
                <w:sz w:val="22"/>
              </w:rPr>
              <w:t>▲25（▲28.1％）</w:t>
            </w:r>
          </w:p>
        </w:tc>
        <w:tc>
          <w:tcPr>
            <w:tcW w:type="dxa" w:w="1792"/>
            <w:vAlign w:val="center"/>
          </w:tcPr>
          <w:p>
            <w:pPr>
              <w:spacing w:before="20" w:after="20"/>
            </w:pPr>
            <w:r>
              <w:rPr>
                <w:rFonts w:ascii="BIZ UDPゴシック" w:hAnsi="BIZ UDPゴシック" w:eastAsia="BIZ UDPゴシック"/>
                <w:b w:val="0"/>
                <w:i w:val="0"/>
                <w:sz w:val="22"/>
              </w:rPr>
              <w:t>16.4％</w:t>
            </w:r>
          </w:p>
        </w:tc>
      </w:tr>
      <w:tr>
        <w:tc>
          <w:tcPr>
            <w:tcW w:type="dxa" w:w="1792"/>
            <w:vAlign w:val="center"/>
          </w:tcPr>
          <w:p>
            <w:pPr>
              <w:spacing w:before="20" w:after="20"/>
            </w:pPr>
            <w:r>
              <w:rPr>
                <w:rFonts w:ascii="BIZ UDPゴシック" w:hAnsi="BIZ UDPゴシック" w:eastAsia="BIZ UDPゴシック"/>
                <w:b w:val="0"/>
                <w:i w:val="0"/>
                <w:sz w:val="22"/>
              </w:rPr>
              <w:t>75〜84歳</w:t>
            </w:r>
          </w:p>
        </w:tc>
        <w:tc>
          <w:tcPr>
            <w:tcW w:type="dxa" w:w="1882"/>
            <w:vAlign w:val="center"/>
          </w:tcPr>
          <w:p>
            <w:pPr>
              <w:spacing w:before="20" w:after="20"/>
            </w:pPr>
            <w:r>
              <w:rPr>
                <w:rFonts w:ascii="BIZ UDPゴシック" w:hAnsi="BIZ UDPゴシック" w:eastAsia="BIZ UDPゴシック"/>
                <w:b w:val="0"/>
                <w:i w:val="0"/>
                <w:sz w:val="22"/>
              </w:rPr>
              <w:t>214</w:t>
            </w:r>
          </w:p>
        </w:tc>
        <w:tc>
          <w:tcPr>
            <w:tcW w:type="dxa" w:w="1882"/>
            <w:vAlign w:val="center"/>
          </w:tcPr>
          <w:p>
            <w:pPr>
              <w:spacing w:before="20" w:after="20"/>
            </w:pPr>
            <w:r>
              <w:rPr>
                <w:rFonts w:ascii="BIZ UDPゴシック" w:hAnsi="BIZ UDPゴシック" w:eastAsia="BIZ UDPゴシック"/>
                <w:b w:val="0"/>
                <w:i w:val="0"/>
                <w:sz w:val="22"/>
              </w:rPr>
              <w:t>204</w:t>
            </w:r>
          </w:p>
        </w:tc>
        <w:tc>
          <w:tcPr>
            <w:tcW w:type="dxa" w:w="2291"/>
            <w:vAlign w:val="center"/>
          </w:tcPr>
          <w:p>
            <w:pPr>
              <w:spacing w:before="20" w:after="20"/>
            </w:pPr>
            <w:r>
              <w:rPr>
                <w:rFonts w:ascii="BIZ UDPゴシック" w:hAnsi="BIZ UDPゴシック" w:eastAsia="BIZ UDPゴシック"/>
                <w:b w:val="0"/>
                <w:i w:val="0"/>
                <w:sz w:val="22"/>
              </w:rPr>
              <w:t>▲10（▲4.7％）</w:t>
            </w:r>
          </w:p>
        </w:tc>
        <w:tc>
          <w:tcPr>
            <w:tcW w:type="dxa" w:w="1792"/>
            <w:vAlign w:val="center"/>
          </w:tcPr>
          <w:p>
            <w:pPr>
              <w:spacing w:before="20" w:after="20"/>
            </w:pPr>
            <w:r>
              <w:rPr>
                <w:rFonts w:ascii="BIZ UDPゴシック" w:hAnsi="BIZ UDPゴシック" w:eastAsia="BIZ UDPゴシック"/>
                <w:b w:val="0"/>
                <w:i w:val="0"/>
                <w:sz w:val="22"/>
              </w:rPr>
              <w:t>6.6％</w:t>
            </w:r>
          </w:p>
        </w:tc>
      </w:tr>
      <w:tr>
        <w:tc>
          <w:tcPr>
            <w:tcW w:type="dxa" w:w="1792"/>
            <w:vAlign w:val="center"/>
          </w:tcPr>
          <w:p>
            <w:pPr>
              <w:spacing w:before="20" w:after="20"/>
            </w:pPr>
            <w:r>
              <w:rPr>
                <w:rFonts w:ascii="BIZ UDPゴシック" w:hAnsi="BIZ UDPゴシック" w:eastAsia="BIZ UDPゴシック"/>
                <w:b/>
                <w:i w:val="0"/>
                <w:sz w:val="22"/>
              </w:rPr>
              <w:t>85歳以上</w:t>
            </w:r>
          </w:p>
        </w:tc>
        <w:tc>
          <w:tcPr>
            <w:tcW w:type="dxa" w:w="1882"/>
            <w:vAlign w:val="center"/>
          </w:tcPr>
          <w:p>
            <w:pPr>
              <w:spacing w:before="20" w:after="20"/>
            </w:pPr>
            <w:r>
              <w:rPr>
                <w:rFonts w:ascii="BIZ UDPゴシック" w:hAnsi="BIZ UDPゴシック" w:eastAsia="BIZ UDPゴシック"/>
                <w:b/>
                <w:i w:val="0"/>
                <w:sz w:val="22"/>
              </w:rPr>
              <w:t>632</w:t>
            </w:r>
          </w:p>
        </w:tc>
        <w:tc>
          <w:tcPr>
            <w:tcW w:type="dxa" w:w="1882"/>
            <w:vAlign w:val="center"/>
          </w:tcPr>
          <w:p>
            <w:pPr>
              <w:spacing w:before="20" w:after="20"/>
            </w:pPr>
            <w:r>
              <w:rPr>
                <w:rFonts w:ascii="BIZ UDPゴシック" w:hAnsi="BIZ UDPゴシック" w:eastAsia="BIZ UDPゴシック"/>
                <w:b/>
                <w:i w:val="0"/>
                <w:sz w:val="22"/>
              </w:rPr>
              <w:t>515</w:t>
            </w:r>
          </w:p>
        </w:tc>
        <w:tc>
          <w:tcPr>
            <w:tcW w:type="dxa" w:w="2291"/>
            <w:vAlign w:val="center"/>
          </w:tcPr>
          <w:p>
            <w:pPr>
              <w:spacing w:before="20" w:after="20"/>
            </w:pPr>
            <w:r>
              <w:rPr>
                <w:rFonts w:ascii="BIZ UDPゴシック" w:hAnsi="BIZ UDPゴシック" w:eastAsia="BIZ UDPゴシック"/>
                <w:b/>
                <w:i w:val="0"/>
                <w:sz w:val="22"/>
              </w:rPr>
              <w:t>▲117（▲18.5％）</w:t>
            </w:r>
          </w:p>
        </w:tc>
        <w:tc>
          <w:tcPr>
            <w:tcW w:type="dxa" w:w="1792"/>
            <w:vAlign w:val="center"/>
          </w:tcPr>
          <w:p>
            <w:pPr>
              <w:spacing w:before="20" w:after="20"/>
            </w:pPr>
            <w:r>
              <w:rPr>
                <w:rFonts w:ascii="BIZ UDPゴシック" w:hAnsi="BIZ UDPゴシック" w:eastAsia="BIZ UDPゴシック"/>
                <w:b/>
                <w:i w:val="0"/>
                <w:sz w:val="22"/>
              </w:rPr>
              <w:t>77.0％</w:t>
            </w:r>
          </w:p>
        </w:tc>
      </w:tr>
      <w:tr>
        <w:tc>
          <w:tcPr>
            <w:tcW w:type="dxa" w:w="1792"/>
            <w:vAlign w:val="center"/>
          </w:tcPr>
          <w:p>
            <w:pPr>
              <w:spacing w:before="20" w:after="20"/>
            </w:pPr>
            <w:r>
              <w:rPr>
                <w:rFonts w:ascii="BIZ UDPゴシック" w:hAnsi="BIZ UDPゴシック" w:eastAsia="BIZ UDPゴシック"/>
                <w:b w:val="0"/>
                <w:i w:val="0"/>
                <w:sz w:val="22"/>
              </w:rPr>
              <w:t>第1号 計</w:t>
            </w:r>
          </w:p>
        </w:tc>
        <w:tc>
          <w:tcPr>
            <w:tcW w:type="dxa" w:w="1882"/>
            <w:vAlign w:val="center"/>
          </w:tcPr>
          <w:p>
            <w:pPr>
              <w:spacing w:before="20" w:after="20"/>
            </w:pPr>
            <w:r>
              <w:rPr>
                <w:rFonts w:ascii="BIZ UDPゴシック" w:hAnsi="BIZ UDPゴシック" w:eastAsia="BIZ UDPゴシック"/>
                <w:b w:val="0"/>
                <w:i w:val="0"/>
                <w:sz w:val="22"/>
              </w:rPr>
              <w:t>935</w:t>
            </w:r>
          </w:p>
        </w:tc>
        <w:tc>
          <w:tcPr>
            <w:tcW w:type="dxa" w:w="1882"/>
            <w:vAlign w:val="center"/>
          </w:tcPr>
          <w:p>
            <w:pPr>
              <w:spacing w:before="20" w:after="20"/>
            </w:pPr>
            <w:r>
              <w:rPr>
                <w:rFonts w:ascii="BIZ UDPゴシック" w:hAnsi="BIZ UDPゴシック" w:eastAsia="BIZ UDPゴシック"/>
                <w:b w:val="0"/>
                <w:i w:val="0"/>
                <w:sz w:val="22"/>
              </w:rPr>
              <w:t>783</w:t>
            </w:r>
          </w:p>
        </w:tc>
        <w:tc>
          <w:tcPr>
            <w:tcW w:type="dxa" w:w="2291"/>
            <w:vAlign w:val="center"/>
          </w:tcPr>
          <w:p>
            <w:pPr>
              <w:spacing w:before="20" w:after="20"/>
            </w:pPr>
            <w:r>
              <w:rPr>
                <w:rFonts w:ascii="BIZ UDPゴシック" w:hAnsi="BIZ UDPゴシック" w:eastAsia="BIZ UDPゴシック"/>
                <w:b w:val="0"/>
                <w:i w:val="0"/>
                <w:sz w:val="22"/>
              </w:rPr>
              <w:t>▲152（▲16.3％）</w:t>
            </w:r>
          </w:p>
        </w:tc>
        <w:tc>
          <w:tcPr>
            <w:tcW w:type="dxa" w:w="1792"/>
            <w:vAlign w:val="center"/>
          </w:tcPr>
          <w:p>
            <w:pPr>
              <w:spacing w:before="20" w:after="20"/>
            </w:pPr>
            <w:r>
              <w:rPr>
                <w:rFonts w:ascii="BIZ UDPゴシック" w:hAnsi="BIZ UDPゴシック" w:eastAsia="BIZ UDPゴシック"/>
                <w:b w:val="0"/>
                <w:i w:val="0"/>
                <w:sz w:val="22"/>
              </w:rPr>
              <w:t>100.0％</w:t>
            </w:r>
          </w:p>
        </w:tc>
      </w:tr>
    </w:tbl>
    <w:p>
      <w:pPr>
        <w:spacing w:after="40"/>
      </w:pPr>
    </w:p>
    <w:p>
      <w:pPr>
        <w:spacing w:before="60" w:after="60"/>
      </w:pPr>
      <w:r>
        <w:rPr>
          <w:rFonts w:ascii="BIZ UDPゴシック" w:hAnsi="BIZ UDPゴシック" w:eastAsia="BIZ UDPゴシック"/>
          <w:b/>
          <w:i w:val="0"/>
          <w:sz w:val="24"/>
        </w:rPr>
        <w:t>減少の77.0％が85歳以上に集中しています。</w:t>
      </w:r>
      <w:r>
        <w:rPr>
          <w:rFonts w:ascii="BIZ UDPゴシック" w:hAnsi="BIZ UDPゴシック" w:eastAsia="BIZ UDPゴシック"/>
          <w:b w:val="0"/>
          <w:i w:val="0"/>
          <w:sz w:val="24"/>
        </w:rPr>
        <w:t>ただし85歳以上の中でも、要支援1の▲2.7％から要介護5の▲38.7％まで重度ほど減少幅が大きい単調なパターンが現れます。</w:t>
      </w:r>
    </w:p>
    <w:p>
      <w:pPr>
        <w:keepNext/>
        <w:spacing w:before="200" w:after="40"/>
      </w:pPr>
      <w:r>
        <w:rPr>
          <w:rFonts w:ascii="BIZ UDPゴシック" w:hAnsi="BIZ UDPゴシック" w:eastAsia="BIZ UDPゴシック"/>
          <w:b/>
          <w:i w:val="0"/>
          <w:color w:val="1F4D78"/>
          <w:sz w:val="22"/>
        </w:rPr>
        <w:t>【図2】令和7年3月末→令和8年3月末の減少の年齢階層別内訳</w:t>
      </w:r>
    </w:p>
    <w:p>
      <w:pPr>
        <w:keepNext/>
        <w:spacing w:before="0" w:after="40"/>
        <w:jc w:val="center"/>
      </w:pPr>
      <w:r>
        <w:drawing>
          <wp:inline xmlns:a="http://schemas.openxmlformats.org/drawingml/2006/main" xmlns:pic="http://schemas.openxmlformats.org/drawingml/2006/picture">
            <wp:extent cx="5040000" cy="2050510"/>
            <wp:docPr id="2" name="Picture 2"/>
            <wp:cNvGraphicFramePr>
              <a:graphicFrameLocks noChangeAspect="1"/>
            </wp:cNvGraphicFramePr>
            <a:graphic>
              <a:graphicData uri="http://schemas.openxmlformats.org/drawingml/2006/picture">
                <pic:pic>
                  <pic:nvPicPr>
                    <pic:cNvPr id="0" name="f02_nintei_bunkai.png"/>
                    <pic:cNvPicPr/>
                  </pic:nvPicPr>
                  <pic:blipFill>
                    <a:blip r:embed="rId14"/>
                    <a:stretch>
                      <a:fillRect/>
                    </a:stretch>
                  </pic:blipFill>
                  <pic:spPr>
                    <a:xfrm>
                      <a:off x="0" y="0"/>
                      <a:ext cx="5040000" cy="2050510"/>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資料：介護保険事業状況報告（年報）様式1の5。</w:t>
      </w:r>
      <w:r>
        <w:rPr>
          <w:rFonts w:ascii="BIZ UDPゴシック" w:hAnsi="BIZ UDPゴシック" w:eastAsia="BIZ UDPゴシック"/>
          <w:b/>
          <w:i w:val="0"/>
          <w:sz w:val="16"/>
        </w:rPr>
        <w:t>減少の8割近くが85歳以上に集中している。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84"/>
        <w:gridCol w:w="4443"/>
        <w:gridCol w:w="3210"/>
      </w:tblGrid>
      <w:tr>
        <w:tc>
          <w:tcPr>
            <w:tcW w:type="dxa" w:w="1984"/>
            <w:shd w:val="clear" w:fill="1F3864"/>
            <w:vAlign w:val="center"/>
          </w:tcPr>
          <w:p>
            <w:pPr>
              <w:spacing w:before="20" w:after="20"/>
              <w:jc w:val="center"/>
            </w:pPr>
            <w:r>
              <w:rPr>
                <w:rFonts w:ascii="BIZ UDPゴシック" w:hAnsi="BIZ UDPゴシック" w:eastAsia="BIZ UDPゴシック"/>
                <w:b/>
                <w:i w:val="0"/>
                <w:color w:val="FFFFFF"/>
                <w:sz w:val="22"/>
              </w:rPr>
              <w:t>観点</w:t>
            </w:r>
          </w:p>
        </w:tc>
        <w:tc>
          <w:tcPr>
            <w:tcW w:type="dxa" w:w="4443"/>
            <w:shd w:val="clear" w:fill="1F3864"/>
            <w:vAlign w:val="center"/>
          </w:tcPr>
          <w:p>
            <w:pPr>
              <w:spacing w:before="20" w:after="20"/>
              <w:jc w:val="center"/>
            </w:pPr>
            <w:r>
              <w:rPr>
                <w:rFonts w:ascii="BIZ UDPゴシック" w:hAnsi="BIZ UDPゴシック" w:eastAsia="BIZ UDPゴシック"/>
                <w:b/>
                <w:i w:val="0"/>
                <w:color w:val="FFFFFF"/>
                <w:sz w:val="22"/>
              </w:rPr>
              <w:t>データが示すこと</w:t>
            </w:r>
          </w:p>
        </w:tc>
        <w:tc>
          <w:tcPr>
            <w:tcW w:type="dxa" w:w="3210"/>
            <w:shd w:val="clear" w:fill="1F3864"/>
            <w:vAlign w:val="center"/>
          </w:tcPr>
          <w:p>
            <w:pPr>
              <w:spacing w:before="20" w:after="20"/>
              <w:jc w:val="center"/>
            </w:pPr>
            <w:r>
              <w:rPr>
                <w:rFonts w:ascii="BIZ UDPゴシック" w:hAnsi="BIZ UDPゴシック" w:eastAsia="BIZ UDPゴシック"/>
                <w:b/>
                <w:i w:val="0"/>
                <w:color w:val="FFFFFF"/>
                <w:sz w:val="22"/>
              </w:rPr>
              <w:t>解釈</w:t>
            </w:r>
          </w:p>
        </w:tc>
      </w:tr>
      <w:tr>
        <w:tc>
          <w:tcPr>
            <w:tcW w:type="dxa" w:w="1984"/>
            <w:vAlign w:val="center"/>
          </w:tcPr>
          <w:p>
            <w:pPr>
              <w:spacing w:before="20" w:after="20"/>
            </w:pPr>
            <w:r>
              <w:rPr>
                <w:rFonts w:ascii="BIZ UDPゴシック" w:hAnsi="BIZ UDPゴシック" w:eastAsia="BIZ UDPゴシック"/>
                <w:b w:val="0"/>
                <w:i w:val="0"/>
                <w:sz w:val="22"/>
              </w:rPr>
              <w:t>報告漏れによる暫定値か</w:t>
            </w:r>
          </w:p>
        </w:tc>
        <w:tc>
          <w:tcPr>
            <w:tcW w:type="dxa" w:w="4443"/>
            <w:vAlign w:val="center"/>
          </w:tcPr>
          <w:p>
            <w:pPr>
              <w:spacing w:before="20" w:after="20"/>
            </w:pPr>
            <w:r>
              <w:rPr>
                <w:rFonts w:ascii="BIZ UDPゴシック" w:hAnsi="BIZ UDPゴシック" w:eastAsia="BIZ UDPゴシック"/>
                <w:b w:val="0"/>
                <w:i w:val="0"/>
                <w:sz w:val="22"/>
              </w:rPr>
              <w:t>報告漏れなら要介護度と無関係に減るはずだが、実際は単調である</w:t>
            </w:r>
          </w:p>
        </w:tc>
        <w:tc>
          <w:tcPr>
            <w:tcW w:type="dxa" w:w="3210"/>
            <w:vAlign w:val="center"/>
          </w:tcPr>
          <w:p>
            <w:pPr>
              <w:spacing w:before="20" w:after="20"/>
            </w:pPr>
            <w:r>
              <w:rPr>
                <w:rFonts w:ascii="BIZ UDPゴシック" w:hAnsi="BIZ UDPゴシック" w:eastAsia="BIZ UDPゴシック"/>
                <w:b/>
                <w:i w:val="0"/>
                <w:sz w:val="22"/>
              </w:rPr>
              <w:t>単純な報告漏れだけでは説明しにくい</w:t>
            </w:r>
          </w:p>
        </w:tc>
      </w:tr>
      <w:tr>
        <w:tc>
          <w:tcPr>
            <w:tcW w:type="dxa" w:w="1984"/>
            <w:vAlign w:val="center"/>
          </w:tcPr>
          <w:p>
            <w:pPr>
              <w:spacing w:before="20" w:after="20"/>
            </w:pPr>
            <w:r>
              <w:rPr>
                <w:rFonts w:ascii="BIZ UDPゴシック" w:hAnsi="BIZ UDPゴシック" w:eastAsia="BIZ UDPゴシック"/>
                <w:b/>
                <w:i w:val="0"/>
                <w:sz w:val="22"/>
              </w:rPr>
              <w:t>認定有効期間の運用の影響はないか</w:t>
            </w:r>
          </w:p>
        </w:tc>
        <w:tc>
          <w:tcPr>
            <w:tcW w:type="dxa" w:w="4443"/>
            <w:vAlign w:val="center"/>
          </w:tcPr>
          <w:p>
            <w:pPr>
              <w:spacing w:before="20" w:after="20"/>
            </w:pPr>
            <w:r>
              <w:rPr>
                <w:rFonts w:ascii="BIZ UDPゴシック" w:hAnsi="BIZ UDPゴシック" w:eastAsia="BIZ UDPゴシック"/>
                <w:b/>
                <w:i w:val="0"/>
                <w:sz w:val="22"/>
              </w:rPr>
              <w:t>令和2年度の＋107人は、新型コロナウイルス感染症に伴う要介護認定の有効期間の延長特例（令和2年2月〜）の時期と一致する。</w:t>
            </w:r>
            <w:r>
              <w:rPr>
                <w:rFonts w:ascii="BIZ UDPゴシック" w:hAnsi="BIZ UDPゴシック" w:eastAsia="BIZ UDPゴシック"/>
                <w:b w:val="0"/>
                <w:i w:val="0"/>
                <w:sz w:val="22"/>
              </w:rPr>
              <w:t>令和3年4月からは更新認定の有効期間の上限が48か月に延長された</w:t>
            </w:r>
          </w:p>
        </w:tc>
        <w:tc>
          <w:tcPr>
            <w:tcW w:type="dxa" w:w="3210"/>
            <w:vAlign w:val="center"/>
          </w:tcPr>
          <w:p>
            <w:pPr>
              <w:spacing w:before="20" w:after="20"/>
            </w:pPr>
            <w:r>
              <w:rPr>
                <w:rFonts w:ascii="BIZ UDPゴシック" w:hAnsi="BIZ UDPゴシック" w:eastAsia="BIZ UDPゴシック"/>
                <w:b/>
                <w:i w:val="0"/>
                <w:sz w:val="22"/>
              </w:rPr>
              <w:t>令和2年度に積み上がった認定が令和7年度に一斉に満了し、更新申請に至らなかった層が外れた可能性がある</w:t>
            </w:r>
          </w:p>
        </w:tc>
      </w:tr>
    </w:tbl>
    <w:p>
      <w:pPr>
        <w:spacing w:after="40"/>
      </w:pPr>
    </w:p>
    <w:p>
      <w:pPr>
        <w:keepNext/>
        <w:spacing w:before="280" w:after="120"/>
      </w:pPr>
      <w:bookmarkStart w:id="110" w:name="_Toc_010"/>
      <w:r>
        <w:rPr>
          <w:rFonts w:ascii="BIZ UDPゴシック" w:hAnsi="BIZ UDPゴシック" w:eastAsia="BIZ UDPゴシック"/>
          <w:b/>
          <w:i w:val="0"/>
          <w:color w:val="2E74B5"/>
          <w:sz w:val="28"/>
        </w:rPr>
        <w:t>2-4　令和8年3月末の値についての判断（第2版で改めました）</w:t>
      </w:r>
      <w:bookmarkEnd w:id="110"/>
    </w:p>
    <w:p>
      <w:pPr>
        <w:spacing w:before="60" w:after="60"/>
      </w:pPr>
      <w:r>
        <w:rPr>
          <w:rFonts w:ascii="BIZ UDPゴシック" w:hAnsi="BIZ UDPゴシック" w:eastAsia="BIZ UDPゴシック"/>
          <w:b/>
          <w:i w:val="0"/>
          <w:sz w:val="24"/>
        </w:rPr>
        <w:t>令和8年9月8日に受領した年報 様式1の5 により、令和8年3月末の792人（第1号783人＋第2号9人）は裏づけられました。見える化システムの表示誤りではなく、値そのものは正しいものです。</w:t>
      </w:r>
    </w:p>
    <w:p>
      <w:pPr>
        <w:spacing w:before="60" w:after="60"/>
      </w:pPr>
      <w:r>
        <w:rPr>
          <w:rFonts w:ascii="BIZ UDPゴシック" w:hAnsi="BIZ UDPゴシック" w:eastAsia="BIZ UDPゴシック"/>
          <w:b/>
          <w:i w:val="0"/>
          <w:sz w:val="24"/>
        </w:rPr>
        <w:t>あわせて国保連合会業務統計表（月報）28か月分を精査したところ、令和7年9月審査分に▲99人の断層があることが分かりました。</w:t>
      </w:r>
      <w:r>
        <w:rPr>
          <w:rFonts w:ascii="BIZ UDPゴシック" w:hAnsi="BIZ UDPゴシック" w:eastAsia="BIZ UDPゴシック"/>
          <w:b w:val="0"/>
          <w:i w:val="0"/>
          <w:sz w:val="24"/>
        </w:rPr>
        <w:t>同月の給付件数・給付費には対応する落ち込みがなく、</w:t>
      </w:r>
      <w:r>
        <w:rPr>
          <w:rFonts w:ascii="BIZ UDPゴシック" w:hAnsi="BIZ UDPゴシック" w:eastAsia="BIZ UDPゴシック"/>
          <w:b/>
          <w:i w:val="0"/>
          <w:sz w:val="24"/>
        </w:rPr>
        <w:t>認定者数だけが不連続に動いています。</w:t>
      </w:r>
      <w:r>
        <w:rPr>
          <w:rFonts w:ascii="BIZ UDPゴシック" w:hAnsi="BIZ UDPゴシック" w:eastAsia="BIZ UDPゴシック"/>
          <w:b w:val="0"/>
          <w:i w:val="0"/>
          <w:sz w:val="24"/>
        </w:rPr>
        <w:t>このことから、実態の変化ではなく</w:t>
      </w:r>
      <w:r>
        <w:rPr>
          <w:rFonts w:ascii="BIZ UDPゴシック" w:hAnsi="BIZ UDPゴシック" w:eastAsia="BIZ UDPゴシック"/>
          <w:b/>
          <w:i w:val="0"/>
          <w:sz w:val="24"/>
        </w:rPr>
        <w:t>令和7年8〜9月に認定者数の計上方法の変更があった可能性が高い</w:t>
      </w:r>
      <w:r>
        <w:rPr>
          <w:rFonts w:ascii="BIZ UDPゴシック" w:hAnsi="BIZ UDPゴシック" w:eastAsia="BIZ UDPゴシック"/>
          <w:b w:val="0"/>
          <w:i w:val="0"/>
          <w:sz w:val="24"/>
        </w:rPr>
        <w:t>と考えています。</w:t>
      </w:r>
    </w:p>
    <w:p>
      <w:pPr>
        <w:spacing w:before="60" w:after="60"/>
      </w:pPr>
      <w:r>
        <w:rPr>
          <w:rFonts w:ascii="BIZ UDPゴシック" w:hAnsi="BIZ UDPゴシック" w:eastAsia="BIZ UDPゴシック"/>
          <w:b w:val="0"/>
          <w:i w:val="0"/>
          <w:sz w:val="24"/>
        </w:rPr>
        <w:t>初版では「実態の変化としては説明が困難」としていましたが、</w:t>
      </w:r>
      <w:r>
        <w:rPr>
          <w:rFonts w:ascii="BIZ UDPゴシック" w:hAnsi="BIZ UDPゴシック" w:eastAsia="BIZ UDPゴシック"/>
          <w:b/>
          <w:i w:val="0"/>
          <w:sz w:val="24"/>
        </w:rPr>
        <w:t>第2版では「値は正しく、計上方法の変更による可能性が高い」という整理に改めます。</w:t>
      </w:r>
      <w:r>
        <w:rPr>
          <w:rFonts w:ascii="BIZ UDPゴシック" w:hAnsi="BIZ UDPゴシック" w:eastAsia="BIZ UDPゴシック"/>
          <w:b w:val="0"/>
          <w:i w:val="0"/>
          <w:sz w:val="24"/>
        </w:rPr>
        <w:t>そのように考える根拠は次の5点です。</w:t>
      </w:r>
    </w:p>
    <w:p>
      <w:pPr>
        <w:spacing w:before="40" w:after="40"/>
        <w:ind w:left="227"/>
      </w:pPr>
      <w:r>
        <w:rPr>
          <w:rFonts w:ascii="BIZ UDPゴシック" w:hAnsi="BIZ UDPゴシック" w:eastAsia="BIZ UDPゴシック"/>
          <w:b w:val="0"/>
          <w:i w:val="0"/>
          <w:sz w:val="24"/>
        </w:rPr>
        <w:t>・減少幅が要介護度に沿って単調に大きくなっている。要支援1は増加（＋9.4％）する一方、要介護5は37.2％減少している。介護予防の効果であれば軽度の減少が先行するはずで、傾向が逆である。</w:t>
      </w:r>
    </w:p>
    <w:p>
      <w:pPr>
        <w:spacing w:before="40" w:after="40"/>
        <w:ind w:left="227"/>
      </w:pPr>
      <w:r>
        <w:rPr>
          <w:rFonts w:ascii="BIZ UDPゴシック" w:hAnsi="BIZ UDPゴシック" w:eastAsia="BIZ UDPゴシック"/>
          <w:b w:val="0"/>
          <w:i w:val="0"/>
          <w:sz w:val="24"/>
        </w:rPr>
        <w:t>・同時期の受給者数はほぼ横ばい（令和7年6月548人→令和8年1月531人、▲3.1％）である。認定者が16.3％減って受給者が3.1％しか減らないと、認定者に対する受給者の比率が58.6％から67.8％へ1年で9.2ポイント上昇したことになる。</w:t>
      </w:r>
    </w:p>
    <w:p>
      <w:pPr>
        <w:spacing w:before="40" w:after="40"/>
        <w:ind w:left="227"/>
      </w:pPr>
      <w:r>
        <w:rPr>
          <w:rFonts w:ascii="BIZ UDPゴシック" w:hAnsi="BIZ UDPゴシック" w:eastAsia="BIZ UDPゴシック"/>
          <w:b w:val="0"/>
          <w:i w:val="0"/>
          <w:sz w:val="24"/>
        </w:rPr>
        <w:t>・見える化システムの調整済み認定率は25.08％（2025年）である。粗認定率26.8％であればこの値と整合するが、22.7％からは整合しない。</w:t>
      </w:r>
    </w:p>
    <w:p>
      <w:pPr>
        <w:spacing w:before="40" w:after="40"/>
        <w:ind w:left="227"/>
      </w:pPr>
      <w:r>
        <w:rPr>
          <w:rFonts w:ascii="BIZ UDPゴシック" w:hAnsi="BIZ UDPゴシック" w:eastAsia="BIZ UDPゴシック"/>
          <w:b w:val="0"/>
          <w:i w:val="0"/>
          <w:sz w:val="24"/>
        </w:rPr>
        <w:t>・県内59市町村の同期間の認定率の変化は平均＋0.30ポイント、標準偏差1.02ポイントであり、小野町の▲4.1ポイントは4.3σに相当する。2.0ポイント以上下落したのは県内で小野町のみである。令和8年8月4日の再出力でも同じ値であった。</w:t>
      </w:r>
    </w:p>
    <w:p>
      <w:pPr>
        <w:spacing w:before="40" w:after="40"/>
        <w:ind w:left="227"/>
      </w:pPr>
      <w:r>
        <w:rPr>
          <w:rFonts w:ascii="BIZ UDPゴシック" w:hAnsi="BIZ UDPゴシック" w:eastAsia="BIZ UDPゴシック"/>
          <w:b w:val="0"/>
          <w:i w:val="0"/>
          <w:sz w:val="24"/>
        </w:rPr>
        <w:t>・</w:t>
      </w:r>
      <w:r>
        <w:rPr>
          <w:rFonts w:ascii="BIZ UDPゴシック" w:hAnsi="BIZ UDPゴシック" w:eastAsia="BIZ UDPゴシック"/>
          <w:b/>
          <w:i w:val="0"/>
          <w:sz w:val="24"/>
        </w:rPr>
        <w:t>町の公式統計（2-2）では、令和7年7月31日時点で953人・27.3％と過去最高に達している。4年間の増加が続いた直後に8か月で170人減少する変化は、介護予防施策や人口動態では説明できない。</w:t>
      </w:r>
    </w:p>
    <w:p>
      <w:pPr>
        <w:spacing w:before="60" w:after="60"/>
      </w:pPr>
      <w:r>
        <w:rPr>
          <w:rFonts w:ascii="BIZ UDPゴシック" w:hAnsi="BIZ UDPゴシック" w:eastAsia="BIZ UDPゴシック"/>
          <w:b/>
          <w:i w:val="0"/>
          <w:sz w:val="24"/>
        </w:rPr>
        <w:t>第10期のサービス見込量は、認定者数ではなくサービスの利用実績（給付費・利用回数）から積み上げる方法で算定しました。</w:t>
      </w:r>
      <w:r>
        <w:rPr>
          <w:rFonts w:ascii="BIZ UDPゴシック" w:hAnsi="BIZ UDPゴシック" w:eastAsia="BIZ UDPゴシック"/>
          <w:b w:val="0"/>
          <w:i w:val="0"/>
          <w:sz w:val="24"/>
        </w:rPr>
        <w:t>給付費の系列には令和7年9月の断層が現れないため、</w:t>
      </w:r>
      <w:r>
        <w:rPr>
          <w:rFonts w:ascii="BIZ UDPゴシック" w:hAnsi="BIZ UDPゴシック" w:eastAsia="BIZ UDPゴシック"/>
          <w:b/>
          <w:i w:val="0"/>
          <w:sz w:val="24"/>
        </w:rPr>
        <w:t>認定者数の計上方法がどちらであっても見込量は変わりません。</w:t>
      </w:r>
      <w:r>
        <w:rPr>
          <w:rFonts w:ascii="BIZ UDPゴシック" w:hAnsi="BIZ UDPゴシック" w:eastAsia="BIZ UDPゴシック"/>
          <w:b w:val="0"/>
          <w:i w:val="0"/>
          <w:sz w:val="24"/>
        </w:rPr>
        <w:t>計画本文に載せる認定者数の系列をどう扱うかだけが、この確認の結果に左右されます。</w:t>
      </w:r>
    </w:p>
    <w:p>
      <w:pPr>
        <w:spacing w:before="40" w:after="160"/>
        <w:ind w:left="113"/>
      </w:pPr>
      <w:r>
        <w:rPr>
          <w:rFonts w:ascii="BIZ UDPゴシック" w:hAnsi="BIZ UDPゴシック" w:eastAsia="BIZ UDPゴシック"/>
          <w:b w:val="0"/>
          <w:i w:val="0"/>
          <w:sz w:val="16"/>
        </w:rPr>
        <w:t>※ 計上方法の変更の有無について、町のご確認をお願いしています。変更があった場合は、その旨を計画本文の注記に記載し、令和7年度以降を別系列として示します。</w:t>
      </w:r>
    </w:p>
    <w:p>
      <w:pPr>
        <w:keepNext/>
        <w:spacing w:before="360" w:after="180"/>
      </w:pPr>
      <w:bookmarkStart w:id="111" w:name="_Toc_011"/>
      <w:r>
        <w:rPr>
          <w:rFonts w:ascii="BIZ UDPゴシック" w:hAnsi="BIZ UDPゴシック" w:eastAsia="BIZ UDPゴシック"/>
          <w:b/>
          <w:i w:val="0"/>
          <w:color w:val="2E74B5"/>
          <w:sz w:val="32"/>
        </w:rPr>
        <w:t>3　介護保険給付費の状況【点検項目②】</w:t>
      </w:r>
      <w:bookmarkEnd w:id="111"/>
    </w:p>
    <w:p>
      <w:pPr>
        <w:keepNext/>
        <w:spacing w:before="280" w:after="120"/>
      </w:pPr>
      <w:bookmarkStart w:id="112" w:name="_Toc_012"/>
      <w:r>
        <w:rPr>
          <w:rFonts w:ascii="BIZ UDPゴシック" w:hAnsi="BIZ UDPゴシック" w:eastAsia="BIZ UDPゴシック"/>
          <w:b/>
          <w:i w:val="0"/>
          <w:color w:val="2E74B5"/>
          <w:sz w:val="28"/>
        </w:rPr>
        <w:t>3-1　標準給付費の見込みと実績</w:t>
      </w:r>
      <w:bookmarkEnd w:id="112"/>
    </w:p>
    <w:p>
      <w:pPr>
        <w:spacing w:before="60" w:after="60"/>
      </w:pPr>
      <w:r>
        <w:rPr>
          <w:rFonts w:ascii="BIZ UDPゴシック" w:hAnsi="BIZ UDPゴシック" w:eastAsia="BIZ UDPゴシック"/>
          <w:b/>
          <w:i w:val="0"/>
          <w:sz w:val="24"/>
        </w:rPr>
        <w:t>令和8年9月8日に受領した年報 様式3 により、第9期の令和6・7年度の実績が確定しました。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6"/>
        <w:gridCol w:w="1806"/>
        <w:gridCol w:w="1806"/>
        <w:gridCol w:w="1806"/>
        <w:gridCol w:w="1806"/>
      </w:tblGrid>
      <w:tr>
        <w:tc>
          <w:tcPr>
            <w:tcW w:type="dxa" w:w="241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416"/>
            <w:vAlign w:val="center"/>
          </w:tcPr>
          <w:p>
            <w:pPr>
              <w:spacing w:before="20" w:after="20"/>
            </w:pPr>
            <w:r>
              <w:rPr>
                <w:rFonts w:ascii="BIZ UDPゴシック" w:hAnsi="BIZ UDPゴシック" w:eastAsia="BIZ UDPゴシック"/>
                <w:b w:val="0"/>
                <w:i w:val="0"/>
                <w:sz w:val="22"/>
              </w:rPr>
              <w:t>第9期の見込み　標準給付費見込額（千円）</w:t>
            </w:r>
          </w:p>
        </w:tc>
        <w:tc>
          <w:tcPr>
            <w:tcW w:type="dxa" w:w="1806"/>
            <w:vAlign w:val="center"/>
          </w:tcPr>
          <w:p>
            <w:pPr>
              <w:spacing w:before="20" w:after="20"/>
            </w:pPr>
            <w:r>
              <w:rPr>
                <w:rFonts w:ascii="BIZ UDPゴシック" w:hAnsi="BIZ UDPゴシック" w:eastAsia="BIZ UDPゴシック"/>
                <w:b w:val="0"/>
                <w:i w:val="0"/>
                <w:sz w:val="22"/>
              </w:rPr>
              <w:t>1,185,894</w:t>
            </w:r>
          </w:p>
        </w:tc>
        <w:tc>
          <w:tcPr>
            <w:tcW w:type="dxa" w:w="1806"/>
            <w:vAlign w:val="center"/>
          </w:tcPr>
          <w:p>
            <w:pPr>
              <w:spacing w:before="20" w:after="20"/>
            </w:pPr>
            <w:r>
              <w:rPr>
                <w:rFonts w:ascii="BIZ UDPゴシック" w:hAnsi="BIZ UDPゴシック" w:eastAsia="BIZ UDPゴシック"/>
                <w:b w:val="0"/>
                <w:i w:val="0"/>
                <w:sz w:val="22"/>
              </w:rPr>
              <w:t>1,189,712</w:t>
            </w:r>
          </w:p>
        </w:tc>
        <w:tc>
          <w:tcPr>
            <w:tcW w:type="dxa" w:w="1806"/>
            <w:vAlign w:val="center"/>
          </w:tcPr>
          <w:p>
            <w:pPr>
              <w:spacing w:before="20" w:after="20"/>
            </w:pPr>
            <w:r>
              <w:rPr>
                <w:rFonts w:ascii="BIZ UDPゴシック" w:hAnsi="BIZ UDPゴシック" w:eastAsia="BIZ UDPゴシック"/>
                <w:b w:val="0"/>
                <w:i w:val="0"/>
                <w:sz w:val="22"/>
              </w:rPr>
              <w:t>1,190,880</w:t>
            </w:r>
          </w:p>
        </w:tc>
        <w:tc>
          <w:tcPr>
            <w:tcW w:type="dxa" w:w="1806"/>
            <w:vAlign w:val="center"/>
          </w:tcPr>
          <w:p>
            <w:pPr>
              <w:spacing w:before="20" w:after="20"/>
            </w:pPr>
            <w:r>
              <w:rPr>
                <w:rFonts w:ascii="BIZ UDPゴシック" w:hAnsi="BIZ UDPゴシック" w:eastAsia="BIZ UDPゴシック"/>
                <w:b w:val="0"/>
                <w:i w:val="0"/>
                <w:sz w:val="22"/>
              </w:rPr>
              <w:t>3,566,486</w:t>
            </w:r>
          </w:p>
        </w:tc>
      </w:tr>
      <w:tr>
        <w:tc>
          <w:tcPr>
            <w:tcW w:type="dxa" w:w="2416"/>
            <w:vAlign w:val="center"/>
          </w:tcPr>
          <w:p>
            <w:pPr>
              <w:spacing w:before="20" w:after="20"/>
            </w:pPr>
            <w:r>
              <w:rPr>
                <w:rFonts w:ascii="BIZ UDPゴシック" w:hAnsi="BIZ UDPゴシック" w:eastAsia="BIZ UDPゴシック"/>
                <w:b w:val="0"/>
                <w:i w:val="0"/>
                <w:sz w:val="22"/>
              </w:rPr>
              <w:t xml:space="preserve">　うち総給付費</w:t>
            </w:r>
          </w:p>
        </w:tc>
        <w:tc>
          <w:tcPr>
            <w:tcW w:type="dxa" w:w="1806"/>
            <w:vAlign w:val="center"/>
          </w:tcPr>
          <w:p>
            <w:pPr>
              <w:spacing w:before="20" w:after="20"/>
            </w:pPr>
            <w:r>
              <w:rPr>
                <w:rFonts w:ascii="BIZ UDPゴシック" w:hAnsi="BIZ UDPゴシック" w:eastAsia="BIZ UDPゴシック"/>
                <w:b w:val="0"/>
                <w:i w:val="0"/>
                <w:sz w:val="22"/>
              </w:rPr>
              <w:t>1,106,604</w:t>
            </w:r>
          </w:p>
        </w:tc>
        <w:tc>
          <w:tcPr>
            <w:tcW w:type="dxa" w:w="1806"/>
            <w:vAlign w:val="center"/>
          </w:tcPr>
          <w:p>
            <w:pPr>
              <w:spacing w:before="20" w:after="20"/>
            </w:pPr>
            <w:r>
              <w:rPr>
                <w:rFonts w:ascii="BIZ UDPゴシック" w:hAnsi="BIZ UDPゴシック" w:eastAsia="BIZ UDPゴシック"/>
                <w:b w:val="0"/>
                <w:i w:val="0"/>
                <w:sz w:val="22"/>
              </w:rPr>
              <w:t>1,110,764</w:t>
            </w:r>
          </w:p>
        </w:tc>
        <w:tc>
          <w:tcPr>
            <w:tcW w:type="dxa" w:w="1806"/>
            <w:vAlign w:val="center"/>
          </w:tcPr>
          <w:p>
            <w:pPr>
              <w:spacing w:before="20" w:after="20"/>
            </w:pPr>
            <w:r>
              <w:rPr>
                <w:rFonts w:ascii="BIZ UDPゴシック" w:hAnsi="BIZ UDPゴシック" w:eastAsia="BIZ UDPゴシック"/>
                <w:b w:val="0"/>
                <w:i w:val="0"/>
                <w:sz w:val="22"/>
              </w:rPr>
              <w:t>1,112,373</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i w:val="0"/>
                <w:sz w:val="22"/>
              </w:rPr>
              <w:t>実績　標準給付費（千円）</w:t>
            </w:r>
          </w:p>
        </w:tc>
        <w:tc>
          <w:tcPr>
            <w:tcW w:type="dxa" w:w="1806"/>
            <w:vAlign w:val="center"/>
          </w:tcPr>
          <w:p>
            <w:pPr>
              <w:spacing w:before="20" w:after="20"/>
            </w:pPr>
            <w:r>
              <w:rPr>
                <w:rFonts w:ascii="BIZ UDPゴシック" w:hAnsi="BIZ UDPゴシック" w:eastAsia="BIZ UDPゴシック"/>
                <w:b/>
                <w:i w:val="0"/>
                <w:sz w:val="22"/>
              </w:rPr>
              <w:t>1,169,470</w:t>
            </w:r>
          </w:p>
        </w:tc>
        <w:tc>
          <w:tcPr>
            <w:tcW w:type="dxa" w:w="1806"/>
            <w:vAlign w:val="center"/>
          </w:tcPr>
          <w:p>
            <w:pPr>
              <w:spacing w:before="20" w:after="20"/>
            </w:pPr>
            <w:r>
              <w:rPr>
                <w:rFonts w:ascii="BIZ UDPゴシック" w:hAnsi="BIZ UDPゴシック" w:eastAsia="BIZ UDPゴシック"/>
                <w:b/>
                <w:i w:val="0"/>
                <w:sz w:val="22"/>
              </w:rPr>
              <w:t>1,083,513</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val="0"/>
                <w:i w:val="0"/>
                <w:sz w:val="22"/>
              </w:rPr>
              <w:t xml:space="preserve">　うち総給付費</w:t>
            </w:r>
          </w:p>
        </w:tc>
        <w:tc>
          <w:tcPr>
            <w:tcW w:type="dxa" w:w="1806"/>
            <w:vAlign w:val="center"/>
          </w:tcPr>
          <w:p>
            <w:pPr>
              <w:spacing w:before="20" w:after="20"/>
            </w:pPr>
            <w:r>
              <w:rPr>
                <w:rFonts w:ascii="BIZ UDPゴシック" w:hAnsi="BIZ UDPゴシック" w:eastAsia="BIZ UDPゴシック"/>
                <w:b w:val="0"/>
                <w:i w:val="0"/>
                <w:sz w:val="22"/>
              </w:rPr>
              <w:t>1,085,998</w:t>
            </w:r>
          </w:p>
        </w:tc>
        <w:tc>
          <w:tcPr>
            <w:tcW w:type="dxa" w:w="1806"/>
            <w:vAlign w:val="center"/>
          </w:tcPr>
          <w:p>
            <w:pPr>
              <w:spacing w:before="20" w:after="20"/>
            </w:pPr>
            <w:r>
              <w:rPr>
                <w:rFonts w:ascii="BIZ UDPゴシック" w:hAnsi="BIZ UDPゴシック" w:eastAsia="BIZ UDPゴシック"/>
                <w:b w:val="0"/>
                <w:i w:val="0"/>
                <w:sz w:val="22"/>
              </w:rPr>
              <w:t>1,005,144</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val="0"/>
                <w:i w:val="0"/>
                <w:sz w:val="22"/>
              </w:rPr>
              <w:t xml:space="preserve">　うち特定入所者介護サービス費等</w:t>
            </w:r>
          </w:p>
        </w:tc>
        <w:tc>
          <w:tcPr>
            <w:tcW w:type="dxa" w:w="1806"/>
            <w:vAlign w:val="center"/>
          </w:tcPr>
          <w:p>
            <w:pPr>
              <w:spacing w:before="20" w:after="20"/>
            </w:pPr>
            <w:r>
              <w:rPr>
                <w:rFonts w:ascii="BIZ UDPゴシック" w:hAnsi="BIZ UDPゴシック" w:eastAsia="BIZ UDPゴシック"/>
                <w:b w:val="0"/>
                <w:i w:val="0"/>
                <w:sz w:val="22"/>
              </w:rPr>
              <w:t>52,990</w:t>
            </w:r>
          </w:p>
        </w:tc>
        <w:tc>
          <w:tcPr>
            <w:tcW w:type="dxa" w:w="1806"/>
            <w:vAlign w:val="center"/>
          </w:tcPr>
          <w:p>
            <w:pPr>
              <w:spacing w:before="20" w:after="20"/>
            </w:pPr>
            <w:r>
              <w:rPr>
                <w:rFonts w:ascii="BIZ UDPゴシック" w:hAnsi="BIZ UDPゴシック" w:eastAsia="BIZ UDPゴシック"/>
                <w:b w:val="0"/>
                <w:i w:val="0"/>
                <w:sz w:val="22"/>
              </w:rPr>
              <w:t>49,691</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val="0"/>
                <w:i w:val="0"/>
                <w:sz w:val="22"/>
              </w:rPr>
              <w:t xml:space="preserve">　うち高額介護サービス費等</w:t>
            </w:r>
          </w:p>
        </w:tc>
        <w:tc>
          <w:tcPr>
            <w:tcW w:type="dxa" w:w="1806"/>
            <w:vAlign w:val="center"/>
          </w:tcPr>
          <w:p>
            <w:pPr>
              <w:spacing w:before="20" w:after="20"/>
            </w:pPr>
            <w:r>
              <w:rPr>
                <w:rFonts w:ascii="BIZ UDPゴシック" w:hAnsi="BIZ UDPゴシック" w:eastAsia="BIZ UDPゴシック"/>
                <w:b w:val="0"/>
                <w:i w:val="0"/>
                <w:sz w:val="22"/>
              </w:rPr>
              <w:t>28,201</w:t>
            </w:r>
          </w:p>
        </w:tc>
        <w:tc>
          <w:tcPr>
            <w:tcW w:type="dxa" w:w="1806"/>
            <w:vAlign w:val="center"/>
          </w:tcPr>
          <w:p>
            <w:pPr>
              <w:spacing w:before="20" w:after="20"/>
            </w:pPr>
            <w:r>
              <w:rPr>
                <w:rFonts w:ascii="BIZ UDPゴシック" w:hAnsi="BIZ UDPゴシック" w:eastAsia="BIZ UDPゴシック"/>
                <w:b w:val="0"/>
                <w:i w:val="0"/>
                <w:sz w:val="22"/>
              </w:rPr>
              <w:t>25,611</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val="0"/>
                <w:i w:val="0"/>
                <w:sz w:val="22"/>
              </w:rPr>
              <w:t xml:space="preserve">　うち高額医療合算介護サービス費等</w:t>
            </w:r>
          </w:p>
        </w:tc>
        <w:tc>
          <w:tcPr>
            <w:tcW w:type="dxa" w:w="1806"/>
            <w:vAlign w:val="center"/>
          </w:tcPr>
          <w:p>
            <w:pPr>
              <w:spacing w:before="20" w:after="20"/>
            </w:pPr>
            <w:r>
              <w:rPr>
                <w:rFonts w:ascii="BIZ UDPゴシック" w:hAnsi="BIZ UDPゴシック" w:eastAsia="BIZ UDPゴシック"/>
                <w:b w:val="0"/>
                <w:i w:val="0"/>
                <w:sz w:val="22"/>
              </w:rPr>
              <w:t>2,281</w:t>
            </w:r>
          </w:p>
        </w:tc>
        <w:tc>
          <w:tcPr>
            <w:tcW w:type="dxa" w:w="1806"/>
            <w:vAlign w:val="center"/>
          </w:tcPr>
          <w:p>
            <w:pPr>
              <w:spacing w:before="20" w:after="20"/>
            </w:pPr>
            <w:r>
              <w:rPr>
                <w:rFonts w:ascii="BIZ UDPゴシック" w:hAnsi="BIZ UDPゴシック" w:eastAsia="BIZ UDPゴシック"/>
                <w:b w:val="0"/>
                <w:i w:val="0"/>
                <w:sz w:val="22"/>
              </w:rPr>
              <w:t>3,067</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i w:val="0"/>
                <w:sz w:val="22"/>
              </w:rPr>
              <w:t>見込みに対する実績の割合</w:t>
            </w:r>
          </w:p>
        </w:tc>
        <w:tc>
          <w:tcPr>
            <w:tcW w:type="dxa" w:w="1806"/>
            <w:vAlign w:val="center"/>
          </w:tcPr>
          <w:p>
            <w:pPr>
              <w:spacing w:before="20" w:after="20"/>
            </w:pPr>
            <w:r>
              <w:rPr>
                <w:rFonts w:ascii="BIZ UDPゴシック" w:hAnsi="BIZ UDPゴシック" w:eastAsia="BIZ UDPゴシック"/>
                <w:b/>
                <w:i w:val="0"/>
                <w:sz w:val="22"/>
              </w:rPr>
              <w:t>98.6%</w:t>
            </w:r>
          </w:p>
        </w:tc>
        <w:tc>
          <w:tcPr>
            <w:tcW w:type="dxa" w:w="1806"/>
            <w:vAlign w:val="center"/>
          </w:tcPr>
          <w:p>
            <w:pPr>
              <w:spacing w:before="20" w:after="20"/>
            </w:pPr>
            <w:r>
              <w:rPr>
                <w:rFonts w:ascii="BIZ UDPゴシック" w:hAnsi="BIZ UDPゴシック" w:eastAsia="BIZ UDPゴシック"/>
                <w:b/>
                <w:i w:val="0"/>
                <w:sz w:val="22"/>
              </w:rPr>
              <w:t>91.1%</w:t>
            </w:r>
          </w:p>
        </w:tc>
        <w:tc>
          <w:tcPr>
            <w:tcW w:type="dxa" w:w="1806"/>
            <w:vAlign w:val="center"/>
          </w:tcPr>
          <w:p>
            <w:pPr>
              <w:spacing w:before="20" w:after="20"/>
            </w:pPr>
            <w:r>
              <w:rPr>
                <w:rFonts w:ascii="BIZ UDPゴシック" w:hAnsi="BIZ UDPゴシック" w:eastAsia="BIZ UDPゴシック"/>
                <w:b w:val="0"/>
                <w:i w:val="0"/>
                <w:sz w:val="22"/>
              </w:rPr>
              <w:t>―</w:t>
            </w:r>
          </w:p>
        </w:tc>
        <w:tc>
          <w:tcPr>
            <w:tcW w:type="dxa" w:w="1806"/>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資料：第9期計画本文及び介護保険事業状況報告（年報）様式3。実績の標準給付費は算定対象審査支払手数料を含まない。総給付費＝介護給付費＋予防給付費。</w:t>
      </w:r>
    </w:p>
    <w:p>
      <w:pPr>
        <w:keepNext/>
        <w:spacing w:before="200" w:after="40"/>
      </w:pPr>
      <w:r>
        <w:rPr>
          <w:rFonts w:ascii="BIZ UDPゴシック" w:hAnsi="BIZ UDPゴシック" w:eastAsia="BIZ UDPゴシック"/>
          <w:b/>
          <w:i w:val="0"/>
          <w:color w:val="1F4D78"/>
          <w:sz w:val="22"/>
        </w:rPr>
        <w:t>【図3】第9期の見込みと実績（標準給付費）</w:t>
      </w:r>
    </w:p>
    <w:p>
      <w:pPr>
        <w:keepNext/>
        <w:spacing w:before="0" w:after="40"/>
        <w:jc w:val="center"/>
      </w:pPr>
      <w:r>
        <w:drawing>
          <wp:inline xmlns:a="http://schemas.openxmlformats.org/drawingml/2006/main" xmlns:pic="http://schemas.openxmlformats.org/drawingml/2006/picture">
            <wp:extent cx="5040000" cy="2572775"/>
            <wp:docPr id="3" name="Picture 3"/>
            <wp:cNvGraphicFramePr>
              <a:graphicFrameLocks noChangeAspect="1"/>
            </wp:cNvGraphicFramePr>
            <a:graphic>
              <a:graphicData uri="http://schemas.openxmlformats.org/drawingml/2006/picture">
                <pic:pic>
                  <pic:nvPicPr>
                    <pic:cNvPr id="0" name="f04_dai9_taihi.png"/>
                    <pic:cNvPicPr/>
                  </pic:nvPicPr>
                  <pic:blipFill>
                    <a:blip r:embed="rId15"/>
                    <a:stretch>
                      <a:fillRect/>
                    </a:stretch>
                  </pic:blipFill>
                  <pic:spPr>
                    <a:xfrm>
                      <a:off x="0" y="0"/>
                      <a:ext cx="5040000" cy="2572775"/>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資料：第9期計画本文及び介護保険事業状況報告（年報）様式3。</w:t>
      </w:r>
      <w:r>
        <w:rPr>
          <w:rFonts w:ascii="BIZ UDPゴシック" w:hAnsi="BIZ UDPゴシック" w:eastAsia="BIZ UDPゴシック"/>
          <w:b/>
          <w:i w:val="0"/>
          <w:sz w:val="16"/>
        </w:rPr>
        <w:t>令和6年度・令和7年度とも見込みを下回り、令和7年度は91.1％にとどまる。</w:t>
      </w:r>
    </w:p>
    <w:p>
      <w:pPr>
        <w:spacing w:before="60" w:after="60"/>
      </w:pPr>
      <w:r>
        <w:rPr>
          <w:rFonts w:ascii="BIZ UDPゴシック" w:hAnsi="BIZ UDPゴシック" w:eastAsia="BIZ UDPゴシック"/>
          <w:b/>
          <w:i w:val="0"/>
          <w:sz w:val="24"/>
        </w:rPr>
        <w:t>令和6年度は見込みの98.6%、令和7年度は91.1%にとどまり、第9期は2年続けて見込みを下回っています。</w:t>
      </w:r>
      <w:r>
        <w:rPr>
          <w:rFonts w:ascii="BIZ UDPゴシック" w:hAnsi="BIZ UDPゴシック" w:eastAsia="BIZ UDPゴシック"/>
          <w:b w:val="0"/>
          <w:i w:val="0"/>
          <w:sz w:val="24"/>
        </w:rPr>
        <w:t>とくに令和7年度は106,199千円の下振れです。</w:t>
      </w:r>
    </w:p>
    <w:p>
      <w:pPr>
        <w:spacing w:before="60" w:after="60"/>
      </w:pPr>
      <w:r>
        <w:rPr>
          <w:rFonts w:ascii="BIZ UDPゴシック" w:hAnsi="BIZ UDPゴシック" w:eastAsia="BIZ UDPゴシック"/>
          <w:b w:val="0"/>
          <w:i w:val="0"/>
          <w:sz w:val="24"/>
        </w:rPr>
        <w:t>総給付費の推移をみると、令和6年度の1,085,998千円から令和7年度の1,005,144千円へ</w:t>
      </w:r>
      <w:r>
        <w:rPr>
          <w:rFonts w:ascii="BIZ UDPゴシック" w:hAnsi="BIZ UDPゴシック" w:eastAsia="BIZ UDPゴシック"/>
          <w:b/>
          <w:i w:val="0"/>
          <w:sz w:val="24"/>
        </w:rPr>
        <w:t>-7.4％減少</w:t>
      </w:r>
      <w:r>
        <w:rPr>
          <w:rFonts w:ascii="BIZ UDPゴシック" w:hAnsi="BIZ UDPゴシック" w:eastAsia="BIZ UDPゴシック"/>
          <w:b w:val="0"/>
          <w:i w:val="0"/>
          <w:sz w:val="24"/>
        </w:rPr>
        <w:t>しています。</w:t>
      </w:r>
      <w:r>
        <w:rPr>
          <w:rFonts w:ascii="BIZ UDPゴシック" w:hAnsi="BIZ UDPゴシック" w:eastAsia="BIZ UDPゴシック"/>
          <w:b/>
          <w:i w:val="0"/>
          <w:sz w:val="24"/>
        </w:rPr>
        <w:t>第9期は3年間ほぼ横ばいに見込んでいましたが、実績は減少に転じました。</w:t>
      </w:r>
      <w:r>
        <w:rPr>
          <w:rFonts w:ascii="BIZ UDPゴシック" w:hAnsi="BIZ UDPゴシック" w:eastAsia="BIZ UDPゴシック"/>
          <w:b w:val="0"/>
          <w:i w:val="0"/>
          <w:sz w:val="24"/>
        </w:rPr>
        <w:t>この点が、第10期の見込量を第9期より低く置く根拠になっています。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0"/>
        <w:gridCol w:w="2699"/>
        <w:gridCol w:w="2699"/>
        <w:gridCol w:w="2120"/>
      </w:tblGrid>
      <w:tr>
        <w:tc>
          <w:tcPr>
            <w:tcW w:type="dxa" w:w="2120"/>
            <w:shd w:val="clear" w:fill="1F3864"/>
            <w:vAlign w:val="center"/>
          </w:tcPr>
          <w:p>
            <w:pPr>
              <w:spacing w:before="20" w:after="20"/>
              <w:jc w:val="center"/>
            </w:pPr>
            <w:r>
              <w:rPr>
                <w:rFonts w:ascii="BIZ UDPゴシック" w:hAnsi="BIZ UDPゴシック" w:eastAsia="BIZ UDPゴシック"/>
                <w:b/>
                <w:i w:val="0"/>
                <w:color w:val="FFFFFF"/>
                <w:sz w:val="22"/>
              </w:rPr>
              <w:t>年度</w:t>
            </w:r>
          </w:p>
        </w:tc>
        <w:tc>
          <w:tcPr>
            <w:tcW w:type="dxa" w:w="2699"/>
            <w:shd w:val="clear" w:fill="1F3864"/>
            <w:vAlign w:val="center"/>
          </w:tcPr>
          <w:p>
            <w:pPr>
              <w:spacing w:before="20" w:after="20"/>
              <w:jc w:val="center"/>
            </w:pPr>
            <w:r>
              <w:rPr>
                <w:rFonts w:ascii="BIZ UDPゴシック" w:hAnsi="BIZ UDPゴシック" w:eastAsia="BIZ UDPゴシック"/>
                <w:b/>
                <w:i w:val="0"/>
                <w:color w:val="FFFFFF"/>
                <w:sz w:val="22"/>
              </w:rPr>
              <w:t>総給付費（千円）</w:t>
            </w:r>
          </w:p>
        </w:tc>
        <w:tc>
          <w:tcPr>
            <w:tcW w:type="dxa" w:w="2699"/>
            <w:shd w:val="clear" w:fill="1F3864"/>
            <w:vAlign w:val="center"/>
          </w:tcPr>
          <w:p>
            <w:pPr>
              <w:spacing w:before="20" w:after="20"/>
              <w:jc w:val="center"/>
            </w:pPr>
            <w:r>
              <w:rPr>
                <w:rFonts w:ascii="BIZ UDPゴシック" w:hAnsi="BIZ UDPゴシック" w:eastAsia="BIZ UDPゴシック"/>
                <w:b/>
                <w:i w:val="0"/>
                <w:color w:val="FFFFFF"/>
                <w:sz w:val="22"/>
              </w:rPr>
              <w:t>標準給付費（千円）</w:t>
            </w:r>
          </w:p>
        </w:tc>
        <w:tc>
          <w:tcPr>
            <w:tcW w:type="dxa" w:w="2120"/>
            <w:shd w:val="clear" w:fill="1F3864"/>
            <w:vAlign w:val="center"/>
          </w:tcPr>
          <w:p>
            <w:pPr>
              <w:spacing w:before="20" w:after="20"/>
              <w:jc w:val="center"/>
            </w:pPr>
            <w:r>
              <w:rPr>
                <w:rFonts w:ascii="BIZ UDPゴシック" w:hAnsi="BIZ UDPゴシック" w:eastAsia="BIZ UDPゴシック"/>
                <w:b/>
                <w:i w:val="0"/>
                <w:color w:val="FFFFFF"/>
                <w:sz w:val="22"/>
              </w:rPr>
              <w:t>対前年</w:t>
            </w:r>
          </w:p>
        </w:tc>
      </w:tr>
      <w:tr>
        <w:tc>
          <w:tcPr>
            <w:tcW w:type="dxa" w:w="2120"/>
            <w:vAlign w:val="center"/>
          </w:tcPr>
          <w:p>
            <w:pPr>
              <w:spacing w:before="20" w:after="20"/>
            </w:pPr>
            <w:r>
              <w:rPr>
                <w:rFonts w:ascii="BIZ UDPゴシック" w:hAnsi="BIZ UDPゴシック" w:eastAsia="BIZ UDPゴシック"/>
                <w:b w:val="0"/>
                <w:i w:val="0"/>
                <w:sz w:val="22"/>
              </w:rPr>
              <w:t>令和3年度</w:t>
            </w:r>
          </w:p>
        </w:tc>
        <w:tc>
          <w:tcPr>
            <w:tcW w:type="dxa" w:w="2699"/>
            <w:vAlign w:val="center"/>
          </w:tcPr>
          <w:p>
            <w:pPr>
              <w:spacing w:before="20" w:after="20"/>
            </w:pPr>
            <w:r>
              <w:rPr>
                <w:rFonts w:ascii="BIZ UDPゴシック" w:hAnsi="BIZ UDPゴシック" w:eastAsia="BIZ UDPゴシック"/>
                <w:b w:val="0"/>
                <w:i w:val="0"/>
                <w:sz w:val="22"/>
              </w:rPr>
              <w:t>1,060,705</w:t>
            </w:r>
          </w:p>
        </w:tc>
        <w:tc>
          <w:tcPr>
            <w:tcW w:type="dxa" w:w="2699"/>
            <w:vAlign w:val="center"/>
          </w:tcPr>
          <w:p>
            <w:pPr>
              <w:spacing w:before="20" w:after="20"/>
            </w:pPr>
            <w:r>
              <w:rPr>
                <w:rFonts w:ascii="BIZ UDPゴシック" w:hAnsi="BIZ UDPゴシック" w:eastAsia="BIZ UDPゴシック"/>
                <w:b w:val="0"/>
                <w:i w:val="0"/>
                <w:sz w:val="22"/>
              </w:rPr>
              <w:t>1,135,084</w:t>
            </w:r>
          </w:p>
        </w:tc>
        <w:tc>
          <w:tcPr>
            <w:tcW w:type="dxa" w:w="2120"/>
            <w:vAlign w:val="center"/>
          </w:tcPr>
          <w:p>
            <w:pPr>
              <w:spacing w:before="20" w:after="20"/>
            </w:pPr>
            <w:r>
              <w:rPr>
                <w:rFonts w:ascii="BIZ UDPゴシック" w:hAnsi="BIZ UDPゴシック" w:eastAsia="BIZ UDPゴシック"/>
                <w:b w:val="0"/>
                <w:i w:val="0"/>
                <w:sz w:val="22"/>
              </w:rPr>
              <w:t>―</w:t>
            </w:r>
          </w:p>
        </w:tc>
      </w:tr>
      <w:tr>
        <w:tc>
          <w:tcPr>
            <w:tcW w:type="dxa" w:w="2120"/>
            <w:vAlign w:val="center"/>
          </w:tcPr>
          <w:p>
            <w:pPr>
              <w:spacing w:before="20" w:after="20"/>
            </w:pPr>
            <w:r>
              <w:rPr>
                <w:rFonts w:ascii="BIZ UDPゴシック" w:hAnsi="BIZ UDPゴシック" w:eastAsia="BIZ UDPゴシック"/>
                <w:b w:val="0"/>
                <w:i w:val="0"/>
                <w:sz w:val="22"/>
              </w:rPr>
              <w:t>令和4年度</w:t>
            </w:r>
          </w:p>
        </w:tc>
        <w:tc>
          <w:tcPr>
            <w:tcW w:type="dxa" w:w="2699"/>
            <w:vAlign w:val="center"/>
          </w:tcPr>
          <w:p>
            <w:pPr>
              <w:spacing w:before="20" w:after="20"/>
            </w:pPr>
            <w:r>
              <w:rPr>
                <w:rFonts w:ascii="BIZ UDPゴシック" w:hAnsi="BIZ UDPゴシック" w:eastAsia="BIZ UDPゴシック"/>
                <w:b w:val="0"/>
                <w:i w:val="0"/>
                <w:sz w:val="22"/>
              </w:rPr>
              <w:t>1,022,726</w:t>
            </w:r>
          </w:p>
        </w:tc>
        <w:tc>
          <w:tcPr>
            <w:tcW w:type="dxa" w:w="2699"/>
            <w:vAlign w:val="center"/>
          </w:tcPr>
          <w:p>
            <w:pPr>
              <w:spacing w:before="20" w:after="20"/>
            </w:pPr>
            <w:r>
              <w:rPr>
                <w:rFonts w:ascii="BIZ UDPゴシック" w:hAnsi="BIZ UDPゴシック" w:eastAsia="BIZ UDPゴシック"/>
                <w:b w:val="0"/>
                <w:i w:val="0"/>
                <w:sz w:val="22"/>
              </w:rPr>
              <w:t>1,093,710</w:t>
            </w:r>
          </w:p>
        </w:tc>
        <w:tc>
          <w:tcPr>
            <w:tcW w:type="dxa" w:w="2120"/>
            <w:vAlign w:val="center"/>
          </w:tcPr>
          <w:p>
            <w:pPr>
              <w:spacing w:before="20" w:after="20"/>
            </w:pPr>
            <w:r>
              <w:rPr>
                <w:rFonts w:ascii="BIZ UDPゴシック" w:hAnsi="BIZ UDPゴシック" w:eastAsia="BIZ UDPゴシック"/>
                <w:b w:val="0"/>
                <w:i w:val="0"/>
                <w:sz w:val="22"/>
              </w:rPr>
              <w:t>-3.6%</w:t>
            </w:r>
          </w:p>
        </w:tc>
      </w:tr>
      <w:tr>
        <w:tc>
          <w:tcPr>
            <w:tcW w:type="dxa" w:w="2120"/>
            <w:vAlign w:val="center"/>
          </w:tcPr>
          <w:p>
            <w:pPr>
              <w:spacing w:before="20" w:after="20"/>
            </w:pPr>
            <w:r>
              <w:rPr>
                <w:rFonts w:ascii="BIZ UDPゴシック" w:hAnsi="BIZ UDPゴシック" w:eastAsia="BIZ UDPゴシック"/>
                <w:b w:val="0"/>
                <w:i w:val="0"/>
                <w:sz w:val="22"/>
              </w:rPr>
              <w:t>令和5年度</w:t>
            </w:r>
          </w:p>
        </w:tc>
        <w:tc>
          <w:tcPr>
            <w:tcW w:type="dxa" w:w="2699"/>
            <w:vAlign w:val="center"/>
          </w:tcPr>
          <w:p>
            <w:pPr>
              <w:spacing w:before="20" w:after="20"/>
            </w:pPr>
            <w:r>
              <w:rPr>
                <w:rFonts w:ascii="BIZ UDPゴシック" w:hAnsi="BIZ UDPゴシック" w:eastAsia="BIZ UDPゴシック"/>
                <w:b w:val="0"/>
                <w:i w:val="0"/>
                <w:sz w:val="22"/>
              </w:rPr>
              <w:t>1,026,324</w:t>
            </w:r>
          </w:p>
        </w:tc>
        <w:tc>
          <w:tcPr>
            <w:tcW w:type="dxa" w:w="2699"/>
            <w:vAlign w:val="center"/>
          </w:tcPr>
          <w:p>
            <w:pPr>
              <w:spacing w:before="20" w:after="20"/>
            </w:pPr>
            <w:r>
              <w:rPr>
                <w:rFonts w:ascii="BIZ UDPゴシック" w:hAnsi="BIZ UDPゴシック" w:eastAsia="BIZ UDPゴシック"/>
                <w:b w:val="0"/>
                <w:i w:val="0"/>
                <w:sz w:val="22"/>
              </w:rPr>
              <w:t>1,105,098</w:t>
            </w:r>
          </w:p>
        </w:tc>
        <w:tc>
          <w:tcPr>
            <w:tcW w:type="dxa" w:w="2120"/>
            <w:vAlign w:val="center"/>
          </w:tcPr>
          <w:p>
            <w:pPr>
              <w:spacing w:before="20" w:after="20"/>
            </w:pPr>
            <w:r>
              <w:rPr>
                <w:rFonts w:ascii="BIZ UDPゴシック" w:hAnsi="BIZ UDPゴシック" w:eastAsia="BIZ UDPゴシック"/>
                <w:b w:val="0"/>
                <w:i w:val="0"/>
                <w:sz w:val="22"/>
              </w:rPr>
              <w:t>+0.4%</w:t>
            </w:r>
          </w:p>
        </w:tc>
      </w:tr>
      <w:tr>
        <w:tc>
          <w:tcPr>
            <w:tcW w:type="dxa" w:w="2120"/>
            <w:vAlign w:val="center"/>
          </w:tcPr>
          <w:p>
            <w:pPr>
              <w:spacing w:before="20" w:after="20"/>
            </w:pPr>
            <w:r>
              <w:rPr>
                <w:rFonts w:ascii="BIZ UDPゴシック" w:hAnsi="BIZ UDPゴシック" w:eastAsia="BIZ UDPゴシック"/>
                <w:b w:val="0"/>
                <w:i w:val="0"/>
                <w:sz w:val="22"/>
              </w:rPr>
              <w:t>令和6年度</w:t>
            </w:r>
          </w:p>
        </w:tc>
        <w:tc>
          <w:tcPr>
            <w:tcW w:type="dxa" w:w="2699"/>
            <w:vAlign w:val="center"/>
          </w:tcPr>
          <w:p>
            <w:pPr>
              <w:spacing w:before="20" w:after="20"/>
            </w:pPr>
            <w:r>
              <w:rPr>
                <w:rFonts w:ascii="BIZ UDPゴシック" w:hAnsi="BIZ UDPゴシック" w:eastAsia="BIZ UDPゴシック"/>
                <w:b w:val="0"/>
                <w:i w:val="0"/>
                <w:sz w:val="22"/>
              </w:rPr>
              <w:t>1,085,998</w:t>
            </w:r>
          </w:p>
        </w:tc>
        <w:tc>
          <w:tcPr>
            <w:tcW w:type="dxa" w:w="2699"/>
            <w:vAlign w:val="center"/>
          </w:tcPr>
          <w:p>
            <w:pPr>
              <w:spacing w:before="20" w:after="20"/>
            </w:pPr>
            <w:r>
              <w:rPr>
                <w:rFonts w:ascii="BIZ UDPゴシック" w:hAnsi="BIZ UDPゴシック" w:eastAsia="BIZ UDPゴシック"/>
                <w:b w:val="0"/>
                <w:i w:val="0"/>
                <w:sz w:val="22"/>
              </w:rPr>
              <w:t>1,169,470</w:t>
            </w:r>
          </w:p>
        </w:tc>
        <w:tc>
          <w:tcPr>
            <w:tcW w:type="dxa" w:w="2120"/>
            <w:vAlign w:val="center"/>
          </w:tcPr>
          <w:p>
            <w:pPr>
              <w:spacing w:before="20" w:after="20"/>
            </w:pPr>
            <w:r>
              <w:rPr>
                <w:rFonts w:ascii="BIZ UDPゴシック" w:hAnsi="BIZ UDPゴシック" w:eastAsia="BIZ UDPゴシック"/>
                <w:b w:val="0"/>
                <w:i w:val="0"/>
                <w:sz w:val="22"/>
              </w:rPr>
              <w:t>+5.8%</w:t>
            </w:r>
          </w:p>
        </w:tc>
      </w:tr>
      <w:tr>
        <w:tc>
          <w:tcPr>
            <w:tcW w:type="dxa" w:w="2120"/>
            <w:vAlign w:val="center"/>
          </w:tcPr>
          <w:p>
            <w:pPr>
              <w:spacing w:before="20" w:after="20"/>
            </w:pPr>
            <w:r>
              <w:rPr>
                <w:rFonts w:ascii="BIZ UDPゴシック" w:hAnsi="BIZ UDPゴシック" w:eastAsia="BIZ UDPゴシック"/>
                <w:b w:val="0"/>
                <w:i w:val="0"/>
                <w:sz w:val="22"/>
              </w:rPr>
              <w:t>令和7年度</w:t>
            </w:r>
          </w:p>
        </w:tc>
        <w:tc>
          <w:tcPr>
            <w:tcW w:type="dxa" w:w="2699"/>
            <w:vAlign w:val="center"/>
          </w:tcPr>
          <w:p>
            <w:pPr>
              <w:spacing w:before="20" w:after="20"/>
            </w:pPr>
            <w:r>
              <w:rPr>
                <w:rFonts w:ascii="BIZ UDPゴシック" w:hAnsi="BIZ UDPゴシック" w:eastAsia="BIZ UDPゴシック"/>
                <w:b w:val="0"/>
                <w:i w:val="0"/>
                <w:sz w:val="22"/>
              </w:rPr>
              <w:t>1,005,144</w:t>
            </w:r>
          </w:p>
        </w:tc>
        <w:tc>
          <w:tcPr>
            <w:tcW w:type="dxa" w:w="2699"/>
            <w:vAlign w:val="center"/>
          </w:tcPr>
          <w:p>
            <w:pPr>
              <w:spacing w:before="20" w:after="20"/>
            </w:pPr>
            <w:r>
              <w:rPr>
                <w:rFonts w:ascii="BIZ UDPゴシック" w:hAnsi="BIZ UDPゴシック" w:eastAsia="BIZ UDPゴシック"/>
                <w:b w:val="0"/>
                <w:i w:val="0"/>
                <w:sz w:val="22"/>
              </w:rPr>
              <w:t>1,083,513</w:t>
            </w:r>
          </w:p>
        </w:tc>
        <w:tc>
          <w:tcPr>
            <w:tcW w:type="dxa" w:w="2120"/>
            <w:vAlign w:val="center"/>
          </w:tcPr>
          <w:p>
            <w:pPr>
              <w:spacing w:before="20" w:after="20"/>
            </w:pPr>
            <w:r>
              <w:rPr>
                <w:rFonts w:ascii="BIZ UDPゴシック" w:hAnsi="BIZ UDPゴシック" w:eastAsia="BIZ UDPゴシック"/>
                <w:b w:val="0"/>
                <w:i w:val="0"/>
                <w:sz w:val="22"/>
              </w:rPr>
              <w:t>-7.4%</w:t>
            </w:r>
          </w:p>
        </w:tc>
      </w:tr>
    </w:tbl>
    <w:p>
      <w:pPr>
        <w:spacing w:after="40"/>
      </w:pPr>
    </w:p>
    <w:p>
      <w:pPr>
        <w:keepNext/>
        <w:spacing w:before="200" w:after="40"/>
      </w:pPr>
      <w:r>
        <w:rPr>
          <w:rFonts w:ascii="BIZ UDPゴシック" w:hAnsi="BIZ UDPゴシック" w:eastAsia="BIZ UDPゴシック"/>
          <w:b/>
          <w:i w:val="0"/>
          <w:color w:val="1F4D78"/>
          <w:sz w:val="22"/>
        </w:rPr>
        <w:t>【図4】給付費の推移（令和3〜7年度）</w:t>
      </w:r>
    </w:p>
    <w:p>
      <w:pPr>
        <w:keepNext/>
        <w:spacing w:before="0" w:after="40"/>
        <w:jc w:val="center"/>
      </w:pPr>
      <w:r>
        <w:drawing>
          <wp:inline xmlns:a="http://schemas.openxmlformats.org/drawingml/2006/main" xmlns:pic="http://schemas.openxmlformats.org/drawingml/2006/picture">
            <wp:extent cx="5040000" cy="2452206"/>
            <wp:docPr id="4" name="Picture 4"/>
            <wp:cNvGraphicFramePr>
              <a:graphicFrameLocks noChangeAspect="1"/>
            </wp:cNvGraphicFramePr>
            <a:graphic>
              <a:graphicData uri="http://schemas.openxmlformats.org/drawingml/2006/picture">
                <pic:pic>
                  <pic:nvPicPr>
                    <pic:cNvPr id="0" name="f03_kyufu_suii.png"/>
                    <pic:cNvPicPr/>
                  </pic:nvPicPr>
                  <pic:blipFill>
                    <a:blip r:embed="rId16"/>
                    <a:stretch>
                      <a:fillRect/>
                    </a:stretch>
                  </pic:blipFill>
                  <pic:spPr>
                    <a:xfrm>
                      <a:off x="0" y="0"/>
                      <a:ext cx="5040000" cy="2452206"/>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資料：介護保険事業状況報告（年報）様式3。</w:t>
      </w:r>
      <w:r>
        <w:rPr>
          <w:rFonts w:ascii="BIZ UDPゴシック" w:hAnsi="BIZ UDPゴシック" w:eastAsia="BIZ UDPゴシック"/>
          <w:b/>
          <w:i w:val="0"/>
          <w:sz w:val="16"/>
        </w:rPr>
        <w:t>縦軸は0から始めていない。</w:t>
      </w:r>
      <w:r>
        <w:rPr>
          <w:rFonts w:ascii="BIZ UDPゴシック" w:hAnsi="BIZ UDPゴシック" w:eastAsia="BIZ UDPゴシック"/>
          <w:b/>
          <w:i w:val="0"/>
          <w:sz w:val="16"/>
        </w:rPr>
        <w:t>令和6年度まで増えたのち、令和7年度に減少に転じている。</w:t>
      </w:r>
    </w:p>
    <w:p>
      <w:pPr>
        <w:keepNext/>
        <w:spacing w:before="280" w:after="120"/>
      </w:pPr>
      <w:bookmarkStart w:id="113" w:name="_Toc_013"/>
      <w:r>
        <w:rPr>
          <w:rFonts w:ascii="BIZ UDPゴシック" w:hAnsi="BIZ UDPゴシック" w:eastAsia="BIZ UDPゴシック"/>
          <w:b/>
          <w:i w:val="0"/>
          <w:color w:val="2E74B5"/>
          <w:sz w:val="28"/>
        </w:rPr>
        <w:t>3-2　サービス類型別の状況</w:t>
      </w:r>
      <w:bookmarkEnd w:id="113"/>
    </w:p>
    <w:p>
      <w:pPr>
        <w:spacing w:before="60" w:after="60"/>
      </w:pPr>
      <w:r>
        <w:rPr>
          <w:rFonts w:ascii="BIZ UDPゴシック" w:hAnsi="BIZ UDPゴシック" w:eastAsia="BIZ UDPゴシック"/>
          <w:b/>
          <w:i w:val="0"/>
          <w:sz w:val="24"/>
        </w:rPr>
        <w:t>年報 様式2 により、サービス別の給付費の実績が確定しました。</w:t>
      </w:r>
      <w:r>
        <w:rPr>
          <w:rFonts w:ascii="BIZ UDPゴシック" w:hAnsi="BIZ UDPゴシック" w:eastAsia="BIZ UDPゴシック"/>
          <w:b w:val="0"/>
          <w:i w:val="0"/>
          <w:sz w:val="24"/>
        </w:rPr>
        <w:t>第9期の見込み（令和6年度）と対比すると次のとおりです。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7"/>
        <w:gridCol w:w="2085"/>
        <w:gridCol w:w="1849"/>
        <w:gridCol w:w="1849"/>
        <w:gridCol w:w="1639"/>
      </w:tblGrid>
      <w:tr>
        <w:tc>
          <w:tcPr>
            <w:tcW w:type="dxa" w:w="2217"/>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2085"/>
            <w:shd w:val="clear" w:fill="1F3864"/>
            <w:vAlign w:val="center"/>
          </w:tcPr>
          <w:p>
            <w:pPr>
              <w:spacing w:before="20" w:after="20"/>
              <w:jc w:val="center"/>
            </w:pPr>
            <w:r>
              <w:rPr>
                <w:rFonts w:ascii="BIZ UDPゴシック" w:hAnsi="BIZ UDPゴシック" w:eastAsia="BIZ UDPゴシック"/>
                <w:b/>
                <w:i w:val="0"/>
                <w:color w:val="FFFFFF"/>
                <w:sz w:val="22"/>
              </w:rPr>
              <w:t>第9期の見込み（令和6年度・千円）</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実績 令和6年度（千円）</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実績 令和7年度（千円）</w:t>
            </w:r>
          </w:p>
        </w:tc>
        <w:tc>
          <w:tcPr>
            <w:tcW w:type="dxa" w:w="1639"/>
            <w:shd w:val="clear" w:fill="1F3864"/>
            <w:vAlign w:val="center"/>
          </w:tcPr>
          <w:p>
            <w:pPr>
              <w:spacing w:before="20" w:after="20"/>
              <w:jc w:val="center"/>
            </w:pPr>
            <w:r>
              <w:rPr>
                <w:rFonts w:ascii="BIZ UDPゴシック" w:hAnsi="BIZ UDPゴシック" w:eastAsia="BIZ UDPゴシック"/>
                <w:b/>
                <w:i w:val="0"/>
                <w:color w:val="FFFFFF"/>
                <w:sz w:val="22"/>
              </w:rPr>
              <w:t>対前年</w:t>
            </w:r>
          </w:p>
        </w:tc>
      </w:tr>
      <w:tr>
        <w:tc>
          <w:tcPr>
            <w:tcW w:type="dxa" w:w="2217"/>
            <w:vAlign w:val="center"/>
          </w:tcPr>
          <w:p>
            <w:pPr>
              <w:spacing w:before="20" w:after="20"/>
            </w:pPr>
            <w:r>
              <w:rPr>
                <w:rFonts w:ascii="BIZ UDPゴシック" w:hAnsi="BIZ UDPゴシック" w:eastAsia="BIZ UDPゴシック"/>
                <w:b w:val="0"/>
                <w:i w:val="0"/>
                <w:sz w:val="22"/>
              </w:rPr>
              <w:t>訪問介護</w:t>
            </w:r>
          </w:p>
        </w:tc>
        <w:tc>
          <w:tcPr>
            <w:tcW w:type="dxa" w:w="2085"/>
            <w:vAlign w:val="center"/>
          </w:tcPr>
          <w:p>
            <w:pPr>
              <w:spacing w:before="20" w:after="20"/>
            </w:pPr>
            <w:r>
              <w:rPr>
                <w:rFonts w:ascii="BIZ UDPゴシック" w:hAnsi="BIZ UDPゴシック" w:eastAsia="BIZ UDPゴシック"/>
                <w:b w:val="0"/>
                <w:i w:val="0"/>
                <w:sz w:val="22"/>
              </w:rPr>
              <w:t>40,468</w:t>
            </w:r>
          </w:p>
        </w:tc>
        <w:tc>
          <w:tcPr>
            <w:tcW w:type="dxa" w:w="1849"/>
            <w:vAlign w:val="center"/>
          </w:tcPr>
          <w:p>
            <w:pPr>
              <w:spacing w:before="20" w:after="20"/>
            </w:pPr>
            <w:r>
              <w:rPr>
                <w:rFonts w:ascii="BIZ UDPゴシック" w:hAnsi="BIZ UDPゴシック" w:eastAsia="BIZ UDPゴシック"/>
                <w:b w:val="0"/>
                <w:i w:val="0"/>
                <w:sz w:val="22"/>
              </w:rPr>
              <w:t>32,840</w:t>
            </w:r>
          </w:p>
        </w:tc>
        <w:tc>
          <w:tcPr>
            <w:tcW w:type="dxa" w:w="1849"/>
            <w:vAlign w:val="center"/>
          </w:tcPr>
          <w:p>
            <w:pPr>
              <w:spacing w:before="20" w:after="20"/>
            </w:pPr>
            <w:r>
              <w:rPr>
                <w:rFonts w:ascii="BIZ UDPゴシック" w:hAnsi="BIZ UDPゴシック" w:eastAsia="BIZ UDPゴシック"/>
                <w:b w:val="0"/>
                <w:i w:val="0"/>
                <w:sz w:val="22"/>
              </w:rPr>
              <w:t>29,747</w:t>
            </w:r>
          </w:p>
        </w:tc>
        <w:tc>
          <w:tcPr>
            <w:tcW w:type="dxa" w:w="1639"/>
            <w:vAlign w:val="center"/>
          </w:tcPr>
          <w:p>
            <w:pPr>
              <w:spacing w:before="20" w:after="20"/>
            </w:pPr>
            <w:r>
              <w:rPr>
                <w:rFonts w:ascii="BIZ UDPゴシック" w:hAnsi="BIZ UDPゴシック" w:eastAsia="BIZ UDPゴシック"/>
                <w:b w:val="0"/>
                <w:i w:val="0"/>
                <w:sz w:val="22"/>
              </w:rPr>
              <w:t>-9.4%</w:t>
            </w:r>
          </w:p>
        </w:tc>
      </w:tr>
      <w:tr>
        <w:tc>
          <w:tcPr>
            <w:tcW w:type="dxa" w:w="2217"/>
            <w:vAlign w:val="center"/>
          </w:tcPr>
          <w:p>
            <w:pPr>
              <w:spacing w:before="20" w:after="20"/>
            </w:pPr>
            <w:r>
              <w:rPr>
                <w:rFonts w:ascii="BIZ UDPゴシック" w:hAnsi="BIZ UDPゴシック" w:eastAsia="BIZ UDPゴシック"/>
                <w:b w:val="0"/>
                <w:i w:val="0"/>
                <w:sz w:val="22"/>
              </w:rPr>
              <w:t>訪問看護</w:t>
            </w:r>
          </w:p>
        </w:tc>
        <w:tc>
          <w:tcPr>
            <w:tcW w:type="dxa" w:w="2085"/>
            <w:vAlign w:val="center"/>
          </w:tcPr>
          <w:p>
            <w:pPr>
              <w:spacing w:before="20" w:after="20"/>
            </w:pPr>
            <w:r>
              <w:rPr>
                <w:rFonts w:ascii="BIZ UDPゴシック" w:hAnsi="BIZ UDPゴシック" w:eastAsia="BIZ UDPゴシック"/>
                <w:b w:val="0"/>
                <w:i w:val="0"/>
                <w:sz w:val="22"/>
              </w:rPr>
              <w:t>23,854</w:t>
            </w:r>
          </w:p>
        </w:tc>
        <w:tc>
          <w:tcPr>
            <w:tcW w:type="dxa" w:w="1849"/>
            <w:vAlign w:val="center"/>
          </w:tcPr>
          <w:p>
            <w:pPr>
              <w:spacing w:before="20" w:after="20"/>
            </w:pPr>
            <w:r>
              <w:rPr>
                <w:rFonts w:ascii="BIZ UDPゴシック" w:hAnsi="BIZ UDPゴシック" w:eastAsia="BIZ UDPゴシック"/>
                <w:b w:val="0"/>
                <w:i w:val="0"/>
                <w:sz w:val="22"/>
              </w:rPr>
              <w:t>21,009</w:t>
            </w:r>
          </w:p>
        </w:tc>
        <w:tc>
          <w:tcPr>
            <w:tcW w:type="dxa" w:w="1849"/>
            <w:vAlign w:val="center"/>
          </w:tcPr>
          <w:p>
            <w:pPr>
              <w:spacing w:before="20" w:after="20"/>
            </w:pPr>
            <w:r>
              <w:rPr>
                <w:rFonts w:ascii="BIZ UDPゴシック" w:hAnsi="BIZ UDPゴシック" w:eastAsia="BIZ UDPゴシック"/>
                <w:b w:val="0"/>
                <w:i w:val="0"/>
                <w:sz w:val="22"/>
              </w:rPr>
              <w:t>22,401</w:t>
            </w:r>
          </w:p>
        </w:tc>
        <w:tc>
          <w:tcPr>
            <w:tcW w:type="dxa" w:w="1639"/>
            <w:vAlign w:val="center"/>
          </w:tcPr>
          <w:p>
            <w:pPr>
              <w:spacing w:before="20" w:after="20"/>
            </w:pPr>
            <w:r>
              <w:rPr>
                <w:rFonts w:ascii="BIZ UDPゴシック" w:hAnsi="BIZ UDPゴシック" w:eastAsia="BIZ UDPゴシック"/>
                <w:b w:val="0"/>
                <w:i w:val="0"/>
                <w:sz w:val="22"/>
              </w:rPr>
              <w:t>+6.6%</w:t>
            </w:r>
          </w:p>
        </w:tc>
      </w:tr>
      <w:tr>
        <w:tc>
          <w:tcPr>
            <w:tcW w:type="dxa" w:w="2217"/>
            <w:vAlign w:val="center"/>
          </w:tcPr>
          <w:p>
            <w:pPr>
              <w:spacing w:before="20" w:after="20"/>
            </w:pPr>
            <w:r>
              <w:rPr>
                <w:rFonts w:ascii="BIZ UDPゴシック" w:hAnsi="BIZ UDPゴシック" w:eastAsia="BIZ UDPゴシック"/>
                <w:b w:val="0"/>
                <w:i w:val="0"/>
                <w:sz w:val="22"/>
              </w:rPr>
              <w:t>通所介護</w:t>
            </w:r>
          </w:p>
        </w:tc>
        <w:tc>
          <w:tcPr>
            <w:tcW w:type="dxa" w:w="2085"/>
            <w:vAlign w:val="center"/>
          </w:tcPr>
          <w:p>
            <w:pPr>
              <w:spacing w:before="20" w:after="20"/>
            </w:pPr>
            <w:r>
              <w:rPr>
                <w:rFonts w:ascii="BIZ UDPゴシック" w:hAnsi="BIZ UDPゴシック" w:eastAsia="BIZ UDPゴシック"/>
                <w:b w:val="0"/>
                <w:i w:val="0"/>
                <w:sz w:val="22"/>
              </w:rPr>
              <w:t>169,896</w:t>
            </w:r>
          </w:p>
        </w:tc>
        <w:tc>
          <w:tcPr>
            <w:tcW w:type="dxa" w:w="1849"/>
            <w:vAlign w:val="center"/>
          </w:tcPr>
          <w:p>
            <w:pPr>
              <w:spacing w:before="20" w:after="20"/>
            </w:pPr>
            <w:r>
              <w:rPr>
                <w:rFonts w:ascii="BIZ UDPゴシック" w:hAnsi="BIZ UDPゴシック" w:eastAsia="BIZ UDPゴシック"/>
                <w:b w:val="0"/>
                <w:i w:val="0"/>
                <w:sz w:val="22"/>
              </w:rPr>
              <w:t>163,097</w:t>
            </w:r>
          </w:p>
        </w:tc>
        <w:tc>
          <w:tcPr>
            <w:tcW w:type="dxa" w:w="1849"/>
            <w:vAlign w:val="center"/>
          </w:tcPr>
          <w:p>
            <w:pPr>
              <w:spacing w:before="20" w:after="20"/>
            </w:pPr>
            <w:r>
              <w:rPr>
                <w:rFonts w:ascii="BIZ UDPゴシック" w:hAnsi="BIZ UDPゴシック" w:eastAsia="BIZ UDPゴシック"/>
                <w:b w:val="0"/>
                <w:i w:val="0"/>
                <w:sz w:val="22"/>
              </w:rPr>
              <w:t>152,491</w:t>
            </w:r>
          </w:p>
        </w:tc>
        <w:tc>
          <w:tcPr>
            <w:tcW w:type="dxa" w:w="1639"/>
            <w:vAlign w:val="center"/>
          </w:tcPr>
          <w:p>
            <w:pPr>
              <w:spacing w:before="20" w:after="20"/>
            </w:pPr>
            <w:r>
              <w:rPr>
                <w:rFonts w:ascii="BIZ UDPゴシック" w:hAnsi="BIZ UDPゴシック" w:eastAsia="BIZ UDPゴシック"/>
                <w:b w:val="0"/>
                <w:i w:val="0"/>
                <w:sz w:val="22"/>
              </w:rPr>
              <w:t>-6.5%</w:t>
            </w:r>
          </w:p>
        </w:tc>
      </w:tr>
      <w:tr>
        <w:tc>
          <w:tcPr>
            <w:tcW w:type="dxa" w:w="2217"/>
            <w:vAlign w:val="center"/>
          </w:tcPr>
          <w:p>
            <w:pPr>
              <w:spacing w:before="20" w:after="20"/>
            </w:pPr>
            <w:r>
              <w:rPr>
                <w:rFonts w:ascii="BIZ UDPゴシック" w:hAnsi="BIZ UDPゴシック" w:eastAsia="BIZ UDPゴシック"/>
                <w:b w:val="0"/>
                <w:i w:val="0"/>
                <w:sz w:val="22"/>
              </w:rPr>
              <w:t>短期入所生活介護</w:t>
            </w:r>
          </w:p>
        </w:tc>
        <w:tc>
          <w:tcPr>
            <w:tcW w:type="dxa" w:w="2085"/>
            <w:vAlign w:val="center"/>
          </w:tcPr>
          <w:p>
            <w:pPr>
              <w:spacing w:before="20" w:after="20"/>
            </w:pPr>
            <w:r>
              <w:rPr>
                <w:rFonts w:ascii="BIZ UDPゴシック" w:hAnsi="BIZ UDPゴシック" w:eastAsia="BIZ UDPゴシック"/>
                <w:b w:val="0"/>
                <w:i w:val="0"/>
                <w:sz w:val="22"/>
              </w:rPr>
              <w:t>42,611</w:t>
            </w:r>
          </w:p>
        </w:tc>
        <w:tc>
          <w:tcPr>
            <w:tcW w:type="dxa" w:w="1849"/>
            <w:vAlign w:val="center"/>
          </w:tcPr>
          <w:p>
            <w:pPr>
              <w:spacing w:before="20" w:after="20"/>
            </w:pPr>
            <w:r>
              <w:rPr>
                <w:rFonts w:ascii="BIZ UDPゴシック" w:hAnsi="BIZ UDPゴシック" w:eastAsia="BIZ UDPゴシック"/>
                <w:b w:val="0"/>
                <w:i w:val="0"/>
                <w:sz w:val="22"/>
              </w:rPr>
              <w:t>25,467</w:t>
            </w:r>
          </w:p>
        </w:tc>
        <w:tc>
          <w:tcPr>
            <w:tcW w:type="dxa" w:w="1849"/>
            <w:vAlign w:val="center"/>
          </w:tcPr>
          <w:p>
            <w:pPr>
              <w:spacing w:before="20" w:after="20"/>
            </w:pPr>
            <w:r>
              <w:rPr>
                <w:rFonts w:ascii="BIZ UDPゴシック" w:hAnsi="BIZ UDPゴシック" w:eastAsia="BIZ UDPゴシック"/>
                <w:b w:val="0"/>
                <w:i w:val="0"/>
                <w:sz w:val="22"/>
              </w:rPr>
              <w:t>27,687</w:t>
            </w:r>
          </w:p>
        </w:tc>
        <w:tc>
          <w:tcPr>
            <w:tcW w:type="dxa" w:w="1639"/>
            <w:vAlign w:val="center"/>
          </w:tcPr>
          <w:p>
            <w:pPr>
              <w:spacing w:before="20" w:after="20"/>
            </w:pPr>
            <w:r>
              <w:rPr>
                <w:rFonts w:ascii="BIZ UDPゴシック" w:hAnsi="BIZ UDPゴシック" w:eastAsia="BIZ UDPゴシック"/>
                <w:b w:val="0"/>
                <w:i w:val="0"/>
                <w:sz w:val="22"/>
              </w:rPr>
              <w:t>+8.7%</w:t>
            </w:r>
          </w:p>
        </w:tc>
      </w:tr>
      <w:tr>
        <w:tc>
          <w:tcPr>
            <w:tcW w:type="dxa" w:w="2217"/>
            <w:vAlign w:val="center"/>
          </w:tcPr>
          <w:p>
            <w:pPr>
              <w:spacing w:before="20" w:after="20"/>
            </w:pPr>
            <w:r>
              <w:rPr>
                <w:rFonts w:ascii="BIZ UDPゴシック" w:hAnsi="BIZ UDPゴシック" w:eastAsia="BIZ UDPゴシック"/>
                <w:b w:val="0"/>
                <w:i w:val="0"/>
                <w:sz w:val="22"/>
              </w:rPr>
              <w:t>福祉用具貸与</w:t>
            </w:r>
          </w:p>
        </w:tc>
        <w:tc>
          <w:tcPr>
            <w:tcW w:type="dxa" w:w="2085"/>
            <w:vAlign w:val="center"/>
          </w:tcPr>
          <w:p>
            <w:pPr>
              <w:spacing w:before="20" w:after="20"/>
            </w:pPr>
            <w:r>
              <w:rPr>
                <w:rFonts w:ascii="BIZ UDPゴシック" w:hAnsi="BIZ UDPゴシック" w:eastAsia="BIZ UDPゴシック"/>
                <w:b w:val="0"/>
                <w:i w:val="0"/>
                <w:sz w:val="22"/>
              </w:rPr>
              <w:t>―</w:t>
            </w:r>
          </w:p>
        </w:tc>
        <w:tc>
          <w:tcPr>
            <w:tcW w:type="dxa" w:w="1849"/>
            <w:vAlign w:val="center"/>
          </w:tcPr>
          <w:p>
            <w:pPr>
              <w:spacing w:before="20" w:after="20"/>
            </w:pPr>
            <w:r>
              <w:rPr>
                <w:rFonts w:ascii="BIZ UDPゴシック" w:hAnsi="BIZ UDPゴシック" w:eastAsia="BIZ UDPゴシック"/>
                <w:b w:val="0"/>
                <w:i w:val="0"/>
                <w:sz w:val="22"/>
              </w:rPr>
              <w:t>35,564</w:t>
            </w:r>
          </w:p>
        </w:tc>
        <w:tc>
          <w:tcPr>
            <w:tcW w:type="dxa" w:w="1849"/>
            <w:vAlign w:val="center"/>
          </w:tcPr>
          <w:p>
            <w:pPr>
              <w:spacing w:before="20" w:after="20"/>
            </w:pPr>
            <w:r>
              <w:rPr>
                <w:rFonts w:ascii="BIZ UDPゴシック" w:hAnsi="BIZ UDPゴシック" w:eastAsia="BIZ UDPゴシック"/>
                <w:b w:val="0"/>
                <w:i w:val="0"/>
                <w:sz w:val="22"/>
              </w:rPr>
              <w:t>37,305</w:t>
            </w:r>
          </w:p>
        </w:tc>
        <w:tc>
          <w:tcPr>
            <w:tcW w:type="dxa" w:w="1639"/>
            <w:vAlign w:val="center"/>
          </w:tcPr>
          <w:p>
            <w:pPr>
              <w:spacing w:before="20" w:after="20"/>
            </w:pPr>
            <w:r>
              <w:rPr>
                <w:rFonts w:ascii="BIZ UDPゴシック" w:hAnsi="BIZ UDPゴシック" w:eastAsia="BIZ UDPゴシック"/>
                <w:b w:val="0"/>
                <w:i w:val="0"/>
                <w:sz w:val="22"/>
              </w:rPr>
              <w:t>+4.9%</w:t>
            </w:r>
          </w:p>
        </w:tc>
      </w:tr>
      <w:tr>
        <w:tc>
          <w:tcPr>
            <w:tcW w:type="dxa" w:w="2217"/>
            <w:vAlign w:val="center"/>
          </w:tcPr>
          <w:p>
            <w:pPr>
              <w:spacing w:before="20" w:after="20"/>
            </w:pPr>
            <w:r>
              <w:rPr>
                <w:rFonts w:ascii="BIZ UDPゴシック" w:hAnsi="BIZ UDPゴシック" w:eastAsia="BIZ UDPゴシック"/>
                <w:b w:val="0"/>
                <w:i w:val="0"/>
                <w:sz w:val="22"/>
              </w:rPr>
              <w:t>小規模多機能型居宅介護</w:t>
            </w:r>
          </w:p>
        </w:tc>
        <w:tc>
          <w:tcPr>
            <w:tcW w:type="dxa" w:w="2085"/>
            <w:vAlign w:val="center"/>
          </w:tcPr>
          <w:p>
            <w:pPr>
              <w:spacing w:before="20" w:after="20"/>
            </w:pPr>
            <w:r>
              <w:rPr>
                <w:rFonts w:ascii="BIZ UDPゴシック" w:hAnsi="BIZ UDPゴシック" w:eastAsia="BIZ UDPゴシック"/>
                <w:b w:val="0"/>
                <w:i w:val="0"/>
                <w:sz w:val="22"/>
              </w:rPr>
              <w:t>―</w:t>
            </w:r>
          </w:p>
        </w:tc>
        <w:tc>
          <w:tcPr>
            <w:tcW w:type="dxa" w:w="1849"/>
            <w:vAlign w:val="center"/>
          </w:tcPr>
          <w:p>
            <w:pPr>
              <w:spacing w:before="20" w:after="20"/>
            </w:pPr>
            <w:r>
              <w:rPr>
                <w:rFonts w:ascii="BIZ UDPゴシック" w:hAnsi="BIZ UDPゴシック" w:eastAsia="BIZ UDPゴシック"/>
                <w:b w:val="0"/>
                <w:i w:val="0"/>
                <w:sz w:val="22"/>
              </w:rPr>
              <w:t>60,775</w:t>
            </w:r>
          </w:p>
        </w:tc>
        <w:tc>
          <w:tcPr>
            <w:tcW w:type="dxa" w:w="1849"/>
            <w:vAlign w:val="center"/>
          </w:tcPr>
          <w:p>
            <w:pPr>
              <w:spacing w:before="20" w:after="20"/>
            </w:pPr>
            <w:r>
              <w:rPr>
                <w:rFonts w:ascii="BIZ UDPゴシック" w:hAnsi="BIZ UDPゴシック" w:eastAsia="BIZ UDPゴシック"/>
                <w:b w:val="0"/>
                <w:i w:val="0"/>
                <w:sz w:val="22"/>
              </w:rPr>
              <w:t>56,867</w:t>
            </w:r>
          </w:p>
        </w:tc>
        <w:tc>
          <w:tcPr>
            <w:tcW w:type="dxa" w:w="1639"/>
            <w:vAlign w:val="center"/>
          </w:tcPr>
          <w:p>
            <w:pPr>
              <w:spacing w:before="20" w:after="20"/>
            </w:pPr>
            <w:r>
              <w:rPr>
                <w:rFonts w:ascii="BIZ UDPゴシック" w:hAnsi="BIZ UDPゴシック" w:eastAsia="BIZ UDPゴシック"/>
                <w:b w:val="0"/>
                <w:i w:val="0"/>
                <w:sz w:val="22"/>
              </w:rPr>
              <w:t>-6.4%</w:t>
            </w:r>
          </w:p>
        </w:tc>
      </w:tr>
      <w:tr>
        <w:tc>
          <w:tcPr>
            <w:tcW w:type="dxa" w:w="2217"/>
            <w:vAlign w:val="center"/>
          </w:tcPr>
          <w:p>
            <w:pPr>
              <w:spacing w:before="20" w:after="20"/>
            </w:pPr>
            <w:r>
              <w:rPr>
                <w:rFonts w:ascii="BIZ UDPゴシック" w:hAnsi="BIZ UDPゴシック" w:eastAsia="BIZ UDPゴシック"/>
                <w:b w:val="0"/>
                <w:i w:val="0"/>
                <w:sz w:val="22"/>
              </w:rPr>
              <w:t>認知症対応型共同生活介護</w:t>
            </w:r>
          </w:p>
        </w:tc>
        <w:tc>
          <w:tcPr>
            <w:tcW w:type="dxa" w:w="2085"/>
            <w:vAlign w:val="center"/>
          </w:tcPr>
          <w:p>
            <w:pPr>
              <w:spacing w:before="20" w:after="20"/>
            </w:pPr>
            <w:r>
              <w:rPr>
                <w:rFonts w:ascii="BIZ UDPゴシック" w:hAnsi="BIZ UDPゴシック" w:eastAsia="BIZ UDPゴシック"/>
                <w:b w:val="0"/>
                <w:i w:val="0"/>
                <w:sz w:val="22"/>
              </w:rPr>
              <w:t>160,509</w:t>
            </w:r>
          </w:p>
        </w:tc>
        <w:tc>
          <w:tcPr>
            <w:tcW w:type="dxa" w:w="1849"/>
            <w:vAlign w:val="center"/>
          </w:tcPr>
          <w:p>
            <w:pPr>
              <w:spacing w:before="20" w:after="20"/>
            </w:pPr>
            <w:r>
              <w:rPr>
                <w:rFonts w:ascii="BIZ UDPゴシック" w:hAnsi="BIZ UDPゴシック" w:eastAsia="BIZ UDPゴシック"/>
                <w:b w:val="0"/>
                <w:i w:val="0"/>
                <w:sz w:val="22"/>
              </w:rPr>
              <w:t>163,777</w:t>
            </w:r>
          </w:p>
        </w:tc>
        <w:tc>
          <w:tcPr>
            <w:tcW w:type="dxa" w:w="1849"/>
            <w:vAlign w:val="center"/>
          </w:tcPr>
          <w:p>
            <w:pPr>
              <w:spacing w:before="20" w:after="20"/>
            </w:pPr>
            <w:r>
              <w:rPr>
                <w:rFonts w:ascii="BIZ UDPゴシック" w:hAnsi="BIZ UDPゴシック" w:eastAsia="BIZ UDPゴシック"/>
                <w:b w:val="0"/>
                <w:i w:val="0"/>
                <w:sz w:val="22"/>
              </w:rPr>
              <w:t>137,723</w:t>
            </w:r>
          </w:p>
        </w:tc>
        <w:tc>
          <w:tcPr>
            <w:tcW w:type="dxa" w:w="1639"/>
            <w:vAlign w:val="center"/>
          </w:tcPr>
          <w:p>
            <w:pPr>
              <w:spacing w:before="20" w:after="20"/>
            </w:pPr>
            <w:r>
              <w:rPr>
                <w:rFonts w:ascii="BIZ UDPゴシック" w:hAnsi="BIZ UDPゴシック" w:eastAsia="BIZ UDPゴシック"/>
                <w:b w:val="0"/>
                <w:i w:val="0"/>
                <w:sz w:val="22"/>
              </w:rPr>
              <w:t>-15.9%</w:t>
            </w:r>
          </w:p>
        </w:tc>
      </w:tr>
      <w:tr>
        <w:tc>
          <w:tcPr>
            <w:tcW w:type="dxa" w:w="2217"/>
            <w:vAlign w:val="center"/>
          </w:tcPr>
          <w:p>
            <w:pPr>
              <w:spacing w:before="20" w:after="20"/>
            </w:pPr>
            <w:r>
              <w:rPr>
                <w:rFonts w:ascii="BIZ UDPゴシック" w:hAnsi="BIZ UDPゴシック" w:eastAsia="BIZ UDPゴシック"/>
                <w:b w:val="0"/>
                <w:i w:val="0"/>
                <w:sz w:val="22"/>
              </w:rPr>
              <w:t>地域密着型介護老人福祉施設入所者生活介護</w:t>
            </w:r>
          </w:p>
        </w:tc>
        <w:tc>
          <w:tcPr>
            <w:tcW w:type="dxa" w:w="2085"/>
            <w:vAlign w:val="center"/>
          </w:tcPr>
          <w:p>
            <w:pPr>
              <w:spacing w:before="20" w:after="20"/>
            </w:pPr>
            <w:r>
              <w:rPr>
                <w:rFonts w:ascii="BIZ UDPゴシック" w:hAnsi="BIZ UDPゴシック" w:eastAsia="BIZ UDPゴシック"/>
                <w:b w:val="0"/>
                <w:i w:val="0"/>
                <w:sz w:val="22"/>
              </w:rPr>
              <w:t>―</w:t>
            </w:r>
          </w:p>
        </w:tc>
        <w:tc>
          <w:tcPr>
            <w:tcW w:type="dxa" w:w="1849"/>
            <w:vAlign w:val="center"/>
          </w:tcPr>
          <w:p>
            <w:pPr>
              <w:spacing w:before="20" w:after="20"/>
            </w:pPr>
            <w:r>
              <w:rPr>
                <w:rFonts w:ascii="BIZ UDPゴシック" w:hAnsi="BIZ UDPゴシック" w:eastAsia="BIZ UDPゴシック"/>
                <w:b w:val="0"/>
                <w:i w:val="0"/>
                <w:sz w:val="22"/>
              </w:rPr>
              <w:t>131,702</w:t>
            </w:r>
          </w:p>
        </w:tc>
        <w:tc>
          <w:tcPr>
            <w:tcW w:type="dxa" w:w="1849"/>
            <w:vAlign w:val="center"/>
          </w:tcPr>
          <w:p>
            <w:pPr>
              <w:spacing w:before="20" w:after="20"/>
            </w:pPr>
            <w:r>
              <w:rPr>
                <w:rFonts w:ascii="BIZ UDPゴシック" w:hAnsi="BIZ UDPゴシック" w:eastAsia="BIZ UDPゴシック"/>
                <w:b w:val="0"/>
                <w:i w:val="0"/>
                <w:sz w:val="22"/>
              </w:rPr>
              <w:t>126,350</w:t>
            </w:r>
          </w:p>
        </w:tc>
        <w:tc>
          <w:tcPr>
            <w:tcW w:type="dxa" w:w="1639"/>
            <w:vAlign w:val="center"/>
          </w:tcPr>
          <w:p>
            <w:pPr>
              <w:spacing w:before="20" w:after="20"/>
            </w:pPr>
            <w:r>
              <w:rPr>
                <w:rFonts w:ascii="BIZ UDPゴシック" w:hAnsi="BIZ UDPゴシック" w:eastAsia="BIZ UDPゴシック"/>
                <w:b w:val="0"/>
                <w:i w:val="0"/>
                <w:sz w:val="22"/>
              </w:rPr>
              <w:t>-4.1%</w:t>
            </w:r>
          </w:p>
        </w:tc>
      </w:tr>
      <w:tr>
        <w:tc>
          <w:tcPr>
            <w:tcW w:type="dxa" w:w="2217"/>
            <w:vAlign w:val="center"/>
          </w:tcPr>
          <w:p>
            <w:pPr>
              <w:spacing w:before="20" w:after="20"/>
            </w:pPr>
            <w:r>
              <w:rPr>
                <w:rFonts w:ascii="BIZ UDPゴシック" w:hAnsi="BIZ UDPゴシック" w:eastAsia="BIZ UDPゴシック"/>
                <w:b w:val="0"/>
                <w:i w:val="0"/>
                <w:sz w:val="22"/>
              </w:rPr>
              <w:t>介護老人福祉施設</w:t>
            </w:r>
          </w:p>
        </w:tc>
        <w:tc>
          <w:tcPr>
            <w:tcW w:type="dxa" w:w="2085"/>
            <w:vAlign w:val="center"/>
          </w:tcPr>
          <w:p>
            <w:pPr>
              <w:spacing w:before="20" w:after="20"/>
            </w:pPr>
            <w:r>
              <w:rPr>
                <w:rFonts w:ascii="BIZ UDPゴシック" w:hAnsi="BIZ UDPゴシック" w:eastAsia="BIZ UDPゴシック"/>
                <w:b w:val="0"/>
                <w:i w:val="0"/>
                <w:sz w:val="22"/>
              </w:rPr>
              <w:t>187,243</w:t>
            </w:r>
          </w:p>
        </w:tc>
        <w:tc>
          <w:tcPr>
            <w:tcW w:type="dxa" w:w="1849"/>
            <w:vAlign w:val="center"/>
          </w:tcPr>
          <w:p>
            <w:pPr>
              <w:spacing w:before="20" w:after="20"/>
            </w:pPr>
            <w:r>
              <w:rPr>
                <w:rFonts w:ascii="BIZ UDPゴシック" w:hAnsi="BIZ UDPゴシック" w:eastAsia="BIZ UDPゴシック"/>
                <w:b w:val="0"/>
                <w:i w:val="0"/>
                <w:sz w:val="22"/>
              </w:rPr>
              <w:t>219,177</w:t>
            </w:r>
          </w:p>
        </w:tc>
        <w:tc>
          <w:tcPr>
            <w:tcW w:type="dxa" w:w="1849"/>
            <w:vAlign w:val="center"/>
          </w:tcPr>
          <w:p>
            <w:pPr>
              <w:spacing w:before="20" w:after="20"/>
            </w:pPr>
            <w:r>
              <w:rPr>
                <w:rFonts w:ascii="BIZ UDPゴシック" w:hAnsi="BIZ UDPゴシック" w:eastAsia="BIZ UDPゴシック"/>
                <w:b w:val="0"/>
                <w:i w:val="0"/>
                <w:sz w:val="22"/>
              </w:rPr>
              <w:t>204,850</w:t>
            </w:r>
          </w:p>
        </w:tc>
        <w:tc>
          <w:tcPr>
            <w:tcW w:type="dxa" w:w="1639"/>
            <w:vAlign w:val="center"/>
          </w:tcPr>
          <w:p>
            <w:pPr>
              <w:spacing w:before="20" w:after="20"/>
            </w:pPr>
            <w:r>
              <w:rPr>
                <w:rFonts w:ascii="BIZ UDPゴシック" w:hAnsi="BIZ UDPゴシック" w:eastAsia="BIZ UDPゴシック"/>
                <w:b w:val="0"/>
                <w:i w:val="0"/>
                <w:sz w:val="22"/>
              </w:rPr>
              <w:t>-6.5%</w:t>
            </w:r>
          </w:p>
        </w:tc>
      </w:tr>
      <w:tr>
        <w:tc>
          <w:tcPr>
            <w:tcW w:type="dxa" w:w="2217"/>
            <w:vAlign w:val="center"/>
          </w:tcPr>
          <w:p>
            <w:pPr>
              <w:spacing w:before="20" w:after="20"/>
            </w:pPr>
            <w:r>
              <w:rPr>
                <w:rFonts w:ascii="BIZ UDPゴシック" w:hAnsi="BIZ UDPゴシック" w:eastAsia="BIZ UDPゴシック"/>
                <w:b w:val="0"/>
                <w:i w:val="0"/>
                <w:sz w:val="22"/>
              </w:rPr>
              <w:t>介護老人保健施設</w:t>
            </w:r>
          </w:p>
        </w:tc>
        <w:tc>
          <w:tcPr>
            <w:tcW w:type="dxa" w:w="2085"/>
            <w:vAlign w:val="center"/>
          </w:tcPr>
          <w:p>
            <w:pPr>
              <w:spacing w:before="20" w:after="20"/>
            </w:pPr>
            <w:r>
              <w:rPr>
                <w:rFonts w:ascii="BIZ UDPゴシック" w:hAnsi="BIZ UDPゴシック" w:eastAsia="BIZ UDPゴシック"/>
                <w:b w:val="0"/>
                <w:i w:val="0"/>
                <w:sz w:val="22"/>
              </w:rPr>
              <w:t>81,076</w:t>
            </w:r>
          </w:p>
        </w:tc>
        <w:tc>
          <w:tcPr>
            <w:tcW w:type="dxa" w:w="1849"/>
            <w:vAlign w:val="center"/>
          </w:tcPr>
          <w:p>
            <w:pPr>
              <w:spacing w:before="20" w:after="20"/>
            </w:pPr>
            <w:r>
              <w:rPr>
                <w:rFonts w:ascii="BIZ UDPゴシック" w:hAnsi="BIZ UDPゴシック" w:eastAsia="BIZ UDPゴシック"/>
                <w:b w:val="0"/>
                <w:i w:val="0"/>
                <w:sz w:val="22"/>
              </w:rPr>
              <w:t>116,437</w:t>
            </w:r>
          </w:p>
        </w:tc>
        <w:tc>
          <w:tcPr>
            <w:tcW w:type="dxa" w:w="1849"/>
            <w:vAlign w:val="center"/>
          </w:tcPr>
          <w:p>
            <w:pPr>
              <w:spacing w:before="20" w:after="20"/>
            </w:pPr>
            <w:r>
              <w:rPr>
                <w:rFonts w:ascii="BIZ UDPゴシック" w:hAnsi="BIZ UDPゴシック" w:eastAsia="BIZ UDPゴシック"/>
                <w:b w:val="0"/>
                <w:i w:val="0"/>
                <w:sz w:val="22"/>
              </w:rPr>
              <w:t>92,523</w:t>
            </w:r>
          </w:p>
        </w:tc>
        <w:tc>
          <w:tcPr>
            <w:tcW w:type="dxa" w:w="1639"/>
            <w:vAlign w:val="center"/>
          </w:tcPr>
          <w:p>
            <w:pPr>
              <w:spacing w:before="20" w:after="20"/>
            </w:pPr>
            <w:r>
              <w:rPr>
                <w:rFonts w:ascii="BIZ UDPゴシック" w:hAnsi="BIZ UDPゴシック" w:eastAsia="BIZ UDPゴシック"/>
                <w:b w:val="0"/>
                <w:i w:val="0"/>
                <w:sz w:val="22"/>
              </w:rPr>
              <w:t>-20.5%</w:t>
            </w:r>
          </w:p>
        </w:tc>
      </w:tr>
      <w:tr>
        <w:tc>
          <w:tcPr>
            <w:tcW w:type="dxa" w:w="2217"/>
            <w:vAlign w:val="center"/>
          </w:tcPr>
          <w:p>
            <w:pPr>
              <w:spacing w:before="20" w:after="20"/>
            </w:pPr>
            <w:r>
              <w:rPr>
                <w:rFonts w:ascii="BIZ UDPゴシック" w:hAnsi="BIZ UDPゴシック" w:eastAsia="BIZ UDPゴシック"/>
                <w:b w:val="0"/>
                <w:i w:val="0"/>
                <w:sz w:val="22"/>
              </w:rPr>
              <w:t>介護医療院</w:t>
            </w:r>
          </w:p>
        </w:tc>
        <w:tc>
          <w:tcPr>
            <w:tcW w:type="dxa" w:w="2085"/>
            <w:vAlign w:val="center"/>
          </w:tcPr>
          <w:p>
            <w:pPr>
              <w:spacing w:before="20" w:after="20"/>
            </w:pPr>
            <w:r>
              <w:rPr>
                <w:rFonts w:ascii="BIZ UDPゴシック" w:hAnsi="BIZ UDPゴシック" w:eastAsia="BIZ UDPゴシック"/>
                <w:b w:val="0"/>
                <w:i w:val="0"/>
                <w:sz w:val="22"/>
              </w:rPr>
              <w:t>0</w:t>
            </w:r>
          </w:p>
        </w:tc>
        <w:tc>
          <w:tcPr>
            <w:tcW w:type="dxa" w:w="1849"/>
            <w:vAlign w:val="center"/>
          </w:tcPr>
          <w:p>
            <w:pPr>
              <w:spacing w:before="20" w:after="20"/>
            </w:pPr>
            <w:r>
              <w:rPr>
                <w:rFonts w:ascii="BIZ UDPゴシック" w:hAnsi="BIZ UDPゴシック" w:eastAsia="BIZ UDPゴシック"/>
                <w:b w:val="0"/>
                <w:i w:val="0"/>
                <w:sz w:val="22"/>
              </w:rPr>
              <w:t>306</w:t>
            </w:r>
          </w:p>
        </w:tc>
        <w:tc>
          <w:tcPr>
            <w:tcW w:type="dxa" w:w="1849"/>
            <w:vAlign w:val="center"/>
          </w:tcPr>
          <w:p>
            <w:pPr>
              <w:spacing w:before="20" w:after="20"/>
            </w:pPr>
            <w:r>
              <w:rPr>
                <w:rFonts w:ascii="BIZ UDPゴシック" w:hAnsi="BIZ UDPゴシック" w:eastAsia="BIZ UDPゴシック"/>
                <w:b w:val="0"/>
                <w:i w:val="0"/>
                <w:sz w:val="22"/>
              </w:rPr>
              <w:t>4,310</w:t>
            </w:r>
          </w:p>
        </w:tc>
        <w:tc>
          <w:tcPr>
            <w:tcW w:type="dxa" w:w="1639"/>
            <w:vAlign w:val="center"/>
          </w:tcPr>
          <w:p>
            <w:pPr>
              <w:spacing w:before="20" w:after="20"/>
            </w:pPr>
            <w:r>
              <w:rPr>
                <w:rFonts w:ascii="BIZ UDPゴシック" w:hAnsi="BIZ UDPゴシック" w:eastAsia="BIZ UDPゴシック"/>
                <w:b w:val="0"/>
                <w:i w:val="0"/>
                <w:sz w:val="22"/>
              </w:rPr>
              <w:t>+1309.3%</w:t>
            </w:r>
          </w:p>
        </w:tc>
      </w:tr>
      <w:tr>
        <w:tc>
          <w:tcPr>
            <w:tcW w:type="dxa" w:w="2217"/>
            <w:vAlign w:val="center"/>
          </w:tcPr>
          <w:p>
            <w:pPr>
              <w:spacing w:before="20" w:after="20"/>
            </w:pPr>
            <w:r>
              <w:rPr>
                <w:rFonts w:ascii="BIZ UDPゴシック" w:hAnsi="BIZ UDPゴシック" w:eastAsia="BIZ UDPゴシック"/>
                <w:b w:val="0"/>
                <w:i w:val="0"/>
                <w:sz w:val="22"/>
              </w:rPr>
              <w:t>居宅介護支援・介護予防支援</w:t>
            </w:r>
          </w:p>
        </w:tc>
        <w:tc>
          <w:tcPr>
            <w:tcW w:type="dxa" w:w="2085"/>
            <w:vAlign w:val="center"/>
          </w:tcPr>
          <w:p>
            <w:pPr>
              <w:spacing w:before="20" w:after="20"/>
            </w:pPr>
            <w:r>
              <w:rPr>
                <w:rFonts w:ascii="BIZ UDPゴシック" w:hAnsi="BIZ UDPゴシック" w:eastAsia="BIZ UDPゴシック"/>
                <w:b w:val="0"/>
                <w:i w:val="0"/>
                <w:sz w:val="22"/>
              </w:rPr>
              <w:t>―</w:t>
            </w:r>
          </w:p>
        </w:tc>
        <w:tc>
          <w:tcPr>
            <w:tcW w:type="dxa" w:w="1849"/>
            <w:vAlign w:val="center"/>
          </w:tcPr>
          <w:p>
            <w:pPr>
              <w:spacing w:before="20" w:after="20"/>
            </w:pPr>
            <w:r>
              <w:rPr>
                <w:rFonts w:ascii="BIZ UDPゴシック" w:hAnsi="BIZ UDPゴシック" w:eastAsia="BIZ UDPゴシック"/>
                <w:b w:val="0"/>
                <w:i w:val="0"/>
                <w:sz w:val="22"/>
              </w:rPr>
              <w:t>54,547</w:t>
            </w:r>
          </w:p>
        </w:tc>
        <w:tc>
          <w:tcPr>
            <w:tcW w:type="dxa" w:w="1849"/>
            <w:vAlign w:val="center"/>
          </w:tcPr>
          <w:p>
            <w:pPr>
              <w:spacing w:before="20" w:after="20"/>
            </w:pPr>
            <w:r>
              <w:rPr>
                <w:rFonts w:ascii="BIZ UDPゴシック" w:hAnsi="BIZ UDPゴシック" w:eastAsia="BIZ UDPゴシック"/>
                <w:b w:val="0"/>
                <w:i w:val="0"/>
                <w:sz w:val="22"/>
              </w:rPr>
              <w:t>52,227</w:t>
            </w:r>
          </w:p>
        </w:tc>
        <w:tc>
          <w:tcPr>
            <w:tcW w:type="dxa" w:w="1639"/>
            <w:vAlign w:val="center"/>
          </w:tcPr>
          <w:p>
            <w:pPr>
              <w:spacing w:before="20" w:after="20"/>
            </w:pPr>
            <w:r>
              <w:rPr>
                <w:rFonts w:ascii="BIZ UDPゴシック" w:hAnsi="BIZ UDPゴシック" w:eastAsia="BIZ UDPゴシック"/>
                <w:b w:val="0"/>
                <w:i w:val="0"/>
                <w:sz w:val="22"/>
              </w:rPr>
              <w:t>-4.3%</w:t>
            </w:r>
          </w:p>
        </w:tc>
      </w:tr>
    </w:tbl>
    <w:p>
      <w:pPr>
        <w:spacing w:after="40"/>
      </w:pPr>
    </w:p>
    <w:p>
      <w:pPr>
        <w:spacing w:before="40" w:after="160"/>
        <w:ind w:left="113"/>
      </w:pPr>
      <w:r>
        <w:rPr>
          <w:rFonts w:ascii="BIZ UDPゴシック" w:hAnsi="BIZ UDPゴシック" w:eastAsia="BIZ UDPゴシック"/>
          <w:b w:val="0"/>
          <w:i w:val="0"/>
          <w:sz w:val="16"/>
        </w:rPr>
        <w:t>資料：第9期計画本文及び介護保険事業状況報告（年報）様式2。実績は予防給付と介護給付の合計。第9期の見込みが「―」のものは、計画本文に当該サービス単独の給付費の記載がないもの。</w:t>
      </w:r>
    </w:p>
    <w:p>
      <w:pPr>
        <w:spacing w:before="60" w:after="60"/>
      </w:pPr>
      <w:r>
        <w:rPr>
          <w:rFonts w:ascii="BIZ UDPゴシック" w:hAnsi="BIZ UDPゴシック" w:eastAsia="BIZ UDPゴシック"/>
          <w:b/>
          <w:i w:val="0"/>
          <w:sz w:val="24"/>
        </w:rPr>
        <w:t>減少が大きいのは介護老人保健施設（▲20.5％）と認知症対応型共同生活介護（▲15.9％）です。</w:t>
      </w:r>
      <w:r>
        <w:rPr>
          <w:rFonts w:ascii="BIZ UDPゴシック" w:hAnsi="BIZ UDPゴシック" w:eastAsia="BIZ UDPゴシック"/>
          <w:b w:val="0"/>
          <w:i w:val="0"/>
          <w:sz w:val="24"/>
        </w:rPr>
        <w:t>いずれも施設・居住系であり、</w:t>
      </w:r>
      <w:r>
        <w:rPr>
          <w:rFonts w:ascii="BIZ UDPゴシック" w:hAnsi="BIZ UDPゴシック" w:eastAsia="BIZ UDPゴシック"/>
          <w:b/>
          <w:i w:val="0"/>
          <w:sz w:val="24"/>
        </w:rPr>
        <w:t>第10期の見込量を施設サービスについて令和7年度の水準で置いた根拠にあたります。</w:t>
      </w:r>
      <w:r>
        <w:rPr>
          <w:rFonts w:ascii="BIZ UDPゴシック" w:hAnsi="BIZ UDPゴシック" w:eastAsia="BIZ UDPゴシック"/>
          <w:b w:val="0"/>
          <w:i w:val="0"/>
          <w:sz w:val="24"/>
        </w:rPr>
        <w:t>一方、訪問看護（＋6.6％）と短期入所生活介護（＋8.7％）は増えています。</w:t>
      </w:r>
    </w:p>
    <w:p>
      <w:pPr>
        <w:keepNext/>
        <w:spacing w:before="200" w:after="40"/>
      </w:pPr>
      <w:r>
        <w:rPr>
          <w:rFonts w:ascii="BIZ UDPゴシック" w:hAnsi="BIZ UDPゴシック" w:eastAsia="BIZ UDPゴシック"/>
          <w:b/>
          <w:i w:val="0"/>
          <w:color w:val="1F4D78"/>
          <w:sz w:val="22"/>
        </w:rPr>
        <w:t>【図5】サービス別給付費の対前年増減率（令和6年度→令和7年度）</w:t>
      </w:r>
    </w:p>
    <w:p>
      <w:pPr>
        <w:keepNext/>
        <w:spacing w:before="0" w:after="40"/>
        <w:jc w:val="center"/>
      </w:pPr>
      <w:r>
        <w:drawing>
          <wp:inline xmlns:a="http://schemas.openxmlformats.org/drawingml/2006/main" xmlns:pic="http://schemas.openxmlformats.org/drawingml/2006/picture">
            <wp:extent cx="5040000" cy="2838190"/>
            <wp:docPr id="5" name="Picture 5"/>
            <wp:cNvGraphicFramePr>
              <a:graphicFrameLocks noChangeAspect="1"/>
            </wp:cNvGraphicFramePr>
            <a:graphic>
              <a:graphicData uri="http://schemas.openxmlformats.org/drawingml/2006/picture">
                <pic:pic>
                  <pic:nvPicPr>
                    <pic:cNvPr id="0" name="f05_service.png"/>
                    <pic:cNvPicPr/>
                  </pic:nvPicPr>
                  <pic:blipFill>
                    <a:blip r:embed="rId17"/>
                    <a:stretch>
                      <a:fillRect/>
                    </a:stretch>
                  </pic:blipFill>
                  <pic:spPr>
                    <a:xfrm>
                      <a:off x="0" y="0"/>
                      <a:ext cx="5040000" cy="2838190"/>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資料：介護保険事業状況報告（年報）様式2。予防給付と介護給付の合計による。</w:t>
      </w:r>
      <w:r>
        <w:rPr>
          <w:rFonts w:ascii="BIZ UDPゴシック" w:hAnsi="BIZ UDPゴシック" w:eastAsia="BIZ UDPゴシック"/>
          <w:b/>
          <w:i w:val="0"/>
          <w:sz w:val="16"/>
        </w:rPr>
        <w:t>減少は施設・居住系に偏り、在宅の医療系サービスは増えている。</w:t>
      </w:r>
    </w:p>
    <w:p>
      <w:pPr>
        <w:keepNext/>
        <w:spacing w:before="280" w:after="120"/>
      </w:pPr>
      <w:bookmarkStart w:id="114" w:name="_Toc_014"/>
      <w:r>
        <w:rPr>
          <w:rFonts w:ascii="BIZ UDPゴシック" w:hAnsi="BIZ UDPゴシック" w:eastAsia="BIZ UDPゴシック"/>
          <w:b/>
          <w:i w:val="0"/>
          <w:color w:val="2E74B5"/>
          <w:sz w:val="28"/>
        </w:rPr>
        <w:t>3-3　受給率と利用強度</w:t>
      </w:r>
      <w:bookmarkEnd w:id="114"/>
    </w:p>
    <w:p>
      <w:pPr>
        <w:spacing w:before="60" w:after="60"/>
      </w:pPr>
      <w:r>
        <w:rPr>
          <w:rFonts w:ascii="BIZ UDPゴシック" w:hAnsi="BIZ UDPゴシック" w:eastAsia="BIZ UDPゴシック"/>
          <w:b w:val="0"/>
          <w:i w:val="0"/>
          <w:sz w:val="24"/>
        </w:rPr>
        <w:t>第9期期間中に最も特徴的な動きは、在宅サービスの利用が縮小する一方で、利用者1人あたりの利用量が増えていることです。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61"/>
        <w:gridCol w:w="1890"/>
        <w:gridCol w:w="2702"/>
        <w:gridCol w:w="2185"/>
      </w:tblGrid>
      <w:tr>
        <w:tc>
          <w:tcPr>
            <w:tcW w:type="dxa" w:w="2861"/>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890"/>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2702"/>
            <w:shd w:val="clear" w:fill="1F3864"/>
            <w:vAlign w:val="center"/>
          </w:tcPr>
          <w:p>
            <w:pPr>
              <w:spacing w:before="20" w:after="20"/>
              <w:jc w:val="center"/>
            </w:pPr>
            <w:r>
              <w:rPr>
                <w:rFonts w:ascii="BIZ UDPゴシック" w:hAnsi="BIZ UDPゴシック" w:eastAsia="BIZ UDPゴシック"/>
                <w:b/>
                <w:i w:val="0"/>
                <w:color w:val="FFFFFF"/>
                <w:sz w:val="22"/>
              </w:rPr>
              <w:t>令和7年度（令和8年1月まで）</w:t>
            </w:r>
          </w:p>
        </w:tc>
        <w:tc>
          <w:tcPr>
            <w:tcW w:type="dxa" w:w="2185"/>
            <w:shd w:val="clear" w:fill="1F3864"/>
            <w:vAlign w:val="center"/>
          </w:tcPr>
          <w:p>
            <w:pPr>
              <w:spacing w:before="20" w:after="20"/>
              <w:jc w:val="center"/>
            </w:pPr>
            <w:r>
              <w:rPr>
                <w:rFonts w:ascii="BIZ UDPゴシック" w:hAnsi="BIZ UDPゴシック" w:eastAsia="BIZ UDPゴシック"/>
                <w:b/>
                <w:i w:val="0"/>
                <w:color w:val="FFFFFF"/>
                <w:sz w:val="22"/>
              </w:rPr>
              <w:t>変化</w:t>
            </w:r>
          </w:p>
        </w:tc>
      </w:tr>
      <w:tr>
        <w:tc>
          <w:tcPr>
            <w:tcW w:type="dxa" w:w="2861"/>
            <w:vAlign w:val="center"/>
          </w:tcPr>
          <w:p>
            <w:pPr>
              <w:spacing w:before="20" w:after="20"/>
            </w:pPr>
            <w:r>
              <w:rPr>
                <w:rFonts w:ascii="BIZ UDPゴシック" w:hAnsi="BIZ UDPゴシック" w:eastAsia="BIZ UDPゴシック"/>
                <w:b w:val="0"/>
                <w:i w:val="0"/>
                <w:sz w:val="22"/>
              </w:rPr>
              <w:t>合計受給率（在宅サービス）</w:t>
            </w:r>
          </w:p>
        </w:tc>
        <w:tc>
          <w:tcPr>
            <w:tcW w:type="dxa" w:w="1890"/>
            <w:vAlign w:val="center"/>
          </w:tcPr>
          <w:p>
            <w:pPr>
              <w:spacing w:before="20" w:after="20"/>
            </w:pPr>
            <w:r>
              <w:rPr>
                <w:rFonts w:ascii="BIZ UDPゴシック" w:hAnsi="BIZ UDPゴシック" w:eastAsia="BIZ UDPゴシック"/>
                <w:b w:val="0"/>
                <w:i w:val="0"/>
                <w:sz w:val="22"/>
              </w:rPr>
              <w:t>12.2％</w:t>
            </w:r>
          </w:p>
        </w:tc>
        <w:tc>
          <w:tcPr>
            <w:tcW w:type="dxa" w:w="2702"/>
            <w:vAlign w:val="center"/>
          </w:tcPr>
          <w:p>
            <w:pPr>
              <w:spacing w:before="20" w:after="20"/>
            </w:pPr>
            <w:r>
              <w:rPr>
                <w:rFonts w:ascii="BIZ UDPゴシック" w:hAnsi="BIZ UDPゴシック" w:eastAsia="BIZ UDPゴシック"/>
                <w:b w:val="0"/>
                <w:i w:val="0"/>
                <w:sz w:val="22"/>
              </w:rPr>
              <w:t>10.3％</w:t>
            </w:r>
          </w:p>
        </w:tc>
        <w:tc>
          <w:tcPr>
            <w:tcW w:type="dxa" w:w="2185"/>
            <w:vAlign w:val="center"/>
          </w:tcPr>
          <w:p>
            <w:pPr>
              <w:spacing w:before="20" w:after="20"/>
            </w:pPr>
            <w:r>
              <w:rPr>
                <w:rFonts w:ascii="BIZ UDPゴシック" w:hAnsi="BIZ UDPゴシック" w:eastAsia="BIZ UDPゴシック"/>
                <w:b w:val="0"/>
                <w:i w:val="0"/>
                <w:sz w:val="22"/>
              </w:rPr>
              <w:t>▲1.9ポイント</w:t>
            </w:r>
          </w:p>
        </w:tc>
      </w:tr>
      <w:tr>
        <w:tc>
          <w:tcPr>
            <w:tcW w:type="dxa" w:w="2861"/>
            <w:vAlign w:val="center"/>
          </w:tcPr>
          <w:p>
            <w:pPr>
              <w:spacing w:before="20" w:after="20"/>
            </w:pPr>
            <w:r>
              <w:rPr>
                <w:rFonts w:ascii="BIZ UDPゴシック" w:hAnsi="BIZ UDPゴシック" w:eastAsia="BIZ UDPゴシック"/>
                <w:b w:val="0"/>
                <w:i w:val="0"/>
                <w:sz w:val="22"/>
              </w:rPr>
              <w:t>合計受給率（施設サービス）</w:t>
            </w:r>
          </w:p>
        </w:tc>
        <w:tc>
          <w:tcPr>
            <w:tcW w:type="dxa" w:w="1890"/>
            <w:vAlign w:val="center"/>
          </w:tcPr>
          <w:p>
            <w:pPr>
              <w:spacing w:before="20" w:after="20"/>
            </w:pPr>
            <w:r>
              <w:rPr>
                <w:rFonts w:ascii="BIZ UDPゴシック" w:hAnsi="BIZ UDPゴシック" w:eastAsia="BIZ UDPゴシック"/>
                <w:b w:val="0"/>
                <w:i w:val="0"/>
                <w:sz w:val="22"/>
              </w:rPr>
              <w:t>3.5％</w:t>
            </w:r>
          </w:p>
        </w:tc>
        <w:tc>
          <w:tcPr>
            <w:tcW w:type="dxa" w:w="2702"/>
            <w:vAlign w:val="center"/>
          </w:tcPr>
          <w:p>
            <w:pPr>
              <w:spacing w:before="20" w:after="20"/>
            </w:pPr>
            <w:r>
              <w:rPr>
                <w:rFonts w:ascii="BIZ UDPゴシック" w:hAnsi="BIZ UDPゴシック" w:eastAsia="BIZ UDPゴシック"/>
                <w:b w:val="0"/>
                <w:i w:val="0"/>
                <w:sz w:val="22"/>
              </w:rPr>
              <w:t>4.0％</w:t>
            </w:r>
          </w:p>
        </w:tc>
        <w:tc>
          <w:tcPr>
            <w:tcW w:type="dxa" w:w="2185"/>
            <w:vAlign w:val="center"/>
          </w:tcPr>
          <w:p>
            <w:pPr>
              <w:spacing w:before="20" w:after="20"/>
            </w:pPr>
            <w:r>
              <w:rPr>
                <w:rFonts w:ascii="BIZ UDPゴシック" w:hAnsi="BIZ UDPゴシック" w:eastAsia="BIZ UDPゴシック"/>
                <w:b w:val="0"/>
                <w:i w:val="0"/>
                <w:sz w:val="22"/>
              </w:rPr>
              <w:t>＋0.5ポイント</w:t>
            </w:r>
          </w:p>
        </w:tc>
      </w:tr>
      <w:tr>
        <w:tc>
          <w:tcPr>
            <w:tcW w:type="dxa" w:w="2861"/>
            <w:vAlign w:val="center"/>
          </w:tcPr>
          <w:p>
            <w:pPr>
              <w:spacing w:before="20" w:after="20"/>
            </w:pPr>
            <w:r>
              <w:rPr>
                <w:rFonts w:ascii="BIZ UDPゴシック" w:hAnsi="BIZ UDPゴシック" w:eastAsia="BIZ UDPゴシック"/>
                <w:b w:val="0"/>
                <w:i w:val="0"/>
                <w:sz w:val="22"/>
              </w:rPr>
              <w:t>合計受給率（居住系サービス）</w:t>
            </w:r>
          </w:p>
        </w:tc>
        <w:tc>
          <w:tcPr>
            <w:tcW w:type="dxa" w:w="1890"/>
            <w:vAlign w:val="center"/>
          </w:tcPr>
          <w:p>
            <w:pPr>
              <w:spacing w:before="20" w:after="20"/>
            </w:pPr>
            <w:r>
              <w:rPr>
                <w:rFonts w:ascii="BIZ UDPゴシック" w:hAnsi="BIZ UDPゴシック" w:eastAsia="BIZ UDPゴシック"/>
                <w:b w:val="0"/>
                <w:i w:val="0"/>
                <w:sz w:val="22"/>
              </w:rPr>
              <w:t>1.0％</w:t>
            </w:r>
          </w:p>
        </w:tc>
        <w:tc>
          <w:tcPr>
            <w:tcW w:type="dxa" w:w="2702"/>
            <w:vAlign w:val="center"/>
          </w:tcPr>
          <w:p>
            <w:pPr>
              <w:spacing w:before="20" w:after="20"/>
            </w:pPr>
            <w:r>
              <w:rPr>
                <w:rFonts w:ascii="BIZ UDPゴシック" w:hAnsi="BIZ UDPゴシック" w:eastAsia="BIZ UDPゴシック"/>
                <w:b w:val="0"/>
                <w:i w:val="0"/>
                <w:sz w:val="22"/>
              </w:rPr>
              <w:t>1.4％</w:t>
            </w:r>
          </w:p>
        </w:tc>
        <w:tc>
          <w:tcPr>
            <w:tcW w:type="dxa" w:w="2185"/>
            <w:vAlign w:val="center"/>
          </w:tcPr>
          <w:p>
            <w:pPr>
              <w:spacing w:before="20" w:after="20"/>
            </w:pPr>
            <w:r>
              <w:rPr>
                <w:rFonts w:ascii="BIZ UDPゴシック" w:hAnsi="BIZ UDPゴシック" w:eastAsia="BIZ UDPゴシック"/>
                <w:b w:val="0"/>
                <w:i w:val="0"/>
                <w:sz w:val="22"/>
              </w:rPr>
              <w:t>＋0.4ポイント</w:t>
            </w:r>
          </w:p>
        </w:tc>
      </w:tr>
      <w:tr>
        <w:tc>
          <w:tcPr>
            <w:tcW w:type="dxa" w:w="2861"/>
            <w:vAlign w:val="center"/>
          </w:tcPr>
          <w:p>
            <w:pPr>
              <w:spacing w:before="20" w:after="20"/>
            </w:pPr>
            <w:r>
              <w:rPr>
                <w:rFonts w:ascii="BIZ UDPゴシック" w:hAnsi="BIZ UDPゴシック" w:eastAsia="BIZ UDPゴシック"/>
                <w:b w:val="0"/>
                <w:i w:val="0"/>
                <w:sz w:val="22"/>
              </w:rPr>
              <w:t>在宅サービス利用率</w:t>
            </w:r>
          </w:p>
        </w:tc>
        <w:tc>
          <w:tcPr>
            <w:tcW w:type="dxa" w:w="1890"/>
            <w:vAlign w:val="center"/>
          </w:tcPr>
          <w:p>
            <w:pPr>
              <w:spacing w:before="20" w:after="20"/>
            </w:pPr>
            <w:r>
              <w:rPr>
                <w:rFonts w:ascii="BIZ UDPゴシック" w:hAnsi="BIZ UDPゴシック" w:eastAsia="BIZ UDPゴシック"/>
                <w:b w:val="0"/>
                <w:i w:val="0"/>
                <w:sz w:val="22"/>
              </w:rPr>
              <w:t>59.3％</w:t>
            </w:r>
          </w:p>
        </w:tc>
        <w:tc>
          <w:tcPr>
            <w:tcW w:type="dxa" w:w="2702"/>
            <w:vAlign w:val="center"/>
          </w:tcPr>
          <w:p>
            <w:pPr>
              <w:spacing w:before="20" w:after="20"/>
            </w:pPr>
            <w:r>
              <w:rPr>
                <w:rFonts w:ascii="BIZ UDPゴシック" w:hAnsi="BIZ UDPゴシック" w:eastAsia="BIZ UDPゴシック"/>
                <w:b w:val="0"/>
                <w:i w:val="0"/>
                <w:sz w:val="22"/>
              </w:rPr>
              <w:t>44.1％</w:t>
            </w:r>
          </w:p>
        </w:tc>
        <w:tc>
          <w:tcPr>
            <w:tcW w:type="dxa" w:w="2185"/>
            <w:vAlign w:val="center"/>
          </w:tcPr>
          <w:p>
            <w:pPr>
              <w:spacing w:before="20" w:after="20"/>
            </w:pPr>
            <w:r>
              <w:rPr>
                <w:rFonts w:ascii="BIZ UDPゴシック" w:hAnsi="BIZ UDPゴシック" w:eastAsia="BIZ UDPゴシック"/>
                <w:b w:val="0"/>
                <w:i w:val="0"/>
                <w:sz w:val="22"/>
              </w:rPr>
              <w:t>▲15.2ポイント</w:t>
            </w:r>
          </w:p>
        </w:tc>
      </w:tr>
      <w:tr>
        <w:tc>
          <w:tcPr>
            <w:tcW w:type="dxa" w:w="2861"/>
            <w:vAlign w:val="center"/>
          </w:tcPr>
          <w:p>
            <w:pPr>
              <w:spacing w:before="20" w:after="20"/>
            </w:pPr>
            <w:r>
              <w:rPr>
                <w:rFonts w:ascii="BIZ UDPゴシック" w:hAnsi="BIZ UDPゴシック" w:eastAsia="BIZ UDPゴシック"/>
                <w:b w:val="0"/>
                <w:i w:val="0"/>
                <w:sz w:val="22"/>
              </w:rPr>
              <w:t>訪問介護　受給者1人あたり利用回数</w:t>
            </w:r>
          </w:p>
        </w:tc>
        <w:tc>
          <w:tcPr>
            <w:tcW w:type="dxa" w:w="1890"/>
            <w:vAlign w:val="center"/>
          </w:tcPr>
          <w:p>
            <w:pPr>
              <w:spacing w:before="20" w:after="20"/>
            </w:pPr>
            <w:r>
              <w:rPr>
                <w:rFonts w:ascii="BIZ UDPゴシック" w:hAnsi="BIZ UDPゴシック" w:eastAsia="BIZ UDPゴシック"/>
                <w:b w:val="0"/>
                <w:i w:val="0"/>
                <w:sz w:val="22"/>
              </w:rPr>
              <w:t>10.9回</w:t>
            </w:r>
          </w:p>
        </w:tc>
        <w:tc>
          <w:tcPr>
            <w:tcW w:type="dxa" w:w="2702"/>
            <w:vAlign w:val="center"/>
          </w:tcPr>
          <w:p>
            <w:pPr>
              <w:spacing w:before="20" w:after="20"/>
            </w:pPr>
            <w:r>
              <w:rPr>
                <w:rFonts w:ascii="BIZ UDPゴシック" w:hAnsi="BIZ UDPゴシック" w:eastAsia="BIZ UDPゴシック"/>
                <w:b w:val="0"/>
                <w:i w:val="0"/>
                <w:sz w:val="22"/>
              </w:rPr>
              <w:t>15.7回</w:t>
            </w:r>
          </w:p>
        </w:tc>
        <w:tc>
          <w:tcPr>
            <w:tcW w:type="dxa" w:w="2185"/>
            <w:vAlign w:val="center"/>
          </w:tcPr>
          <w:p>
            <w:pPr>
              <w:spacing w:before="20" w:after="20"/>
            </w:pPr>
            <w:r>
              <w:rPr>
                <w:rFonts w:ascii="BIZ UDPゴシック" w:hAnsi="BIZ UDPゴシック" w:eastAsia="BIZ UDPゴシック"/>
                <w:b w:val="0"/>
                <w:i w:val="0"/>
                <w:sz w:val="22"/>
              </w:rPr>
              <w:t>＋4.8回</w:t>
            </w:r>
          </w:p>
        </w:tc>
      </w:tr>
      <w:tr>
        <w:tc>
          <w:tcPr>
            <w:tcW w:type="dxa" w:w="2861"/>
            <w:vAlign w:val="center"/>
          </w:tcPr>
          <w:p>
            <w:pPr>
              <w:spacing w:before="20" w:after="20"/>
            </w:pPr>
            <w:r>
              <w:rPr>
                <w:rFonts w:ascii="BIZ UDPゴシック" w:hAnsi="BIZ UDPゴシック" w:eastAsia="BIZ UDPゴシック"/>
                <w:b w:val="0"/>
                <w:i w:val="0"/>
                <w:sz w:val="22"/>
              </w:rPr>
              <w:t>通所介護　受給者1人あたり利用日数</w:t>
            </w:r>
          </w:p>
        </w:tc>
        <w:tc>
          <w:tcPr>
            <w:tcW w:type="dxa" w:w="1890"/>
            <w:vAlign w:val="center"/>
          </w:tcPr>
          <w:p>
            <w:pPr>
              <w:spacing w:before="20" w:after="20"/>
            </w:pPr>
            <w:r>
              <w:rPr>
                <w:rFonts w:ascii="BIZ UDPゴシック" w:hAnsi="BIZ UDPゴシック" w:eastAsia="BIZ UDPゴシック"/>
                <w:b w:val="0"/>
                <w:i w:val="0"/>
                <w:sz w:val="22"/>
              </w:rPr>
              <w:t>7.4日</w:t>
            </w:r>
          </w:p>
        </w:tc>
        <w:tc>
          <w:tcPr>
            <w:tcW w:type="dxa" w:w="2702"/>
            <w:vAlign w:val="center"/>
          </w:tcPr>
          <w:p>
            <w:pPr>
              <w:spacing w:before="20" w:after="20"/>
            </w:pPr>
            <w:r>
              <w:rPr>
                <w:rFonts w:ascii="BIZ UDPゴシック" w:hAnsi="BIZ UDPゴシック" w:eastAsia="BIZ UDPゴシック"/>
                <w:b w:val="0"/>
                <w:i w:val="0"/>
                <w:sz w:val="22"/>
              </w:rPr>
              <w:t>9.3日</w:t>
            </w:r>
          </w:p>
        </w:tc>
        <w:tc>
          <w:tcPr>
            <w:tcW w:type="dxa" w:w="2185"/>
            <w:vAlign w:val="center"/>
          </w:tcPr>
          <w:p>
            <w:pPr>
              <w:spacing w:before="20" w:after="20"/>
            </w:pPr>
            <w:r>
              <w:rPr>
                <w:rFonts w:ascii="BIZ UDPゴシック" w:hAnsi="BIZ UDPゴシック" w:eastAsia="BIZ UDPゴシック"/>
                <w:b w:val="0"/>
                <w:i w:val="0"/>
                <w:sz w:val="22"/>
              </w:rPr>
              <w:t>＋1.9日</w:t>
            </w:r>
          </w:p>
        </w:tc>
      </w:tr>
      <w:tr>
        <w:tc>
          <w:tcPr>
            <w:tcW w:type="dxa" w:w="2861"/>
            <w:vAlign w:val="center"/>
          </w:tcPr>
          <w:p>
            <w:pPr>
              <w:spacing w:before="20" w:after="20"/>
            </w:pPr>
            <w:r>
              <w:rPr>
                <w:rFonts w:ascii="BIZ UDPゴシック" w:hAnsi="BIZ UDPゴシック" w:eastAsia="BIZ UDPゴシック"/>
                <w:b w:val="0"/>
                <w:i w:val="0"/>
                <w:sz w:val="22"/>
              </w:rPr>
              <w:t>訪問看護　受給者1人あたり利用回数</w:t>
            </w:r>
          </w:p>
        </w:tc>
        <w:tc>
          <w:tcPr>
            <w:tcW w:type="dxa" w:w="1890"/>
            <w:vAlign w:val="center"/>
          </w:tcPr>
          <w:p>
            <w:pPr>
              <w:spacing w:before="20" w:after="20"/>
            </w:pPr>
            <w:r>
              <w:rPr>
                <w:rFonts w:ascii="BIZ UDPゴシック" w:hAnsi="BIZ UDPゴシック" w:eastAsia="BIZ UDPゴシック"/>
                <w:b w:val="0"/>
                <w:i w:val="0"/>
                <w:sz w:val="22"/>
              </w:rPr>
              <w:t>3.1回</w:t>
            </w:r>
          </w:p>
        </w:tc>
        <w:tc>
          <w:tcPr>
            <w:tcW w:type="dxa" w:w="2702"/>
            <w:vAlign w:val="center"/>
          </w:tcPr>
          <w:p>
            <w:pPr>
              <w:spacing w:before="20" w:after="20"/>
            </w:pPr>
            <w:r>
              <w:rPr>
                <w:rFonts w:ascii="BIZ UDPゴシック" w:hAnsi="BIZ UDPゴシック" w:eastAsia="BIZ UDPゴシック"/>
                <w:b w:val="0"/>
                <w:i w:val="0"/>
                <w:sz w:val="22"/>
              </w:rPr>
              <w:t>6.8回</w:t>
            </w:r>
          </w:p>
        </w:tc>
        <w:tc>
          <w:tcPr>
            <w:tcW w:type="dxa" w:w="2185"/>
            <w:vAlign w:val="center"/>
          </w:tcPr>
          <w:p>
            <w:pPr>
              <w:spacing w:before="20" w:after="20"/>
            </w:pPr>
            <w:r>
              <w:rPr>
                <w:rFonts w:ascii="BIZ UDPゴシック" w:hAnsi="BIZ UDPゴシック" w:eastAsia="BIZ UDPゴシック"/>
                <w:b w:val="0"/>
                <w:i w:val="0"/>
                <w:sz w:val="22"/>
              </w:rPr>
              <w:t>＋3.7回</w:t>
            </w:r>
          </w:p>
        </w:tc>
      </w:tr>
    </w:tbl>
    <w:p>
      <w:pPr>
        <w:spacing w:after="40"/>
      </w:pPr>
    </w:p>
    <w:p>
      <w:pPr>
        <w:spacing w:before="60" w:after="60"/>
      </w:pPr>
      <w:r>
        <w:rPr>
          <w:rFonts w:ascii="BIZ UDPゴシック" w:hAnsi="BIZ UDPゴシック" w:eastAsia="BIZ UDPゴシック"/>
          <w:b w:val="0"/>
          <w:i w:val="0"/>
          <w:sz w:val="24"/>
        </w:rPr>
        <w:t>在宅サービスを使う人は減り、使う人は多く使う、という形に変わっています。第9期計画は基本目標3で「介護保険サービス等の充実」を掲げていましたが、在宅サービスの利用低下は、その到達状況を評価するうえで重要な論点です。</w:t>
      </w:r>
    </w:p>
    <w:p>
      <w:pPr>
        <w:keepNext/>
        <w:spacing w:before="200" w:after="40"/>
      </w:pPr>
      <w:r>
        <w:rPr>
          <w:rFonts w:ascii="BIZ UDPゴシック" w:hAnsi="BIZ UDPゴシック" w:eastAsia="BIZ UDPゴシック"/>
          <w:b/>
          <w:i w:val="0"/>
          <w:color w:val="1F4D78"/>
          <w:sz w:val="22"/>
        </w:rPr>
        <w:t>【図6】受給率と利用強度の変化（平成26年度→令和7年度）</w:t>
      </w:r>
    </w:p>
    <w:p>
      <w:pPr>
        <w:keepNext/>
        <w:spacing w:before="0" w:after="40"/>
        <w:jc w:val="center"/>
      </w:pPr>
      <w:r>
        <w:drawing>
          <wp:inline xmlns:a="http://schemas.openxmlformats.org/drawingml/2006/main" xmlns:pic="http://schemas.openxmlformats.org/drawingml/2006/picture">
            <wp:extent cx="5040000" cy="2174619"/>
            <wp:docPr id="6" name="Picture 6"/>
            <wp:cNvGraphicFramePr>
              <a:graphicFrameLocks noChangeAspect="1"/>
            </wp:cNvGraphicFramePr>
            <a:graphic>
              <a:graphicData uri="http://schemas.openxmlformats.org/drawingml/2006/picture">
                <pic:pic>
                  <pic:nvPicPr>
                    <pic:cNvPr id="0" name="f07_riyou.png"/>
                    <pic:cNvPicPr/>
                  </pic:nvPicPr>
                  <pic:blipFill>
                    <a:blip r:embed="rId18"/>
                    <a:stretch>
                      <a:fillRect/>
                    </a:stretch>
                  </pic:blipFill>
                  <pic:spPr>
                    <a:xfrm>
                      <a:off x="0" y="0"/>
                      <a:ext cx="5040000" cy="2174619"/>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資料：地域包括ケア「見える化」システム。指標ごとに単位が異なる。</w:t>
      </w:r>
      <w:r>
        <w:rPr>
          <w:rFonts w:ascii="BIZ UDPゴシック" w:hAnsi="BIZ UDPゴシック" w:eastAsia="BIZ UDPゴシック"/>
          <w:b/>
          <w:i w:val="0"/>
          <w:sz w:val="16"/>
        </w:rPr>
        <w:t>使う人は減り、使う人は多く使う形に変わっている。</w:t>
      </w:r>
    </w:p>
    <w:p>
      <w:pPr>
        <w:spacing w:before="60" w:after="60"/>
      </w:pPr>
      <w:r>
        <w:rPr>
          <w:rFonts w:ascii="BIZ UDPゴシック" w:hAnsi="BIZ UDPゴシック" w:eastAsia="BIZ UDPゴシック"/>
          <w:b w:val="0"/>
          <w:i w:val="0"/>
          <w:sz w:val="24"/>
        </w:rPr>
        <w:t>あわせて、全国比較では認定と利用のギャップが確認できます。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0"/>
        <w:gridCol w:w="1838"/>
        <w:gridCol w:w="3719"/>
      </w:tblGrid>
      <w:tr>
        <w:tc>
          <w:tcPr>
            <w:tcW w:type="dxa" w:w="4080"/>
            <w:shd w:val="clear" w:fill="1F3864"/>
            <w:vAlign w:val="center"/>
          </w:tcPr>
          <w:p>
            <w:pPr>
              <w:spacing w:before="20" w:after="20"/>
              <w:jc w:val="center"/>
            </w:pPr>
            <w:r>
              <w:rPr>
                <w:rFonts w:ascii="BIZ UDPゴシック" w:hAnsi="BIZ UDPゴシック" w:eastAsia="BIZ UDPゴシック"/>
                <w:b/>
                <w:i w:val="0"/>
                <w:color w:val="FFFFFF"/>
                <w:sz w:val="22"/>
              </w:rPr>
              <w:t>地域差指数（全国＝1）</w:t>
            </w:r>
          </w:p>
        </w:tc>
        <w:tc>
          <w:tcPr>
            <w:tcW w:type="dxa" w:w="1838"/>
            <w:shd w:val="clear" w:fill="1F3864"/>
            <w:vAlign w:val="center"/>
          </w:tcPr>
          <w:p>
            <w:pPr>
              <w:spacing w:before="20" w:after="20"/>
              <w:jc w:val="center"/>
            </w:pPr>
            <w:r>
              <w:rPr>
                <w:rFonts w:ascii="BIZ UDPゴシック" w:hAnsi="BIZ UDPゴシック" w:eastAsia="BIZ UDPゴシック"/>
                <w:b/>
                <w:i w:val="0"/>
                <w:color w:val="FFFFFF"/>
                <w:sz w:val="22"/>
              </w:rPr>
              <w:t>値</w:t>
            </w:r>
          </w:p>
        </w:tc>
        <w:tc>
          <w:tcPr>
            <w:tcW w:type="dxa" w:w="3719"/>
            <w:shd w:val="clear" w:fill="1F3864"/>
            <w:vAlign w:val="center"/>
          </w:tcPr>
          <w:p>
            <w:pPr>
              <w:spacing w:before="20" w:after="20"/>
              <w:jc w:val="center"/>
            </w:pPr>
            <w:r>
              <w:rPr>
                <w:rFonts w:ascii="BIZ UDPゴシック" w:hAnsi="BIZ UDPゴシック" w:eastAsia="BIZ UDPゴシック"/>
                <w:b/>
                <w:i w:val="0"/>
                <w:color w:val="FFFFFF"/>
                <w:sz w:val="22"/>
              </w:rPr>
              <w:t>位置づけ</w:t>
            </w:r>
          </w:p>
        </w:tc>
      </w:tr>
      <w:tr>
        <w:tc>
          <w:tcPr>
            <w:tcW w:type="dxa" w:w="4080"/>
            <w:vAlign w:val="center"/>
          </w:tcPr>
          <w:p>
            <w:pPr>
              <w:spacing w:before="20" w:after="20"/>
            </w:pPr>
            <w:r>
              <w:rPr>
                <w:rFonts w:ascii="BIZ UDPゴシック" w:hAnsi="BIZ UDPゴシック" w:eastAsia="BIZ UDPゴシック"/>
                <w:b w:val="0"/>
                <w:i w:val="0"/>
                <w:sz w:val="22"/>
              </w:rPr>
              <w:t>要介護認定率（性・年齢調整後）</w:t>
            </w:r>
          </w:p>
        </w:tc>
        <w:tc>
          <w:tcPr>
            <w:tcW w:type="dxa" w:w="1838"/>
            <w:vAlign w:val="center"/>
          </w:tcPr>
          <w:p>
            <w:pPr>
              <w:spacing w:before="20" w:after="20"/>
            </w:pPr>
            <w:r>
              <w:rPr>
                <w:rFonts w:ascii="BIZ UDPゴシック" w:hAnsi="BIZ UDPゴシック" w:eastAsia="BIZ UDPゴシック"/>
                <w:b w:val="0"/>
                <w:i w:val="0"/>
                <w:sz w:val="22"/>
              </w:rPr>
              <w:t>1.24</w:t>
            </w:r>
          </w:p>
        </w:tc>
        <w:tc>
          <w:tcPr>
            <w:tcW w:type="dxa" w:w="3719"/>
            <w:vAlign w:val="center"/>
          </w:tcPr>
          <w:p>
            <w:pPr>
              <w:spacing w:before="20" w:after="20"/>
            </w:pPr>
            <w:r>
              <w:rPr>
                <w:rFonts w:ascii="BIZ UDPゴシック" w:hAnsi="BIZ UDPゴシック" w:eastAsia="BIZ UDPゴシック"/>
                <w:b w:val="0"/>
                <w:i w:val="0"/>
                <w:sz w:val="22"/>
              </w:rPr>
              <w:t>全国平均を24％上回る。県内2位</w:t>
            </w:r>
          </w:p>
        </w:tc>
      </w:tr>
      <w:tr>
        <w:tc>
          <w:tcPr>
            <w:tcW w:type="dxa" w:w="4080"/>
            <w:vAlign w:val="center"/>
          </w:tcPr>
          <w:p>
            <w:pPr>
              <w:spacing w:before="20" w:after="20"/>
            </w:pPr>
            <w:r>
              <w:rPr>
                <w:rFonts w:ascii="BIZ UDPゴシック" w:hAnsi="BIZ UDPゴシック" w:eastAsia="BIZ UDPゴシック"/>
                <w:b w:val="0"/>
                <w:i w:val="0"/>
                <w:sz w:val="22"/>
              </w:rPr>
              <w:t>第1号被保険者1人あたり給付月額（性・年齢調整後）</w:t>
            </w:r>
          </w:p>
        </w:tc>
        <w:tc>
          <w:tcPr>
            <w:tcW w:type="dxa" w:w="1838"/>
            <w:vAlign w:val="center"/>
          </w:tcPr>
          <w:p>
            <w:pPr>
              <w:spacing w:before="20" w:after="20"/>
            </w:pPr>
            <w:r>
              <w:rPr>
                <w:rFonts w:ascii="BIZ UDPゴシック" w:hAnsi="BIZ UDPゴシック" w:eastAsia="BIZ UDPゴシック"/>
                <w:b w:val="0"/>
                <w:i w:val="0"/>
                <w:sz w:val="22"/>
              </w:rPr>
              <w:t>1.08</w:t>
            </w:r>
          </w:p>
        </w:tc>
        <w:tc>
          <w:tcPr>
            <w:tcW w:type="dxa" w:w="3719"/>
            <w:vAlign w:val="center"/>
          </w:tcPr>
          <w:p>
            <w:pPr>
              <w:spacing w:before="20" w:after="20"/>
            </w:pPr>
            <w:r>
              <w:rPr>
                <w:rFonts w:ascii="BIZ UDPゴシック" w:hAnsi="BIZ UDPゴシック" w:eastAsia="BIZ UDPゴシック"/>
                <w:b w:val="0"/>
                <w:i w:val="0"/>
                <w:sz w:val="22"/>
              </w:rPr>
              <w:t>全国平均を8％上回る</w:t>
            </w:r>
          </w:p>
        </w:tc>
      </w:tr>
      <w:tr>
        <w:tc>
          <w:tcPr>
            <w:tcW w:type="dxa" w:w="4080"/>
            <w:vAlign w:val="center"/>
          </w:tcPr>
          <w:p>
            <w:pPr>
              <w:spacing w:before="20" w:after="20"/>
            </w:pPr>
            <w:r>
              <w:rPr>
                <w:rFonts w:ascii="BIZ UDPゴシック" w:hAnsi="BIZ UDPゴシック" w:eastAsia="BIZ UDPゴシック"/>
                <w:b w:val="0"/>
                <w:i w:val="0"/>
                <w:sz w:val="22"/>
              </w:rPr>
              <w:t>（参考）在宅サービスの給付月額</w:t>
            </w:r>
          </w:p>
        </w:tc>
        <w:tc>
          <w:tcPr>
            <w:tcW w:type="dxa" w:w="1838"/>
            <w:vAlign w:val="center"/>
          </w:tcPr>
          <w:p>
            <w:pPr>
              <w:spacing w:before="20" w:after="20"/>
            </w:pPr>
            <w:r>
              <w:rPr>
                <w:rFonts w:ascii="BIZ UDPゴシック" w:hAnsi="BIZ UDPゴシック" w:eastAsia="BIZ UDPゴシック"/>
                <w:b w:val="0"/>
                <w:i w:val="0"/>
                <w:sz w:val="22"/>
              </w:rPr>
              <w:t>―</w:t>
            </w:r>
          </w:p>
        </w:tc>
        <w:tc>
          <w:tcPr>
            <w:tcW w:type="dxa" w:w="3719"/>
            <w:vAlign w:val="center"/>
          </w:tcPr>
          <w:p>
            <w:pPr>
              <w:spacing w:before="20" w:after="20"/>
            </w:pPr>
            <w:r>
              <w:rPr>
                <w:rFonts w:ascii="BIZ UDPゴシック" w:hAnsi="BIZ UDPゴシック" w:eastAsia="BIZ UDPゴシック"/>
                <w:b w:val="0"/>
                <w:i w:val="0"/>
                <w:sz w:val="22"/>
              </w:rPr>
              <w:t>県内23位、施設・居住系は県内30位で中位</w:t>
            </w:r>
          </w:p>
        </w:tc>
      </w:tr>
    </w:tbl>
    <w:p>
      <w:pPr>
        <w:spacing w:after="40"/>
      </w:pPr>
    </w:p>
    <w:p>
      <w:pPr>
        <w:spacing w:before="40" w:after="160"/>
        <w:ind w:left="113"/>
      </w:pPr>
      <w:r>
        <w:rPr>
          <w:rFonts w:ascii="BIZ UDPゴシック" w:hAnsi="BIZ UDPゴシック" w:eastAsia="BIZ UDPゴシック"/>
          <w:b w:val="0"/>
          <w:i w:val="0"/>
          <w:sz w:val="16"/>
        </w:rPr>
        <w:t>※ 認定率は県内2位と高い一方、給付月額は県内中位です。認定を受けてもサービス利用に至っていない層が一定数存在することを示唆します。令和7年度調査の「未利用理由」がこの検証に直結します（第2部3）。</w:t>
      </w:r>
    </w:p>
    <w:p>
      <w:pPr>
        <w:keepNext/>
        <w:spacing w:before="280" w:after="120"/>
      </w:pPr>
      <w:bookmarkStart w:id="115" w:name="_Toc_015"/>
      <w:r>
        <w:rPr>
          <w:rFonts w:ascii="BIZ UDPゴシック" w:hAnsi="BIZ UDPゴシック" w:eastAsia="BIZ UDPゴシック"/>
          <w:b/>
          <w:i w:val="0"/>
          <w:color w:val="2E74B5"/>
          <w:sz w:val="28"/>
        </w:rPr>
        <w:t>3-4　サービス提供体制</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88"/>
        <w:gridCol w:w="1575"/>
        <w:gridCol w:w="1507"/>
        <w:gridCol w:w="1575"/>
        <w:gridCol w:w="2994"/>
      </w:tblGrid>
      <w:tr>
        <w:tc>
          <w:tcPr>
            <w:tcW w:type="dxa" w:w="198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平成27年度</w:t>
            </w:r>
          </w:p>
        </w:tc>
        <w:tc>
          <w:tcPr>
            <w:tcW w:type="dxa" w:w="1507"/>
            <w:shd w:val="clear" w:fill="1F3864"/>
            <w:vAlign w:val="center"/>
          </w:tcPr>
          <w:p>
            <w:pPr>
              <w:spacing w:before="20" w:after="20"/>
              <w:jc w:val="center"/>
            </w:pPr>
            <w:r>
              <w:rPr>
                <w:rFonts w:ascii="BIZ UDPゴシック" w:hAnsi="BIZ UDPゴシック" w:eastAsia="BIZ UDPゴシック"/>
                <w:b/>
                <w:i w:val="0"/>
                <w:color w:val="FFFFFF"/>
                <w:sz w:val="22"/>
              </w:rPr>
              <w:t>令和元年度</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994"/>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1988"/>
            <w:vAlign w:val="center"/>
          </w:tcPr>
          <w:p>
            <w:pPr>
              <w:spacing w:before="20" w:after="20"/>
            </w:pPr>
            <w:r>
              <w:rPr>
                <w:rFonts w:ascii="BIZ UDPゴシック" w:hAnsi="BIZ UDPゴシック" w:eastAsia="BIZ UDPゴシック"/>
                <w:b w:val="0"/>
                <w:i w:val="0"/>
                <w:sz w:val="22"/>
              </w:rPr>
              <w:t>施設サービス定員（人）</w:t>
            </w:r>
          </w:p>
        </w:tc>
        <w:tc>
          <w:tcPr>
            <w:tcW w:type="dxa" w:w="1575"/>
            <w:vAlign w:val="center"/>
          </w:tcPr>
          <w:p>
            <w:pPr>
              <w:spacing w:before="20" w:after="20"/>
            </w:pPr>
            <w:r>
              <w:rPr>
                <w:rFonts w:ascii="BIZ UDPゴシック" w:hAnsi="BIZ UDPゴシック" w:eastAsia="BIZ UDPゴシック"/>
                <w:b w:val="0"/>
                <w:i w:val="0"/>
                <w:sz w:val="22"/>
              </w:rPr>
              <w:t>50</w:t>
            </w:r>
          </w:p>
        </w:tc>
        <w:tc>
          <w:tcPr>
            <w:tcW w:type="dxa" w:w="1507"/>
            <w:vAlign w:val="center"/>
          </w:tcPr>
          <w:p>
            <w:pPr>
              <w:spacing w:before="20" w:after="20"/>
            </w:pPr>
            <w:r>
              <w:rPr>
                <w:rFonts w:ascii="BIZ UDPゴシック" w:hAnsi="BIZ UDPゴシック" w:eastAsia="BIZ UDPゴシック"/>
                <w:b w:val="0"/>
                <w:i w:val="0"/>
                <w:sz w:val="22"/>
              </w:rPr>
              <w:t>83</w:t>
            </w:r>
          </w:p>
        </w:tc>
        <w:tc>
          <w:tcPr>
            <w:tcW w:type="dxa" w:w="1575"/>
            <w:vAlign w:val="center"/>
          </w:tcPr>
          <w:p>
            <w:pPr>
              <w:spacing w:before="20" w:after="20"/>
            </w:pPr>
            <w:r>
              <w:rPr>
                <w:rFonts w:ascii="BIZ UDPゴシック" w:hAnsi="BIZ UDPゴシック" w:eastAsia="BIZ UDPゴシック"/>
                <w:b w:val="0"/>
                <w:i w:val="0"/>
                <w:sz w:val="22"/>
              </w:rPr>
              <w:t>112</w:t>
            </w:r>
          </w:p>
        </w:tc>
        <w:tc>
          <w:tcPr>
            <w:tcW w:type="dxa" w:w="2994"/>
            <w:vAlign w:val="center"/>
          </w:tcPr>
          <w:p>
            <w:pPr>
              <w:spacing w:before="20" w:after="20"/>
            </w:pPr>
            <w:r>
              <w:rPr>
                <w:rFonts w:ascii="BIZ UDPゴシック" w:hAnsi="BIZ UDPゴシック" w:eastAsia="BIZ UDPゴシック"/>
                <w:b w:val="0"/>
                <w:i w:val="0"/>
                <w:sz w:val="22"/>
              </w:rPr>
              <w:t>令和2年度に地域密着型介護老人福祉施設58人を整備し倍増</w:t>
            </w:r>
          </w:p>
        </w:tc>
      </w:tr>
      <w:tr>
        <w:tc>
          <w:tcPr>
            <w:tcW w:type="dxa" w:w="1988"/>
            <w:vAlign w:val="center"/>
          </w:tcPr>
          <w:p>
            <w:pPr>
              <w:spacing w:before="20" w:after="20"/>
            </w:pPr>
            <w:r>
              <w:rPr>
                <w:rFonts w:ascii="BIZ UDPゴシック" w:hAnsi="BIZ UDPゴシック" w:eastAsia="BIZ UDPゴシック"/>
                <w:b w:val="0"/>
                <w:i w:val="0"/>
                <w:sz w:val="22"/>
              </w:rPr>
              <w:t>居住系サービス定員（人）</w:t>
            </w:r>
          </w:p>
        </w:tc>
        <w:tc>
          <w:tcPr>
            <w:tcW w:type="dxa" w:w="1575"/>
            <w:vAlign w:val="center"/>
          </w:tcPr>
          <w:p>
            <w:pPr>
              <w:spacing w:before="20" w:after="20"/>
            </w:pPr>
            <w:r>
              <w:rPr>
                <w:rFonts w:ascii="BIZ UDPゴシック" w:hAnsi="BIZ UDPゴシック" w:eastAsia="BIZ UDPゴシック"/>
                <w:b w:val="0"/>
                <w:i w:val="0"/>
                <w:sz w:val="22"/>
              </w:rPr>
              <w:t>35</w:t>
            </w:r>
          </w:p>
        </w:tc>
        <w:tc>
          <w:tcPr>
            <w:tcW w:type="dxa" w:w="1507"/>
            <w:vAlign w:val="center"/>
          </w:tcPr>
          <w:p>
            <w:pPr>
              <w:spacing w:before="20" w:after="20"/>
            </w:pPr>
            <w:r>
              <w:rPr>
                <w:rFonts w:ascii="BIZ UDPゴシック" w:hAnsi="BIZ UDPゴシック" w:eastAsia="BIZ UDPゴシック"/>
                <w:b w:val="0"/>
                <w:i w:val="0"/>
                <w:sz w:val="22"/>
              </w:rPr>
              <w:t>35</w:t>
            </w:r>
          </w:p>
        </w:tc>
        <w:tc>
          <w:tcPr>
            <w:tcW w:type="dxa" w:w="1575"/>
            <w:vAlign w:val="center"/>
          </w:tcPr>
          <w:p>
            <w:pPr>
              <w:spacing w:before="20" w:after="20"/>
            </w:pPr>
            <w:r>
              <w:rPr>
                <w:rFonts w:ascii="BIZ UDPゴシック" w:hAnsi="BIZ UDPゴシック" w:eastAsia="BIZ UDPゴシック"/>
                <w:b w:val="0"/>
                <w:i w:val="0"/>
                <w:sz w:val="22"/>
              </w:rPr>
              <w:t>98</w:t>
            </w:r>
          </w:p>
        </w:tc>
        <w:tc>
          <w:tcPr>
            <w:tcW w:type="dxa" w:w="2994"/>
            <w:vAlign w:val="center"/>
          </w:tcPr>
          <w:p>
            <w:pPr>
              <w:spacing w:before="20" w:after="20"/>
            </w:pPr>
            <w:r>
              <w:rPr>
                <w:rFonts w:ascii="BIZ UDPゴシック" w:hAnsi="BIZ UDPゴシック" w:eastAsia="BIZ UDPゴシック"/>
                <w:b w:val="0"/>
                <w:i w:val="0"/>
                <w:sz w:val="22"/>
              </w:rPr>
              <w:t>認知症対応型共同生活介護。令和4年度71人→令和6年度98人</w:t>
            </w:r>
          </w:p>
        </w:tc>
      </w:tr>
      <w:tr>
        <w:tc>
          <w:tcPr>
            <w:tcW w:type="dxa" w:w="1988"/>
            <w:vAlign w:val="center"/>
          </w:tcPr>
          <w:p>
            <w:pPr>
              <w:spacing w:before="20" w:after="20"/>
            </w:pPr>
            <w:r>
              <w:rPr>
                <w:rFonts w:ascii="BIZ UDPゴシック" w:hAnsi="BIZ UDPゴシック" w:eastAsia="BIZ UDPゴシック"/>
                <w:b w:val="0"/>
                <w:i w:val="0"/>
                <w:sz w:val="22"/>
              </w:rPr>
              <w:t>通所系サービス定員（人）</w:t>
            </w:r>
          </w:p>
        </w:tc>
        <w:tc>
          <w:tcPr>
            <w:tcW w:type="dxa" w:w="1575"/>
            <w:vAlign w:val="center"/>
          </w:tcPr>
          <w:p>
            <w:pPr>
              <w:spacing w:before="20" w:after="20"/>
            </w:pPr>
            <w:r>
              <w:rPr>
                <w:rFonts w:ascii="BIZ UDPゴシック" w:hAnsi="BIZ UDPゴシック" w:eastAsia="BIZ UDPゴシック"/>
                <w:b w:val="0"/>
                <w:i w:val="0"/>
                <w:sz w:val="22"/>
              </w:rPr>
              <w:t>155</w:t>
            </w:r>
          </w:p>
        </w:tc>
        <w:tc>
          <w:tcPr>
            <w:tcW w:type="dxa" w:w="1507"/>
            <w:vAlign w:val="center"/>
          </w:tcPr>
          <w:p>
            <w:pPr>
              <w:spacing w:before="20" w:after="20"/>
            </w:pPr>
            <w:r>
              <w:rPr>
                <w:rFonts w:ascii="BIZ UDPゴシック" w:hAnsi="BIZ UDPゴシック" w:eastAsia="BIZ UDPゴシック"/>
                <w:b w:val="0"/>
                <w:i w:val="0"/>
                <w:sz w:val="22"/>
              </w:rPr>
              <w:t>164</w:t>
            </w:r>
          </w:p>
        </w:tc>
        <w:tc>
          <w:tcPr>
            <w:tcW w:type="dxa" w:w="1575"/>
            <w:vAlign w:val="center"/>
          </w:tcPr>
          <w:p>
            <w:pPr>
              <w:spacing w:before="20" w:after="20"/>
            </w:pPr>
            <w:r>
              <w:rPr>
                <w:rFonts w:ascii="BIZ UDPゴシック" w:hAnsi="BIZ UDPゴシック" w:eastAsia="BIZ UDPゴシック"/>
                <w:b w:val="0"/>
                <w:i w:val="0"/>
                <w:sz w:val="22"/>
              </w:rPr>
              <w:t>191</w:t>
            </w:r>
          </w:p>
        </w:tc>
        <w:tc>
          <w:tcPr>
            <w:tcW w:type="dxa" w:w="2994"/>
            <w:vAlign w:val="center"/>
          </w:tcPr>
          <w:p>
            <w:pPr>
              <w:spacing w:before="20" w:after="20"/>
            </w:pPr>
            <w:r>
              <w:rPr>
                <w:rFonts w:ascii="BIZ UDPゴシック" w:hAnsi="BIZ UDPゴシック" w:eastAsia="BIZ UDPゴシック"/>
                <w:b w:val="0"/>
                <w:i w:val="0"/>
                <w:sz w:val="22"/>
              </w:rPr>
              <w:t>微増</w:t>
            </w:r>
          </w:p>
        </w:tc>
      </w:tr>
      <w:tr>
        <w:tc>
          <w:tcPr>
            <w:tcW w:type="dxa" w:w="1988"/>
            <w:vAlign w:val="center"/>
          </w:tcPr>
          <w:p>
            <w:pPr>
              <w:spacing w:before="20" w:after="20"/>
            </w:pPr>
            <w:r>
              <w:rPr>
                <w:rFonts w:ascii="BIZ UDPゴシック" w:hAnsi="BIZ UDPゴシック" w:eastAsia="BIZ UDPゴシック"/>
                <w:b w:val="0"/>
                <w:i w:val="0"/>
                <w:sz w:val="22"/>
              </w:rPr>
              <w:t>居宅介護支援事業所（か所）</w:t>
            </w:r>
          </w:p>
        </w:tc>
        <w:tc>
          <w:tcPr>
            <w:tcW w:type="dxa" w:w="1575"/>
            <w:vAlign w:val="center"/>
          </w:tcPr>
          <w:p>
            <w:pPr>
              <w:spacing w:before="20" w:after="20"/>
            </w:pPr>
            <w:r>
              <w:rPr>
                <w:rFonts w:ascii="BIZ UDPゴシック" w:hAnsi="BIZ UDPゴシック" w:eastAsia="BIZ UDPゴシック"/>
                <w:b w:val="0"/>
                <w:i w:val="0"/>
                <w:sz w:val="22"/>
              </w:rPr>
              <w:t>5</w:t>
            </w:r>
          </w:p>
        </w:tc>
        <w:tc>
          <w:tcPr>
            <w:tcW w:type="dxa" w:w="1507"/>
            <w:vAlign w:val="center"/>
          </w:tcPr>
          <w:p>
            <w:pPr>
              <w:spacing w:before="20" w:after="20"/>
            </w:pPr>
            <w:r>
              <w:rPr>
                <w:rFonts w:ascii="BIZ UDPゴシック" w:hAnsi="BIZ UDPゴシック" w:eastAsia="BIZ UDPゴシック"/>
                <w:b w:val="0"/>
                <w:i w:val="0"/>
                <w:sz w:val="22"/>
              </w:rPr>
              <w:t>―</w:t>
            </w:r>
          </w:p>
        </w:tc>
        <w:tc>
          <w:tcPr>
            <w:tcW w:type="dxa" w:w="1575"/>
            <w:vAlign w:val="center"/>
          </w:tcPr>
          <w:p>
            <w:pPr>
              <w:spacing w:before="20" w:after="20"/>
            </w:pPr>
            <w:r>
              <w:rPr>
                <w:rFonts w:ascii="BIZ UDPゴシック" w:hAnsi="BIZ UDPゴシック" w:eastAsia="BIZ UDPゴシック"/>
                <w:b w:val="0"/>
                <w:i w:val="0"/>
                <w:sz w:val="22"/>
              </w:rPr>
              <w:t>3</w:t>
            </w:r>
          </w:p>
        </w:tc>
        <w:tc>
          <w:tcPr>
            <w:tcW w:type="dxa" w:w="2994"/>
            <w:vAlign w:val="center"/>
          </w:tcPr>
          <w:p>
            <w:pPr>
              <w:spacing w:before="20" w:after="20"/>
            </w:pPr>
            <w:r>
              <w:rPr>
                <w:rFonts w:ascii="BIZ UDPゴシック" w:hAnsi="BIZ UDPゴシック" w:eastAsia="BIZ UDPゴシック"/>
                <w:b w:val="0"/>
                <w:i w:val="0"/>
                <w:sz w:val="22"/>
              </w:rPr>
              <w:t>▲2。ケアマネジメント基盤の縮小</w:t>
            </w:r>
          </w:p>
        </w:tc>
      </w:tr>
      <w:tr>
        <w:tc>
          <w:tcPr>
            <w:tcW w:type="dxa" w:w="1988"/>
            <w:vAlign w:val="center"/>
          </w:tcPr>
          <w:p>
            <w:pPr>
              <w:spacing w:before="20" w:after="20"/>
            </w:pPr>
            <w:r>
              <w:rPr>
                <w:rFonts w:ascii="BIZ UDPゴシック" w:hAnsi="BIZ UDPゴシック" w:eastAsia="BIZ UDPゴシック"/>
                <w:b w:val="0"/>
                <w:i w:val="0"/>
                <w:sz w:val="22"/>
              </w:rPr>
              <w:t>訪問看護（か所）</w:t>
            </w:r>
          </w:p>
        </w:tc>
        <w:tc>
          <w:tcPr>
            <w:tcW w:type="dxa" w:w="1575"/>
            <w:vAlign w:val="center"/>
          </w:tcPr>
          <w:p>
            <w:pPr>
              <w:spacing w:before="20" w:after="20"/>
            </w:pPr>
            <w:r>
              <w:rPr>
                <w:rFonts w:ascii="BIZ UDPゴシック" w:hAnsi="BIZ UDPゴシック" w:eastAsia="BIZ UDPゴシック"/>
                <w:b w:val="0"/>
                <w:i w:val="0"/>
                <w:sz w:val="22"/>
              </w:rPr>
              <w:t>―</w:t>
            </w:r>
          </w:p>
        </w:tc>
        <w:tc>
          <w:tcPr>
            <w:tcW w:type="dxa" w:w="1507"/>
            <w:vAlign w:val="center"/>
          </w:tcPr>
          <w:p>
            <w:pPr>
              <w:spacing w:before="20" w:after="20"/>
            </w:pPr>
            <w:r>
              <w:rPr>
                <w:rFonts w:ascii="BIZ UDPゴシック" w:hAnsi="BIZ UDPゴシック" w:eastAsia="BIZ UDPゴシック"/>
                <w:b w:val="0"/>
                <w:i w:val="0"/>
                <w:sz w:val="22"/>
              </w:rPr>
              <w:t>―</w:t>
            </w:r>
          </w:p>
        </w:tc>
        <w:tc>
          <w:tcPr>
            <w:tcW w:type="dxa" w:w="1575"/>
            <w:vAlign w:val="center"/>
          </w:tcPr>
          <w:p>
            <w:pPr>
              <w:spacing w:before="20" w:after="20"/>
            </w:pPr>
            <w:r>
              <w:rPr>
                <w:rFonts w:ascii="BIZ UDPゴシック" w:hAnsi="BIZ UDPゴシック" w:eastAsia="BIZ UDPゴシック"/>
                <w:b w:val="0"/>
                <w:i w:val="0"/>
                <w:sz w:val="22"/>
              </w:rPr>
              <w:t>1</w:t>
            </w:r>
          </w:p>
        </w:tc>
        <w:tc>
          <w:tcPr>
            <w:tcW w:type="dxa" w:w="2994"/>
            <w:vAlign w:val="center"/>
          </w:tcPr>
          <w:p>
            <w:pPr>
              <w:spacing w:before="20" w:after="20"/>
            </w:pPr>
            <w:r>
              <w:rPr>
                <w:rFonts w:ascii="BIZ UDPゴシック" w:hAnsi="BIZ UDPゴシック" w:eastAsia="BIZ UDPゴシック"/>
                <w:b w:val="0"/>
                <w:i w:val="0"/>
                <w:sz w:val="22"/>
              </w:rPr>
              <w:t>医療系在宅サービスの偏差値41.49</w:t>
            </w:r>
          </w:p>
        </w:tc>
      </w:tr>
      <w:tr>
        <w:tc>
          <w:tcPr>
            <w:tcW w:type="dxa" w:w="1988"/>
            <w:vAlign w:val="center"/>
          </w:tcPr>
          <w:p>
            <w:pPr>
              <w:spacing w:before="20" w:after="20"/>
            </w:pPr>
            <w:r>
              <w:rPr>
                <w:rFonts w:ascii="BIZ UDPゴシック" w:hAnsi="BIZ UDPゴシック" w:eastAsia="BIZ UDPゴシック"/>
                <w:b w:val="0"/>
                <w:i w:val="0"/>
                <w:sz w:val="22"/>
              </w:rPr>
              <w:t>介護サービス自給率</w:t>
            </w:r>
          </w:p>
        </w:tc>
        <w:tc>
          <w:tcPr>
            <w:tcW w:type="dxa" w:w="1575"/>
            <w:vAlign w:val="center"/>
          </w:tcPr>
          <w:p>
            <w:pPr>
              <w:spacing w:before="20" w:after="20"/>
            </w:pPr>
            <w:r>
              <w:rPr>
                <w:rFonts w:ascii="BIZ UDPゴシック" w:hAnsi="BIZ UDPゴシック" w:eastAsia="BIZ UDPゴシック"/>
                <w:b w:val="0"/>
                <w:i w:val="0"/>
                <w:sz w:val="22"/>
              </w:rPr>
              <w:t>―</w:t>
            </w:r>
          </w:p>
        </w:tc>
        <w:tc>
          <w:tcPr>
            <w:tcW w:type="dxa" w:w="1507"/>
            <w:vAlign w:val="center"/>
          </w:tcPr>
          <w:p>
            <w:pPr>
              <w:spacing w:before="20" w:after="20"/>
            </w:pPr>
            <w:r>
              <w:rPr>
                <w:rFonts w:ascii="BIZ UDPゴシック" w:hAnsi="BIZ UDPゴシック" w:eastAsia="BIZ UDPゴシック"/>
                <w:b w:val="0"/>
                <w:i w:val="0"/>
                <w:sz w:val="22"/>
              </w:rPr>
              <w:t>―</w:t>
            </w:r>
          </w:p>
        </w:tc>
        <w:tc>
          <w:tcPr>
            <w:tcW w:type="dxa" w:w="1575"/>
            <w:vAlign w:val="center"/>
          </w:tcPr>
          <w:p>
            <w:pPr>
              <w:spacing w:before="20" w:after="20"/>
            </w:pPr>
            <w:r>
              <w:rPr>
                <w:rFonts w:ascii="BIZ UDPゴシック" w:hAnsi="BIZ UDPゴシック" w:eastAsia="BIZ UDPゴシック"/>
                <w:b w:val="0"/>
                <w:i w:val="0"/>
                <w:sz w:val="22"/>
              </w:rPr>
              <w:t>67.57％</w:t>
            </w:r>
          </w:p>
        </w:tc>
        <w:tc>
          <w:tcPr>
            <w:tcW w:type="dxa" w:w="2994"/>
            <w:vAlign w:val="center"/>
          </w:tcPr>
          <w:p>
            <w:pPr>
              <w:spacing w:before="20" w:after="20"/>
            </w:pPr>
            <w:r>
              <w:rPr>
                <w:rFonts w:ascii="BIZ UDPゴシック" w:hAnsi="BIZ UDPゴシック" w:eastAsia="BIZ UDPゴシック"/>
                <w:b w:val="0"/>
                <w:i w:val="0"/>
                <w:sz w:val="22"/>
              </w:rPr>
              <w:t>令和5年度72.43％から低下。施設・居住系は59.74％で県内24位</w:t>
            </w:r>
          </w:p>
        </w:tc>
      </w:tr>
    </w:tbl>
    <w:p>
      <w:pPr>
        <w:spacing w:after="40"/>
      </w:pPr>
    </w:p>
    <w:p>
      <w:pPr>
        <w:spacing w:before="40" w:after="160"/>
        <w:ind w:left="113"/>
      </w:pPr>
      <w:r>
        <w:rPr>
          <w:rFonts w:ascii="BIZ UDPゴシック" w:hAnsi="BIZ UDPゴシック" w:eastAsia="BIZ UDPゴシック"/>
          <w:b w:val="0"/>
          <w:i w:val="0"/>
          <w:sz w:val="16"/>
        </w:rPr>
        <w:t>※ 第9期計画は「新規施設整備は原則行わず、地域密着型サービス・居宅サービスの充実を基本とする」方針です。認知症対応型共同生活介護の定員が令和4年度71人から令和6年度98人へ27人（38.0％）増えている事実との関係について、整備の経緯を確認させてください。</w:t>
      </w:r>
    </w:p>
    <w:p>
      <w:pPr>
        <w:keepNext/>
        <w:spacing w:before="360" w:after="180"/>
      </w:pPr>
      <w:bookmarkStart w:id="116" w:name="_Toc_016"/>
      <w:r>
        <w:rPr>
          <w:rFonts w:ascii="BIZ UDPゴシック" w:hAnsi="BIZ UDPゴシック" w:eastAsia="BIZ UDPゴシック"/>
          <w:b/>
          <w:i w:val="0"/>
          <w:color w:val="2E74B5"/>
          <w:sz w:val="32"/>
        </w:rPr>
        <w:t>4　地域支援事業の進捗状況【点検項目③】</w:t>
      </w:r>
      <w:bookmarkEnd w:id="116"/>
    </w:p>
    <w:p>
      <w:pPr>
        <w:keepNext/>
        <w:spacing w:before="280" w:after="120"/>
      </w:pPr>
      <w:bookmarkStart w:id="117" w:name="_Toc_017"/>
      <w:r>
        <w:rPr>
          <w:rFonts w:ascii="BIZ UDPゴシック" w:hAnsi="BIZ UDPゴシック" w:eastAsia="BIZ UDPゴシック"/>
          <w:b/>
          <w:i w:val="0"/>
          <w:color w:val="2E74B5"/>
          <w:sz w:val="28"/>
        </w:rPr>
        <w:t>4-1　地域支援事業費の見込みと実績</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20"/>
        <w:gridCol w:w="1629"/>
        <w:gridCol w:w="1961"/>
        <w:gridCol w:w="1629"/>
        <w:gridCol w:w="1700"/>
      </w:tblGrid>
      <w:tr>
        <w:tc>
          <w:tcPr>
            <w:tcW w:type="dxa" w:w="272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629"/>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961"/>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629"/>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c>
          <w:tcPr>
            <w:tcW w:type="dxa" w:w="1700"/>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720"/>
            <w:vAlign w:val="center"/>
          </w:tcPr>
          <w:p>
            <w:pPr>
              <w:spacing w:before="20" w:after="20"/>
            </w:pPr>
            <w:r>
              <w:rPr>
                <w:rFonts w:ascii="BIZ UDPゴシック" w:hAnsi="BIZ UDPゴシック" w:eastAsia="BIZ UDPゴシック"/>
                <w:b w:val="0"/>
                <w:i w:val="0"/>
                <w:sz w:val="22"/>
              </w:rPr>
              <w:t>第9期の見込み　地域支援事業費見込額（千円）</w:t>
            </w:r>
          </w:p>
        </w:tc>
        <w:tc>
          <w:tcPr>
            <w:tcW w:type="dxa" w:w="1629"/>
            <w:vAlign w:val="center"/>
          </w:tcPr>
          <w:p>
            <w:pPr>
              <w:spacing w:before="20" w:after="20"/>
            </w:pPr>
            <w:r>
              <w:rPr>
                <w:rFonts w:ascii="BIZ UDPゴシック" w:hAnsi="BIZ UDPゴシック" w:eastAsia="BIZ UDPゴシック"/>
                <w:b w:val="0"/>
                <w:i w:val="0"/>
                <w:sz w:val="22"/>
              </w:rPr>
              <w:t>67,320</w:t>
            </w:r>
          </w:p>
        </w:tc>
        <w:tc>
          <w:tcPr>
            <w:tcW w:type="dxa" w:w="1961"/>
            <w:vAlign w:val="center"/>
          </w:tcPr>
          <w:p>
            <w:pPr>
              <w:spacing w:before="20" w:after="20"/>
            </w:pPr>
            <w:r>
              <w:rPr>
                <w:rFonts w:ascii="BIZ UDPゴシック" w:hAnsi="BIZ UDPゴシック" w:eastAsia="BIZ UDPゴシック"/>
                <w:b w:val="0"/>
                <w:i w:val="0"/>
                <w:sz w:val="22"/>
              </w:rPr>
              <w:t>69,120</w:t>
            </w:r>
          </w:p>
        </w:tc>
        <w:tc>
          <w:tcPr>
            <w:tcW w:type="dxa" w:w="1629"/>
            <w:vAlign w:val="center"/>
          </w:tcPr>
          <w:p>
            <w:pPr>
              <w:spacing w:before="20" w:after="20"/>
            </w:pPr>
            <w:r>
              <w:rPr>
                <w:rFonts w:ascii="BIZ UDPゴシック" w:hAnsi="BIZ UDPゴシック" w:eastAsia="BIZ UDPゴシック"/>
                <w:b w:val="0"/>
                <w:i w:val="0"/>
                <w:sz w:val="22"/>
              </w:rPr>
              <w:t>70,820</w:t>
            </w:r>
          </w:p>
        </w:tc>
        <w:tc>
          <w:tcPr>
            <w:tcW w:type="dxa" w:w="1700"/>
            <w:vAlign w:val="center"/>
          </w:tcPr>
          <w:p>
            <w:pPr>
              <w:spacing w:before="20" w:after="20"/>
            </w:pPr>
            <w:r>
              <w:rPr>
                <w:rFonts w:ascii="BIZ UDPゴシック" w:hAnsi="BIZ UDPゴシック" w:eastAsia="BIZ UDPゴシック"/>
                <w:b w:val="0"/>
                <w:i w:val="0"/>
                <w:sz w:val="22"/>
              </w:rPr>
              <w:t>207,260</w:t>
            </w:r>
          </w:p>
        </w:tc>
      </w:tr>
      <w:tr>
        <w:tc>
          <w:tcPr>
            <w:tcW w:type="dxa" w:w="2720"/>
            <w:vAlign w:val="center"/>
          </w:tcPr>
          <w:p>
            <w:pPr>
              <w:spacing w:before="20" w:after="20"/>
            </w:pPr>
            <w:r>
              <w:rPr>
                <w:rFonts w:ascii="BIZ UDPゴシック" w:hAnsi="BIZ UDPゴシック" w:eastAsia="BIZ UDPゴシック"/>
                <w:b w:val="0"/>
                <w:i w:val="0"/>
                <w:sz w:val="22"/>
              </w:rPr>
              <w:t xml:space="preserve">　① 介護予防・日常生活支援総合事業費</w:t>
            </w:r>
          </w:p>
        </w:tc>
        <w:tc>
          <w:tcPr>
            <w:tcW w:type="dxa" w:w="1629"/>
            <w:vAlign w:val="center"/>
          </w:tcPr>
          <w:p>
            <w:pPr>
              <w:spacing w:before="20" w:after="20"/>
            </w:pPr>
            <w:r>
              <w:rPr>
                <w:rFonts w:ascii="BIZ UDPゴシック" w:hAnsi="BIZ UDPゴシック" w:eastAsia="BIZ UDPゴシック"/>
                <w:b w:val="0"/>
                <w:i w:val="0"/>
                <w:sz w:val="22"/>
              </w:rPr>
              <w:t>36,220</w:t>
            </w:r>
          </w:p>
        </w:tc>
        <w:tc>
          <w:tcPr>
            <w:tcW w:type="dxa" w:w="1961"/>
            <w:vAlign w:val="center"/>
          </w:tcPr>
          <w:p>
            <w:pPr>
              <w:spacing w:before="20" w:after="20"/>
            </w:pPr>
            <w:r>
              <w:rPr>
                <w:rFonts w:ascii="BIZ UDPゴシック" w:hAnsi="BIZ UDPゴシック" w:eastAsia="BIZ UDPゴシック"/>
                <w:b w:val="0"/>
                <w:i w:val="0"/>
                <w:sz w:val="22"/>
              </w:rPr>
              <w:t>37,020</w:t>
            </w:r>
          </w:p>
        </w:tc>
        <w:tc>
          <w:tcPr>
            <w:tcW w:type="dxa" w:w="1629"/>
            <w:vAlign w:val="center"/>
          </w:tcPr>
          <w:p>
            <w:pPr>
              <w:spacing w:before="20" w:after="20"/>
            </w:pPr>
            <w:r>
              <w:rPr>
                <w:rFonts w:ascii="BIZ UDPゴシック" w:hAnsi="BIZ UDPゴシック" w:eastAsia="BIZ UDPゴシック"/>
                <w:b w:val="0"/>
                <w:i w:val="0"/>
                <w:sz w:val="22"/>
              </w:rPr>
              <w:t>37,720</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② 包括的支援事業（センター運営）及び任意事業費</w:t>
            </w:r>
          </w:p>
        </w:tc>
        <w:tc>
          <w:tcPr>
            <w:tcW w:type="dxa" w:w="1629"/>
            <w:vAlign w:val="center"/>
          </w:tcPr>
          <w:p>
            <w:pPr>
              <w:spacing w:before="20" w:after="20"/>
            </w:pPr>
            <w:r>
              <w:rPr>
                <w:rFonts w:ascii="BIZ UDPゴシック" w:hAnsi="BIZ UDPゴシック" w:eastAsia="BIZ UDPゴシック"/>
                <w:b w:val="0"/>
                <w:i w:val="0"/>
                <w:sz w:val="22"/>
              </w:rPr>
              <w:t>24,000</w:t>
            </w:r>
          </w:p>
        </w:tc>
        <w:tc>
          <w:tcPr>
            <w:tcW w:type="dxa" w:w="1961"/>
            <w:vAlign w:val="center"/>
          </w:tcPr>
          <w:p>
            <w:pPr>
              <w:spacing w:before="20" w:after="20"/>
            </w:pPr>
            <w:r>
              <w:rPr>
                <w:rFonts w:ascii="BIZ UDPゴシック" w:hAnsi="BIZ UDPゴシック" w:eastAsia="BIZ UDPゴシック"/>
                <w:b w:val="0"/>
                <w:i w:val="0"/>
                <w:sz w:val="22"/>
              </w:rPr>
              <w:t>25,000</w:t>
            </w:r>
          </w:p>
        </w:tc>
        <w:tc>
          <w:tcPr>
            <w:tcW w:type="dxa" w:w="1629"/>
            <w:vAlign w:val="center"/>
          </w:tcPr>
          <w:p>
            <w:pPr>
              <w:spacing w:before="20" w:after="20"/>
            </w:pPr>
            <w:r>
              <w:rPr>
                <w:rFonts w:ascii="BIZ UDPゴシック" w:hAnsi="BIZ UDPゴシック" w:eastAsia="BIZ UDPゴシック"/>
                <w:b w:val="0"/>
                <w:i w:val="0"/>
                <w:sz w:val="22"/>
              </w:rPr>
              <w:t>26,000</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③ 包括的支援事業（社会保障充実分）</w:t>
            </w:r>
          </w:p>
        </w:tc>
        <w:tc>
          <w:tcPr>
            <w:tcW w:type="dxa" w:w="1629"/>
            <w:vAlign w:val="center"/>
          </w:tcPr>
          <w:p>
            <w:pPr>
              <w:spacing w:before="20" w:after="20"/>
            </w:pPr>
            <w:r>
              <w:rPr>
                <w:rFonts w:ascii="BIZ UDPゴシック" w:hAnsi="BIZ UDPゴシック" w:eastAsia="BIZ UDPゴシック"/>
                <w:b w:val="0"/>
                <w:i w:val="0"/>
                <w:sz w:val="22"/>
              </w:rPr>
              <w:t>7,100</w:t>
            </w:r>
          </w:p>
        </w:tc>
        <w:tc>
          <w:tcPr>
            <w:tcW w:type="dxa" w:w="1961"/>
            <w:vAlign w:val="center"/>
          </w:tcPr>
          <w:p>
            <w:pPr>
              <w:spacing w:before="20" w:after="20"/>
            </w:pPr>
            <w:r>
              <w:rPr>
                <w:rFonts w:ascii="BIZ UDPゴシック" w:hAnsi="BIZ UDPゴシック" w:eastAsia="BIZ UDPゴシック"/>
                <w:b w:val="0"/>
                <w:i w:val="0"/>
                <w:sz w:val="22"/>
              </w:rPr>
              <w:t>7,100</w:t>
            </w:r>
          </w:p>
        </w:tc>
        <w:tc>
          <w:tcPr>
            <w:tcW w:type="dxa" w:w="1629"/>
            <w:vAlign w:val="center"/>
          </w:tcPr>
          <w:p>
            <w:pPr>
              <w:spacing w:before="20" w:after="20"/>
            </w:pPr>
            <w:r>
              <w:rPr>
                <w:rFonts w:ascii="BIZ UDPゴシック" w:hAnsi="BIZ UDPゴシック" w:eastAsia="BIZ UDPゴシック"/>
                <w:b w:val="0"/>
                <w:i w:val="0"/>
                <w:sz w:val="22"/>
              </w:rPr>
              <w:t>7,100</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i w:val="0"/>
                <w:sz w:val="22"/>
              </w:rPr>
              <w:t>実績　地域支援事業費（千円）</w:t>
            </w:r>
          </w:p>
        </w:tc>
        <w:tc>
          <w:tcPr>
            <w:tcW w:type="dxa" w:w="1629"/>
            <w:vAlign w:val="center"/>
          </w:tcPr>
          <w:p>
            <w:pPr>
              <w:spacing w:before="20" w:after="20"/>
            </w:pPr>
            <w:r>
              <w:rPr>
                <w:rFonts w:ascii="BIZ UDPゴシック" w:hAnsi="BIZ UDPゴシック" w:eastAsia="BIZ UDPゴシック"/>
                <w:b/>
                <w:i w:val="0"/>
                <w:sz w:val="22"/>
              </w:rPr>
              <w:t>63,916</w:t>
            </w:r>
          </w:p>
        </w:tc>
        <w:tc>
          <w:tcPr>
            <w:tcW w:type="dxa" w:w="1961"/>
            <w:vAlign w:val="center"/>
          </w:tcPr>
          <w:p>
            <w:pPr>
              <w:spacing w:before="20" w:after="20"/>
            </w:pPr>
            <w:r>
              <w:rPr>
                <w:rFonts w:ascii="BIZ UDPゴシック" w:hAnsi="BIZ UDPゴシック" w:eastAsia="BIZ UDPゴシック"/>
                <w:b w:val="0"/>
                <w:i w:val="0"/>
                <w:sz w:val="22"/>
              </w:rPr>
              <w:t>【データ受領後に記載】</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① 介護予防・日常生活支援総合事業費</w:t>
            </w:r>
          </w:p>
        </w:tc>
        <w:tc>
          <w:tcPr>
            <w:tcW w:type="dxa" w:w="1629"/>
            <w:vAlign w:val="center"/>
          </w:tcPr>
          <w:p>
            <w:pPr>
              <w:spacing w:before="20" w:after="20"/>
            </w:pPr>
            <w:r>
              <w:rPr>
                <w:rFonts w:ascii="BIZ UDPゴシック" w:hAnsi="BIZ UDPゴシック" w:eastAsia="BIZ UDPゴシック"/>
                <w:b w:val="0"/>
                <w:i w:val="0"/>
                <w:sz w:val="22"/>
              </w:rPr>
              <w:t>34,581</w:t>
            </w:r>
          </w:p>
        </w:tc>
        <w:tc>
          <w:tcPr>
            <w:tcW w:type="dxa" w:w="1961"/>
            <w:vAlign w:val="center"/>
          </w:tcPr>
          <w:p>
            <w:pPr>
              <w:spacing w:before="20" w:after="20"/>
            </w:pPr>
            <w:r>
              <w:rPr>
                <w:rFonts w:ascii="BIZ UDPゴシック" w:hAnsi="BIZ UDPゴシック" w:eastAsia="BIZ UDPゴシック"/>
                <w:b w:val="0"/>
                <w:i w:val="0"/>
                <w:sz w:val="22"/>
              </w:rPr>
              <w:t>【データ受領後に記載】</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うち介護予防・生活支援サービス事業</w:t>
            </w:r>
          </w:p>
        </w:tc>
        <w:tc>
          <w:tcPr>
            <w:tcW w:type="dxa" w:w="1629"/>
            <w:vAlign w:val="center"/>
          </w:tcPr>
          <w:p>
            <w:pPr>
              <w:spacing w:before="20" w:after="20"/>
            </w:pPr>
            <w:r>
              <w:rPr>
                <w:rFonts w:ascii="BIZ UDPゴシック" w:hAnsi="BIZ UDPゴシック" w:eastAsia="BIZ UDPゴシック"/>
                <w:b w:val="0"/>
                <w:i w:val="0"/>
                <w:sz w:val="22"/>
              </w:rPr>
              <w:t>29,276</w:t>
            </w:r>
          </w:p>
        </w:tc>
        <w:tc>
          <w:tcPr>
            <w:tcW w:type="dxa" w:w="1961"/>
            <w:vAlign w:val="center"/>
          </w:tcPr>
          <w:p>
            <w:pPr>
              <w:spacing w:before="20" w:after="20"/>
            </w:pPr>
            <w:r>
              <w:rPr>
                <w:rFonts w:ascii="BIZ UDPゴシック" w:hAnsi="BIZ UDPゴシック" w:eastAsia="BIZ UDPゴシック"/>
                <w:b w:val="0"/>
                <w:i w:val="0"/>
                <w:sz w:val="22"/>
              </w:rPr>
              <w:t>【データ受領後に記載】</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うち一般介護予防事業</w:t>
            </w:r>
          </w:p>
        </w:tc>
        <w:tc>
          <w:tcPr>
            <w:tcW w:type="dxa" w:w="1629"/>
            <w:vAlign w:val="center"/>
          </w:tcPr>
          <w:p>
            <w:pPr>
              <w:spacing w:before="20" w:after="20"/>
            </w:pPr>
            <w:r>
              <w:rPr>
                <w:rFonts w:ascii="BIZ UDPゴシック" w:hAnsi="BIZ UDPゴシック" w:eastAsia="BIZ UDPゴシック"/>
                <w:b w:val="0"/>
                <w:i w:val="0"/>
                <w:sz w:val="22"/>
              </w:rPr>
              <w:t>5,305</w:t>
            </w:r>
          </w:p>
        </w:tc>
        <w:tc>
          <w:tcPr>
            <w:tcW w:type="dxa" w:w="1961"/>
            <w:vAlign w:val="center"/>
          </w:tcPr>
          <w:p>
            <w:pPr>
              <w:spacing w:before="20" w:after="20"/>
            </w:pPr>
            <w:r>
              <w:rPr>
                <w:rFonts w:ascii="BIZ UDPゴシック" w:hAnsi="BIZ UDPゴシック" w:eastAsia="BIZ UDPゴシック"/>
                <w:b w:val="0"/>
                <w:i w:val="0"/>
                <w:sz w:val="22"/>
              </w:rPr>
              <w:t>【データ受領後に記載】</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val="0"/>
                <w:i w:val="0"/>
                <w:sz w:val="22"/>
              </w:rPr>
              <w:t xml:space="preserve">　② 包括的支援事業及び任意事業費</w:t>
            </w:r>
          </w:p>
        </w:tc>
        <w:tc>
          <w:tcPr>
            <w:tcW w:type="dxa" w:w="1629"/>
            <w:vAlign w:val="center"/>
          </w:tcPr>
          <w:p>
            <w:pPr>
              <w:spacing w:before="20" w:after="20"/>
            </w:pPr>
            <w:r>
              <w:rPr>
                <w:rFonts w:ascii="BIZ UDPゴシック" w:hAnsi="BIZ UDPゴシック" w:eastAsia="BIZ UDPゴシック"/>
                <w:b w:val="0"/>
                <w:i w:val="0"/>
                <w:sz w:val="22"/>
              </w:rPr>
              <w:t>29,335</w:t>
            </w:r>
          </w:p>
        </w:tc>
        <w:tc>
          <w:tcPr>
            <w:tcW w:type="dxa" w:w="1961"/>
            <w:vAlign w:val="center"/>
          </w:tcPr>
          <w:p>
            <w:pPr>
              <w:spacing w:before="20" w:after="20"/>
            </w:pPr>
            <w:r>
              <w:rPr>
                <w:rFonts w:ascii="BIZ UDPゴシック" w:hAnsi="BIZ UDPゴシック" w:eastAsia="BIZ UDPゴシック"/>
                <w:b w:val="0"/>
                <w:i w:val="0"/>
                <w:sz w:val="22"/>
              </w:rPr>
              <w:t>【データ受領後に記載】</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r>
        <w:tc>
          <w:tcPr>
            <w:tcW w:type="dxa" w:w="2720"/>
            <w:vAlign w:val="center"/>
          </w:tcPr>
          <w:p>
            <w:pPr>
              <w:spacing w:before="20" w:after="20"/>
            </w:pPr>
            <w:r>
              <w:rPr>
                <w:rFonts w:ascii="BIZ UDPゴシック" w:hAnsi="BIZ UDPゴシック" w:eastAsia="BIZ UDPゴシック"/>
                <w:b/>
                <w:i w:val="0"/>
                <w:sz w:val="22"/>
              </w:rPr>
              <w:t>見込みに対する実績の割合</w:t>
            </w:r>
          </w:p>
        </w:tc>
        <w:tc>
          <w:tcPr>
            <w:tcW w:type="dxa" w:w="1629"/>
            <w:vAlign w:val="center"/>
          </w:tcPr>
          <w:p>
            <w:pPr>
              <w:spacing w:before="20" w:after="20"/>
            </w:pPr>
            <w:r>
              <w:rPr>
                <w:rFonts w:ascii="BIZ UDPゴシック" w:hAnsi="BIZ UDPゴシック" w:eastAsia="BIZ UDPゴシック"/>
                <w:b/>
                <w:i w:val="0"/>
                <w:sz w:val="22"/>
              </w:rPr>
              <w:t>94.9%</w:t>
            </w:r>
          </w:p>
        </w:tc>
        <w:tc>
          <w:tcPr>
            <w:tcW w:type="dxa" w:w="1961"/>
            <w:vAlign w:val="center"/>
          </w:tcPr>
          <w:p>
            <w:pPr>
              <w:spacing w:before="20" w:after="20"/>
            </w:pPr>
            <w:r>
              <w:rPr>
                <w:rFonts w:ascii="BIZ UDPゴシック" w:hAnsi="BIZ UDPゴシック" w:eastAsia="BIZ UDPゴシック"/>
                <w:b w:val="0"/>
                <w:i w:val="0"/>
                <w:sz w:val="22"/>
              </w:rPr>
              <w:t>―</w:t>
            </w:r>
          </w:p>
        </w:tc>
        <w:tc>
          <w:tcPr>
            <w:tcW w:type="dxa" w:w="1629"/>
            <w:vAlign w:val="center"/>
          </w:tcPr>
          <w:p>
            <w:pPr>
              <w:spacing w:before="20" w:after="20"/>
            </w:pPr>
            <w:r>
              <w:rPr>
                <w:rFonts w:ascii="BIZ UDPゴシック" w:hAnsi="BIZ UDPゴシック" w:eastAsia="BIZ UDPゴシック"/>
                <w:b w:val="0"/>
                <w:i w:val="0"/>
                <w:sz w:val="22"/>
              </w:rPr>
              <w:t>―</w:t>
            </w:r>
          </w:p>
        </w:tc>
        <w:tc>
          <w:tcPr>
            <w:tcW w:type="dxa" w:w="1700"/>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資料：第9期計画本文及び介護保険事業状況報告（年報）。令和7年度の実績は、年報 様式4（特別会計経理状況）がすべて0で未入力のため確定していません。</w:t>
      </w:r>
    </w:p>
    <w:p>
      <w:pPr>
        <w:spacing w:before="60" w:after="60"/>
      </w:pPr>
      <w:r>
        <w:rPr>
          <w:rFonts w:ascii="BIZ UDPゴシック" w:hAnsi="BIZ UDPゴシック" w:eastAsia="BIZ UDPゴシック"/>
          <w:b w:val="0"/>
          <w:i w:val="0"/>
          <w:sz w:val="24"/>
        </w:rPr>
        <w:t>地域支援事業費の実績は次のとおり推移しています。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61"/>
        <w:gridCol w:w="1523"/>
        <w:gridCol w:w="1523"/>
        <w:gridCol w:w="1693"/>
        <w:gridCol w:w="1693"/>
        <w:gridCol w:w="1746"/>
      </w:tblGrid>
      <w:tr>
        <w:tc>
          <w:tcPr>
            <w:tcW w:type="dxa" w:w="1461"/>
            <w:shd w:val="clear" w:fill="1F3864"/>
            <w:vAlign w:val="center"/>
          </w:tcPr>
          <w:p>
            <w:pPr>
              <w:spacing w:before="20" w:after="20"/>
              <w:jc w:val="center"/>
            </w:pPr>
            <w:r>
              <w:rPr>
                <w:rFonts w:ascii="BIZ UDPゴシック" w:hAnsi="BIZ UDPゴシック" w:eastAsia="BIZ UDPゴシック"/>
                <w:b/>
                <w:i w:val="0"/>
                <w:color w:val="FFFFFF"/>
                <w:sz w:val="22"/>
              </w:rPr>
              <w:t>年度</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計（千円）</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総合事業</w:t>
            </w:r>
          </w:p>
        </w:tc>
        <w:tc>
          <w:tcPr>
            <w:tcW w:type="dxa" w:w="1693"/>
            <w:shd w:val="clear" w:fill="1F3864"/>
            <w:vAlign w:val="center"/>
          </w:tcPr>
          <w:p>
            <w:pPr>
              <w:spacing w:before="20" w:after="20"/>
              <w:jc w:val="center"/>
            </w:pPr>
            <w:r>
              <w:rPr>
                <w:rFonts w:ascii="BIZ UDPゴシック" w:hAnsi="BIZ UDPゴシック" w:eastAsia="BIZ UDPゴシック"/>
                <w:b/>
                <w:i w:val="0"/>
                <w:color w:val="FFFFFF"/>
                <w:sz w:val="22"/>
              </w:rPr>
              <w:t xml:space="preserve">　うちサービス事業</w:t>
            </w:r>
          </w:p>
        </w:tc>
        <w:tc>
          <w:tcPr>
            <w:tcW w:type="dxa" w:w="1693"/>
            <w:shd w:val="clear" w:fill="1F3864"/>
            <w:vAlign w:val="center"/>
          </w:tcPr>
          <w:p>
            <w:pPr>
              <w:spacing w:before="20" w:after="20"/>
              <w:jc w:val="center"/>
            </w:pPr>
            <w:r>
              <w:rPr>
                <w:rFonts w:ascii="BIZ UDPゴシック" w:hAnsi="BIZ UDPゴシック" w:eastAsia="BIZ UDPゴシック"/>
                <w:b/>
                <w:i w:val="0"/>
                <w:color w:val="FFFFFF"/>
                <w:sz w:val="22"/>
              </w:rPr>
              <w:t xml:space="preserve">　うち一般介護予防</w:t>
            </w:r>
          </w:p>
        </w:tc>
        <w:tc>
          <w:tcPr>
            <w:tcW w:type="dxa" w:w="1746"/>
            <w:shd w:val="clear" w:fill="1F3864"/>
            <w:vAlign w:val="center"/>
          </w:tcPr>
          <w:p>
            <w:pPr>
              <w:spacing w:before="20" w:after="20"/>
              <w:jc w:val="center"/>
            </w:pPr>
            <w:r>
              <w:rPr>
                <w:rFonts w:ascii="BIZ UDPゴシック" w:hAnsi="BIZ UDPゴシック" w:eastAsia="BIZ UDPゴシック"/>
                <w:b/>
                <w:i w:val="0"/>
                <w:color w:val="FFFFFF"/>
                <w:sz w:val="22"/>
              </w:rPr>
              <w:t>包括的支援・任意事業</w:t>
            </w:r>
          </w:p>
        </w:tc>
      </w:tr>
      <w:tr>
        <w:tc>
          <w:tcPr>
            <w:tcW w:type="dxa" w:w="1461"/>
            <w:vAlign w:val="center"/>
          </w:tcPr>
          <w:p>
            <w:pPr>
              <w:spacing w:before="20" w:after="20"/>
            </w:pPr>
            <w:r>
              <w:rPr>
                <w:rFonts w:ascii="BIZ UDPゴシック" w:hAnsi="BIZ UDPゴシック" w:eastAsia="BIZ UDPゴシック"/>
                <w:b w:val="0"/>
                <w:i w:val="0"/>
                <w:sz w:val="22"/>
              </w:rPr>
              <w:t>令和3年度</w:t>
            </w:r>
          </w:p>
        </w:tc>
        <w:tc>
          <w:tcPr>
            <w:tcW w:type="dxa" w:w="1523"/>
            <w:vAlign w:val="center"/>
          </w:tcPr>
          <w:p>
            <w:pPr>
              <w:spacing w:before="20" w:after="20"/>
            </w:pPr>
            <w:r>
              <w:rPr>
                <w:rFonts w:ascii="BIZ UDPゴシック" w:hAnsi="BIZ UDPゴシック" w:eastAsia="BIZ UDPゴシック"/>
                <w:b w:val="0"/>
                <w:i w:val="0"/>
                <w:sz w:val="22"/>
              </w:rPr>
              <w:t>55,529</w:t>
            </w:r>
          </w:p>
        </w:tc>
        <w:tc>
          <w:tcPr>
            <w:tcW w:type="dxa" w:w="1523"/>
            <w:vAlign w:val="center"/>
          </w:tcPr>
          <w:p>
            <w:pPr>
              <w:spacing w:before="20" w:after="20"/>
            </w:pPr>
            <w:r>
              <w:rPr>
                <w:rFonts w:ascii="BIZ UDPゴシック" w:hAnsi="BIZ UDPゴシック" w:eastAsia="BIZ UDPゴシック"/>
                <w:b w:val="0"/>
                <w:i w:val="0"/>
                <w:sz w:val="22"/>
              </w:rPr>
              <w:t>32,219</w:t>
            </w:r>
          </w:p>
        </w:tc>
        <w:tc>
          <w:tcPr>
            <w:tcW w:type="dxa" w:w="1693"/>
            <w:vAlign w:val="center"/>
          </w:tcPr>
          <w:p>
            <w:pPr>
              <w:spacing w:before="20" w:after="20"/>
            </w:pPr>
            <w:r>
              <w:rPr>
                <w:rFonts w:ascii="BIZ UDPゴシック" w:hAnsi="BIZ UDPゴシック" w:eastAsia="BIZ UDPゴシック"/>
                <w:b w:val="0"/>
                <w:i w:val="0"/>
                <w:sz w:val="22"/>
              </w:rPr>
              <w:t>31,013</w:t>
            </w:r>
          </w:p>
        </w:tc>
        <w:tc>
          <w:tcPr>
            <w:tcW w:type="dxa" w:w="1693"/>
            <w:vAlign w:val="center"/>
          </w:tcPr>
          <w:p>
            <w:pPr>
              <w:spacing w:before="20" w:after="20"/>
            </w:pPr>
            <w:r>
              <w:rPr>
                <w:rFonts w:ascii="BIZ UDPゴシック" w:hAnsi="BIZ UDPゴシック" w:eastAsia="BIZ UDPゴシック"/>
                <w:b w:val="0"/>
                <w:i w:val="0"/>
                <w:sz w:val="22"/>
              </w:rPr>
              <w:t>1,206</w:t>
            </w:r>
          </w:p>
        </w:tc>
        <w:tc>
          <w:tcPr>
            <w:tcW w:type="dxa" w:w="1746"/>
            <w:vAlign w:val="center"/>
          </w:tcPr>
          <w:p>
            <w:pPr>
              <w:spacing w:before="20" w:after="20"/>
            </w:pPr>
            <w:r>
              <w:rPr>
                <w:rFonts w:ascii="BIZ UDPゴシック" w:hAnsi="BIZ UDPゴシック" w:eastAsia="BIZ UDPゴシック"/>
                <w:b w:val="0"/>
                <w:i w:val="0"/>
                <w:sz w:val="22"/>
              </w:rPr>
              <w:t>23,311</w:t>
            </w:r>
          </w:p>
        </w:tc>
      </w:tr>
      <w:tr>
        <w:tc>
          <w:tcPr>
            <w:tcW w:type="dxa" w:w="1461"/>
            <w:vAlign w:val="center"/>
          </w:tcPr>
          <w:p>
            <w:pPr>
              <w:spacing w:before="20" w:after="20"/>
            </w:pPr>
            <w:r>
              <w:rPr>
                <w:rFonts w:ascii="BIZ UDPゴシック" w:hAnsi="BIZ UDPゴシック" w:eastAsia="BIZ UDPゴシック"/>
                <w:b w:val="0"/>
                <w:i w:val="0"/>
                <w:sz w:val="22"/>
              </w:rPr>
              <w:t>令和4年度</w:t>
            </w:r>
          </w:p>
        </w:tc>
        <w:tc>
          <w:tcPr>
            <w:tcW w:type="dxa" w:w="1523"/>
            <w:vAlign w:val="center"/>
          </w:tcPr>
          <w:p>
            <w:pPr>
              <w:spacing w:before="20" w:after="20"/>
            </w:pPr>
            <w:r>
              <w:rPr>
                <w:rFonts w:ascii="BIZ UDPゴシック" w:hAnsi="BIZ UDPゴシック" w:eastAsia="BIZ UDPゴシック"/>
                <w:b w:val="0"/>
                <w:i w:val="0"/>
                <w:sz w:val="22"/>
              </w:rPr>
              <w:t>57,278</w:t>
            </w:r>
          </w:p>
        </w:tc>
        <w:tc>
          <w:tcPr>
            <w:tcW w:type="dxa" w:w="1523"/>
            <w:vAlign w:val="center"/>
          </w:tcPr>
          <w:p>
            <w:pPr>
              <w:spacing w:before="20" w:after="20"/>
            </w:pPr>
            <w:r>
              <w:rPr>
                <w:rFonts w:ascii="BIZ UDPゴシック" w:hAnsi="BIZ UDPゴシック" w:eastAsia="BIZ UDPゴシック"/>
                <w:b w:val="0"/>
                <w:i w:val="0"/>
                <w:sz w:val="22"/>
              </w:rPr>
              <w:t>32,445</w:t>
            </w:r>
          </w:p>
        </w:tc>
        <w:tc>
          <w:tcPr>
            <w:tcW w:type="dxa" w:w="1693"/>
            <w:vAlign w:val="center"/>
          </w:tcPr>
          <w:p>
            <w:pPr>
              <w:spacing w:before="20" w:after="20"/>
            </w:pPr>
            <w:r>
              <w:rPr>
                <w:rFonts w:ascii="BIZ UDPゴシック" w:hAnsi="BIZ UDPゴシック" w:eastAsia="BIZ UDPゴシック"/>
                <w:b w:val="0"/>
                <w:i w:val="0"/>
                <w:sz w:val="22"/>
              </w:rPr>
              <w:t>31,424</w:t>
            </w:r>
          </w:p>
        </w:tc>
        <w:tc>
          <w:tcPr>
            <w:tcW w:type="dxa" w:w="1693"/>
            <w:vAlign w:val="center"/>
          </w:tcPr>
          <w:p>
            <w:pPr>
              <w:spacing w:before="20" w:after="20"/>
            </w:pPr>
            <w:r>
              <w:rPr>
                <w:rFonts w:ascii="BIZ UDPゴシック" w:hAnsi="BIZ UDPゴシック" w:eastAsia="BIZ UDPゴシック"/>
                <w:b w:val="0"/>
                <w:i w:val="0"/>
                <w:sz w:val="22"/>
              </w:rPr>
              <w:t>1,021</w:t>
            </w:r>
          </w:p>
        </w:tc>
        <w:tc>
          <w:tcPr>
            <w:tcW w:type="dxa" w:w="1746"/>
            <w:vAlign w:val="center"/>
          </w:tcPr>
          <w:p>
            <w:pPr>
              <w:spacing w:before="20" w:after="20"/>
            </w:pPr>
            <w:r>
              <w:rPr>
                <w:rFonts w:ascii="BIZ UDPゴシック" w:hAnsi="BIZ UDPゴシック" w:eastAsia="BIZ UDPゴシック"/>
                <w:b w:val="0"/>
                <w:i w:val="0"/>
                <w:sz w:val="22"/>
              </w:rPr>
              <w:t>24,833</w:t>
            </w:r>
          </w:p>
        </w:tc>
      </w:tr>
      <w:tr>
        <w:tc>
          <w:tcPr>
            <w:tcW w:type="dxa" w:w="1461"/>
            <w:vAlign w:val="center"/>
          </w:tcPr>
          <w:p>
            <w:pPr>
              <w:spacing w:before="20" w:after="20"/>
            </w:pPr>
            <w:r>
              <w:rPr>
                <w:rFonts w:ascii="BIZ UDPゴシック" w:hAnsi="BIZ UDPゴシック" w:eastAsia="BIZ UDPゴシック"/>
                <w:b w:val="0"/>
                <w:i w:val="0"/>
                <w:sz w:val="22"/>
              </w:rPr>
              <w:t>令和5年度</w:t>
            </w:r>
          </w:p>
        </w:tc>
        <w:tc>
          <w:tcPr>
            <w:tcW w:type="dxa" w:w="1523"/>
            <w:vAlign w:val="center"/>
          </w:tcPr>
          <w:p>
            <w:pPr>
              <w:spacing w:before="20" w:after="20"/>
            </w:pPr>
            <w:r>
              <w:rPr>
                <w:rFonts w:ascii="BIZ UDPゴシック" w:hAnsi="BIZ UDPゴシック" w:eastAsia="BIZ UDPゴシック"/>
                <w:b w:val="0"/>
                <w:i w:val="0"/>
                <w:sz w:val="22"/>
              </w:rPr>
              <w:t>63,275</w:t>
            </w:r>
          </w:p>
        </w:tc>
        <w:tc>
          <w:tcPr>
            <w:tcW w:type="dxa" w:w="1523"/>
            <w:vAlign w:val="center"/>
          </w:tcPr>
          <w:p>
            <w:pPr>
              <w:spacing w:before="20" w:after="20"/>
            </w:pPr>
            <w:r>
              <w:rPr>
                <w:rFonts w:ascii="BIZ UDPゴシック" w:hAnsi="BIZ UDPゴシック" w:eastAsia="BIZ UDPゴシック"/>
                <w:b w:val="0"/>
                <w:i w:val="0"/>
                <w:sz w:val="22"/>
              </w:rPr>
              <w:t>35,670</w:t>
            </w:r>
          </w:p>
        </w:tc>
        <w:tc>
          <w:tcPr>
            <w:tcW w:type="dxa" w:w="1693"/>
            <w:vAlign w:val="center"/>
          </w:tcPr>
          <w:p>
            <w:pPr>
              <w:spacing w:before="20" w:after="20"/>
            </w:pPr>
            <w:r>
              <w:rPr>
                <w:rFonts w:ascii="BIZ UDPゴシック" w:hAnsi="BIZ UDPゴシック" w:eastAsia="BIZ UDPゴシック"/>
                <w:b w:val="0"/>
                <w:i w:val="0"/>
                <w:sz w:val="22"/>
              </w:rPr>
              <w:t>34,677</w:t>
            </w:r>
          </w:p>
        </w:tc>
        <w:tc>
          <w:tcPr>
            <w:tcW w:type="dxa" w:w="1693"/>
            <w:vAlign w:val="center"/>
          </w:tcPr>
          <w:p>
            <w:pPr>
              <w:spacing w:before="20" w:after="20"/>
            </w:pPr>
            <w:r>
              <w:rPr>
                <w:rFonts w:ascii="BIZ UDPゴシック" w:hAnsi="BIZ UDPゴシック" w:eastAsia="BIZ UDPゴシック"/>
                <w:b w:val="0"/>
                <w:i w:val="0"/>
                <w:sz w:val="22"/>
              </w:rPr>
              <w:t>994</w:t>
            </w:r>
          </w:p>
        </w:tc>
        <w:tc>
          <w:tcPr>
            <w:tcW w:type="dxa" w:w="1746"/>
            <w:vAlign w:val="center"/>
          </w:tcPr>
          <w:p>
            <w:pPr>
              <w:spacing w:before="20" w:after="20"/>
            </w:pPr>
            <w:r>
              <w:rPr>
                <w:rFonts w:ascii="BIZ UDPゴシック" w:hAnsi="BIZ UDPゴシック" w:eastAsia="BIZ UDPゴシック"/>
                <w:b w:val="0"/>
                <w:i w:val="0"/>
                <w:sz w:val="22"/>
              </w:rPr>
              <w:t>27,604</w:t>
            </w:r>
          </w:p>
        </w:tc>
      </w:tr>
      <w:tr>
        <w:tc>
          <w:tcPr>
            <w:tcW w:type="dxa" w:w="1461"/>
            <w:vAlign w:val="center"/>
          </w:tcPr>
          <w:p>
            <w:pPr>
              <w:spacing w:before="20" w:after="20"/>
            </w:pPr>
            <w:r>
              <w:rPr>
                <w:rFonts w:ascii="BIZ UDPゴシック" w:hAnsi="BIZ UDPゴシック" w:eastAsia="BIZ UDPゴシック"/>
                <w:b w:val="0"/>
                <w:i w:val="0"/>
                <w:sz w:val="22"/>
              </w:rPr>
              <w:t>令和6年度</w:t>
            </w:r>
          </w:p>
        </w:tc>
        <w:tc>
          <w:tcPr>
            <w:tcW w:type="dxa" w:w="1523"/>
            <w:vAlign w:val="center"/>
          </w:tcPr>
          <w:p>
            <w:pPr>
              <w:spacing w:before="20" w:after="20"/>
            </w:pPr>
            <w:r>
              <w:rPr>
                <w:rFonts w:ascii="BIZ UDPゴシック" w:hAnsi="BIZ UDPゴシック" w:eastAsia="BIZ UDPゴシック"/>
                <w:b w:val="0"/>
                <w:i w:val="0"/>
                <w:sz w:val="22"/>
              </w:rPr>
              <w:t>63,916</w:t>
            </w:r>
          </w:p>
        </w:tc>
        <w:tc>
          <w:tcPr>
            <w:tcW w:type="dxa" w:w="1523"/>
            <w:vAlign w:val="center"/>
          </w:tcPr>
          <w:p>
            <w:pPr>
              <w:spacing w:before="20" w:after="20"/>
            </w:pPr>
            <w:r>
              <w:rPr>
                <w:rFonts w:ascii="BIZ UDPゴシック" w:hAnsi="BIZ UDPゴシック" w:eastAsia="BIZ UDPゴシック"/>
                <w:b w:val="0"/>
                <w:i w:val="0"/>
                <w:sz w:val="22"/>
              </w:rPr>
              <w:t>34,581</w:t>
            </w:r>
          </w:p>
        </w:tc>
        <w:tc>
          <w:tcPr>
            <w:tcW w:type="dxa" w:w="1693"/>
            <w:vAlign w:val="center"/>
          </w:tcPr>
          <w:p>
            <w:pPr>
              <w:spacing w:before="20" w:after="20"/>
            </w:pPr>
            <w:r>
              <w:rPr>
                <w:rFonts w:ascii="BIZ UDPゴシック" w:hAnsi="BIZ UDPゴシック" w:eastAsia="BIZ UDPゴシック"/>
                <w:b w:val="0"/>
                <w:i w:val="0"/>
                <w:sz w:val="22"/>
              </w:rPr>
              <w:t>29,276</w:t>
            </w:r>
          </w:p>
        </w:tc>
        <w:tc>
          <w:tcPr>
            <w:tcW w:type="dxa" w:w="1693"/>
            <w:vAlign w:val="center"/>
          </w:tcPr>
          <w:p>
            <w:pPr>
              <w:spacing w:before="20" w:after="20"/>
            </w:pPr>
            <w:r>
              <w:rPr>
                <w:rFonts w:ascii="BIZ UDPゴシック" w:hAnsi="BIZ UDPゴシック" w:eastAsia="BIZ UDPゴシック"/>
                <w:b w:val="0"/>
                <w:i w:val="0"/>
                <w:sz w:val="22"/>
              </w:rPr>
              <w:t>5,305</w:t>
            </w:r>
          </w:p>
        </w:tc>
        <w:tc>
          <w:tcPr>
            <w:tcW w:type="dxa" w:w="1746"/>
            <w:vAlign w:val="center"/>
          </w:tcPr>
          <w:p>
            <w:pPr>
              <w:spacing w:before="20" w:after="20"/>
            </w:pPr>
            <w:r>
              <w:rPr>
                <w:rFonts w:ascii="BIZ UDPゴシック" w:hAnsi="BIZ UDPゴシック" w:eastAsia="BIZ UDPゴシック"/>
                <w:b w:val="0"/>
                <w:i w:val="0"/>
                <w:sz w:val="22"/>
              </w:rPr>
              <w:t>29,335</w:t>
            </w:r>
          </w:p>
        </w:tc>
      </w:tr>
    </w:tbl>
    <w:p>
      <w:pPr>
        <w:spacing w:after="40"/>
      </w:pPr>
    </w:p>
    <w:p>
      <w:pPr>
        <w:keepNext/>
        <w:spacing w:before="200" w:after="40"/>
      </w:pPr>
      <w:r>
        <w:rPr>
          <w:rFonts w:ascii="BIZ UDPゴシック" w:hAnsi="BIZ UDPゴシック" w:eastAsia="BIZ UDPゴシック"/>
          <w:b/>
          <w:i w:val="0"/>
          <w:color w:val="1F4D78"/>
          <w:sz w:val="22"/>
        </w:rPr>
        <w:t>【図7】地域支援事業費の推移と内訳</w:t>
      </w:r>
    </w:p>
    <w:p>
      <w:pPr>
        <w:keepNext/>
        <w:spacing w:before="0" w:after="40"/>
        <w:jc w:val="center"/>
      </w:pPr>
      <w:r>
        <w:drawing>
          <wp:inline xmlns:a="http://schemas.openxmlformats.org/drawingml/2006/main" xmlns:pic="http://schemas.openxmlformats.org/drawingml/2006/picture">
            <wp:extent cx="5040000" cy="2596881"/>
            <wp:docPr id="7" name="Picture 7"/>
            <wp:cNvGraphicFramePr>
              <a:graphicFrameLocks noChangeAspect="1"/>
            </wp:cNvGraphicFramePr>
            <a:graphic>
              <a:graphicData uri="http://schemas.openxmlformats.org/drawingml/2006/picture">
                <pic:pic>
                  <pic:nvPicPr>
                    <pic:cNvPr id="0" name="f06_chiiki.png"/>
                    <pic:cNvPicPr/>
                  </pic:nvPicPr>
                  <pic:blipFill>
                    <a:blip r:embed="rId19"/>
                    <a:stretch>
                      <a:fillRect/>
                    </a:stretch>
                  </pic:blipFill>
                  <pic:spPr>
                    <a:xfrm>
                      <a:off x="0" y="0"/>
                      <a:ext cx="5040000" cy="2596881"/>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資料：介護保険事業状況報告（年報）。</w:t>
      </w:r>
      <w:r>
        <w:rPr>
          <w:rFonts w:ascii="BIZ UDPゴシック" w:hAnsi="BIZ UDPゴシック" w:eastAsia="BIZ UDPゴシック"/>
          <w:b/>
          <w:i w:val="0"/>
          <w:sz w:val="16"/>
        </w:rPr>
        <w:t>令和6年度に一般介護予防事業費が5.3倍に増えている。その内訳の提供をお願いしている。</w:t>
      </w:r>
    </w:p>
    <w:p>
      <w:pPr>
        <w:spacing w:before="60" w:after="60"/>
      </w:pPr>
      <w:r>
        <w:rPr>
          <w:rFonts w:ascii="BIZ UDPゴシック" w:hAnsi="BIZ UDPゴシック" w:eastAsia="BIZ UDPゴシック"/>
          <w:b/>
          <w:i w:val="0"/>
          <w:sz w:val="24"/>
        </w:rPr>
        <w:t>令和6年度の実績63,916千円は、第9期の見込み67,320千円の94.9%にとどまりました。</w:t>
      </w:r>
      <w:r>
        <w:rPr>
          <w:rFonts w:ascii="BIZ UDPゴシック" w:hAnsi="BIZ UDPゴシック" w:eastAsia="BIZ UDPゴシック"/>
          <w:b w:val="0"/>
          <w:i w:val="0"/>
          <w:sz w:val="24"/>
        </w:rPr>
        <w:t>見込みには包括的支援事業（社会保障充実分）7,100千円が毎年度計上されていますが、</w:t>
      </w:r>
      <w:r>
        <w:rPr>
          <w:rFonts w:ascii="BIZ UDPゴシック" w:hAnsi="BIZ UDPゴシック" w:eastAsia="BIZ UDPゴシック"/>
          <w:b/>
          <w:i w:val="0"/>
          <w:sz w:val="24"/>
        </w:rPr>
        <w:t>実績では区分されていません。</w:t>
      </w:r>
    </w:p>
    <w:p>
      <w:pPr>
        <w:spacing w:before="60" w:after="60"/>
      </w:pPr>
      <w:r>
        <w:rPr>
          <w:rFonts w:ascii="BIZ UDPゴシック" w:hAnsi="BIZ UDPゴシック" w:eastAsia="BIZ UDPゴシック"/>
          <w:b/>
          <w:i w:val="0"/>
          <w:sz w:val="24"/>
        </w:rPr>
        <w:t>令和6年度に一般介護予防事業費が993,702円から5,304,726円へ5.3倍に増えています。</w:t>
      </w:r>
      <w:r>
        <w:rPr>
          <w:rFonts w:ascii="BIZ UDPゴシック" w:hAnsi="BIZ UDPゴシック" w:eastAsia="BIZ UDPゴシック"/>
          <w:b/>
          <w:i w:val="0"/>
          <w:sz w:val="24"/>
        </w:rPr>
        <w:t>この内訳（5事業別）のご提供をお願いしています。</w:t>
      </w:r>
      <w:r>
        <w:rPr>
          <w:rFonts w:ascii="BIZ UDPゴシック" w:hAnsi="BIZ UDPゴシック" w:eastAsia="BIZ UDPゴシック"/>
          <w:b w:val="0"/>
          <w:i w:val="0"/>
          <w:sz w:val="24"/>
        </w:rPr>
        <w:t>第9期の介護予防施策を評価するうえで、また第10期の通いの場の目標を置くうえで、この内訳が要ります。</w:t>
      </w:r>
    </w:p>
    <w:p>
      <w:pPr>
        <w:keepNext/>
        <w:spacing w:before="280" w:after="120"/>
      </w:pPr>
      <w:bookmarkStart w:id="118" w:name="_Toc_018"/>
      <w:r>
        <w:rPr>
          <w:rFonts w:ascii="BIZ UDPゴシック" w:hAnsi="BIZ UDPゴシック" w:eastAsia="BIZ UDPゴシック"/>
          <w:b/>
          <w:i w:val="0"/>
          <w:color w:val="2E74B5"/>
          <w:sz w:val="28"/>
        </w:rPr>
        <w:t>4-2　介護予防（通いの場）</w:t>
      </w:r>
      <w:bookmarkEnd w:id="118"/>
    </w:p>
    <w:p>
      <w:pPr>
        <w:spacing w:before="60" w:after="60"/>
      </w:pPr>
      <w:r>
        <w:rPr>
          <w:rFonts w:ascii="BIZ UDPゴシック" w:hAnsi="BIZ UDPゴシック" w:eastAsia="BIZ UDPゴシック"/>
          <w:b w:val="0"/>
          <w:i w:val="0"/>
          <w:sz w:val="24"/>
        </w:rPr>
        <w:t>第9期は基本目標1に「介護予防・日常生活支援総合事業の推進」を置いていますが、見える化システムのデータでは、通いの場の実施が確認できません。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82"/>
        <w:gridCol w:w="1665"/>
        <w:gridCol w:w="1730"/>
        <w:gridCol w:w="1971"/>
        <w:gridCol w:w="2189"/>
      </w:tblGrid>
      <w:tr>
        <w:tc>
          <w:tcPr>
            <w:tcW w:type="dxa" w:w="2082"/>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665"/>
            <w:shd w:val="clear" w:fill="1F3864"/>
            <w:vAlign w:val="center"/>
          </w:tcPr>
          <w:p>
            <w:pPr>
              <w:spacing w:before="20" w:after="20"/>
              <w:jc w:val="center"/>
            </w:pPr>
            <w:r>
              <w:rPr>
                <w:rFonts w:ascii="BIZ UDPゴシック" w:hAnsi="BIZ UDPゴシック" w:eastAsia="BIZ UDPゴシック"/>
                <w:b/>
                <w:i w:val="0"/>
                <w:color w:val="FFFFFF"/>
                <w:sz w:val="22"/>
              </w:rPr>
              <w:t>平成27年度</w:t>
            </w:r>
          </w:p>
        </w:tc>
        <w:tc>
          <w:tcPr>
            <w:tcW w:type="dxa" w:w="1730"/>
            <w:shd w:val="clear" w:fill="1F3864"/>
            <w:vAlign w:val="center"/>
          </w:tcPr>
          <w:p>
            <w:pPr>
              <w:spacing w:before="20" w:after="20"/>
              <w:jc w:val="center"/>
            </w:pPr>
            <w:r>
              <w:rPr>
                <w:rFonts w:ascii="BIZ UDPゴシック" w:hAnsi="BIZ UDPゴシック" w:eastAsia="BIZ UDPゴシック"/>
                <w:b/>
                <w:i w:val="0"/>
                <w:color w:val="FFFFFF"/>
                <w:sz w:val="22"/>
              </w:rPr>
              <w:t>平成28年度以降</w:t>
            </w:r>
          </w:p>
        </w:tc>
        <w:tc>
          <w:tcPr>
            <w:tcW w:type="dxa" w:w="1971"/>
            <w:shd w:val="clear" w:fill="1F3864"/>
            <w:vAlign w:val="center"/>
          </w:tcPr>
          <w:p>
            <w:pPr>
              <w:spacing w:before="20" w:after="20"/>
              <w:jc w:val="center"/>
            </w:pPr>
            <w:r>
              <w:rPr>
                <w:rFonts w:ascii="BIZ UDPゴシック" w:hAnsi="BIZ UDPゴシック" w:eastAsia="BIZ UDPゴシック"/>
                <w:b/>
                <w:i w:val="0"/>
                <w:color w:val="FFFFFF"/>
                <w:sz w:val="22"/>
              </w:rPr>
              <w:t>令和元年度以降</w:t>
            </w:r>
          </w:p>
        </w:tc>
        <w:tc>
          <w:tcPr>
            <w:tcW w:type="dxa" w:w="2189"/>
            <w:shd w:val="clear" w:fill="1F3864"/>
            <w:vAlign w:val="center"/>
          </w:tcPr>
          <w:p>
            <w:pPr>
              <w:spacing w:before="20" w:after="20"/>
              <w:jc w:val="center"/>
            </w:pPr>
            <w:r>
              <w:rPr>
                <w:rFonts w:ascii="BIZ UDPゴシック" w:hAnsi="BIZ UDPゴシック" w:eastAsia="BIZ UDPゴシック"/>
                <w:b/>
                <w:i w:val="0"/>
                <w:color w:val="FFFFFF"/>
                <w:sz w:val="22"/>
              </w:rPr>
              <w:t>参考：県内</w:t>
            </w:r>
          </w:p>
        </w:tc>
      </w:tr>
      <w:tr>
        <w:tc>
          <w:tcPr>
            <w:tcW w:type="dxa" w:w="2082"/>
            <w:vAlign w:val="center"/>
          </w:tcPr>
          <w:p>
            <w:pPr>
              <w:spacing w:before="20" w:after="20"/>
            </w:pPr>
            <w:r>
              <w:rPr>
                <w:rFonts w:ascii="BIZ UDPゴシック" w:hAnsi="BIZ UDPゴシック" w:eastAsia="BIZ UDPゴシック"/>
                <w:b w:val="0"/>
                <w:i w:val="0"/>
                <w:sz w:val="22"/>
              </w:rPr>
              <w:t>週1回以上の通いの場（か所）</w:t>
            </w:r>
          </w:p>
        </w:tc>
        <w:tc>
          <w:tcPr>
            <w:tcW w:type="dxa" w:w="1665"/>
            <w:vAlign w:val="center"/>
          </w:tcPr>
          <w:p>
            <w:pPr>
              <w:spacing w:before="20" w:after="20"/>
            </w:pPr>
            <w:r>
              <w:rPr>
                <w:rFonts w:ascii="BIZ UDPゴシック" w:hAnsi="BIZ UDPゴシック" w:eastAsia="BIZ UDPゴシック"/>
                <w:b w:val="0"/>
                <w:i w:val="0"/>
                <w:sz w:val="22"/>
              </w:rPr>
              <w:t>3か所・56人</w:t>
            </w:r>
          </w:p>
        </w:tc>
        <w:tc>
          <w:tcPr>
            <w:tcW w:type="dxa" w:w="1730"/>
            <w:vAlign w:val="center"/>
          </w:tcPr>
          <w:p>
            <w:pPr>
              <w:spacing w:before="20" w:after="20"/>
            </w:pPr>
            <w:r>
              <w:rPr>
                <w:rFonts w:ascii="BIZ UDPゴシック" w:hAnsi="BIZ UDPゴシック" w:eastAsia="BIZ UDPゴシック"/>
                <w:b w:val="0"/>
                <w:i w:val="0"/>
                <w:sz w:val="22"/>
              </w:rPr>
              <w:t>0か所</w:t>
            </w:r>
          </w:p>
        </w:tc>
        <w:tc>
          <w:tcPr>
            <w:tcW w:type="dxa" w:w="1971"/>
            <w:vAlign w:val="center"/>
          </w:tcPr>
          <w:p>
            <w:pPr>
              <w:spacing w:before="20" w:after="20"/>
            </w:pPr>
            <w:r>
              <w:rPr>
                <w:rFonts w:ascii="BIZ UDPゴシック" w:hAnsi="BIZ UDPゴシック" w:eastAsia="BIZ UDPゴシック"/>
                <w:b w:val="0"/>
                <w:i w:val="0"/>
                <w:sz w:val="22"/>
              </w:rPr>
              <w:t>0か所</w:t>
            </w:r>
          </w:p>
        </w:tc>
        <w:tc>
          <w:tcPr>
            <w:tcW w:type="dxa" w:w="2189"/>
            <w:vAlign w:val="center"/>
          </w:tcPr>
          <w:p>
            <w:pPr>
              <w:spacing w:before="20" w:after="20"/>
            </w:pPr>
            <w:r>
              <w:rPr>
                <w:rFonts w:ascii="BIZ UDPゴシック" w:hAnsi="BIZ UDPゴシック" w:eastAsia="BIZ UDPゴシック"/>
                <w:b w:val="0"/>
                <w:i w:val="0"/>
                <w:sz w:val="22"/>
              </w:rPr>
              <w:t>新地町は高齢者人口比15〜17％</w:t>
            </w:r>
          </w:p>
        </w:tc>
      </w:tr>
      <w:tr>
        <w:tc>
          <w:tcPr>
            <w:tcW w:type="dxa" w:w="2082"/>
            <w:vAlign w:val="center"/>
          </w:tcPr>
          <w:p>
            <w:pPr>
              <w:spacing w:before="20" w:after="20"/>
            </w:pPr>
            <w:r>
              <w:rPr>
                <w:rFonts w:ascii="BIZ UDPゴシック" w:hAnsi="BIZ UDPゴシック" w:eastAsia="BIZ UDPゴシック"/>
                <w:b w:val="0"/>
                <w:i w:val="0"/>
                <w:sz w:val="22"/>
              </w:rPr>
              <w:t>月1回以上の通いの場（か所）</w:t>
            </w:r>
          </w:p>
        </w:tc>
        <w:tc>
          <w:tcPr>
            <w:tcW w:type="dxa" w:w="1665"/>
            <w:vAlign w:val="center"/>
          </w:tcPr>
          <w:p>
            <w:pPr>
              <w:spacing w:before="20" w:after="20"/>
            </w:pPr>
            <w:r>
              <w:rPr>
                <w:rFonts w:ascii="BIZ UDPゴシック" w:hAnsi="BIZ UDPゴシック" w:eastAsia="BIZ UDPゴシック"/>
                <w:b w:val="0"/>
                <w:i w:val="0"/>
                <w:sz w:val="22"/>
              </w:rPr>
              <w:t>―</w:t>
            </w:r>
          </w:p>
        </w:tc>
        <w:tc>
          <w:tcPr>
            <w:tcW w:type="dxa" w:w="1730"/>
            <w:vAlign w:val="center"/>
          </w:tcPr>
          <w:p>
            <w:pPr>
              <w:spacing w:before="20" w:after="20"/>
            </w:pPr>
            <w:r>
              <w:rPr>
                <w:rFonts w:ascii="BIZ UDPゴシック" w:hAnsi="BIZ UDPゴシック" w:eastAsia="BIZ UDPゴシック"/>
                <w:b w:val="0"/>
                <w:i w:val="0"/>
                <w:sz w:val="22"/>
              </w:rPr>
              <w:t>―</w:t>
            </w:r>
          </w:p>
        </w:tc>
        <w:tc>
          <w:tcPr>
            <w:tcW w:type="dxa" w:w="1971"/>
            <w:vAlign w:val="center"/>
          </w:tcPr>
          <w:p>
            <w:pPr>
              <w:spacing w:before="20" w:after="20"/>
            </w:pPr>
            <w:r>
              <w:rPr>
                <w:rFonts w:ascii="BIZ UDPゴシック" w:hAnsi="BIZ UDPゴシック" w:eastAsia="BIZ UDPゴシック"/>
                <w:b w:val="0"/>
                <w:i w:val="0"/>
                <w:sz w:val="22"/>
              </w:rPr>
              <w:t>1〜3か所</w:t>
            </w:r>
          </w:p>
        </w:tc>
        <w:tc>
          <w:tcPr>
            <w:tcW w:type="dxa" w:w="2189"/>
            <w:vAlign w:val="center"/>
          </w:tcPr>
          <w:p>
            <w:pPr>
              <w:spacing w:before="20" w:after="20"/>
            </w:pPr>
            <w:r>
              <w:rPr>
                <w:rFonts w:ascii="BIZ UDPゴシック" w:hAnsi="BIZ UDPゴシック" w:eastAsia="BIZ UDPゴシック"/>
                <w:b w:val="0"/>
                <w:i w:val="0"/>
                <w:sz w:val="22"/>
              </w:rPr>
              <w:t>―</w:t>
            </w:r>
          </w:p>
        </w:tc>
      </w:tr>
      <w:tr>
        <w:tc>
          <w:tcPr>
            <w:tcW w:type="dxa" w:w="2082"/>
            <w:vAlign w:val="center"/>
          </w:tcPr>
          <w:p>
            <w:pPr>
              <w:spacing w:before="20" w:after="20"/>
            </w:pPr>
            <w:r>
              <w:rPr>
                <w:rFonts w:ascii="BIZ UDPゴシック" w:hAnsi="BIZ UDPゴシック" w:eastAsia="BIZ UDPゴシック"/>
                <w:b w:val="0"/>
                <w:i w:val="0"/>
                <w:sz w:val="22"/>
              </w:rPr>
              <w:t>一般介護予防事業費</w:t>
            </w:r>
          </w:p>
        </w:tc>
        <w:tc>
          <w:tcPr>
            <w:tcW w:type="dxa" w:w="1665"/>
            <w:vAlign w:val="center"/>
          </w:tcPr>
          <w:p>
            <w:pPr>
              <w:spacing w:before="20" w:after="20"/>
            </w:pPr>
            <w:r>
              <w:rPr>
                <w:rFonts w:ascii="BIZ UDPゴシック" w:hAnsi="BIZ UDPゴシック" w:eastAsia="BIZ UDPゴシック"/>
                <w:b w:val="0"/>
                <w:i w:val="0"/>
                <w:sz w:val="22"/>
              </w:rPr>
              <w:t>―</w:t>
            </w:r>
          </w:p>
        </w:tc>
        <w:tc>
          <w:tcPr>
            <w:tcW w:type="dxa" w:w="1730"/>
            <w:vAlign w:val="center"/>
          </w:tcPr>
          <w:p>
            <w:pPr>
              <w:spacing w:before="20" w:after="20"/>
            </w:pPr>
            <w:r>
              <w:rPr>
                <w:rFonts w:ascii="BIZ UDPゴシック" w:hAnsi="BIZ UDPゴシック" w:eastAsia="BIZ UDPゴシック"/>
                <w:b w:val="0"/>
                <w:i w:val="0"/>
                <w:sz w:val="22"/>
              </w:rPr>
              <w:t>―</w:t>
            </w:r>
          </w:p>
        </w:tc>
        <w:tc>
          <w:tcPr>
            <w:tcW w:type="dxa" w:w="1971"/>
            <w:vAlign w:val="center"/>
          </w:tcPr>
          <w:p>
            <w:pPr>
              <w:spacing w:before="20" w:after="20"/>
            </w:pPr>
            <w:r>
              <w:rPr>
                <w:rFonts w:ascii="BIZ UDPゴシック" w:hAnsi="BIZ UDPゴシック" w:eastAsia="BIZ UDPゴシック"/>
                <w:b w:val="0"/>
                <w:i w:val="0"/>
                <w:sz w:val="22"/>
              </w:rPr>
              <w:t>令和5年度 1.0百万円</w:t>
            </w:r>
          </w:p>
        </w:tc>
        <w:tc>
          <w:tcPr>
            <w:tcW w:type="dxa" w:w="2189"/>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val="0"/>
          <w:i w:val="0"/>
          <w:sz w:val="24"/>
        </w:rPr>
        <w:t>総合事業費（令和5年度34.7百万円）のほぼ全額が訪問型・通所型サービスであり、一般介護予防事業費は1.0百万円にとどまります。</w:t>
      </w:r>
      <w:r>
        <w:rPr>
          <w:rFonts w:ascii="BIZ UDPゴシック" w:hAnsi="BIZ UDPゴシック" w:eastAsia="BIZ UDPゴシック"/>
          <w:b/>
          <w:i w:val="0"/>
          <w:sz w:val="24"/>
        </w:rPr>
        <w:t>支出面でも通いの場がほとんど実施されていないことと整合します。</w:t>
      </w:r>
    </w:p>
    <w:p>
      <w:pPr>
        <w:spacing w:before="60" w:after="60"/>
      </w:pPr>
      <w:r>
        <w:rPr>
          <w:rFonts w:ascii="BIZ UDPゴシック" w:hAnsi="BIZ UDPゴシック" w:eastAsia="BIZ UDPゴシック"/>
          <w:b w:val="0"/>
          <w:i w:val="0"/>
          <w:sz w:val="24"/>
        </w:rPr>
        <w:t>同じ期間に、調整済みの軽度認定率は10.6％から15.2％へ上昇しています。第9期の課題整理でも、転倒・閉じこもり・口腔機能・うつ傾向・認知機能のリスク該当者が3割以上とされていました。介護予防施策の到達状況には課題があると評価せざるを得ません。</w:t>
      </w:r>
    </w:p>
    <w:p>
      <w:pPr>
        <w:spacing w:before="40" w:after="160"/>
        <w:ind w:left="113"/>
      </w:pPr>
      <w:r>
        <w:rPr>
          <w:rFonts w:ascii="BIZ UDPゴシック" w:hAnsi="BIZ UDPゴシック" w:eastAsia="BIZ UDPゴシック"/>
          <w:b w:val="0"/>
          <w:i w:val="0"/>
          <w:sz w:val="16"/>
        </w:rPr>
        <w:t>※ ただし、見える化システムに登録されていない町独自の取組がある可能性があります。令和3〜7年度の総合事業・通いの場の事業実績（実施箇所、参加者数、開催回数）をご提供ください。見える化システムには令和3年度以降のデータが登録されていないため、町の実績が必要です。</w:t>
      </w:r>
    </w:p>
    <w:p>
      <w:pPr>
        <w:keepNext/>
        <w:spacing w:before="280" w:after="120"/>
      </w:pPr>
      <w:bookmarkStart w:id="119" w:name="_Toc_019"/>
      <w:r>
        <w:rPr>
          <w:rFonts w:ascii="BIZ UDPゴシック" w:hAnsi="BIZ UDPゴシック" w:eastAsia="BIZ UDPゴシック"/>
          <w:b/>
          <w:i w:val="0"/>
          <w:color w:val="2E74B5"/>
          <w:sz w:val="28"/>
        </w:rPr>
        <w:t>4-3　認知症施策</w:t>
      </w:r>
      <w:bookmarkEnd w:id="119"/>
    </w:p>
    <w:p>
      <w:pPr>
        <w:spacing w:before="60" w:after="60"/>
      </w:pPr>
      <w:r>
        <w:rPr>
          <w:rFonts w:ascii="BIZ UDPゴシック" w:hAnsi="BIZ UDPゴシック" w:eastAsia="BIZ UDPゴシック"/>
          <w:b w:val="0"/>
          <w:i w:val="0"/>
          <w:sz w:val="24"/>
        </w:rPr>
        <w:t>第9期は基本目標2に「認知症施策の充実」を置いています。体制は整備が進む一方、活動実績が伴っていない状況です。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2"/>
        <w:gridCol w:w="1467"/>
        <w:gridCol w:w="1618"/>
        <w:gridCol w:w="3191"/>
      </w:tblGrid>
      <w:tr>
        <w:tc>
          <w:tcPr>
            <w:tcW w:type="dxa" w:w="3362"/>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467"/>
            <w:shd w:val="clear" w:fill="1F3864"/>
            <w:vAlign w:val="center"/>
          </w:tcPr>
          <w:p>
            <w:pPr>
              <w:spacing w:before="20" w:after="20"/>
              <w:jc w:val="center"/>
            </w:pPr>
            <w:r>
              <w:rPr>
                <w:rFonts w:ascii="BIZ UDPゴシック" w:hAnsi="BIZ UDPゴシック" w:eastAsia="BIZ UDPゴシック"/>
                <w:b/>
                <w:i w:val="0"/>
                <w:color w:val="FFFFFF"/>
                <w:sz w:val="22"/>
              </w:rPr>
              <w:t>従前</w:t>
            </w:r>
          </w:p>
        </w:tc>
        <w:tc>
          <w:tcPr>
            <w:tcW w:type="dxa" w:w="1618"/>
            <w:shd w:val="clear" w:fill="1F3864"/>
            <w:vAlign w:val="center"/>
          </w:tcPr>
          <w:p>
            <w:pPr>
              <w:spacing w:before="20" w:after="20"/>
              <w:jc w:val="center"/>
            </w:pPr>
            <w:r>
              <w:rPr>
                <w:rFonts w:ascii="BIZ UDPゴシック" w:hAnsi="BIZ UDPゴシック" w:eastAsia="BIZ UDPゴシック"/>
                <w:b/>
                <w:i w:val="0"/>
                <w:color w:val="FFFFFF"/>
                <w:sz w:val="22"/>
              </w:rPr>
              <w:t>直近</w:t>
            </w:r>
          </w:p>
        </w:tc>
        <w:tc>
          <w:tcPr>
            <w:tcW w:type="dxa" w:w="3191"/>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3362"/>
            <w:vAlign w:val="center"/>
          </w:tcPr>
          <w:p>
            <w:pPr>
              <w:spacing w:before="20" w:after="20"/>
            </w:pPr>
            <w:r>
              <w:rPr>
                <w:rFonts w:ascii="BIZ UDPゴシック" w:hAnsi="BIZ UDPゴシック" w:eastAsia="BIZ UDPゴシック"/>
                <w:b w:val="0"/>
                <w:i w:val="0"/>
                <w:sz w:val="22"/>
              </w:rPr>
              <w:t>認知症高齢者自立度Ⅱa（人）</w:t>
            </w:r>
          </w:p>
        </w:tc>
        <w:tc>
          <w:tcPr>
            <w:tcW w:type="dxa" w:w="1467"/>
            <w:vAlign w:val="center"/>
          </w:tcPr>
          <w:p>
            <w:pPr>
              <w:spacing w:before="20" w:after="20"/>
            </w:pPr>
            <w:r>
              <w:rPr>
                <w:rFonts w:ascii="BIZ UDPゴシック" w:hAnsi="BIZ UDPゴシック" w:eastAsia="BIZ UDPゴシック"/>
                <w:b w:val="0"/>
                <w:i w:val="0"/>
                <w:sz w:val="22"/>
              </w:rPr>
              <w:t>68</w:t>
            </w:r>
          </w:p>
        </w:tc>
        <w:tc>
          <w:tcPr>
            <w:tcW w:type="dxa" w:w="1618"/>
            <w:vAlign w:val="center"/>
          </w:tcPr>
          <w:p>
            <w:pPr>
              <w:spacing w:before="20" w:after="20"/>
            </w:pPr>
            <w:r>
              <w:rPr>
                <w:rFonts w:ascii="BIZ UDPゴシック" w:hAnsi="BIZ UDPゴシック" w:eastAsia="BIZ UDPゴシック"/>
                <w:b w:val="0"/>
                <w:i w:val="0"/>
                <w:sz w:val="22"/>
              </w:rPr>
              <w:t>148</w:t>
            </w:r>
          </w:p>
        </w:tc>
        <w:tc>
          <w:tcPr>
            <w:tcW w:type="dxa" w:w="3191"/>
            <w:vAlign w:val="center"/>
          </w:tcPr>
          <w:p>
            <w:pPr>
              <w:spacing w:before="20" w:after="20"/>
            </w:pPr>
            <w:r>
              <w:rPr>
                <w:rFonts w:ascii="BIZ UDPゴシック" w:hAnsi="BIZ UDPゴシック" w:eastAsia="BIZ UDPゴシック"/>
                <w:b w:val="0"/>
                <w:i w:val="0"/>
                <w:sz w:val="22"/>
              </w:rPr>
              <w:t>2.2倍</w:t>
            </w:r>
          </w:p>
        </w:tc>
      </w:tr>
      <w:tr>
        <w:tc>
          <w:tcPr>
            <w:tcW w:type="dxa" w:w="3362"/>
            <w:vAlign w:val="center"/>
          </w:tcPr>
          <w:p>
            <w:pPr>
              <w:spacing w:before="20" w:after="20"/>
            </w:pPr>
            <w:r>
              <w:rPr>
                <w:rFonts w:ascii="BIZ UDPゴシック" w:hAnsi="BIZ UDPゴシック" w:eastAsia="BIZ UDPゴシック"/>
                <w:b w:val="0"/>
                <w:i w:val="0"/>
                <w:sz w:val="22"/>
              </w:rPr>
              <w:t>認知症高齢者自立度M（人）</w:t>
            </w:r>
          </w:p>
        </w:tc>
        <w:tc>
          <w:tcPr>
            <w:tcW w:type="dxa" w:w="1467"/>
            <w:vAlign w:val="center"/>
          </w:tcPr>
          <w:p>
            <w:pPr>
              <w:spacing w:before="20" w:after="20"/>
            </w:pPr>
            <w:r>
              <w:rPr>
                <w:rFonts w:ascii="BIZ UDPゴシック" w:hAnsi="BIZ UDPゴシック" w:eastAsia="BIZ UDPゴシック"/>
                <w:b w:val="0"/>
                <w:i w:val="0"/>
                <w:sz w:val="22"/>
              </w:rPr>
              <w:t>7</w:t>
            </w:r>
          </w:p>
        </w:tc>
        <w:tc>
          <w:tcPr>
            <w:tcW w:type="dxa" w:w="1618"/>
            <w:vAlign w:val="center"/>
          </w:tcPr>
          <w:p>
            <w:pPr>
              <w:spacing w:before="20" w:after="20"/>
            </w:pPr>
            <w:r>
              <w:rPr>
                <w:rFonts w:ascii="BIZ UDPゴシック" w:hAnsi="BIZ UDPゴシック" w:eastAsia="BIZ UDPゴシック"/>
                <w:b w:val="0"/>
                <w:i w:val="0"/>
                <w:sz w:val="22"/>
              </w:rPr>
              <w:t>29</w:t>
            </w:r>
          </w:p>
        </w:tc>
        <w:tc>
          <w:tcPr>
            <w:tcW w:type="dxa" w:w="3191"/>
            <w:vAlign w:val="center"/>
          </w:tcPr>
          <w:p>
            <w:pPr>
              <w:spacing w:before="20" w:after="20"/>
            </w:pPr>
            <w:r>
              <w:rPr>
                <w:rFonts w:ascii="BIZ UDPゴシック" w:hAnsi="BIZ UDPゴシック" w:eastAsia="BIZ UDPゴシック"/>
                <w:b w:val="0"/>
                <w:i w:val="0"/>
                <w:sz w:val="22"/>
              </w:rPr>
              <w:t>4.1倍</w:t>
            </w:r>
          </w:p>
        </w:tc>
      </w:tr>
      <w:tr>
        <w:tc>
          <w:tcPr>
            <w:tcW w:type="dxa" w:w="3362"/>
            <w:vAlign w:val="center"/>
          </w:tcPr>
          <w:p>
            <w:pPr>
              <w:spacing w:before="20" w:after="20"/>
            </w:pPr>
            <w:r>
              <w:rPr>
                <w:rFonts w:ascii="BIZ UDPゴシック" w:hAnsi="BIZ UDPゴシック" w:eastAsia="BIZ UDPゴシック"/>
                <w:b w:val="0"/>
                <w:i w:val="0"/>
                <w:sz w:val="22"/>
              </w:rPr>
              <w:t>認知症地域支援推進員（人）</w:t>
            </w:r>
          </w:p>
        </w:tc>
        <w:tc>
          <w:tcPr>
            <w:tcW w:type="dxa" w:w="1467"/>
            <w:vAlign w:val="center"/>
          </w:tcPr>
          <w:p>
            <w:pPr>
              <w:spacing w:before="20" w:after="20"/>
            </w:pPr>
            <w:r>
              <w:rPr>
                <w:rFonts w:ascii="BIZ UDPゴシック" w:hAnsi="BIZ UDPゴシック" w:eastAsia="BIZ UDPゴシック"/>
                <w:b w:val="0"/>
                <w:i w:val="0"/>
                <w:sz w:val="22"/>
              </w:rPr>
              <w:t>1</w:t>
            </w:r>
          </w:p>
        </w:tc>
        <w:tc>
          <w:tcPr>
            <w:tcW w:type="dxa" w:w="1618"/>
            <w:vAlign w:val="center"/>
          </w:tcPr>
          <w:p>
            <w:pPr>
              <w:spacing w:before="20" w:after="20"/>
            </w:pPr>
            <w:r>
              <w:rPr>
                <w:rFonts w:ascii="BIZ UDPゴシック" w:hAnsi="BIZ UDPゴシック" w:eastAsia="BIZ UDPゴシック"/>
                <w:b w:val="0"/>
                <w:i w:val="0"/>
                <w:sz w:val="22"/>
              </w:rPr>
              <w:t>4</w:t>
            </w:r>
          </w:p>
        </w:tc>
        <w:tc>
          <w:tcPr>
            <w:tcW w:type="dxa" w:w="3191"/>
            <w:vAlign w:val="center"/>
          </w:tcPr>
          <w:p>
            <w:pPr>
              <w:spacing w:before="20" w:after="20"/>
            </w:pPr>
            <w:r>
              <w:rPr>
                <w:rFonts w:ascii="BIZ UDPゴシック" w:hAnsi="BIZ UDPゴシック" w:eastAsia="BIZ UDPゴシック"/>
                <w:b w:val="0"/>
                <w:i w:val="0"/>
                <w:sz w:val="22"/>
              </w:rPr>
              <w:t>増員。県内19位</w:t>
            </w:r>
          </w:p>
        </w:tc>
      </w:tr>
      <w:tr>
        <w:tc>
          <w:tcPr>
            <w:tcW w:type="dxa" w:w="3362"/>
            <w:vAlign w:val="center"/>
          </w:tcPr>
          <w:p>
            <w:pPr>
              <w:spacing w:before="20" w:after="20"/>
            </w:pPr>
            <w:r>
              <w:rPr>
                <w:rFonts w:ascii="BIZ UDPゴシック" w:hAnsi="BIZ UDPゴシック" w:eastAsia="BIZ UDPゴシック"/>
                <w:b w:val="0"/>
                <w:i w:val="0"/>
                <w:sz w:val="22"/>
              </w:rPr>
              <w:t>認知症初期集中支援チームの訪問実績（件）</w:t>
            </w:r>
          </w:p>
        </w:tc>
        <w:tc>
          <w:tcPr>
            <w:tcW w:type="dxa" w:w="1467"/>
            <w:vAlign w:val="center"/>
          </w:tcPr>
          <w:p>
            <w:pPr>
              <w:spacing w:before="20" w:after="20"/>
            </w:pPr>
            <w:r>
              <w:rPr>
                <w:rFonts w:ascii="BIZ UDPゴシック" w:hAnsi="BIZ UDPゴシック" w:eastAsia="BIZ UDPゴシック"/>
                <w:b w:val="0"/>
                <w:i w:val="0"/>
                <w:sz w:val="22"/>
              </w:rPr>
              <w:t>―</w:t>
            </w:r>
          </w:p>
        </w:tc>
        <w:tc>
          <w:tcPr>
            <w:tcW w:type="dxa" w:w="1618"/>
            <w:vAlign w:val="center"/>
          </w:tcPr>
          <w:p>
            <w:pPr>
              <w:spacing w:before="20" w:after="20"/>
            </w:pPr>
            <w:r>
              <w:rPr>
                <w:rFonts w:ascii="BIZ UDPゴシック" w:hAnsi="BIZ UDPゴシック" w:eastAsia="BIZ UDPゴシック"/>
                <w:b w:val="0"/>
                <w:i w:val="0"/>
                <w:sz w:val="22"/>
              </w:rPr>
              <w:t>0</w:t>
            </w:r>
          </w:p>
        </w:tc>
        <w:tc>
          <w:tcPr>
            <w:tcW w:type="dxa" w:w="3191"/>
            <w:vAlign w:val="center"/>
          </w:tcPr>
          <w:p>
            <w:pPr>
              <w:spacing w:before="20" w:after="20"/>
            </w:pPr>
            <w:r>
              <w:rPr>
                <w:rFonts w:ascii="BIZ UDPゴシック" w:hAnsi="BIZ UDPゴシック" w:eastAsia="BIZ UDPゴシック"/>
                <w:b/>
                <w:i w:val="0"/>
                <w:sz w:val="22"/>
              </w:rPr>
              <w:t>体制はあるが実績が0件</w:t>
            </w:r>
          </w:p>
        </w:tc>
      </w:tr>
      <w:tr>
        <w:tc>
          <w:tcPr>
            <w:tcW w:type="dxa" w:w="3362"/>
            <w:vAlign w:val="center"/>
          </w:tcPr>
          <w:p>
            <w:pPr>
              <w:spacing w:before="20" w:after="20"/>
            </w:pPr>
            <w:r>
              <w:rPr>
                <w:rFonts w:ascii="BIZ UDPゴシック" w:hAnsi="BIZ UDPゴシック" w:eastAsia="BIZ UDPゴシック"/>
                <w:b w:val="0"/>
                <w:i w:val="0"/>
                <w:sz w:val="22"/>
              </w:rPr>
              <w:t>認知症カフェ（か所）</w:t>
            </w:r>
          </w:p>
        </w:tc>
        <w:tc>
          <w:tcPr>
            <w:tcW w:type="dxa" w:w="1467"/>
            <w:vAlign w:val="center"/>
          </w:tcPr>
          <w:p>
            <w:pPr>
              <w:spacing w:before="20" w:after="20"/>
            </w:pPr>
            <w:r>
              <w:rPr>
                <w:rFonts w:ascii="BIZ UDPゴシック" w:hAnsi="BIZ UDPゴシック" w:eastAsia="BIZ UDPゴシック"/>
                <w:b w:val="0"/>
                <w:i w:val="0"/>
                <w:sz w:val="22"/>
              </w:rPr>
              <w:t>1</w:t>
            </w:r>
          </w:p>
        </w:tc>
        <w:tc>
          <w:tcPr>
            <w:tcW w:type="dxa" w:w="1618"/>
            <w:vAlign w:val="center"/>
          </w:tcPr>
          <w:p>
            <w:pPr>
              <w:spacing w:before="20" w:after="20"/>
            </w:pPr>
            <w:r>
              <w:rPr>
                <w:rFonts w:ascii="BIZ UDPゴシック" w:hAnsi="BIZ UDPゴシック" w:eastAsia="BIZ UDPゴシック"/>
                <w:b w:val="0"/>
                <w:i w:val="0"/>
                <w:sz w:val="22"/>
              </w:rPr>
              <w:t>1</w:t>
            </w:r>
          </w:p>
        </w:tc>
        <w:tc>
          <w:tcPr>
            <w:tcW w:type="dxa" w:w="3191"/>
            <w:vAlign w:val="center"/>
          </w:tcPr>
          <w:p>
            <w:pPr>
              <w:spacing w:before="20" w:after="20"/>
            </w:pPr>
            <w:r>
              <w:rPr>
                <w:rFonts w:ascii="BIZ UDPゴシック" w:hAnsi="BIZ UDPゴシック" w:eastAsia="BIZ UDPゴシック"/>
                <w:b w:val="0"/>
                <w:i w:val="0"/>
                <w:sz w:val="22"/>
              </w:rPr>
              <w:t>横ばい</w:t>
            </w:r>
          </w:p>
        </w:tc>
      </w:tr>
      <w:tr>
        <w:tc>
          <w:tcPr>
            <w:tcW w:type="dxa" w:w="3362"/>
            <w:vAlign w:val="center"/>
          </w:tcPr>
          <w:p>
            <w:pPr>
              <w:spacing w:before="20" w:after="20"/>
            </w:pPr>
            <w:r>
              <w:rPr>
                <w:rFonts w:ascii="BIZ UDPゴシック" w:hAnsi="BIZ UDPゴシック" w:eastAsia="BIZ UDPゴシック"/>
                <w:b w:val="0"/>
                <w:i w:val="0"/>
                <w:sz w:val="22"/>
              </w:rPr>
              <w:t>認知症対応型共同生活介護（事業所）</w:t>
            </w:r>
          </w:p>
        </w:tc>
        <w:tc>
          <w:tcPr>
            <w:tcW w:type="dxa" w:w="1467"/>
            <w:vAlign w:val="center"/>
          </w:tcPr>
          <w:p>
            <w:pPr>
              <w:spacing w:before="20" w:after="20"/>
            </w:pPr>
            <w:r>
              <w:rPr>
                <w:rFonts w:ascii="BIZ UDPゴシック" w:hAnsi="BIZ UDPゴシック" w:eastAsia="BIZ UDPゴシック"/>
                <w:b w:val="0"/>
                <w:i w:val="0"/>
                <w:sz w:val="22"/>
              </w:rPr>
              <w:t>2</w:t>
            </w:r>
          </w:p>
        </w:tc>
        <w:tc>
          <w:tcPr>
            <w:tcW w:type="dxa" w:w="1618"/>
            <w:vAlign w:val="center"/>
          </w:tcPr>
          <w:p>
            <w:pPr>
              <w:spacing w:before="20" w:after="20"/>
            </w:pPr>
            <w:r>
              <w:rPr>
                <w:rFonts w:ascii="BIZ UDPゴシック" w:hAnsi="BIZ UDPゴシック" w:eastAsia="BIZ UDPゴシック"/>
                <w:b w:val="0"/>
                <w:i w:val="0"/>
                <w:sz w:val="22"/>
              </w:rPr>
              <w:t>6</w:t>
            </w:r>
          </w:p>
        </w:tc>
        <w:tc>
          <w:tcPr>
            <w:tcW w:type="dxa" w:w="3191"/>
            <w:vAlign w:val="center"/>
          </w:tcPr>
          <w:p>
            <w:pPr>
              <w:spacing w:before="20" w:after="20"/>
            </w:pPr>
            <w:r>
              <w:rPr>
                <w:rFonts w:ascii="BIZ UDPゴシック" w:hAnsi="BIZ UDPゴシック" w:eastAsia="BIZ UDPゴシック"/>
                <w:b w:val="0"/>
                <w:i w:val="0"/>
                <w:sz w:val="22"/>
              </w:rPr>
              <w:t>3倍。給付月額は全サービス中最高単価</w:t>
            </w:r>
          </w:p>
        </w:tc>
      </w:tr>
    </w:tbl>
    <w:p>
      <w:pPr>
        <w:spacing w:after="40"/>
      </w:pPr>
    </w:p>
    <w:p>
      <w:pPr>
        <w:spacing w:before="40" w:after="160"/>
        <w:ind w:left="113"/>
      </w:pPr>
      <w:r>
        <w:rPr>
          <w:rFonts w:ascii="BIZ UDPゴシック" w:hAnsi="BIZ UDPゴシック" w:eastAsia="BIZ UDPゴシック"/>
          <w:b w:val="0"/>
          <w:i w:val="0"/>
          <w:sz w:val="16"/>
        </w:rPr>
        <w:t>※ 見える化システムが公表している認知症施策の指標は3項目のみで、サポーター養成・研修などは公表されていません。町の事業実績（研修、チームオレンジ、カフェ、推進員の活動）をご提供ください。</w:t>
      </w:r>
    </w:p>
    <w:p>
      <w:pPr>
        <w:keepNext/>
        <w:spacing w:before="360" w:after="180"/>
      </w:pPr>
      <w:bookmarkStart w:id="120" w:name="_Toc_020"/>
      <w:r>
        <w:rPr>
          <w:rFonts w:ascii="BIZ UDPゴシック" w:hAnsi="BIZ UDPゴシック" w:eastAsia="BIZ UDPゴシック"/>
          <w:b/>
          <w:i w:val="0"/>
          <w:color w:val="2E74B5"/>
          <w:sz w:val="32"/>
        </w:rPr>
        <w:t>5　介護給付適正化の進捗状況【点検項目④】</w:t>
      </w:r>
      <w:bookmarkEnd w:id="120"/>
    </w:p>
    <w:p>
      <w:pPr>
        <w:keepNext/>
        <w:spacing w:before="280" w:after="120"/>
      </w:pPr>
      <w:bookmarkStart w:id="121" w:name="_Toc_021"/>
      <w:r>
        <w:rPr>
          <w:rFonts w:ascii="BIZ UDPゴシック" w:hAnsi="BIZ UDPゴシック" w:eastAsia="BIZ UDPゴシック"/>
          <w:b/>
          <w:i w:val="0"/>
          <w:color w:val="2E74B5"/>
          <w:sz w:val="28"/>
        </w:rPr>
        <w:t>5-1　主要3事業の実施状況</w:t>
      </w:r>
      <w:bookmarkEnd w:id="121"/>
    </w:p>
    <w:p>
      <w:pPr>
        <w:spacing w:before="60" w:after="60"/>
      </w:pPr>
      <w:r>
        <w:rPr>
          <w:rFonts w:ascii="BIZ UDPゴシック" w:hAnsi="BIZ UDPゴシック" w:eastAsia="BIZ UDPゴシック"/>
          <w:b w:val="0"/>
          <w:i w:val="0"/>
          <w:sz w:val="24"/>
        </w:rPr>
        <w:t>第9期は、国の適正化計画の見直しを受けて、①要介護認定の適正化、②ケアプランの点検（住宅改修等の点検、福祉用具購入・貸与調査を含む）、③縦覧点検・医療情報との突合、を主要3事業として実施することと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1920"/>
        <w:gridCol w:w="5111"/>
      </w:tblGrid>
      <w:tr>
        <w:tc>
          <w:tcPr>
            <w:tcW w:type="dxa" w:w="2607"/>
            <w:shd w:val="clear" w:fill="1F3864"/>
            <w:vAlign w:val="center"/>
          </w:tcPr>
          <w:p>
            <w:pPr>
              <w:spacing w:before="20" w:after="20"/>
              <w:jc w:val="center"/>
            </w:pPr>
            <w:r>
              <w:rPr>
                <w:rFonts w:ascii="BIZ UDPゴシック" w:hAnsi="BIZ UDPゴシック" w:eastAsia="BIZ UDPゴシック"/>
                <w:b/>
                <w:i w:val="0"/>
                <w:color w:val="FFFFFF"/>
                <w:sz w:val="22"/>
              </w:rPr>
              <w:t>適正化事業</w:t>
            </w:r>
          </w:p>
        </w:tc>
        <w:tc>
          <w:tcPr>
            <w:tcW w:type="dxa" w:w="1920"/>
            <w:shd w:val="clear" w:fill="1F3864"/>
            <w:vAlign w:val="center"/>
          </w:tcPr>
          <w:p>
            <w:pPr>
              <w:spacing w:before="20" w:after="20"/>
              <w:jc w:val="center"/>
            </w:pPr>
            <w:r>
              <w:rPr>
                <w:rFonts w:ascii="BIZ UDPゴシック" w:hAnsi="BIZ UDPゴシック" w:eastAsia="BIZ UDPゴシック"/>
                <w:b/>
                <w:i w:val="0"/>
                <w:color w:val="FFFFFF"/>
                <w:sz w:val="22"/>
              </w:rPr>
              <w:t>実施状況</w:t>
            </w:r>
          </w:p>
        </w:tc>
        <w:tc>
          <w:tcPr>
            <w:tcW w:type="dxa" w:w="5111"/>
            <w:shd w:val="clear" w:fill="1F3864"/>
            <w:vAlign w:val="center"/>
          </w:tcPr>
          <w:p>
            <w:pPr>
              <w:spacing w:before="20" w:after="20"/>
              <w:jc w:val="center"/>
            </w:pPr>
            <w:r>
              <w:rPr>
                <w:rFonts w:ascii="BIZ UDPゴシック" w:hAnsi="BIZ UDPゴシック" w:eastAsia="BIZ UDPゴシック"/>
                <w:b/>
                <w:i w:val="0"/>
                <w:color w:val="FFFFFF"/>
                <w:sz w:val="22"/>
              </w:rPr>
              <w:t>確認事項</w:t>
            </w:r>
          </w:p>
        </w:tc>
      </w:tr>
      <w:tr>
        <w:tc>
          <w:tcPr>
            <w:tcW w:type="dxa" w:w="2607"/>
            <w:vAlign w:val="center"/>
          </w:tcPr>
          <w:p>
            <w:pPr>
              <w:spacing w:before="20" w:after="20"/>
            </w:pPr>
            <w:r>
              <w:rPr>
                <w:rFonts w:ascii="BIZ UDPゴシック" w:hAnsi="BIZ UDPゴシック" w:eastAsia="BIZ UDPゴシック"/>
                <w:b w:val="0"/>
                <w:i w:val="0"/>
                <w:sz w:val="22"/>
              </w:rPr>
              <w:t>① 要介護認定の適正化（認定調査結果の点検）</w:t>
            </w:r>
          </w:p>
        </w:tc>
        <w:tc>
          <w:tcPr>
            <w:tcW w:type="dxa" w:w="1920"/>
            <w:vAlign w:val="center"/>
          </w:tcPr>
          <w:p>
            <w:pPr>
              <w:spacing w:before="20" w:after="20"/>
            </w:pPr>
            <w:r>
              <w:rPr>
                <w:rFonts w:ascii="BIZ UDPゴシック" w:hAnsi="BIZ UDPゴシック" w:eastAsia="BIZ UDPゴシック"/>
                <w:b/>
                <w:i w:val="0"/>
                <w:sz w:val="22"/>
              </w:rPr>
              <w:t>実施（調査票の回答）</w:t>
            </w:r>
          </w:p>
        </w:tc>
        <w:tc>
          <w:tcPr>
            <w:tcW w:type="dxa" w:w="5111"/>
            <w:vAlign w:val="center"/>
          </w:tcPr>
          <w:p>
            <w:pPr>
              <w:spacing w:before="20" w:after="20"/>
            </w:pPr>
            <w:r>
              <w:rPr>
                <w:rFonts w:ascii="BIZ UDPゴシック" w:hAnsi="BIZ UDPゴシック" w:eastAsia="BIZ UDPゴシック"/>
                <w:b/>
                <w:i w:val="0"/>
                <w:sz w:val="22"/>
              </w:rPr>
              <w:t>認定者数の変動（第1部2）との関係を確認する必要があります。</w:t>
            </w:r>
            <w:r>
              <w:rPr>
                <w:rFonts w:ascii="BIZ UDPゴシック" w:hAnsi="BIZ UDPゴシック" w:eastAsia="BIZ UDPゴシック"/>
                <w:b w:val="0"/>
                <w:i w:val="0"/>
                <w:sz w:val="22"/>
              </w:rPr>
              <w:t>認定調査・審査の運用に変更があった場合、認定者数に影響します。</w:t>
            </w:r>
            <w:r>
              <w:rPr>
                <w:rFonts w:ascii="BIZ UDPゴシック" w:hAnsi="BIZ UDPゴシック" w:eastAsia="BIZ UDPゴシック"/>
                <w:b/>
                <w:i w:val="0"/>
                <w:sz w:val="22"/>
              </w:rPr>
              <w:t>認定調査の委託の有無と点検件数は確認中です</w:t>
            </w:r>
          </w:p>
        </w:tc>
      </w:tr>
      <w:tr>
        <w:tc>
          <w:tcPr>
            <w:tcW w:type="dxa" w:w="2607"/>
            <w:vAlign w:val="center"/>
          </w:tcPr>
          <w:p>
            <w:pPr>
              <w:spacing w:before="20" w:after="20"/>
            </w:pPr>
            <w:r>
              <w:rPr>
                <w:rFonts w:ascii="BIZ UDPゴシック" w:hAnsi="BIZ UDPゴシック" w:eastAsia="BIZ UDPゴシック"/>
                <w:b w:val="0"/>
                <w:i w:val="0"/>
                <w:sz w:val="22"/>
              </w:rPr>
              <w:t>② ケアプラン等の点検</w:t>
            </w:r>
          </w:p>
        </w:tc>
        <w:tc>
          <w:tcPr>
            <w:tcW w:type="dxa" w:w="1920"/>
            <w:vAlign w:val="center"/>
          </w:tcPr>
          <w:p>
            <w:pPr>
              <w:spacing w:before="20" w:after="20"/>
            </w:pPr>
            <w:r>
              <w:rPr>
                <w:rFonts w:ascii="BIZ UDPゴシック" w:hAnsi="BIZ UDPゴシック" w:eastAsia="BIZ UDPゴシック"/>
                <w:b/>
                <w:i w:val="0"/>
                <w:sz w:val="22"/>
              </w:rPr>
              <w:t>実施（調査票の回答）</w:t>
            </w:r>
          </w:p>
        </w:tc>
        <w:tc>
          <w:tcPr>
            <w:tcW w:type="dxa" w:w="5111"/>
            <w:vAlign w:val="center"/>
          </w:tcPr>
          <w:p>
            <w:pPr>
              <w:spacing w:before="20" w:after="20"/>
            </w:pPr>
            <w:r>
              <w:rPr>
                <w:rFonts w:ascii="BIZ UDPゴシック" w:hAnsi="BIZ UDPゴシック" w:eastAsia="BIZ UDPゴシック"/>
                <w:b/>
                <w:i w:val="0"/>
                <w:sz w:val="22"/>
              </w:rPr>
              <w:t>ただし令和6年度の実施割合は全保険者の上位7割に入っていません（交付金の評価で0点）。</w:t>
            </w:r>
            <w:r>
              <w:rPr>
                <w:rFonts w:ascii="BIZ UDPゴシック" w:hAnsi="BIZ UDPゴシック" w:eastAsia="BIZ UDPゴシック"/>
                <w:b w:val="0"/>
                <w:i w:val="0"/>
                <w:sz w:val="22"/>
              </w:rPr>
              <w:t>件数が少ないのか報告していないのかは分かりません。実施件数を確認中です</w:t>
            </w:r>
          </w:p>
        </w:tc>
      </w:tr>
      <w:tr>
        <w:tc>
          <w:tcPr>
            <w:tcW w:type="dxa" w:w="2607"/>
            <w:vAlign w:val="center"/>
          </w:tcPr>
          <w:p>
            <w:pPr>
              <w:spacing w:before="20" w:after="20"/>
            </w:pPr>
            <w:r>
              <w:rPr>
                <w:rFonts w:ascii="BIZ UDPゴシック" w:hAnsi="BIZ UDPゴシック" w:eastAsia="BIZ UDPゴシック"/>
                <w:b w:val="0"/>
                <w:i w:val="0"/>
                <w:sz w:val="22"/>
              </w:rPr>
              <w:t>③ 縦覧点検・医療情報との突合</w:t>
            </w:r>
          </w:p>
        </w:tc>
        <w:tc>
          <w:tcPr>
            <w:tcW w:type="dxa" w:w="1920"/>
            <w:vAlign w:val="center"/>
          </w:tcPr>
          <w:p>
            <w:pPr>
              <w:spacing w:before="20" w:after="20"/>
            </w:pPr>
            <w:r>
              <w:rPr>
                <w:rFonts w:ascii="BIZ UDPゴシック" w:hAnsi="BIZ UDPゴシック" w:eastAsia="BIZ UDPゴシック"/>
                <w:b/>
                <w:i w:val="0"/>
                <w:sz w:val="22"/>
              </w:rPr>
              <w:t>実施</w:t>
            </w:r>
          </w:p>
        </w:tc>
        <w:tc>
          <w:tcPr>
            <w:tcW w:type="dxa" w:w="5111"/>
            <w:vAlign w:val="center"/>
          </w:tcPr>
          <w:p>
            <w:pPr>
              <w:spacing w:before="20" w:after="20"/>
            </w:pPr>
            <w:r>
              <w:rPr>
                <w:rFonts w:ascii="BIZ UDPゴシック" w:hAnsi="BIZ UDPゴシック" w:eastAsia="BIZ UDPゴシック"/>
                <w:b/>
                <w:i w:val="0"/>
                <w:sz w:val="22"/>
              </w:rPr>
              <w:t>縦覧点検4帳票の全件点検、医療情報との突合はいずれも配点満点。</w:t>
            </w:r>
            <w:r>
              <w:rPr>
                <w:rFonts w:ascii="BIZ UDPゴシック" w:hAnsi="BIZ UDPゴシック" w:eastAsia="BIZ UDPゴシック"/>
                <w:b/>
                <w:i w:val="0"/>
                <w:sz w:val="22"/>
              </w:rPr>
              <w:t>突合の実施割合は全保険者の上位1割です</w:t>
            </w:r>
          </w:p>
        </w:tc>
      </w:tr>
    </w:tbl>
    <w:p>
      <w:pPr>
        <w:spacing w:after="40"/>
      </w:pPr>
    </w:p>
    <w:p>
      <w:pPr>
        <w:spacing w:before="40" w:after="160"/>
        <w:ind w:left="113"/>
      </w:pPr>
      <w:r>
        <w:rPr>
          <w:rFonts w:ascii="BIZ UDPゴシック" w:hAnsi="BIZ UDPゴシック" w:eastAsia="BIZ UDPゴシック"/>
          <w:b w:val="0"/>
          <w:i w:val="0"/>
          <w:sz w:val="16"/>
        </w:rPr>
        <w:t>※ 実施状況は、令和8年度交付金の該当状況調査に対する本町の回答による。同調査の体制・取組に関する項目は、</w:t>
      </w:r>
      <w:r>
        <w:rPr>
          <w:rFonts w:ascii="BIZ UDPゴシック" w:hAnsi="BIZ UDPゴシック" w:eastAsia="BIZ UDPゴシック"/>
          <w:b/>
          <w:i w:val="0"/>
          <w:sz w:val="16"/>
        </w:rPr>
        <w:t>令和7年度の実施（予定を含む）の状況</w:t>
      </w:r>
      <w:r>
        <w:rPr>
          <w:rFonts w:ascii="BIZ UDPゴシック" w:hAnsi="BIZ UDPゴシック" w:eastAsia="BIZ UDPゴシック"/>
          <w:b w:val="0"/>
          <w:i w:val="0"/>
          <w:sz w:val="16"/>
        </w:rPr>
        <w:t>を問うものである。実施の内容（点検件数・委託の有無）までは、評価指標からも集計表からも読み取れない。</w:t>
      </w:r>
    </w:p>
    <w:p>
      <w:pPr>
        <w:keepNext/>
        <w:spacing w:before="280" w:after="120"/>
      </w:pPr>
      <w:bookmarkStart w:id="122" w:name="_Toc_022"/>
      <w:r>
        <w:rPr>
          <w:rFonts w:ascii="BIZ UDPゴシック" w:hAnsi="BIZ UDPゴシック" w:eastAsia="BIZ UDPゴシック"/>
          <w:b/>
          <w:i w:val="0"/>
          <w:color w:val="2E74B5"/>
          <w:sz w:val="28"/>
        </w:rPr>
        <w:t>5-2　令和8年度交付金の評価結果</w:t>
      </w:r>
      <w:bookmarkEnd w:id="122"/>
    </w:p>
    <w:p>
      <w:pPr>
        <w:spacing w:before="60" w:after="60"/>
      </w:pPr>
      <w:r>
        <w:rPr>
          <w:rFonts w:ascii="BIZ UDPゴシック" w:hAnsi="BIZ UDPゴシック" w:eastAsia="BIZ UDPゴシック"/>
          <w:b/>
          <w:i w:val="0"/>
          <w:sz w:val="24"/>
        </w:rPr>
        <w:t>令和8年9月28日に、令和8年度保険者機能強化推進交付金・介護保険保険者努力支援交付金（市町村分）の該当状況調査票集計表と評価指標を受領しました。</w:t>
      </w:r>
      <w:r>
        <w:rPr>
          <w:rFonts w:ascii="BIZ UDPゴシック" w:hAnsi="BIZ UDPゴシック" w:eastAsia="BIZ UDPゴシック"/>
          <w:b/>
          <w:i w:val="0"/>
          <w:sz w:val="24"/>
        </w:rPr>
        <w:t>これにより、本町の得点を項目ごとに追えるようになりました。</w:t>
      </w:r>
    </w:p>
    <w:p>
      <w:pPr>
        <w:spacing w:before="60" w:after="60"/>
      </w:pPr>
      <w:r>
        <w:rPr>
          <w:rFonts w:ascii="BIZ UDPゴシック" w:hAnsi="BIZ UDPゴシック" w:eastAsia="BIZ UDPゴシック"/>
          <w:b/>
          <w:i w:val="0"/>
          <w:sz w:val="24"/>
        </w:rPr>
        <w:t>評価指標は、交付金の評価結果を関係者間で共有し、施策の遂行に活用することを求めています（推進交付金 目標Ⅰ－（ⅰ）－4。本町は配点満点）。</w:t>
      </w:r>
      <w:r>
        <w:rPr>
          <w:rFonts w:ascii="BIZ UDPゴシック" w:hAnsi="BIZ UDPゴシック" w:eastAsia="BIZ UDPゴシック"/>
          <w:b/>
          <w:i w:val="0"/>
          <w:sz w:val="24"/>
        </w:rPr>
        <w:t>本協議会への報告は、その要件にあたるものです。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60"/>
        <w:gridCol w:w="1578"/>
        <w:gridCol w:w="1578"/>
        <w:gridCol w:w="1855"/>
        <w:gridCol w:w="1767"/>
      </w:tblGrid>
      <w:tr>
        <w:tc>
          <w:tcPr>
            <w:tcW w:type="dxa" w:w="286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578"/>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578"/>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855"/>
            <w:shd w:val="clear" w:fill="1F3864"/>
            <w:vAlign w:val="center"/>
          </w:tcPr>
          <w:p>
            <w:pPr>
              <w:spacing w:before="20" w:after="20"/>
              <w:jc w:val="center"/>
            </w:pPr>
            <w:r>
              <w:rPr>
                <w:rFonts w:ascii="BIZ UDPゴシック" w:hAnsi="BIZ UDPゴシック" w:eastAsia="BIZ UDPゴシック"/>
                <w:b/>
                <w:i w:val="0"/>
                <w:color w:val="FFFFFF"/>
                <w:sz w:val="22"/>
              </w:rPr>
              <w:t>市町村分の平均</w:t>
            </w:r>
          </w:p>
        </w:tc>
        <w:tc>
          <w:tcPr>
            <w:tcW w:type="dxa" w:w="1767"/>
            <w:shd w:val="clear" w:fill="1F3864"/>
            <w:vAlign w:val="center"/>
          </w:tcPr>
          <w:p>
            <w:pPr>
              <w:spacing w:before="20" w:after="20"/>
              <w:jc w:val="center"/>
            </w:pPr>
            <w:r>
              <w:rPr>
                <w:rFonts w:ascii="BIZ UDPゴシック" w:hAnsi="BIZ UDPゴシック" w:eastAsia="BIZ UDPゴシック"/>
                <w:b/>
                <w:i w:val="0"/>
                <w:color w:val="FFFFFF"/>
                <w:sz w:val="22"/>
              </w:rPr>
              <w:t>県内順位</w:t>
            </w:r>
          </w:p>
        </w:tc>
      </w:tr>
      <w:tr>
        <w:tc>
          <w:tcPr>
            <w:tcW w:type="dxa" w:w="2860"/>
            <w:vAlign w:val="center"/>
          </w:tcPr>
          <w:p>
            <w:pPr>
              <w:spacing w:before="20" w:after="20"/>
            </w:pPr>
            <w:r>
              <w:rPr>
                <w:rFonts w:ascii="BIZ UDPゴシック" w:hAnsi="BIZ UDPゴシック" w:eastAsia="BIZ UDPゴシック"/>
                <w:b/>
                <w:i w:val="0"/>
                <w:sz w:val="22"/>
              </w:rPr>
              <w:t>推進・支援合計</w:t>
            </w:r>
          </w:p>
        </w:tc>
        <w:tc>
          <w:tcPr>
            <w:tcW w:type="dxa" w:w="1578"/>
            <w:vAlign w:val="center"/>
          </w:tcPr>
          <w:p>
            <w:pPr>
              <w:spacing w:before="20" w:after="20"/>
            </w:pPr>
            <w:r>
              <w:rPr>
                <w:rFonts w:ascii="BIZ UDPゴシック" w:hAnsi="BIZ UDPゴシック" w:eastAsia="BIZ UDPゴシック"/>
                <w:b/>
                <w:i w:val="0"/>
                <w:sz w:val="22"/>
              </w:rPr>
              <w:t>537点</w:t>
            </w:r>
          </w:p>
        </w:tc>
        <w:tc>
          <w:tcPr>
            <w:tcW w:type="dxa" w:w="1578"/>
            <w:vAlign w:val="center"/>
          </w:tcPr>
          <w:p>
            <w:pPr>
              <w:spacing w:before="20" w:after="20"/>
            </w:pPr>
            <w:r>
              <w:rPr>
                <w:rFonts w:ascii="BIZ UDPゴシック" w:hAnsi="BIZ UDPゴシック" w:eastAsia="BIZ UDPゴシック"/>
                <w:b w:val="0"/>
                <w:i w:val="0"/>
                <w:sz w:val="22"/>
              </w:rPr>
              <w:t>800点</w:t>
            </w:r>
          </w:p>
        </w:tc>
        <w:tc>
          <w:tcPr>
            <w:tcW w:type="dxa" w:w="1855"/>
            <w:vAlign w:val="center"/>
          </w:tcPr>
          <w:p>
            <w:pPr>
              <w:spacing w:before="20" w:after="20"/>
            </w:pPr>
            <w:r>
              <w:rPr>
                <w:rFonts w:ascii="BIZ UDPゴシック" w:hAnsi="BIZ UDPゴシック" w:eastAsia="BIZ UDPゴシック"/>
                <w:b w:val="0"/>
                <w:i w:val="0"/>
                <w:sz w:val="22"/>
              </w:rPr>
              <w:t>454.8点</w:t>
            </w:r>
          </w:p>
        </w:tc>
        <w:tc>
          <w:tcPr>
            <w:tcW w:type="dxa" w:w="1767"/>
            <w:vAlign w:val="center"/>
          </w:tcPr>
          <w:p>
            <w:pPr>
              <w:spacing w:before="20" w:after="20"/>
            </w:pPr>
            <w:r>
              <w:rPr>
                <w:rFonts w:ascii="BIZ UDPゴシック" w:hAnsi="BIZ UDPゴシック" w:eastAsia="BIZ UDPゴシック"/>
                <w:b/>
                <w:i w:val="0"/>
                <w:sz w:val="22"/>
              </w:rPr>
              <w:t>13位／59</w:t>
            </w:r>
          </w:p>
        </w:tc>
      </w:tr>
      <w:tr>
        <w:tc>
          <w:tcPr>
            <w:tcW w:type="dxa" w:w="2860"/>
            <w:vAlign w:val="center"/>
          </w:tcPr>
          <w:p>
            <w:pPr>
              <w:spacing w:before="20" w:after="20"/>
            </w:pPr>
            <w:r>
              <w:rPr>
                <w:rFonts w:ascii="BIZ UDPゴシック" w:hAnsi="BIZ UDPゴシック" w:eastAsia="BIZ UDPゴシック"/>
                <w:b w:val="0"/>
                <w:i w:val="0"/>
                <w:sz w:val="22"/>
              </w:rPr>
              <w:t>推進Ⅰ　持続可能な地域のあるべき姿</w:t>
            </w:r>
          </w:p>
        </w:tc>
        <w:tc>
          <w:tcPr>
            <w:tcW w:type="dxa" w:w="1578"/>
            <w:vAlign w:val="center"/>
          </w:tcPr>
          <w:p>
            <w:pPr>
              <w:spacing w:before="20" w:after="20"/>
            </w:pPr>
            <w:r>
              <w:rPr>
                <w:rFonts w:ascii="BIZ UDPゴシック" w:hAnsi="BIZ UDPゴシック" w:eastAsia="BIZ UDPゴシック"/>
                <w:b w:val="0"/>
                <w:i w:val="0"/>
                <w:sz w:val="22"/>
              </w:rPr>
              <w:t>76点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62.4点</w:t>
            </w:r>
          </w:p>
        </w:tc>
        <w:tc>
          <w:tcPr>
            <w:tcW w:type="dxa" w:w="1767"/>
            <w:vAlign w:val="center"/>
          </w:tcPr>
          <w:p>
            <w:pPr>
              <w:spacing w:before="20" w:after="20"/>
            </w:pPr>
            <w:r>
              <w:rPr>
                <w:rFonts w:ascii="BIZ UDPゴシック" w:hAnsi="BIZ UDPゴシック" w:eastAsia="BIZ UDPゴシック"/>
                <w:b w:val="0"/>
                <w:i w:val="0"/>
                <w:sz w:val="22"/>
              </w:rPr>
              <w:t>7位</w:t>
            </w:r>
          </w:p>
        </w:tc>
      </w:tr>
      <w:tr>
        <w:tc>
          <w:tcPr>
            <w:tcW w:type="dxa" w:w="2860"/>
            <w:vAlign w:val="center"/>
          </w:tcPr>
          <w:p>
            <w:pPr>
              <w:spacing w:before="20" w:after="20"/>
            </w:pPr>
            <w:r>
              <w:rPr>
                <w:rFonts w:ascii="BIZ UDPゴシック" w:hAnsi="BIZ UDPゴシック" w:eastAsia="BIZ UDPゴシック"/>
                <w:b/>
                <w:i w:val="0"/>
                <w:sz w:val="22"/>
              </w:rPr>
              <w:t>推進Ⅱ　公正・公平な給付（介護給付適正化）</w:t>
            </w:r>
          </w:p>
        </w:tc>
        <w:tc>
          <w:tcPr>
            <w:tcW w:type="dxa" w:w="1578"/>
            <w:vAlign w:val="center"/>
          </w:tcPr>
          <w:p>
            <w:pPr>
              <w:spacing w:before="20" w:after="20"/>
            </w:pPr>
            <w:r>
              <w:rPr>
                <w:rFonts w:ascii="BIZ UDPゴシック" w:hAnsi="BIZ UDPゴシック" w:eastAsia="BIZ UDPゴシック"/>
                <w:b/>
                <w:i w:val="0"/>
                <w:sz w:val="22"/>
              </w:rPr>
              <w:t>84点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69.1点</w:t>
            </w:r>
          </w:p>
        </w:tc>
        <w:tc>
          <w:tcPr>
            <w:tcW w:type="dxa" w:w="1767"/>
            <w:vAlign w:val="center"/>
          </w:tcPr>
          <w:p>
            <w:pPr>
              <w:spacing w:before="20" w:after="20"/>
            </w:pPr>
            <w:r>
              <w:rPr>
                <w:rFonts w:ascii="BIZ UDPゴシック" w:hAnsi="BIZ UDPゴシック" w:eastAsia="BIZ UDPゴシック"/>
                <w:b/>
                <w:i w:val="0"/>
                <w:sz w:val="22"/>
              </w:rPr>
              <w:t>11位</w:t>
            </w:r>
          </w:p>
        </w:tc>
      </w:tr>
      <w:tr>
        <w:tc>
          <w:tcPr>
            <w:tcW w:type="dxa" w:w="2860"/>
            <w:vAlign w:val="center"/>
          </w:tcPr>
          <w:p>
            <w:pPr>
              <w:spacing w:before="20" w:after="20"/>
            </w:pPr>
            <w:r>
              <w:rPr>
                <w:rFonts w:ascii="BIZ UDPゴシック" w:hAnsi="BIZ UDPゴシック" w:eastAsia="BIZ UDPゴシック"/>
                <w:b w:val="0"/>
                <w:i w:val="0"/>
                <w:sz w:val="22"/>
              </w:rPr>
              <w:t>推進Ⅲ　介護人材の確保・基盤整備</w:t>
            </w:r>
          </w:p>
        </w:tc>
        <w:tc>
          <w:tcPr>
            <w:tcW w:type="dxa" w:w="1578"/>
            <w:vAlign w:val="center"/>
          </w:tcPr>
          <w:p>
            <w:pPr>
              <w:spacing w:before="20" w:after="20"/>
            </w:pPr>
            <w:r>
              <w:rPr>
                <w:rFonts w:ascii="BIZ UDPゴシック" w:hAnsi="BIZ UDPゴシック" w:eastAsia="BIZ UDPゴシック"/>
                <w:b w:val="0"/>
                <w:i w:val="0"/>
                <w:sz w:val="22"/>
              </w:rPr>
              <w:t>52点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50.1点</w:t>
            </w:r>
          </w:p>
        </w:tc>
        <w:tc>
          <w:tcPr>
            <w:tcW w:type="dxa" w:w="1767"/>
            <w:vAlign w:val="center"/>
          </w:tcPr>
          <w:p>
            <w:pPr>
              <w:spacing w:before="20" w:after="20"/>
            </w:pPr>
            <w:r>
              <w:rPr>
                <w:rFonts w:ascii="BIZ UDPゴシック" w:hAnsi="BIZ UDPゴシック" w:eastAsia="BIZ UDPゴシック"/>
                <w:b w:val="0"/>
                <w:i w:val="0"/>
                <w:sz w:val="22"/>
              </w:rPr>
              <w:t>22位</w:t>
            </w:r>
          </w:p>
        </w:tc>
      </w:tr>
      <w:tr>
        <w:tc>
          <w:tcPr>
            <w:tcW w:type="dxa" w:w="2860"/>
            <w:vAlign w:val="center"/>
          </w:tcPr>
          <w:p>
            <w:pPr>
              <w:spacing w:before="20" w:after="20"/>
            </w:pPr>
            <w:r>
              <w:rPr>
                <w:rFonts w:ascii="BIZ UDPゴシック" w:hAnsi="BIZ UDPゴシック" w:eastAsia="BIZ UDPゴシック"/>
                <w:b w:val="0"/>
                <w:i w:val="0"/>
                <w:sz w:val="22"/>
              </w:rPr>
              <w:t>推進Ⅳ　高齢者の自立（成果指標群）</w:t>
            </w:r>
          </w:p>
        </w:tc>
        <w:tc>
          <w:tcPr>
            <w:tcW w:type="dxa" w:w="1578"/>
            <w:vAlign w:val="center"/>
          </w:tcPr>
          <w:p>
            <w:pPr>
              <w:spacing w:before="20" w:after="20"/>
            </w:pPr>
            <w:r>
              <w:rPr>
                <w:rFonts w:ascii="BIZ UDPゴシック" w:hAnsi="BIZ UDPゴシック" w:eastAsia="BIZ UDPゴシック"/>
                <w:b w:val="0"/>
                <w:i w:val="0"/>
                <w:sz w:val="22"/>
              </w:rPr>
              <w:t>60点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47.8点</w:t>
            </w:r>
          </w:p>
        </w:tc>
        <w:tc>
          <w:tcPr>
            <w:tcW w:type="dxa" w:w="1767"/>
            <w:vAlign w:val="center"/>
          </w:tcPr>
          <w:p>
            <w:pPr>
              <w:spacing w:before="20" w:after="20"/>
            </w:pPr>
            <w:r>
              <w:rPr>
                <w:rFonts w:ascii="BIZ UDPゴシック" w:hAnsi="BIZ UDPゴシック" w:eastAsia="BIZ UDPゴシック"/>
                <w:b w:val="0"/>
                <w:i w:val="0"/>
                <w:sz w:val="22"/>
              </w:rPr>
              <w:t>8位</w:t>
            </w:r>
          </w:p>
        </w:tc>
      </w:tr>
      <w:tr>
        <w:tc>
          <w:tcPr>
            <w:tcW w:type="dxa" w:w="2860"/>
            <w:vAlign w:val="center"/>
          </w:tcPr>
          <w:p>
            <w:pPr>
              <w:spacing w:before="20" w:after="20"/>
            </w:pPr>
            <w:r>
              <w:rPr>
                <w:rFonts w:ascii="BIZ UDPゴシック" w:hAnsi="BIZ UDPゴシック" w:eastAsia="BIZ UDPゴシック"/>
                <w:b w:val="0"/>
                <w:i w:val="0"/>
                <w:sz w:val="22"/>
              </w:rPr>
              <w:t>支援Ⅰ　介護予防／日常生活支援</w:t>
            </w:r>
          </w:p>
        </w:tc>
        <w:tc>
          <w:tcPr>
            <w:tcW w:type="dxa" w:w="1578"/>
            <w:vAlign w:val="center"/>
          </w:tcPr>
          <w:p>
            <w:pPr>
              <w:spacing w:before="20" w:after="20"/>
            </w:pPr>
            <w:r>
              <w:rPr>
                <w:rFonts w:ascii="BIZ UDPゴシック" w:hAnsi="BIZ UDPゴシック" w:eastAsia="BIZ UDPゴシック"/>
                <w:b w:val="0"/>
                <w:i w:val="0"/>
                <w:sz w:val="22"/>
              </w:rPr>
              <w:t>77点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57.9点</w:t>
            </w:r>
          </w:p>
        </w:tc>
        <w:tc>
          <w:tcPr>
            <w:tcW w:type="dxa" w:w="1767"/>
            <w:vAlign w:val="center"/>
          </w:tcPr>
          <w:p>
            <w:pPr>
              <w:spacing w:before="20" w:after="20"/>
            </w:pPr>
            <w:r>
              <w:rPr>
                <w:rFonts w:ascii="BIZ UDPゴシック" w:hAnsi="BIZ UDPゴシック" w:eastAsia="BIZ UDPゴシック"/>
                <w:b w:val="0"/>
                <w:i w:val="0"/>
                <w:sz w:val="22"/>
              </w:rPr>
              <w:t>7位</w:t>
            </w:r>
          </w:p>
        </w:tc>
      </w:tr>
      <w:tr>
        <w:tc>
          <w:tcPr>
            <w:tcW w:type="dxa" w:w="2860"/>
            <w:vAlign w:val="center"/>
          </w:tcPr>
          <w:p>
            <w:pPr>
              <w:spacing w:before="20" w:after="20"/>
            </w:pPr>
            <w:r>
              <w:rPr>
                <w:rFonts w:ascii="BIZ UDPゴシック" w:hAnsi="BIZ UDPゴシック" w:eastAsia="BIZ UDPゴシック"/>
                <w:b w:val="0"/>
                <w:i w:val="0"/>
                <w:sz w:val="22"/>
              </w:rPr>
              <w:t>支援Ⅱ　認知症総合支援</w:t>
            </w:r>
          </w:p>
        </w:tc>
        <w:tc>
          <w:tcPr>
            <w:tcW w:type="dxa" w:w="1578"/>
            <w:vAlign w:val="center"/>
          </w:tcPr>
          <w:p>
            <w:pPr>
              <w:spacing w:before="20" w:after="20"/>
            </w:pPr>
            <w:r>
              <w:rPr>
                <w:rFonts w:ascii="BIZ UDPゴシック" w:hAnsi="BIZ UDPゴシック" w:eastAsia="BIZ UDPゴシック"/>
                <w:b w:val="0"/>
                <w:i w:val="0"/>
                <w:sz w:val="22"/>
              </w:rPr>
              <w:t>73点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51.5点</w:t>
            </w:r>
          </w:p>
        </w:tc>
        <w:tc>
          <w:tcPr>
            <w:tcW w:type="dxa" w:w="1767"/>
            <w:vAlign w:val="center"/>
          </w:tcPr>
          <w:p>
            <w:pPr>
              <w:spacing w:before="20" w:after="20"/>
            </w:pPr>
            <w:r>
              <w:rPr>
                <w:rFonts w:ascii="BIZ UDPゴシック" w:hAnsi="BIZ UDPゴシック" w:eastAsia="BIZ UDPゴシック"/>
                <w:b w:val="0"/>
                <w:i w:val="0"/>
                <w:sz w:val="22"/>
              </w:rPr>
              <w:t>7位</w:t>
            </w:r>
          </w:p>
        </w:tc>
      </w:tr>
      <w:tr>
        <w:tc>
          <w:tcPr>
            <w:tcW w:type="dxa" w:w="2860"/>
            <w:vAlign w:val="center"/>
          </w:tcPr>
          <w:p>
            <w:pPr>
              <w:spacing w:before="20" w:after="20"/>
            </w:pPr>
            <w:r>
              <w:rPr>
                <w:rFonts w:ascii="BIZ UDPゴシック" w:hAnsi="BIZ UDPゴシック" w:eastAsia="BIZ UDPゴシック"/>
                <w:b/>
                <w:i w:val="0"/>
                <w:sz w:val="22"/>
              </w:rPr>
              <w:t>支援Ⅲ　在宅医療・在宅介護連携</w:t>
            </w:r>
          </w:p>
        </w:tc>
        <w:tc>
          <w:tcPr>
            <w:tcW w:type="dxa" w:w="1578"/>
            <w:vAlign w:val="center"/>
          </w:tcPr>
          <w:p>
            <w:pPr>
              <w:spacing w:before="20" w:after="20"/>
            </w:pPr>
            <w:r>
              <w:rPr>
                <w:rFonts w:ascii="BIZ UDPゴシック" w:hAnsi="BIZ UDPゴシック" w:eastAsia="BIZ UDPゴシック"/>
                <w:b/>
                <w:i w:val="0"/>
                <w:sz w:val="22"/>
              </w:rPr>
              <w:t>55点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68.3点</w:t>
            </w:r>
          </w:p>
        </w:tc>
        <w:tc>
          <w:tcPr>
            <w:tcW w:type="dxa" w:w="1767"/>
            <w:vAlign w:val="center"/>
          </w:tcPr>
          <w:p>
            <w:pPr>
              <w:spacing w:before="20" w:after="20"/>
            </w:pPr>
            <w:r>
              <w:rPr>
                <w:rFonts w:ascii="BIZ UDPゴシック" w:hAnsi="BIZ UDPゴシック" w:eastAsia="BIZ UDPゴシック"/>
                <w:b/>
                <w:i w:val="0"/>
                <w:sz w:val="22"/>
              </w:rPr>
              <w:t>39位</w:t>
            </w:r>
          </w:p>
        </w:tc>
      </w:tr>
      <w:tr>
        <w:tc>
          <w:tcPr>
            <w:tcW w:type="dxa" w:w="2860"/>
            <w:vAlign w:val="center"/>
          </w:tcPr>
          <w:p>
            <w:pPr>
              <w:spacing w:before="20" w:after="20"/>
            </w:pPr>
            <w:r>
              <w:rPr>
                <w:rFonts w:ascii="BIZ UDPゴシック" w:hAnsi="BIZ UDPゴシック" w:eastAsia="BIZ UDPゴシック"/>
                <w:b w:val="0"/>
                <w:i w:val="0"/>
                <w:sz w:val="22"/>
              </w:rPr>
              <w:t>支援Ⅳ　（推進Ⅳと同一の成果指標群）</w:t>
            </w:r>
          </w:p>
        </w:tc>
        <w:tc>
          <w:tcPr>
            <w:tcW w:type="dxa" w:w="1578"/>
            <w:vAlign w:val="center"/>
          </w:tcPr>
          <w:p>
            <w:pPr>
              <w:spacing w:before="20" w:after="20"/>
            </w:pPr>
            <w:r>
              <w:rPr>
                <w:rFonts w:ascii="BIZ UDPゴシック" w:hAnsi="BIZ UDPゴシック" w:eastAsia="BIZ UDPゴシック"/>
                <w:b w:val="0"/>
                <w:i w:val="0"/>
                <w:sz w:val="22"/>
              </w:rPr>
              <w:t>60点</w:t>
            </w:r>
          </w:p>
        </w:tc>
        <w:tc>
          <w:tcPr>
            <w:tcW w:type="dxa" w:w="1578"/>
            <w:vAlign w:val="center"/>
          </w:tcPr>
          <w:p>
            <w:pPr>
              <w:spacing w:before="20" w:after="20"/>
            </w:pPr>
            <w:r>
              <w:rPr>
                <w:rFonts w:ascii="BIZ UDPゴシック" w:hAnsi="BIZ UDPゴシック" w:eastAsia="BIZ UDPゴシック"/>
                <w:b w:val="0"/>
                <w:i w:val="0"/>
                <w:sz w:val="22"/>
              </w:rPr>
              <w:t>100点</w:t>
            </w:r>
          </w:p>
        </w:tc>
        <w:tc>
          <w:tcPr>
            <w:tcW w:type="dxa" w:w="1855"/>
            <w:vAlign w:val="center"/>
          </w:tcPr>
          <w:p>
            <w:pPr>
              <w:spacing w:before="20" w:after="20"/>
            </w:pPr>
            <w:r>
              <w:rPr>
                <w:rFonts w:ascii="BIZ UDPゴシック" w:hAnsi="BIZ UDPゴシック" w:eastAsia="BIZ UDPゴシック"/>
                <w:b w:val="0"/>
                <w:i w:val="0"/>
                <w:sz w:val="22"/>
              </w:rPr>
              <w:t>47.8点</w:t>
            </w:r>
          </w:p>
        </w:tc>
        <w:tc>
          <w:tcPr>
            <w:tcW w:type="dxa" w:w="1767"/>
            <w:vAlign w:val="center"/>
          </w:tcPr>
          <w:p>
            <w:pPr>
              <w:spacing w:before="20" w:after="20"/>
            </w:pPr>
            <w:r>
              <w:rPr>
                <w:rFonts w:ascii="BIZ UDPゴシック" w:hAnsi="BIZ UDPゴシック" w:eastAsia="BIZ UDPゴシック"/>
                <w:b w:val="0"/>
                <w:i w:val="0"/>
                <w:sz w:val="22"/>
              </w:rPr>
              <w:t>8位</w:t>
            </w:r>
          </w:p>
        </w:tc>
      </w:tr>
    </w:tbl>
    <w:p>
      <w:pPr>
        <w:spacing w:after="40"/>
      </w:pPr>
    </w:p>
    <w:p>
      <w:pPr>
        <w:spacing w:before="40" w:after="160"/>
        <w:ind w:left="113"/>
      </w:pPr>
      <w:r>
        <w:rPr>
          <w:rFonts w:ascii="BIZ UDPゴシック" w:hAnsi="BIZ UDPゴシック" w:eastAsia="BIZ UDPゴシック"/>
          <w:b w:val="0"/>
          <w:i w:val="0"/>
          <w:sz w:val="16"/>
        </w:rPr>
        <w:t>資料：令和8年度交付金 該当状況調査票集計表（市町村分）。</w:t>
      </w:r>
      <w:r>
        <w:rPr>
          <w:rFonts w:ascii="BIZ UDPゴシック" w:hAnsi="BIZ UDPゴシック" w:eastAsia="BIZ UDPゴシック"/>
          <w:b/>
          <w:i w:val="0"/>
          <w:sz w:val="16"/>
        </w:rPr>
        <w:t>令和8年度の交付金は令和7年度の取組に対する評価です。</w:t>
      </w:r>
      <w:r>
        <w:rPr>
          <w:rFonts w:ascii="BIZ UDPゴシック" w:hAnsi="BIZ UDPゴシック" w:eastAsia="BIZ UDPゴシック"/>
          <w:b w:val="0"/>
          <w:i w:val="0"/>
          <w:sz w:val="16"/>
        </w:rPr>
        <w:t>県内順位は福島県内59保険者の中での順位で、個別の団体名と個別の得点は用いていません。</w:t>
      </w:r>
      <w:r>
        <w:rPr>
          <w:rFonts w:ascii="BIZ UDPゴシック" w:hAnsi="BIZ UDPゴシック" w:eastAsia="BIZ UDPゴシック"/>
          <w:b/>
          <w:i w:val="0"/>
          <w:sz w:val="16"/>
        </w:rPr>
        <w:t>本町が受領したのは市町村分のみで、広域連合分は別表です。「市町村分の平均」は1,536保険者の平均であり、国の公表順位の母数（広域連合を含む1,741保険者）とは異なります。</w:t>
      </w:r>
      <w:r>
        <w:rPr>
          <w:rFonts w:ascii="BIZ UDPゴシック" w:hAnsi="BIZ UDPゴシック" w:eastAsia="BIZ UDPゴシック"/>
          <w:b/>
          <w:i w:val="0"/>
          <w:sz w:val="16"/>
        </w:rPr>
        <w:t>福島県は59市町村すべてが同表にあるため、県内順位は完全です。</w:t>
      </w:r>
      <w:r>
        <w:rPr>
          <w:rFonts w:ascii="BIZ UDPゴシック" w:hAnsi="BIZ UDPゴシック" w:eastAsia="BIZ UDPゴシック"/>
          <w:b w:val="0"/>
          <w:i w:val="0"/>
          <w:sz w:val="16"/>
        </w:rPr>
        <w:t>※ 800点のうち600点（体制・取組・活動）は該当状況調査に対する保険者の回答の集計であり、成果指標群200点のみ国が介護DB・NDBから算定している。</w:t>
      </w:r>
    </w:p>
    <w:p>
      <w:pPr>
        <w:spacing w:before="60" w:after="60"/>
      </w:pPr>
      <w:r>
        <w:rPr>
          <w:rFonts w:ascii="BIZ UDPゴシック" w:hAnsi="BIZ UDPゴシック" w:eastAsia="BIZ UDPゴシック"/>
          <w:b/>
          <w:i w:val="0"/>
          <w:sz w:val="24"/>
        </w:rPr>
        <w:t>市町村分の平均454.8点を82点上回り、市町村分1,536のうち258位、県内13位／59です。</w:t>
      </w:r>
      <w:r>
        <w:rPr>
          <w:rFonts w:ascii="BIZ UDPゴシック" w:hAnsi="BIZ UDPゴシック" w:eastAsia="BIZ UDPゴシック"/>
          <w:b/>
          <w:i w:val="0"/>
          <w:sz w:val="24"/>
        </w:rPr>
        <w:t>令和7年度は324点（市町村分の平均433.8点）でしたから、1年で213点伸びています。</w:t>
      </w:r>
      <w:r>
        <w:rPr>
          <w:rFonts w:ascii="BIZ UDPゴシック" w:hAnsi="BIZ UDPゴシック" w:eastAsia="BIZ UDPゴシック"/>
          <w:b/>
          <w:i w:val="0"/>
          <w:sz w:val="24"/>
        </w:rPr>
        <w:t>ただし市町村分の中での順位であり、国の公表順位ではありません。</w:t>
      </w:r>
      <w:r>
        <w:rPr>
          <w:rFonts w:ascii="BIZ UDPゴシック" w:hAnsi="BIZ UDPゴシック" w:eastAsia="BIZ UDPゴシック"/>
          <w:b w:val="0"/>
          <w:i w:val="0"/>
          <w:sz w:val="24"/>
        </w:rPr>
        <w:t>令和7年度でみると、本町は同表の中では1,339位、公表順位は1,513位で、174位の差があります。</w:t>
      </w:r>
    </w:p>
    <w:p>
      <w:pPr>
        <w:spacing w:before="60" w:after="60"/>
      </w:pPr>
      <w:r>
        <w:rPr>
          <w:rFonts w:ascii="BIZ UDPゴシック" w:hAnsi="BIZ UDPゴシック" w:eastAsia="BIZ UDPゴシック"/>
          <w:b/>
          <w:i w:val="0"/>
          <w:sz w:val="24"/>
        </w:rPr>
        <w:t>介護給付適正化（推進Ⅱ）は、平均を上回る「強み」です。</w:t>
      </w:r>
      <w:r>
        <w:rPr>
          <w:rFonts w:ascii="BIZ UDPゴシック" w:hAnsi="BIZ UDPゴシック" w:eastAsia="BIZ UDPゴシック"/>
          <w:b/>
          <w:i w:val="0"/>
          <w:sz w:val="24"/>
        </w:rPr>
        <w:t>とくに体制・取組（配点68点）は68点＝配点満点です。</w:t>
      </w:r>
      <w:r>
        <w:rPr>
          <w:rFonts w:ascii="BIZ UDPゴシック" w:hAnsi="BIZ UDPゴシック" w:eastAsia="BIZ UDPゴシック"/>
          <w:b/>
          <w:i w:val="0"/>
          <w:sz w:val="24"/>
        </w:rPr>
        <w:t>ただし、その根拠となっている文書は確認できていません。</w:t>
      </w:r>
      <w:r>
        <w:rPr>
          <w:rFonts w:ascii="BIZ UDPゴシック" w:hAnsi="BIZ UDPゴシック" w:eastAsia="BIZ UDPゴシック"/>
          <w:b/>
          <w:i w:val="0"/>
          <w:sz w:val="24"/>
        </w:rPr>
        <w:t>第9期計画本文には主要3事業の記載はありますが、評価指標が求める「取組の効果を検証するための評価指標」も、毎年度の定量的な目標も書かれていません。</w:t>
      </w:r>
      <w:r>
        <w:rPr>
          <w:rFonts w:ascii="BIZ UDPゴシック" w:hAnsi="BIZ UDPゴシック" w:eastAsia="BIZ UDPゴシック"/>
          <w:b/>
          <w:i w:val="0"/>
          <w:sz w:val="24"/>
        </w:rPr>
        <w:t>別の文書で定めているのか、調査票の回答のみなのかを確かめたうえで、第10期計画に明示する必要があります。</w:t>
      </w:r>
    </w:p>
    <w:p>
      <w:pPr>
        <w:spacing w:before="60" w:after="60"/>
      </w:pPr>
      <w:r>
        <w:rPr>
          <w:rFonts w:ascii="BIZ UDPゴシック" w:hAnsi="BIZ UDPゴシック" w:eastAsia="BIZ UDPゴシック"/>
          <w:b/>
          <w:i w:val="0"/>
          <w:sz w:val="24"/>
        </w:rPr>
        <w:t>8つの目標のうち、全国平均を下回るのは支援Ⅲ（在宅医療・在宅介護連携）だけです。</w:t>
      </w:r>
      <w:r>
        <w:rPr>
          <w:rFonts w:ascii="BIZ UDPゴシック" w:hAnsi="BIZ UDPゴシック" w:eastAsia="BIZ UDPゴシック"/>
          <w:b/>
          <w:i w:val="0"/>
          <w:sz w:val="24"/>
        </w:rPr>
        <w:t>評価指標が求める「①日常の療養支援、②入退院支援、③急変時の対応、④看取りの4つの場面ごとの目指すべき姿」が設定されていないことによるもので、第10期計画に書くことで動きます。</w:t>
      </w:r>
    </w:p>
    <w:p>
      <w:pPr>
        <w:spacing w:before="60" w:after="60"/>
      </w:pPr>
      <w:r>
        <w:rPr>
          <w:rFonts w:ascii="BIZ UDPゴシック" w:hAnsi="BIZ UDPゴシック" w:eastAsia="BIZ UDPゴシック"/>
          <w:b w:val="0"/>
          <w:i w:val="0"/>
          <w:sz w:val="24"/>
        </w:rPr>
        <w:t>財政面からみると、実質収支は10年度すべてでプラスであり、保険給付費は平成29年度をピークにほぼ横ばいです。これを適正化の成果と評価することもできますが、</w:t>
      </w:r>
      <w:r>
        <w:rPr>
          <w:rFonts w:ascii="BIZ UDPゴシック" w:hAnsi="BIZ UDPゴシック" w:eastAsia="BIZ UDPゴシック"/>
          <w:b/>
          <w:i w:val="0"/>
          <w:sz w:val="24"/>
        </w:rPr>
        <w:t>認定率は県内2位である一方、給付月額は県内中位であることを踏まえると、適正化の成果ではなく、認定と利用のギャップの裏返しである可能性があります。</w:t>
      </w:r>
      <w:r>
        <w:rPr>
          <w:rFonts w:ascii="BIZ UDPゴシック" w:hAnsi="BIZ UDPゴシック" w:eastAsia="BIZ UDPゴシック"/>
          <w:b w:val="0"/>
          <w:i w:val="0"/>
          <w:sz w:val="24"/>
        </w:rPr>
        <w:t>本資料では、この点を第10期に向けた検証課題として整理しています。</w:t>
      </w:r>
    </w:p>
    <w:p>
      <w:pPr>
        <w:keepNext/>
        <w:spacing w:before="360" w:after="180"/>
      </w:pPr>
      <w:bookmarkStart w:id="123" w:name="_Toc_023"/>
      <w:r>
        <w:rPr>
          <w:rFonts w:ascii="BIZ UDPゴシック" w:hAnsi="BIZ UDPゴシック" w:eastAsia="BIZ UDPゴシック"/>
          <w:b/>
          <w:i w:val="0"/>
          <w:color w:val="2E74B5"/>
          <w:sz w:val="32"/>
        </w:rPr>
        <w:t>6　介護保険財政と保険料</w:t>
      </w:r>
      <w:bookmarkEnd w:id="123"/>
    </w:p>
    <w:p>
      <w:pPr>
        <w:keepNext/>
        <w:spacing w:before="280" w:after="120"/>
      </w:pPr>
      <w:bookmarkStart w:id="124" w:name="_Toc_024"/>
      <w:r>
        <w:rPr>
          <w:rFonts w:ascii="BIZ UDPゴシック" w:hAnsi="BIZ UDPゴシック" w:eastAsia="BIZ UDPゴシック"/>
          <w:b/>
          <w:i w:val="0"/>
          <w:color w:val="2E74B5"/>
          <w:sz w:val="28"/>
        </w:rPr>
        <w:t>6-1　第9期の保険料算定</w:t>
      </w:r>
      <w:bookmarkEnd w:id="12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848"/>
        <w:gridCol w:w="5790"/>
      </w:tblGrid>
      <w:tr>
        <w:tc>
          <w:tcPr>
            <w:tcW w:type="dxa" w:w="384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5790"/>
            <w:shd w:val="clear" w:fill="1F3864"/>
            <w:vAlign w:val="center"/>
          </w:tcPr>
          <w:p>
            <w:pPr>
              <w:spacing w:before="20" w:after="20"/>
              <w:jc w:val="center"/>
            </w:pPr>
            <w:r>
              <w:rPr>
                <w:rFonts w:ascii="BIZ UDPゴシック" w:hAnsi="BIZ UDPゴシック" w:eastAsia="BIZ UDPゴシック"/>
                <w:b/>
                <w:i w:val="0"/>
                <w:color w:val="FFFFFF"/>
                <w:sz w:val="22"/>
              </w:rPr>
              <w:t>第9期計画の算定</w:t>
            </w:r>
          </w:p>
        </w:tc>
      </w:tr>
      <w:tr>
        <w:tc>
          <w:tcPr>
            <w:tcW w:type="dxa" w:w="3848"/>
            <w:vAlign w:val="center"/>
          </w:tcPr>
          <w:p>
            <w:pPr>
              <w:spacing w:before="20" w:after="20"/>
            </w:pPr>
            <w:r>
              <w:rPr>
                <w:rFonts w:ascii="BIZ UDPゴシック" w:hAnsi="BIZ UDPゴシック" w:eastAsia="BIZ UDPゴシック"/>
                <w:b w:val="0"/>
                <w:i w:val="0"/>
                <w:sz w:val="22"/>
              </w:rPr>
              <w:t>保険料収納必要額（G）</w:t>
            </w:r>
          </w:p>
        </w:tc>
        <w:tc>
          <w:tcPr>
            <w:tcW w:type="dxa" w:w="5790"/>
            <w:vAlign w:val="center"/>
          </w:tcPr>
          <w:p>
            <w:pPr>
              <w:spacing w:before="20" w:after="20"/>
            </w:pPr>
            <w:r>
              <w:rPr>
                <w:rFonts w:ascii="BIZ UDPゴシック" w:hAnsi="BIZ UDPゴシック" w:eastAsia="BIZ UDPゴシック"/>
                <w:b w:val="0"/>
                <w:i w:val="0"/>
                <w:sz w:val="22"/>
              </w:rPr>
              <w:t>832,562,753円</w:t>
            </w:r>
          </w:p>
        </w:tc>
      </w:tr>
      <w:tr>
        <w:tc>
          <w:tcPr>
            <w:tcW w:type="dxa" w:w="3848"/>
            <w:vAlign w:val="center"/>
          </w:tcPr>
          <w:p>
            <w:pPr>
              <w:spacing w:before="20" w:after="20"/>
            </w:pPr>
            <w:r>
              <w:rPr>
                <w:rFonts w:ascii="BIZ UDPゴシック" w:hAnsi="BIZ UDPゴシック" w:eastAsia="BIZ UDPゴシック"/>
                <w:b w:val="0"/>
                <w:i w:val="0"/>
                <w:sz w:val="22"/>
              </w:rPr>
              <w:t>介護給付費準備基金取崩額（L）</w:t>
            </w:r>
          </w:p>
        </w:tc>
        <w:tc>
          <w:tcPr>
            <w:tcW w:type="dxa" w:w="5790"/>
            <w:vAlign w:val="center"/>
          </w:tcPr>
          <w:p>
            <w:pPr>
              <w:spacing w:before="20" w:after="20"/>
            </w:pPr>
            <w:r>
              <w:rPr>
                <w:rFonts w:ascii="BIZ UDPゴシック" w:hAnsi="BIZ UDPゴシック" w:eastAsia="BIZ UDPゴシック"/>
                <w:b w:val="0"/>
                <w:i w:val="0"/>
                <w:sz w:val="22"/>
              </w:rPr>
              <w:t>35,000,000円</w:t>
            </w:r>
          </w:p>
        </w:tc>
      </w:tr>
      <w:tr>
        <w:tc>
          <w:tcPr>
            <w:tcW w:type="dxa" w:w="3848"/>
            <w:vAlign w:val="center"/>
          </w:tcPr>
          <w:p>
            <w:pPr>
              <w:spacing w:before="20" w:after="20"/>
            </w:pPr>
            <w:r>
              <w:rPr>
                <w:rFonts w:ascii="BIZ UDPゴシック" w:hAnsi="BIZ UDPゴシック" w:eastAsia="BIZ UDPゴシック"/>
                <w:b w:val="0"/>
                <w:i w:val="0"/>
                <w:sz w:val="22"/>
              </w:rPr>
              <w:t>保険料収納必要額（M＝G−L）</w:t>
            </w:r>
          </w:p>
        </w:tc>
        <w:tc>
          <w:tcPr>
            <w:tcW w:type="dxa" w:w="5790"/>
            <w:vAlign w:val="center"/>
          </w:tcPr>
          <w:p>
            <w:pPr>
              <w:spacing w:before="20" w:after="20"/>
            </w:pPr>
            <w:r>
              <w:rPr>
                <w:rFonts w:ascii="BIZ UDPゴシック" w:hAnsi="BIZ UDPゴシック" w:eastAsia="BIZ UDPゴシック"/>
                <w:b w:val="0"/>
                <w:i w:val="0"/>
                <w:sz w:val="22"/>
              </w:rPr>
              <w:t>797,562,752円</w:t>
            </w:r>
          </w:p>
        </w:tc>
      </w:tr>
      <w:tr>
        <w:tc>
          <w:tcPr>
            <w:tcW w:type="dxa" w:w="3848"/>
            <w:vAlign w:val="center"/>
          </w:tcPr>
          <w:p>
            <w:pPr>
              <w:spacing w:before="20" w:after="20"/>
            </w:pPr>
            <w:r>
              <w:rPr>
                <w:rFonts w:ascii="BIZ UDPゴシック" w:hAnsi="BIZ UDPゴシック" w:eastAsia="BIZ UDPゴシック"/>
                <w:b w:val="0"/>
                <w:i w:val="0"/>
                <w:sz w:val="22"/>
              </w:rPr>
              <w:t>予定保険料収納率</w:t>
            </w:r>
          </w:p>
        </w:tc>
        <w:tc>
          <w:tcPr>
            <w:tcW w:type="dxa" w:w="5790"/>
            <w:vAlign w:val="center"/>
          </w:tcPr>
          <w:p>
            <w:pPr>
              <w:spacing w:before="20" w:after="20"/>
            </w:pPr>
            <w:r>
              <w:rPr>
                <w:rFonts w:ascii="BIZ UDPゴシック" w:hAnsi="BIZ UDPゴシック" w:eastAsia="BIZ UDPゴシック"/>
                <w:b w:val="0"/>
                <w:i w:val="0"/>
                <w:sz w:val="22"/>
              </w:rPr>
              <w:t>99.40％</w:t>
            </w:r>
          </w:p>
        </w:tc>
      </w:tr>
      <w:tr>
        <w:tc>
          <w:tcPr>
            <w:tcW w:type="dxa" w:w="3848"/>
            <w:vAlign w:val="center"/>
          </w:tcPr>
          <w:p>
            <w:pPr>
              <w:spacing w:before="20" w:after="20"/>
            </w:pPr>
            <w:r>
              <w:rPr>
                <w:rFonts w:ascii="BIZ UDPゴシック" w:hAnsi="BIZ UDPゴシック" w:eastAsia="BIZ UDPゴシック"/>
                <w:b w:val="0"/>
                <w:i w:val="0"/>
                <w:sz w:val="22"/>
              </w:rPr>
              <w:t>保険料基準額（取崩前）</w:t>
            </w:r>
          </w:p>
        </w:tc>
        <w:tc>
          <w:tcPr>
            <w:tcW w:type="dxa" w:w="5790"/>
            <w:vAlign w:val="center"/>
          </w:tcPr>
          <w:p>
            <w:pPr>
              <w:spacing w:before="20" w:after="20"/>
            </w:pPr>
            <w:r>
              <w:rPr>
                <w:rFonts w:ascii="BIZ UDPゴシック" w:hAnsi="BIZ UDPゴシック" w:eastAsia="BIZ UDPゴシック"/>
                <w:b w:val="0"/>
                <w:i w:val="0"/>
                <w:sz w:val="22"/>
              </w:rPr>
              <w:t>月額 6,886円</w:t>
            </w:r>
          </w:p>
        </w:tc>
      </w:tr>
      <w:tr>
        <w:tc>
          <w:tcPr>
            <w:tcW w:type="dxa" w:w="3848"/>
            <w:vAlign w:val="center"/>
          </w:tcPr>
          <w:p>
            <w:pPr>
              <w:spacing w:before="20" w:after="20"/>
            </w:pPr>
            <w:r>
              <w:rPr>
                <w:rFonts w:ascii="BIZ UDPゴシック" w:hAnsi="BIZ UDPゴシック" w:eastAsia="BIZ UDPゴシック"/>
                <w:b w:val="0"/>
                <w:i w:val="0"/>
                <w:sz w:val="22"/>
              </w:rPr>
              <w:t>保険料基準額（取崩後）</w:t>
            </w:r>
          </w:p>
        </w:tc>
        <w:tc>
          <w:tcPr>
            <w:tcW w:type="dxa" w:w="5790"/>
            <w:vAlign w:val="center"/>
          </w:tcPr>
          <w:p>
            <w:pPr>
              <w:spacing w:before="20" w:after="20"/>
            </w:pPr>
            <w:r>
              <w:rPr>
                <w:rFonts w:ascii="BIZ UDPゴシック" w:hAnsi="BIZ UDPゴシック" w:eastAsia="BIZ UDPゴシック"/>
                <w:b w:val="0"/>
                <w:i w:val="0"/>
                <w:sz w:val="22"/>
              </w:rPr>
              <w:t>月額 6,597円</w:t>
            </w:r>
          </w:p>
        </w:tc>
      </w:tr>
      <w:tr>
        <w:tc>
          <w:tcPr>
            <w:tcW w:type="dxa" w:w="3848"/>
            <w:vAlign w:val="center"/>
          </w:tcPr>
          <w:p>
            <w:pPr>
              <w:spacing w:before="20" w:after="20"/>
            </w:pPr>
            <w:r>
              <w:rPr>
                <w:rFonts w:ascii="BIZ UDPゴシック" w:hAnsi="BIZ UDPゴシック" w:eastAsia="BIZ UDPゴシック"/>
                <w:b w:val="0"/>
                <w:i w:val="0"/>
                <w:sz w:val="22"/>
              </w:rPr>
              <w:t>保険料基準額（最終）</w:t>
            </w:r>
          </w:p>
        </w:tc>
        <w:tc>
          <w:tcPr>
            <w:tcW w:type="dxa" w:w="5790"/>
            <w:vAlign w:val="center"/>
          </w:tcPr>
          <w:p>
            <w:pPr>
              <w:spacing w:before="20" w:after="20"/>
            </w:pPr>
            <w:r>
              <w:rPr>
                <w:rFonts w:ascii="BIZ UDPゴシック" w:hAnsi="BIZ UDPゴシック" w:eastAsia="BIZ UDPゴシック"/>
                <w:b w:val="0"/>
                <w:i w:val="0"/>
                <w:sz w:val="22"/>
              </w:rPr>
              <w:t>年額 79,200円／月額 6,600円（100円未満切上げ）</w:t>
            </w:r>
          </w:p>
        </w:tc>
      </w:tr>
    </w:tbl>
    <w:p>
      <w:pPr>
        <w:spacing w:after="40"/>
      </w:pPr>
    </w:p>
    <w:p>
      <w:pPr>
        <w:spacing w:before="60" w:after="60"/>
      </w:pPr>
      <w:r>
        <w:rPr>
          <w:rFonts w:ascii="BIZ UDPゴシック" w:hAnsi="BIZ UDPゴシック" w:eastAsia="BIZ UDPゴシック"/>
          <w:b w:val="0"/>
          <w:i w:val="0"/>
          <w:sz w:val="24"/>
        </w:rPr>
        <w:t>第9期は、基金3,500万円の取崩により、算定値6,886円を6,600円に据え置く設計となっています。第1号保険料月額は平成30年度以降6,600円で据え置かれています。</w:t>
      </w:r>
    </w:p>
    <w:p>
      <w:pPr>
        <w:keepNext/>
        <w:spacing w:before="280" w:after="120"/>
      </w:pPr>
      <w:bookmarkStart w:id="125" w:name="_Toc_025"/>
      <w:r>
        <w:rPr>
          <w:rFonts w:ascii="BIZ UDPゴシック" w:hAnsi="BIZ UDPゴシック" w:eastAsia="BIZ UDPゴシック"/>
          <w:b/>
          <w:i w:val="0"/>
          <w:color w:val="2E74B5"/>
          <w:sz w:val="28"/>
        </w:rPr>
        <w:t>6-2　財政に相当の余剰が蓄積している</w:t>
      </w:r>
      <w:bookmarkEnd w:id="12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42"/>
        <w:gridCol w:w="1849"/>
        <w:gridCol w:w="1849"/>
        <w:gridCol w:w="1849"/>
        <w:gridCol w:w="1849"/>
      </w:tblGrid>
      <w:tr>
        <w:tc>
          <w:tcPr>
            <w:tcW w:type="dxa" w:w="224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平成30年度</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令和2年度</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令和5年度</w:t>
            </w:r>
          </w:p>
        </w:tc>
      </w:tr>
      <w:tr>
        <w:tc>
          <w:tcPr>
            <w:tcW w:type="dxa" w:w="2242"/>
            <w:vAlign w:val="center"/>
          </w:tcPr>
          <w:p>
            <w:pPr>
              <w:spacing w:before="20" w:after="20"/>
            </w:pPr>
            <w:r>
              <w:rPr>
                <w:rFonts w:ascii="BIZ UDPゴシック" w:hAnsi="BIZ UDPゴシック" w:eastAsia="BIZ UDPゴシック"/>
                <w:b w:val="0"/>
                <w:i w:val="0"/>
                <w:sz w:val="22"/>
              </w:rPr>
              <w:t>繰越金（百万円）</w:t>
            </w:r>
          </w:p>
        </w:tc>
        <w:tc>
          <w:tcPr>
            <w:tcW w:type="dxa" w:w="1849"/>
            <w:vAlign w:val="center"/>
          </w:tcPr>
          <w:p>
            <w:pPr>
              <w:spacing w:before="20" w:after="20"/>
            </w:pPr>
            <w:r>
              <w:rPr>
                <w:rFonts w:ascii="BIZ UDPゴシック" w:hAnsi="BIZ UDPゴシック" w:eastAsia="BIZ UDPゴシック"/>
                <w:b w:val="0"/>
                <w:i w:val="0"/>
                <w:sz w:val="22"/>
              </w:rPr>
              <w:t>32.4</w:t>
            </w:r>
          </w:p>
        </w:tc>
        <w:tc>
          <w:tcPr>
            <w:tcW w:type="dxa" w:w="1849"/>
            <w:vAlign w:val="center"/>
          </w:tcPr>
          <w:p>
            <w:pPr>
              <w:spacing w:before="20" w:after="20"/>
            </w:pPr>
            <w:r>
              <w:rPr>
                <w:rFonts w:ascii="BIZ UDPゴシック" w:hAnsi="BIZ UDPゴシック" w:eastAsia="BIZ UDPゴシック"/>
                <w:b w:val="0"/>
                <w:i w:val="0"/>
                <w:sz w:val="22"/>
              </w:rPr>
              <w:t>49.9</w:t>
            </w:r>
          </w:p>
        </w:tc>
        <w:tc>
          <w:tcPr>
            <w:tcW w:type="dxa" w:w="1849"/>
            <w:vAlign w:val="center"/>
          </w:tcPr>
          <w:p>
            <w:pPr>
              <w:spacing w:before="20" w:after="20"/>
            </w:pPr>
            <w:r>
              <w:rPr>
                <w:rFonts w:ascii="BIZ UDPゴシック" w:hAnsi="BIZ UDPゴシック" w:eastAsia="BIZ UDPゴシック"/>
                <w:b w:val="0"/>
                <w:i w:val="0"/>
                <w:sz w:val="22"/>
              </w:rPr>
              <w:t>155.9</w:t>
            </w:r>
          </w:p>
        </w:tc>
        <w:tc>
          <w:tcPr>
            <w:tcW w:type="dxa" w:w="1849"/>
            <w:vAlign w:val="center"/>
          </w:tcPr>
          <w:p>
            <w:pPr>
              <w:spacing w:before="20" w:after="20"/>
            </w:pPr>
            <w:r>
              <w:rPr>
                <w:rFonts w:ascii="BIZ UDPゴシック" w:hAnsi="BIZ UDPゴシック" w:eastAsia="BIZ UDPゴシック"/>
                <w:b w:val="0"/>
                <w:i w:val="0"/>
                <w:sz w:val="22"/>
              </w:rPr>
              <w:t>182.0</w:t>
            </w:r>
          </w:p>
        </w:tc>
      </w:tr>
      <w:tr>
        <w:tc>
          <w:tcPr>
            <w:tcW w:type="dxa" w:w="2242"/>
            <w:vAlign w:val="center"/>
          </w:tcPr>
          <w:p>
            <w:pPr>
              <w:spacing w:before="20" w:after="20"/>
            </w:pPr>
            <w:r>
              <w:rPr>
                <w:rFonts w:ascii="BIZ UDPゴシック" w:hAnsi="BIZ UDPゴシック" w:eastAsia="BIZ UDPゴシック"/>
                <w:b w:val="0"/>
                <w:i w:val="0"/>
                <w:sz w:val="22"/>
              </w:rPr>
              <w:t xml:space="preserve">　保険給付費に対する割合</w:t>
            </w:r>
          </w:p>
        </w:tc>
        <w:tc>
          <w:tcPr>
            <w:tcW w:type="dxa" w:w="1849"/>
            <w:vAlign w:val="center"/>
          </w:tcPr>
          <w:p>
            <w:pPr>
              <w:spacing w:before="20" w:after="20"/>
            </w:pPr>
            <w:r>
              <w:rPr>
                <w:rFonts w:ascii="BIZ UDPゴシック" w:hAnsi="BIZ UDPゴシック" w:eastAsia="BIZ UDPゴシック"/>
                <w:b w:val="0"/>
                <w:i w:val="0"/>
                <w:sz w:val="22"/>
              </w:rPr>
              <w:t>3.2％</w:t>
            </w:r>
          </w:p>
        </w:tc>
        <w:tc>
          <w:tcPr>
            <w:tcW w:type="dxa" w:w="1849"/>
            <w:vAlign w:val="center"/>
          </w:tcPr>
          <w:p>
            <w:pPr>
              <w:spacing w:before="20" w:after="20"/>
            </w:pPr>
            <w:r>
              <w:rPr>
                <w:rFonts w:ascii="BIZ UDPゴシック" w:hAnsi="BIZ UDPゴシック" w:eastAsia="BIZ UDPゴシック"/>
                <w:b w:val="0"/>
                <w:i w:val="0"/>
                <w:sz w:val="22"/>
              </w:rPr>
              <w:t>4.5％</w:t>
            </w:r>
          </w:p>
        </w:tc>
        <w:tc>
          <w:tcPr>
            <w:tcW w:type="dxa" w:w="1849"/>
            <w:vAlign w:val="center"/>
          </w:tcPr>
          <w:p>
            <w:pPr>
              <w:spacing w:before="20" w:after="20"/>
            </w:pPr>
            <w:r>
              <w:rPr>
                <w:rFonts w:ascii="BIZ UDPゴシック" w:hAnsi="BIZ UDPゴシック" w:eastAsia="BIZ UDPゴシック"/>
                <w:b w:val="0"/>
                <w:i w:val="0"/>
                <w:sz w:val="22"/>
              </w:rPr>
              <w:t>13.9％</w:t>
            </w:r>
          </w:p>
        </w:tc>
        <w:tc>
          <w:tcPr>
            <w:tcW w:type="dxa" w:w="1849"/>
            <w:vAlign w:val="center"/>
          </w:tcPr>
          <w:p>
            <w:pPr>
              <w:spacing w:before="20" w:after="20"/>
            </w:pPr>
            <w:r>
              <w:rPr>
                <w:rFonts w:ascii="BIZ UDPゴシック" w:hAnsi="BIZ UDPゴシック" w:eastAsia="BIZ UDPゴシック"/>
                <w:b w:val="0"/>
                <w:i w:val="0"/>
                <w:sz w:val="22"/>
              </w:rPr>
              <w:t>16.5％</w:t>
            </w:r>
          </w:p>
        </w:tc>
      </w:tr>
      <w:tr>
        <w:tc>
          <w:tcPr>
            <w:tcW w:type="dxa" w:w="2242"/>
            <w:vAlign w:val="center"/>
          </w:tcPr>
          <w:p>
            <w:pPr>
              <w:spacing w:before="20" w:after="20"/>
            </w:pPr>
            <w:r>
              <w:rPr>
                <w:rFonts w:ascii="BIZ UDPゴシック" w:hAnsi="BIZ UDPゴシック" w:eastAsia="BIZ UDPゴシック"/>
                <w:b w:val="0"/>
                <w:i w:val="0"/>
                <w:sz w:val="22"/>
              </w:rPr>
              <w:t>保険料収入（百万円）</w:t>
            </w:r>
          </w:p>
        </w:tc>
        <w:tc>
          <w:tcPr>
            <w:tcW w:type="dxa" w:w="1849"/>
            <w:vAlign w:val="center"/>
          </w:tcPr>
          <w:p>
            <w:pPr>
              <w:spacing w:before="20" w:after="20"/>
            </w:pPr>
            <w:r>
              <w:rPr>
                <w:rFonts w:ascii="BIZ UDPゴシック" w:hAnsi="BIZ UDPゴシック" w:eastAsia="BIZ UDPゴシック"/>
                <w:b w:val="0"/>
                <w:i w:val="0"/>
                <w:sz w:val="22"/>
              </w:rPr>
              <w:t>166.9</w:t>
            </w:r>
          </w:p>
        </w:tc>
        <w:tc>
          <w:tcPr>
            <w:tcW w:type="dxa" w:w="1849"/>
            <w:vAlign w:val="center"/>
          </w:tcPr>
          <w:p>
            <w:pPr>
              <w:spacing w:before="20" w:after="20"/>
            </w:pPr>
            <w:r>
              <w:rPr>
                <w:rFonts w:ascii="BIZ UDPゴシック" w:hAnsi="BIZ UDPゴシック" w:eastAsia="BIZ UDPゴシック"/>
                <w:b w:val="0"/>
                <w:i w:val="0"/>
                <w:sz w:val="22"/>
              </w:rPr>
              <w:t>252.9</w:t>
            </w:r>
          </w:p>
        </w:tc>
        <w:tc>
          <w:tcPr>
            <w:tcW w:type="dxa" w:w="1849"/>
            <w:vAlign w:val="center"/>
          </w:tcPr>
          <w:p>
            <w:pPr>
              <w:spacing w:before="20" w:after="20"/>
            </w:pPr>
            <w:r>
              <w:rPr>
                <w:rFonts w:ascii="BIZ UDPゴシック" w:hAnsi="BIZ UDPゴシック" w:eastAsia="BIZ UDPゴシック"/>
                <w:b w:val="0"/>
                <w:i w:val="0"/>
                <w:sz w:val="22"/>
              </w:rPr>
              <w:t>248.9</w:t>
            </w:r>
          </w:p>
        </w:tc>
        <w:tc>
          <w:tcPr>
            <w:tcW w:type="dxa" w:w="1849"/>
            <w:vAlign w:val="center"/>
          </w:tcPr>
          <w:p>
            <w:pPr>
              <w:spacing w:before="20" w:after="20"/>
            </w:pPr>
            <w:r>
              <w:rPr>
                <w:rFonts w:ascii="BIZ UDPゴシック" w:hAnsi="BIZ UDPゴシック" w:eastAsia="BIZ UDPゴシック"/>
                <w:b w:val="0"/>
                <w:i w:val="0"/>
                <w:sz w:val="22"/>
              </w:rPr>
              <w:t>249.7</w:t>
            </w:r>
          </w:p>
        </w:tc>
      </w:tr>
      <w:tr>
        <w:tc>
          <w:tcPr>
            <w:tcW w:type="dxa" w:w="2242"/>
            <w:vAlign w:val="center"/>
          </w:tcPr>
          <w:p>
            <w:pPr>
              <w:spacing w:before="20" w:after="20"/>
            </w:pPr>
            <w:r>
              <w:rPr>
                <w:rFonts w:ascii="BIZ UDPゴシック" w:hAnsi="BIZ UDPゴシック" w:eastAsia="BIZ UDPゴシック"/>
                <w:b w:val="0"/>
                <w:i w:val="0"/>
                <w:sz w:val="22"/>
              </w:rPr>
              <w:t>保険給付費（百万円）</w:t>
            </w:r>
          </w:p>
        </w:tc>
        <w:tc>
          <w:tcPr>
            <w:tcW w:type="dxa" w:w="1849"/>
            <w:vAlign w:val="center"/>
          </w:tcPr>
          <w:p>
            <w:pPr>
              <w:spacing w:before="20" w:after="20"/>
            </w:pPr>
            <w:r>
              <w:rPr>
                <w:rFonts w:ascii="BIZ UDPゴシック" w:hAnsi="BIZ UDPゴシック" w:eastAsia="BIZ UDPゴシック"/>
                <w:b w:val="0"/>
                <w:i w:val="0"/>
                <w:sz w:val="22"/>
              </w:rPr>
              <w:t>1,005.1</w:t>
            </w:r>
          </w:p>
        </w:tc>
        <w:tc>
          <w:tcPr>
            <w:tcW w:type="dxa" w:w="1849"/>
            <w:vAlign w:val="center"/>
          </w:tcPr>
          <w:p>
            <w:pPr>
              <w:spacing w:before="20" w:after="20"/>
            </w:pPr>
            <w:r>
              <w:rPr>
                <w:rFonts w:ascii="BIZ UDPゴシック" w:hAnsi="BIZ UDPゴシック" w:eastAsia="BIZ UDPゴシック"/>
                <w:b w:val="0"/>
                <w:i w:val="0"/>
                <w:sz w:val="22"/>
              </w:rPr>
              <w:t>1,097.1</w:t>
            </w:r>
          </w:p>
        </w:tc>
        <w:tc>
          <w:tcPr>
            <w:tcW w:type="dxa" w:w="1849"/>
            <w:vAlign w:val="center"/>
          </w:tcPr>
          <w:p>
            <w:pPr>
              <w:spacing w:before="20" w:after="20"/>
            </w:pPr>
            <w:r>
              <w:rPr>
                <w:rFonts w:ascii="BIZ UDPゴシック" w:hAnsi="BIZ UDPゴシック" w:eastAsia="BIZ UDPゴシック"/>
                <w:b w:val="0"/>
                <w:i w:val="0"/>
                <w:sz w:val="22"/>
              </w:rPr>
              <w:t>1,121.3</w:t>
            </w:r>
          </w:p>
        </w:tc>
        <w:tc>
          <w:tcPr>
            <w:tcW w:type="dxa" w:w="1849"/>
            <w:vAlign w:val="center"/>
          </w:tcPr>
          <w:p>
            <w:pPr>
              <w:spacing w:before="20" w:after="20"/>
            </w:pPr>
            <w:r>
              <w:rPr>
                <w:rFonts w:ascii="BIZ UDPゴシック" w:hAnsi="BIZ UDPゴシック" w:eastAsia="BIZ UDPゴシック"/>
                <w:b w:val="0"/>
                <w:i w:val="0"/>
                <w:sz w:val="22"/>
              </w:rPr>
              <w:t>1,106.0</w:t>
            </w:r>
          </w:p>
        </w:tc>
      </w:tr>
      <w:tr>
        <w:tc>
          <w:tcPr>
            <w:tcW w:type="dxa" w:w="2242"/>
            <w:vAlign w:val="center"/>
          </w:tcPr>
          <w:p>
            <w:pPr>
              <w:spacing w:before="20" w:after="20"/>
            </w:pPr>
            <w:r>
              <w:rPr>
                <w:rFonts w:ascii="BIZ UDPゴシック" w:hAnsi="BIZ UDPゴシック" w:eastAsia="BIZ UDPゴシック"/>
                <w:b w:val="0"/>
                <w:i w:val="0"/>
                <w:sz w:val="22"/>
              </w:rPr>
              <w:t>実質収支（百万円）</w:t>
            </w:r>
          </w:p>
        </w:tc>
        <w:tc>
          <w:tcPr>
            <w:tcW w:type="dxa" w:w="1849"/>
            <w:vAlign w:val="center"/>
          </w:tcPr>
          <w:p>
            <w:pPr>
              <w:spacing w:before="20" w:after="20"/>
            </w:pPr>
            <w:r>
              <w:rPr>
                <w:rFonts w:ascii="BIZ UDPゴシック" w:hAnsi="BIZ UDPゴシック" w:eastAsia="BIZ UDPゴシック"/>
                <w:b w:val="0"/>
                <w:i w:val="0"/>
                <w:sz w:val="22"/>
              </w:rPr>
              <w:t>25.3</w:t>
            </w:r>
          </w:p>
        </w:tc>
        <w:tc>
          <w:tcPr>
            <w:tcW w:type="dxa" w:w="1849"/>
            <w:vAlign w:val="center"/>
          </w:tcPr>
          <w:p>
            <w:pPr>
              <w:spacing w:before="20" w:after="20"/>
            </w:pPr>
            <w:r>
              <w:rPr>
                <w:rFonts w:ascii="BIZ UDPゴシック" w:hAnsi="BIZ UDPゴシック" w:eastAsia="BIZ UDPゴシック"/>
                <w:b w:val="0"/>
                <w:i w:val="0"/>
                <w:sz w:val="22"/>
              </w:rPr>
              <w:t>95.9</w:t>
            </w:r>
          </w:p>
        </w:tc>
        <w:tc>
          <w:tcPr>
            <w:tcW w:type="dxa" w:w="1849"/>
            <w:vAlign w:val="center"/>
          </w:tcPr>
          <w:p>
            <w:pPr>
              <w:spacing w:before="20" w:after="20"/>
            </w:pPr>
            <w:r>
              <w:rPr>
                <w:rFonts w:ascii="BIZ UDPゴシック" w:hAnsi="BIZ UDPゴシック" w:eastAsia="BIZ UDPゴシック"/>
                <w:b w:val="0"/>
                <w:i w:val="0"/>
                <w:sz w:val="22"/>
              </w:rPr>
              <w:t>165.3</w:t>
            </w:r>
          </w:p>
        </w:tc>
        <w:tc>
          <w:tcPr>
            <w:tcW w:type="dxa" w:w="1849"/>
            <w:vAlign w:val="center"/>
          </w:tcPr>
          <w:p>
            <w:pPr>
              <w:spacing w:before="20" w:after="20"/>
            </w:pPr>
            <w:r>
              <w:rPr>
                <w:rFonts w:ascii="BIZ UDPゴシック" w:hAnsi="BIZ UDPゴシック" w:eastAsia="BIZ UDPゴシック"/>
                <w:b w:val="0"/>
                <w:i w:val="0"/>
                <w:sz w:val="22"/>
              </w:rPr>
              <w:t>158.2</w:t>
            </w:r>
          </w:p>
        </w:tc>
      </w:tr>
    </w:tbl>
    <w:p>
      <w:pPr>
        <w:spacing w:after="40"/>
      </w:pPr>
    </w:p>
    <w:p>
      <w:pPr>
        <w:spacing w:before="60" w:after="60"/>
      </w:pPr>
      <w:r>
        <w:rPr>
          <w:rFonts w:ascii="BIZ UDPゴシック" w:hAnsi="BIZ UDPゴシック" w:eastAsia="BIZ UDPゴシック"/>
          <w:b/>
          <w:i w:val="0"/>
          <w:sz w:val="24"/>
        </w:rPr>
        <w:t>年報 様式4 により、令和6年度末の歳入歳出差引残額が144,205,672円であることが確認できました。</w:t>
      </w:r>
      <w:r>
        <w:rPr>
          <w:rFonts w:ascii="BIZ UDPゴシック" w:hAnsi="BIZ UDPゴシック" w:eastAsia="BIZ UDPゴシック"/>
          <w:b w:val="0"/>
          <w:i w:val="0"/>
          <w:sz w:val="24"/>
        </w:rPr>
        <w:t>一方で、同じ様式4 の介護給付費準備基金保有額は12,000千円であり、</w:t>
      </w:r>
      <w:r>
        <w:rPr>
          <w:rFonts w:ascii="BIZ UDPゴシック" w:hAnsi="BIZ UDPゴシック" w:eastAsia="BIZ UDPゴシック"/>
          <w:b/>
          <w:i w:val="0"/>
          <w:sz w:val="24"/>
        </w:rPr>
        <w:t>令和4年度末の120,000千円から1桁減っています。</w:t>
      </w:r>
      <w:r>
        <w:rPr>
          <w:rFonts w:ascii="BIZ UDPゴシック" w:hAnsi="BIZ UDPゴシック" w:eastAsia="BIZ UDPゴシック"/>
          <w:b/>
          <w:i w:val="0"/>
          <w:sz w:val="24"/>
        </w:rPr>
        <w:t>この2つの関係について、基金運用状況調書でのご確認をお願いしています（6-3）。</w:t>
      </w:r>
    </w:p>
    <w:p>
      <w:pPr>
        <w:spacing w:before="60" w:after="60"/>
      </w:pPr>
      <w:r>
        <w:rPr>
          <w:rFonts w:ascii="BIZ UDPゴシック" w:hAnsi="BIZ UDPゴシック" w:eastAsia="BIZ UDPゴシック"/>
          <w:b w:val="0"/>
          <w:i w:val="0"/>
          <w:sz w:val="24"/>
        </w:rPr>
        <w:t>保険料の収納状況は次のとおりです。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01"/>
        <w:gridCol w:w="2750"/>
        <w:gridCol w:w="2750"/>
        <w:gridCol w:w="2138"/>
      </w:tblGrid>
      <w:tr>
        <w:tc>
          <w:tcPr>
            <w:tcW w:type="dxa" w:w="2001"/>
            <w:shd w:val="clear" w:fill="1F3864"/>
            <w:vAlign w:val="center"/>
          </w:tcPr>
          <w:p>
            <w:pPr>
              <w:spacing w:before="20" w:after="20"/>
              <w:jc w:val="center"/>
            </w:pPr>
            <w:r>
              <w:rPr>
                <w:rFonts w:ascii="BIZ UDPゴシック" w:hAnsi="BIZ UDPゴシック" w:eastAsia="BIZ UDPゴシック"/>
                <w:b/>
                <w:i w:val="0"/>
                <w:color w:val="FFFFFF"/>
                <w:sz w:val="22"/>
              </w:rPr>
              <w:t>年度</w:t>
            </w:r>
          </w:p>
        </w:tc>
        <w:tc>
          <w:tcPr>
            <w:tcW w:type="dxa" w:w="2750"/>
            <w:shd w:val="clear" w:fill="1F3864"/>
            <w:vAlign w:val="center"/>
          </w:tcPr>
          <w:p>
            <w:pPr>
              <w:spacing w:before="20" w:after="20"/>
              <w:jc w:val="center"/>
            </w:pPr>
            <w:r>
              <w:rPr>
                <w:rFonts w:ascii="BIZ UDPゴシック" w:hAnsi="BIZ UDPゴシック" w:eastAsia="BIZ UDPゴシック"/>
                <w:b/>
                <w:i w:val="0"/>
                <w:color w:val="FFFFFF"/>
                <w:sz w:val="22"/>
              </w:rPr>
              <w:t>調定額（現年度分・円）</w:t>
            </w:r>
          </w:p>
        </w:tc>
        <w:tc>
          <w:tcPr>
            <w:tcW w:type="dxa" w:w="2750"/>
            <w:shd w:val="clear" w:fill="1F3864"/>
            <w:vAlign w:val="center"/>
          </w:tcPr>
          <w:p>
            <w:pPr>
              <w:spacing w:before="20" w:after="20"/>
              <w:jc w:val="center"/>
            </w:pPr>
            <w:r>
              <w:rPr>
                <w:rFonts w:ascii="BIZ UDPゴシック" w:hAnsi="BIZ UDPゴシック" w:eastAsia="BIZ UDPゴシック"/>
                <w:b/>
                <w:i w:val="0"/>
                <w:color w:val="FFFFFF"/>
                <w:sz w:val="22"/>
              </w:rPr>
              <w:t>収納額（現年度分・円）</w:t>
            </w:r>
          </w:p>
        </w:tc>
        <w:tc>
          <w:tcPr>
            <w:tcW w:type="dxa" w:w="2138"/>
            <w:shd w:val="clear" w:fill="1F3864"/>
            <w:vAlign w:val="center"/>
          </w:tcPr>
          <w:p>
            <w:pPr>
              <w:spacing w:before="20" w:after="20"/>
              <w:jc w:val="center"/>
            </w:pPr>
            <w:r>
              <w:rPr>
                <w:rFonts w:ascii="BIZ UDPゴシック" w:hAnsi="BIZ UDPゴシック" w:eastAsia="BIZ UDPゴシック"/>
                <w:b/>
                <w:i w:val="0"/>
                <w:color w:val="FFFFFF"/>
                <w:sz w:val="22"/>
              </w:rPr>
              <w:t>収納率</w:t>
            </w:r>
          </w:p>
        </w:tc>
      </w:tr>
      <w:tr>
        <w:tc>
          <w:tcPr>
            <w:tcW w:type="dxa" w:w="2001"/>
            <w:vAlign w:val="center"/>
          </w:tcPr>
          <w:p>
            <w:pPr>
              <w:spacing w:before="20" w:after="20"/>
            </w:pPr>
            <w:r>
              <w:rPr>
                <w:rFonts w:ascii="BIZ UDPゴシック" w:hAnsi="BIZ UDPゴシック" w:eastAsia="BIZ UDPゴシック"/>
                <w:b w:val="0"/>
                <w:i w:val="0"/>
                <w:sz w:val="22"/>
              </w:rPr>
              <w:t>令和3年度</w:t>
            </w:r>
          </w:p>
        </w:tc>
        <w:tc>
          <w:tcPr>
            <w:tcW w:type="dxa" w:w="2750"/>
            <w:vAlign w:val="center"/>
          </w:tcPr>
          <w:p>
            <w:pPr>
              <w:spacing w:before="20" w:after="20"/>
            </w:pPr>
            <w:r>
              <w:rPr>
                <w:rFonts w:ascii="BIZ UDPゴシック" w:hAnsi="BIZ UDPゴシック" w:eastAsia="BIZ UDPゴシック"/>
                <w:b w:val="0"/>
                <w:i w:val="0"/>
                <w:sz w:val="22"/>
              </w:rPr>
              <w:t>253,088,800</w:t>
            </w:r>
          </w:p>
        </w:tc>
        <w:tc>
          <w:tcPr>
            <w:tcW w:type="dxa" w:w="2750"/>
            <w:vAlign w:val="center"/>
          </w:tcPr>
          <w:p>
            <w:pPr>
              <w:spacing w:before="20" w:after="20"/>
            </w:pPr>
            <w:r>
              <w:rPr>
                <w:rFonts w:ascii="BIZ UDPゴシック" w:hAnsi="BIZ UDPゴシック" w:eastAsia="BIZ UDPゴシック"/>
                <w:b w:val="0"/>
                <w:i w:val="0"/>
                <w:sz w:val="22"/>
              </w:rPr>
              <w:t>251,461,900</w:t>
            </w:r>
          </w:p>
        </w:tc>
        <w:tc>
          <w:tcPr>
            <w:tcW w:type="dxa" w:w="2138"/>
            <w:vAlign w:val="center"/>
          </w:tcPr>
          <w:p>
            <w:pPr>
              <w:spacing w:before="20" w:after="20"/>
            </w:pPr>
            <w:r>
              <w:rPr>
                <w:rFonts w:ascii="BIZ UDPゴシック" w:hAnsi="BIZ UDPゴシック" w:eastAsia="BIZ UDPゴシック"/>
                <w:b w:val="0"/>
                <w:i w:val="0"/>
                <w:sz w:val="22"/>
              </w:rPr>
              <w:t>99.36%</w:t>
            </w:r>
          </w:p>
        </w:tc>
      </w:tr>
      <w:tr>
        <w:tc>
          <w:tcPr>
            <w:tcW w:type="dxa" w:w="2001"/>
            <w:vAlign w:val="center"/>
          </w:tcPr>
          <w:p>
            <w:pPr>
              <w:spacing w:before="20" w:after="20"/>
            </w:pPr>
            <w:r>
              <w:rPr>
                <w:rFonts w:ascii="BIZ UDPゴシック" w:hAnsi="BIZ UDPゴシック" w:eastAsia="BIZ UDPゴシック"/>
                <w:b w:val="0"/>
                <w:i w:val="0"/>
                <w:sz w:val="22"/>
              </w:rPr>
              <w:t>令和4年度</w:t>
            </w:r>
          </w:p>
        </w:tc>
        <w:tc>
          <w:tcPr>
            <w:tcW w:type="dxa" w:w="2750"/>
            <w:vAlign w:val="center"/>
          </w:tcPr>
          <w:p>
            <w:pPr>
              <w:spacing w:before="20" w:after="20"/>
            </w:pPr>
            <w:r>
              <w:rPr>
                <w:rFonts w:ascii="BIZ UDPゴシック" w:hAnsi="BIZ UDPゴシック" w:eastAsia="BIZ UDPゴシック"/>
                <w:b w:val="0"/>
                <w:i w:val="0"/>
                <w:sz w:val="22"/>
              </w:rPr>
              <w:t>254,002,900</w:t>
            </w:r>
          </w:p>
        </w:tc>
        <w:tc>
          <w:tcPr>
            <w:tcW w:type="dxa" w:w="2750"/>
            <w:vAlign w:val="center"/>
          </w:tcPr>
          <w:p>
            <w:pPr>
              <w:spacing w:before="20" w:after="20"/>
            </w:pPr>
            <w:r>
              <w:rPr>
                <w:rFonts w:ascii="BIZ UDPゴシック" w:hAnsi="BIZ UDPゴシック" w:eastAsia="BIZ UDPゴシック"/>
                <w:b w:val="0"/>
                <w:i w:val="0"/>
                <w:sz w:val="22"/>
              </w:rPr>
              <w:t>252,296,800</w:t>
            </w:r>
          </w:p>
        </w:tc>
        <w:tc>
          <w:tcPr>
            <w:tcW w:type="dxa" w:w="2138"/>
            <w:vAlign w:val="center"/>
          </w:tcPr>
          <w:p>
            <w:pPr>
              <w:spacing w:before="20" w:after="20"/>
            </w:pPr>
            <w:r>
              <w:rPr>
                <w:rFonts w:ascii="BIZ UDPゴシック" w:hAnsi="BIZ UDPゴシック" w:eastAsia="BIZ UDPゴシック"/>
                <w:b w:val="0"/>
                <w:i w:val="0"/>
                <w:sz w:val="22"/>
              </w:rPr>
              <w:t>99.33%</w:t>
            </w:r>
          </w:p>
        </w:tc>
      </w:tr>
      <w:tr>
        <w:tc>
          <w:tcPr>
            <w:tcW w:type="dxa" w:w="2001"/>
            <w:vAlign w:val="center"/>
          </w:tcPr>
          <w:p>
            <w:pPr>
              <w:spacing w:before="20" w:after="20"/>
            </w:pPr>
            <w:r>
              <w:rPr>
                <w:rFonts w:ascii="BIZ UDPゴシック" w:hAnsi="BIZ UDPゴシック" w:eastAsia="BIZ UDPゴシック"/>
                <w:b w:val="0"/>
                <w:i w:val="0"/>
                <w:sz w:val="22"/>
              </w:rPr>
              <w:t>令和5年度</w:t>
            </w:r>
          </w:p>
        </w:tc>
        <w:tc>
          <w:tcPr>
            <w:tcW w:type="dxa" w:w="2750"/>
            <w:vAlign w:val="center"/>
          </w:tcPr>
          <w:p>
            <w:pPr>
              <w:spacing w:before="20" w:after="20"/>
            </w:pPr>
            <w:r>
              <w:rPr>
                <w:rFonts w:ascii="BIZ UDPゴシック" w:hAnsi="BIZ UDPゴシック" w:eastAsia="BIZ UDPゴシック"/>
                <w:b w:val="0"/>
                <w:i w:val="0"/>
                <w:sz w:val="22"/>
              </w:rPr>
              <w:t>252,498,600</w:t>
            </w:r>
          </w:p>
        </w:tc>
        <w:tc>
          <w:tcPr>
            <w:tcW w:type="dxa" w:w="2750"/>
            <w:vAlign w:val="center"/>
          </w:tcPr>
          <w:p>
            <w:pPr>
              <w:spacing w:before="20" w:after="20"/>
            </w:pPr>
            <w:r>
              <w:rPr>
                <w:rFonts w:ascii="BIZ UDPゴシック" w:hAnsi="BIZ UDPゴシック" w:eastAsia="BIZ UDPゴシック"/>
                <w:b w:val="0"/>
                <w:i w:val="0"/>
                <w:sz w:val="22"/>
              </w:rPr>
              <w:t>249,447,700</w:t>
            </w:r>
          </w:p>
        </w:tc>
        <w:tc>
          <w:tcPr>
            <w:tcW w:type="dxa" w:w="2138"/>
            <w:vAlign w:val="center"/>
          </w:tcPr>
          <w:p>
            <w:pPr>
              <w:spacing w:before="20" w:after="20"/>
            </w:pPr>
            <w:r>
              <w:rPr>
                <w:rFonts w:ascii="BIZ UDPゴシック" w:hAnsi="BIZ UDPゴシック" w:eastAsia="BIZ UDPゴシック"/>
                <w:b w:val="0"/>
                <w:i w:val="0"/>
                <w:sz w:val="22"/>
              </w:rPr>
              <w:t>98.79%</w:t>
            </w:r>
          </w:p>
        </w:tc>
      </w:tr>
      <w:tr>
        <w:tc>
          <w:tcPr>
            <w:tcW w:type="dxa" w:w="2001"/>
            <w:vAlign w:val="center"/>
          </w:tcPr>
          <w:p>
            <w:pPr>
              <w:spacing w:before="20" w:after="20"/>
            </w:pPr>
            <w:r>
              <w:rPr>
                <w:rFonts w:ascii="BIZ UDPゴシック" w:hAnsi="BIZ UDPゴシック" w:eastAsia="BIZ UDPゴシック"/>
                <w:b w:val="0"/>
                <w:i w:val="0"/>
                <w:sz w:val="22"/>
              </w:rPr>
              <w:t>令和6年度</w:t>
            </w:r>
          </w:p>
        </w:tc>
        <w:tc>
          <w:tcPr>
            <w:tcW w:type="dxa" w:w="2750"/>
            <w:vAlign w:val="center"/>
          </w:tcPr>
          <w:p>
            <w:pPr>
              <w:spacing w:before="20" w:after="20"/>
            </w:pPr>
            <w:r>
              <w:rPr>
                <w:rFonts w:ascii="BIZ UDPゴシック" w:hAnsi="BIZ UDPゴシック" w:eastAsia="BIZ UDPゴシック"/>
                <w:b w:val="0"/>
                <w:i w:val="0"/>
                <w:sz w:val="22"/>
              </w:rPr>
              <w:t>258,620,900</w:t>
            </w:r>
          </w:p>
        </w:tc>
        <w:tc>
          <w:tcPr>
            <w:tcW w:type="dxa" w:w="2750"/>
            <w:vAlign w:val="center"/>
          </w:tcPr>
          <w:p>
            <w:pPr>
              <w:spacing w:before="20" w:after="20"/>
            </w:pPr>
            <w:r>
              <w:rPr>
                <w:rFonts w:ascii="BIZ UDPゴシック" w:hAnsi="BIZ UDPゴシック" w:eastAsia="BIZ UDPゴシック"/>
                <w:b w:val="0"/>
                <w:i w:val="0"/>
                <w:sz w:val="22"/>
              </w:rPr>
              <w:t>256,969,900</w:t>
            </w:r>
          </w:p>
        </w:tc>
        <w:tc>
          <w:tcPr>
            <w:tcW w:type="dxa" w:w="2138"/>
            <w:vAlign w:val="center"/>
          </w:tcPr>
          <w:p>
            <w:pPr>
              <w:spacing w:before="20" w:after="20"/>
            </w:pPr>
            <w:r>
              <w:rPr>
                <w:rFonts w:ascii="BIZ UDPゴシック" w:hAnsi="BIZ UDPゴシック" w:eastAsia="BIZ UDPゴシック"/>
                <w:b w:val="0"/>
                <w:i w:val="0"/>
                <w:sz w:val="22"/>
              </w:rPr>
              <w:t>99.36%</w:t>
            </w:r>
          </w:p>
        </w:tc>
      </w:tr>
      <w:tr>
        <w:tc>
          <w:tcPr>
            <w:tcW w:type="dxa" w:w="2001"/>
            <w:vAlign w:val="center"/>
          </w:tcPr>
          <w:p>
            <w:pPr>
              <w:spacing w:before="20" w:after="20"/>
            </w:pPr>
            <w:r>
              <w:rPr>
                <w:rFonts w:ascii="BIZ UDPゴシック" w:hAnsi="BIZ UDPゴシック" w:eastAsia="BIZ UDPゴシック"/>
                <w:b w:val="0"/>
                <w:i w:val="0"/>
                <w:sz w:val="22"/>
              </w:rPr>
              <w:t>令和7年度</w:t>
            </w:r>
          </w:p>
        </w:tc>
        <w:tc>
          <w:tcPr>
            <w:tcW w:type="dxa" w:w="2750"/>
            <w:vAlign w:val="center"/>
          </w:tcPr>
          <w:p>
            <w:pPr>
              <w:spacing w:before="20" w:after="20"/>
            </w:pPr>
            <w:r>
              <w:rPr>
                <w:rFonts w:ascii="BIZ UDPゴシック" w:hAnsi="BIZ UDPゴシック" w:eastAsia="BIZ UDPゴシック"/>
                <w:b w:val="0"/>
                <w:i w:val="0"/>
                <w:sz w:val="22"/>
              </w:rPr>
              <w:t>265,881,800</w:t>
            </w:r>
          </w:p>
        </w:tc>
        <w:tc>
          <w:tcPr>
            <w:tcW w:type="dxa" w:w="2750"/>
            <w:vAlign w:val="center"/>
          </w:tcPr>
          <w:p>
            <w:pPr>
              <w:spacing w:before="20" w:after="20"/>
            </w:pPr>
            <w:r>
              <w:rPr>
                <w:rFonts w:ascii="BIZ UDPゴシック" w:hAnsi="BIZ UDPゴシック" w:eastAsia="BIZ UDPゴシック"/>
                <w:b w:val="0"/>
                <w:i w:val="0"/>
                <w:sz w:val="22"/>
              </w:rPr>
              <w:t>264,162,900</w:t>
            </w:r>
          </w:p>
        </w:tc>
        <w:tc>
          <w:tcPr>
            <w:tcW w:type="dxa" w:w="2138"/>
            <w:vAlign w:val="center"/>
          </w:tcPr>
          <w:p>
            <w:pPr>
              <w:spacing w:before="20" w:after="20"/>
            </w:pPr>
            <w:r>
              <w:rPr>
                <w:rFonts w:ascii="BIZ UDPゴシック" w:hAnsi="BIZ UDPゴシック" w:eastAsia="BIZ UDPゴシック"/>
                <w:b w:val="0"/>
                <w:i w:val="0"/>
                <w:sz w:val="22"/>
              </w:rPr>
              <w:t>99.35%</w:t>
            </w:r>
          </w:p>
        </w:tc>
      </w:tr>
    </w:tbl>
    <w:p>
      <w:pPr>
        <w:spacing w:after="40"/>
      </w:pPr>
    </w:p>
    <w:p>
      <w:pPr>
        <w:spacing w:before="40" w:after="160"/>
        <w:ind w:left="113"/>
      </w:pPr>
      <w:r>
        <w:rPr>
          <w:rFonts w:ascii="BIZ UDPゴシック" w:hAnsi="BIZ UDPゴシック" w:eastAsia="BIZ UDPゴシック"/>
          <w:b w:val="0"/>
          <w:i w:val="0"/>
          <w:sz w:val="16"/>
        </w:rPr>
        <w:t>資料：介護保険事業状況報告（年報）様式3。</w:t>
      </w:r>
      <w:r>
        <w:rPr>
          <w:rFonts w:ascii="BIZ UDPゴシック" w:hAnsi="BIZ UDPゴシック" w:eastAsia="BIZ UDPゴシック"/>
          <w:b/>
          <w:i w:val="0"/>
          <w:sz w:val="16"/>
        </w:rPr>
        <w:t>第10期の予定保険料収納率は、令和7年度の実績99.35%を用いています。</w:t>
      </w:r>
      <w:r>
        <w:rPr>
          <w:rFonts w:ascii="BIZ UDPゴシック" w:hAnsi="BIZ UDPゴシック" w:eastAsia="BIZ UDPゴシック"/>
          <w:b w:val="0"/>
          <w:i w:val="0"/>
          <w:sz w:val="16"/>
        </w:rPr>
        <w:t>第9期計画は99.40％で算定しています。</w:t>
      </w:r>
    </w:p>
    <w:p>
      <w:pPr>
        <w:keepNext/>
        <w:spacing w:before="200" w:after="40"/>
      </w:pPr>
      <w:r>
        <w:rPr>
          <w:rFonts w:ascii="BIZ UDPゴシック" w:hAnsi="BIZ UDPゴシック" w:eastAsia="BIZ UDPゴシック"/>
          <w:b/>
          <w:i w:val="0"/>
          <w:color w:val="1F4D78"/>
          <w:sz w:val="22"/>
        </w:rPr>
        <w:t>【図8】繰越金の蓄積</w:t>
      </w:r>
    </w:p>
    <w:p>
      <w:pPr>
        <w:keepNext/>
        <w:spacing w:before="0" w:after="40"/>
        <w:jc w:val="center"/>
      </w:pPr>
      <w:r>
        <w:drawing>
          <wp:inline xmlns:a="http://schemas.openxmlformats.org/drawingml/2006/main" xmlns:pic="http://schemas.openxmlformats.org/drawingml/2006/picture">
            <wp:extent cx="5040000" cy="2448241"/>
            <wp:docPr id="8" name="Picture 8"/>
            <wp:cNvGraphicFramePr>
              <a:graphicFrameLocks noChangeAspect="1"/>
            </wp:cNvGraphicFramePr>
            <a:graphic>
              <a:graphicData uri="http://schemas.openxmlformats.org/drawingml/2006/picture">
                <pic:pic>
                  <pic:nvPicPr>
                    <pic:cNvPr id="0" name="f09_zaisei.png"/>
                    <pic:cNvPicPr/>
                  </pic:nvPicPr>
                  <pic:blipFill>
                    <a:blip r:embed="rId20"/>
                    <a:stretch>
                      <a:fillRect/>
                    </a:stretch>
                  </pic:blipFill>
                  <pic:spPr>
                    <a:xfrm>
                      <a:off x="0" y="0"/>
                      <a:ext cx="5040000" cy="2448241"/>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資料：地域包括ケア「見える化」システム（介護保険特別会計経理状況）。</w:t>
      </w:r>
      <w:r>
        <w:rPr>
          <w:rFonts w:ascii="BIZ UDPゴシック" w:hAnsi="BIZ UDPゴシック" w:eastAsia="BIZ UDPゴシック"/>
          <w:b/>
          <w:i w:val="0"/>
          <w:sz w:val="16"/>
        </w:rPr>
        <w:t>令和5年度の繰越金182.0百万円は保険給付費の16.5％にあたる。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6"/>
        <w:gridCol w:w="6571"/>
      </w:tblGrid>
      <w:tr>
        <w:tc>
          <w:tcPr>
            <w:tcW w:type="dxa" w:w="3066"/>
            <w:shd w:val="clear" w:fill="1F3864"/>
            <w:vAlign w:val="center"/>
          </w:tcPr>
          <w:p>
            <w:pPr>
              <w:spacing w:before="20" w:after="20"/>
              <w:jc w:val="center"/>
            </w:pPr>
            <w:r>
              <w:rPr>
                <w:rFonts w:ascii="BIZ UDPゴシック" w:hAnsi="BIZ UDPゴシック" w:eastAsia="BIZ UDPゴシック"/>
                <w:b/>
                <w:i w:val="0"/>
                <w:color w:val="FFFFFF"/>
                <w:sz w:val="22"/>
              </w:rPr>
              <w:t>介護給付費準備基金</w:t>
            </w:r>
          </w:p>
        </w:tc>
        <w:tc>
          <w:tcPr>
            <w:tcW w:type="dxa" w:w="6571"/>
            <w:shd w:val="clear" w:fill="1F3864"/>
            <w:vAlign w:val="center"/>
          </w:tcPr>
          <w:p>
            <w:pPr>
              <w:spacing w:before="20" w:after="20"/>
              <w:jc w:val="center"/>
            </w:pPr>
            <w:r>
              <w:rPr>
                <w:rFonts w:ascii="BIZ UDPゴシック" w:hAnsi="BIZ UDPゴシック" w:eastAsia="BIZ UDPゴシック"/>
                <w:b/>
                <w:i w:val="0"/>
                <w:color w:val="FFFFFF"/>
                <w:sz w:val="22"/>
              </w:rPr>
              <w:t>平成26〜令和5年度の10年度累計</w:t>
            </w:r>
          </w:p>
        </w:tc>
      </w:tr>
      <w:tr>
        <w:tc>
          <w:tcPr>
            <w:tcW w:type="dxa" w:w="3066"/>
            <w:vAlign w:val="center"/>
          </w:tcPr>
          <w:p>
            <w:pPr>
              <w:spacing w:before="20" w:after="20"/>
            </w:pPr>
            <w:r>
              <w:rPr>
                <w:rFonts w:ascii="BIZ UDPゴシック" w:hAnsi="BIZ UDPゴシック" w:eastAsia="BIZ UDPゴシック"/>
                <w:b w:val="0"/>
                <w:i w:val="0"/>
                <w:sz w:val="22"/>
              </w:rPr>
              <w:t>積立（歳出）</w:t>
            </w:r>
          </w:p>
        </w:tc>
        <w:tc>
          <w:tcPr>
            <w:tcW w:type="dxa" w:w="6571"/>
            <w:vAlign w:val="center"/>
          </w:tcPr>
          <w:p>
            <w:pPr>
              <w:spacing w:before="20" w:after="20"/>
            </w:pPr>
            <w:r>
              <w:rPr>
                <w:rFonts w:ascii="BIZ UDPゴシック" w:hAnsi="BIZ UDPゴシック" w:eastAsia="BIZ UDPゴシック"/>
                <w:b w:val="0"/>
                <w:i w:val="0"/>
                <w:sz w:val="22"/>
              </w:rPr>
              <w:t>108.0百万円（平成28年度18.0、令和2・3・5年度に各30.0）</w:t>
            </w:r>
          </w:p>
        </w:tc>
      </w:tr>
      <w:tr>
        <w:tc>
          <w:tcPr>
            <w:tcW w:type="dxa" w:w="3066"/>
            <w:vAlign w:val="center"/>
          </w:tcPr>
          <w:p>
            <w:pPr>
              <w:spacing w:before="20" w:after="20"/>
            </w:pPr>
            <w:r>
              <w:rPr>
                <w:rFonts w:ascii="BIZ UDPゴシック" w:hAnsi="BIZ UDPゴシック" w:eastAsia="BIZ UDPゴシック"/>
                <w:b w:val="0"/>
                <w:i w:val="0"/>
                <w:sz w:val="22"/>
              </w:rPr>
              <w:t>取崩（歳入）</w:t>
            </w:r>
          </w:p>
        </w:tc>
        <w:tc>
          <w:tcPr>
            <w:tcW w:type="dxa" w:w="6571"/>
            <w:vAlign w:val="center"/>
          </w:tcPr>
          <w:p>
            <w:pPr>
              <w:spacing w:before="20" w:after="20"/>
            </w:pPr>
            <w:r>
              <w:rPr>
                <w:rFonts w:ascii="BIZ UDPゴシック" w:hAnsi="BIZ UDPゴシック" w:eastAsia="BIZ UDPゴシック"/>
                <w:b w:val="0"/>
                <w:i w:val="0"/>
                <w:sz w:val="22"/>
              </w:rPr>
              <w:t>19.9百万円（平成26年度1.9、平成29年度18.0のみ）</w:t>
            </w:r>
          </w:p>
        </w:tc>
      </w:tr>
      <w:tr>
        <w:tc>
          <w:tcPr>
            <w:tcW w:type="dxa" w:w="3066"/>
            <w:vAlign w:val="center"/>
          </w:tcPr>
          <w:p>
            <w:pPr>
              <w:spacing w:before="20" w:after="20"/>
            </w:pPr>
            <w:r>
              <w:rPr>
                <w:rFonts w:ascii="BIZ UDPゴシック" w:hAnsi="BIZ UDPゴシック" w:eastAsia="BIZ UDPゴシック"/>
                <w:b w:val="0"/>
                <w:i w:val="0"/>
                <w:sz w:val="22"/>
              </w:rPr>
              <w:t>差引（純増）</w:t>
            </w:r>
          </w:p>
        </w:tc>
        <w:tc>
          <w:tcPr>
            <w:tcW w:type="dxa" w:w="6571"/>
            <w:vAlign w:val="center"/>
          </w:tcPr>
          <w:p>
            <w:pPr>
              <w:spacing w:before="20" w:after="20"/>
            </w:pPr>
            <w:r>
              <w:rPr>
                <w:rFonts w:ascii="BIZ UDPゴシック" w:hAnsi="BIZ UDPゴシック" w:eastAsia="BIZ UDPゴシック"/>
                <w:b w:val="0"/>
                <w:i w:val="0"/>
                <w:sz w:val="22"/>
              </w:rPr>
              <w:t>＋88.1百万円。</w:t>
            </w:r>
            <w:r>
              <w:rPr>
                <w:rFonts w:ascii="BIZ UDPゴシック" w:hAnsi="BIZ UDPゴシック" w:eastAsia="BIZ UDPゴシック"/>
                <w:b/>
                <w:i w:val="0"/>
                <w:sz w:val="22"/>
              </w:rPr>
              <w:t>令和2年度以降は取崩なし</w:t>
            </w:r>
          </w:p>
        </w:tc>
      </w:tr>
    </w:tbl>
    <w:p>
      <w:pPr>
        <w:spacing w:after="40"/>
      </w:pPr>
    </w:p>
    <w:p>
      <w:pPr>
        <w:spacing w:before="60" w:after="60"/>
      </w:pPr>
      <w:r>
        <w:rPr>
          <w:rFonts w:ascii="BIZ UDPゴシック" w:hAnsi="BIZ UDPゴシック" w:eastAsia="BIZ UDPゴシック"/>
          <w:b w:val="0"/>
          <w:i w:val="0"/>
          <w:sz w:val="24"/>
        </w:rPr>
        <w:t>保険料収入は10年で49.6％増えた一方、保険給付費は10.0％増にとどまり、平成29年度以降はほぼ横ばいです。この差が繰越金と基金に蓄積しています。繰越金182.0百万円と基金純増88.1百万円を合わせると、令和5年度末で</w:t>
      </w:r>
      <w:r>
        <w:rPr>
          <w:rFonts w:ascii="BIZ UDPゴシック" w:hAnsi="BIZ UDPゴシック" w:eastAsia="BIZ UDPゴシック"/>
          <w:b/>
          <w:i w:val="0"/>
          <w:sz w:val="24"/>
        </w:rPr>
        <w:t>270百万円程度の財政的な余力</w:t>
      </w:r>
      <w:r>
        <w:rPr>
          <w:rFonts w:ascii="BIZ UDPゴシック" w:hAnsi="BIZ UDPゴシック" w:eastAsia="BIZ UDPゴシック"/>
          <w:b w:val="0"/>
          <w:i w:val="0"/>
          <w:sz w:val="24"/>
        </w:rPr>
        <w:t>がある計算になります。第10期3年間の保険給付費（年間1,100百万円程度で3,300百万円程度）の8％前後です。</w:t>
      </w:r>
    </w:p>
    <w:p>
      <w:pPr>
        <w:spacing w:before="40" w:after="160"/>
        <w:ind w:left="113"/>
      </w:pPr>
      <w:r>
        <w:rPr>
          <w:rFonts w:ascii="BIZ UDPゴシック" w:hAnsi="BIZ UDPゴシック" w:eastAsia="BIZ UDPゴシック"/>
          <w:b w:val="0"/>
          <w:i w:val="0"/>
          <w:sz w:val="16"/>
        </w:rPr>
        <w:t>※ 見える化システムの「必要保険料月額」は令和7年度で6,131円であり、現行の6,600円を469円下回っています。</w:t>
      </w:r>
    </w:p>
    <w:p>
      <w:pPr>
        <w:keepNext/>
        <w:spacing w:before="280" w:after="120"/>
      </w:pPr>
      <w:bookmarkStart w:id="126" w:name="_Toc_026"/>
      <w:r>
        <w:rPr>
          <w:rFonts w:ascii="BIZ UDPゴシック" w:hAnsi="BIZ UDPゴシック" w:eastAsia="BIZ UDPゴシック"/>
          <w:b/>
          <w:i w:val="0"/>
          <w:color w:val="2E74B5"/>
          <w:sz w:val="28"/>
        </w:rPr>
        <w:t>6-3　準備基金に関する確認事項</w:t>
      </w:r>
      <w:bookmarkEnd w:id="126"/>
    </w:p>
    <w:p>
      <w:pPr>
        <w:spacing w:before="60" w:after="60"/>
      </w:pPr>
      <w:r>
        <w:rPr>
          <w:rFonts w:ascii="BIZ UDPゴシック" w:hAnsi="BIZ UDPゴシック" w:eastAsia="BIZ UDPゴシック"/>
          <w:b w:val="0"/>
          <w:i w:val="0"/>
          <w:sz w:val="24"/>
        </w:rPr>
        <w:t>第9期は3,500万円の取崩を前提に保険料を算定しています。</w:t>
      </w:r>
      <w:r>
        <w:rPr>
          <w:rFonts w:ascii="BIZ UDPゴシック" w:hAnsi="BIZ UDPゴシック" w:eastAsia="BIZ UDPゴシック"/>
          <w:b/>
          <w:i w:val="0"/>
          <w:sz w:val="24"/>
        </w:rPr>
        <w:t>年報 様式4 により令和6年度までの特別会計は確認できましたが、基金の残高の系列に説明のつかない動きがあります。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37"/>
        <w:gridCol w:w="2970"/>
        <w:gridCol w:w="2730"/>
      </w:tblGrid>
      <w:tr>
        <w:tc>
          <w:tcPr>
            <w:tcW w:type="dxa" w:w="3937"/>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970"/>
            <w:shd w:val="clear" w:fill="1F3864"/>
            <w:vAlign w:val="center"/>
          </w:tcPr>
          <w:p>
            <w:pPr>
              <w:spacing w:before="20" w:after="20"/>
              <w:jc w:val="center"/>
            </w:pPr>
            <w:r>
              <w:rPr>
                <w:rFonts w:ascii="BIZ UDPゴシック" w:hAnsi="BIZ UDPゴシック" w:eastAsia="BIZ UDPゴシック"/>
                <w:b/>
                <w:i w:val="0"/>
                <w:color w:val="FFFFFF"/>
                <w:sz w:val="22"/>
              </w:rPr>
              <w:t>額</w:t>
            </w:r>
          </w:p>
        </w:tc>
        <w:tc>
          <w:tcPr>
            <w:tcW w:type="dxa" w:w="2730"/>
            <w:shd w:val="clear" w:fill="1F3864"/>
            <w:vAlign w:val="center"/>
          </w:tcPr>
          <w:p>
            <w:pPr>
              <w:spacing w:before="20" w:after="20"/>
              <w:jc w:val="center"/>
            </w:pPr>
            <w:r>
              <w:rPr>
                <w:rFonts w:ascii="BIZ UDPゴシック" w:hAnsi="BIZ UDPゴシック" w:eastAsia="BIZ UDPゴシック"/>
                <w:b/>
                <w:i w:val="0"/>
                <w:color w:val="FFFFFF"/>
                <w:sz w:val="22"/>
              </w:rPr>
              <w:t>出所</w:t>
            </w:r>
          </w:p>
        </w:tc>
      </w:tr>
      <w:tr>
        <w:tc>
          <w:tcPr>
            <w:tcW w:type="dxa" w:w="3937"/>
            <w:vAlign w:val="center"/>
          </w:tcPr>
          <w:p>
            <w:pPr>
              <w:spacing w:before="20" w:after="20"/>
            </w:pPr>
            <w:r>
              <w:rPr>
                <w:rFonts w:ascii="BIZ UDPゴシック" w:hAnsi="BIZ UDPゴシック" w:eastAsia="BIZ UDPゴシック"/>
                <w:b w:val="0"/>
                <w:i w:val="0"/>
                <w:sz w:val="22"/>
              </w:rPr>
              <w:t>介護給付費準備基金 保有額（令和4年度末）</w:t>
            </w:r>
          </w:p>
        </w:tc>
        <w:tc>
          <w:tcPr>
            <w:tcW w:type="dxa" w:w="2970"/>
            <w:vAlign w:val="center"/>
          </w:tcPr>
          <w:p>
            <w:pPr>
              <w:spacing w:before="20" w:after="20"/>
            </w:pPr>
            <w:r>
              <w:rPr>
                <w:rFonts w:ascii="BIZ UDPゴシック" w:hAnsi="BIZ UDPゴシック" w:eastAsia="BIZ UDPゴシック"/>
                <w:b w:val="0"/>
                <w:i w:val="0"/>
                <w:sz w:val="22"/>
              </w:rPr>
              <w:t>120,000千円</w:t>
            </w:r>
          </w:p>
        </w:tc>
        <w:tc>
          <w:tcPr>
            <w:tcW w:type="dxa" w:w="2730"/>
            <w:vAlign w:val="center"/>
          </w:tcPr>
          <w:p>
            <w:pPr>
              <w:spacing w:before="20" w:after="20"/>
            </w:pPr>
            <w:r>
              <w:rPr>
                <w:rFonts w:ascii="BIZ UDPゴシック" w:hAnsi="BIZ UDPゴシック" w:eastAsia="BIZ UDPゴシック"/>
                <w:b w:val="0"/>
                <w:i w:val="0"/>
                <w:sz w:val="22"/>
              </w:rPr>
              <w:t>年報 様式4</w:t>
            </w:r>
          </w:p>
        </w:tc>
      </w:tr>
      <w:tr>
        <w:tc>
          <w:tcPr>
            <w:tcW w:type="dxa" w:w="3937"/>
            <w:vAlign w:val="center"/>
          </w:tcPr>
          <w:p>
            <w:pPr>
              <w:spacing w:before="20" w:after="20"/>
            </w:pPr>
            <w:r>
              <w:rPr>
                <w:rFonts w:ascii="BIZ UDPゴシック" w:hAnsi="BIZ UDPゴシック" w:eastAsia="BIZ UDPゴシック"/>
                <w:b/>
                <w:i w:val="0"/>
                <w:sz w:val="22"/>
              </w:rPr>
              <w:t>同（令和5年度末以降）</w:t>
            </w:r>
          </w:p>
        </w:tc>
        <w:tc>
          <w:tcPr>
            <w:tcW w:type="dxa" w:w="2970"/>
            <w:vAlign w:val="center"/>
          </w:tcPr>
          <w:p>
            <w:pPr>
              <w:spacing w:before="20" w:after="20"/>
            </w:pPr>
            <w:r>
              <w:rPr>
                <w:rFonts w:ascii="BIZ UDPゴシック" w:hAnsi="BIZ UDPゴシック" w:eastAsia="BIZ UDPゴシック"/>
                <w:b/>
                <w:i w:val="0"/>
                <w:sz w:val="22"/>
              </w:rPr>
              <w:t>12,000千円</w:t>
            </w:r>
          </w:p>
        </w:tc>
        <w:tc>
          <w:tcPr>
            <w:tcW w:type="dxa" w:w="2730"/>
            <w:vAlign w:val="center"/>
          </w:tcPr>
          <w:p>
            <w:pPr>
              <w:spacing w:before="20" w:after="20"/>
            </w:pPr>
            <w:r>
              <w:rPr>
                <w:rFonts w:ascii="BIZ UDPゴシック" w:hAnsi="BIZ UDPゴシック" w:eastAsia="BIZ UDPゴシック"/>
                <w:b/>
                <w:i w:val="0"/>
                <w:sz w:val="22"/>
              </w:rPr>
              <w:t>同上。1桁減っている</w:t>
            </w:r>
          </w:p>
        </w:tc>
      </w:tr>
      <w:tr>
        <w:tc>
          <w:tcPr>
            <w:tcW w:type="dxa" w:w="3937"/>
            <w:vAlign w:val="center"/>
          </w:tcPr>
          <w:p>
            <w:pPr>
              <w:spacing w:before="20" w:after="20"/>
            </w:pPr>
            <w:r>
              <w:rPr>
                <w:rFonts w:ascii="BIZ UDPゴシック" w:hAnsi="BIZ UDPゴシック" w:eastAsia="BIZ UDPゴシック"/>
                <w:b w:val="0"/>
                <w:i w:val="0"/>
                <w:sz w:val="22"/>
              </w:rPr>
              <w:t>歳入歳出差引残額（令和6年度末）</w:t>
            </w:r>
          </w:p>
        </w:tc>
        <w:tc>
          <w:tcPr>
            <w:tcW w:type="dxa" w:w="2970"/>
            <w:vAlign w:val="center"/>
          </w:tcPr>
          <w:p>
            <w:pPr>
              <w:spacing w:before="20" w:after="20"/>
            </w:pPr>
            <w:r>
              <w:rPr>
                <w:rFonts w:ascii="BIZ UDPゴシック" w:hAnsi="BIZ UDPゴシック" w:eastAsia="BIZ UDPゴシック"/>
                <w:b w:val="0"/>
                <w:i w:val="0"/>
                <w:sz w:val="22"/>
              </w:rPr>
              <w:t>144,205,672円</w:t>
            </w:r>
          </w:p>
        </w:tc>
        <w:tc>
          <w:tcPr>
            <w:tcW w:type="dxa" w:w="2730"/>
            <w:vAlign w:val="center"/>
          </w:tcPr>
          <w:p>
            <w:pPr>
              <w:spacing w:before="20" w:after="20"/>
            </w:pPr>
            <w:r>
              <w:rPr>
                <w:rFonts w:ascii="BIZ UDPゴシック" w:hAnsi="BIZ UDPゴシック" w:eastAsia="BIZ UDPゴシック"/>
                <w:b w:val="0"/>
                <w:i w:val="0"/>
                <w:sz w:val="22"/>
              </w:rPr>
              <w:t>同上</w:t>
            </w:r>
          </w:p>
        </w:tc>
      </w:tr>
      <w:tr>
        <w:tc>
          <w:tcPr>
            <w:tcW w:type="dxa" w:w="3937"/>
            <w:vAlign w:val="center"/>
          </w:tcPr>
          <w:p>
            <w:pPr>
              <w:spacing w:before="20" w:after="20"/>
            </w:pPr>
            <w:r>
              <w:rPr>
                <w:rFonts w:ascii="BIZ UDPゴシック" w:hAnsi="BIZ UDPゴシック" w:eastAsia="BIZ UDPゴシック"/>
                <w:b w:val="0"/>
                <w:i w:val="0"/>
                <w:sz w:val="22"/>
              </w:rPr>
              <w:t>第9期計画の取崩額（3年計）</w:t>
            </w:r>
          </w:p>
        </w:tc>
        <w:tc>
          <w:tcPr>
            <w:tcW w:type="dxa" w:w="2970"/>
            <w:vAlign w:val="center"/>
          </w:tcPr>
          <w:p>
            <w:pPr>
              <w:spacing w:before="20" w:after="20"/>
            </w:pPr>
            <w:r>
              <w:rPr>
                <w:rFonts w:ascii="BIZ UDPゴシック" w:hAnsi="BIZ UDPゴシック" w:eastAsia="BIZ UDPゴシック"/>
                <w:b w:val="0"/>
                <w:i w:val="0"/>
                <w:sz w:val="22"/>
              </w:rPr>
              <w:t>35,000千円</w:t>
            </w:r>
          </w:p>
        </w:tc>
        <w:tc>
          <w:tcPr>
            <w:tcW w:type="dxa" w:w="2730"/>
            <w:vAlign w:val="center"/>
          </w:tcPr>
          <w:p>
            <w:pPr>
              <w:spacing w:before="20" w:after="20"/>
            </w:pPr>
            <w:r>
              <w:rPr>
                <w:rFonts w:ascii="BIZ UDPゴシック" w:hAnsi="BIZ UDPゴシック" w:eastAsia="BIZ UDPゴシック"/>
                <w:b w:val="0"/>
                <w:i w:val="0"/>
                <w:sz w:val="22"/>
              </w:rPr>
              <w:t>第9期計画</w:t>
            </w:r>
          </w:p>
        </w:tc>
      </w:tr>
    </w:tbl>
    <w:p>
      <w:pPr>
        <w:spacing w:after="40"/>
      </w:pPr>
    </w:p>
    <w:p>
      <w:pPr>
        <w:spacing w:before="60" w:after="60"/>
      </w:pPr>
      <w:r>
        <w:rPr>
          <w:rFonts w:ascii="BIZ UDPゴシック" w:hAnsi="BIZ UDPゴシック" w:eastAsia="BIZ UDPゴシック"/>
          <w:b/>
          <w:i w:val="0"/>
          <w:sz w:val="24"/>
        </w:rPr>
        <w:t>基金が12,000千円しかなければ、第9期が前提とした35,000千円の取崩は実行できません。</w:t>
      </w:r>
      <w:r>
        <w:rPr>
          <w:rFonts w:ascii="BIZ UDPゴシック" w:hAnsi="BIZ UDPゴシック" w:eastAsia="BIZ UDPゴシック"/>
          <w:b w:val="0"/>
          <w:i w:val="0"/>
          <w:sz w:val="24"/>
        </w:rPr>
        <w:t>取崩の実績なのか、年報の入力誤りなのかで、</w:t>
      </w:r>
      <w:r>
        <w:rPr>
          <w:rFonts w:ascii="BIZ UDPゴシック" w:hAnsi="BIZ UDPゴシック" w:eastAsia="BIZ UDPゴシック"/>
          <w:b/>
          <w:i w:val="0"/>
          <w:sz w:val="24"/>
        </w:rPr>
        <w:t>第10期で打てる手が変わります。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35"/>
        <w:gridCol w:w="6103"/>
      </w:tblGrid>
      <w:tr>
        <w:tc>
          <w:tcPr>
            <w:tcW w:type="dxa" w:w="3535"/>
            <w:shd w:val="clear" w:fill="1F3864"/>
            <w:vAlign w:val="center"/>
          </w:tcPr>
          <w:p>
            <w:pPr>
              <w:spacing w:before="20" w:after="20"/>
              <w:jc w:val="center"/>
            </w:pPr>
            <w:r>
              <w:rPr>
                <w:rFonts w:ascii="BIZ UDPゴシック" w:hAnsi="BIZ UDPゴシック" w:eastAsia="BIZ UDPゴシック"/>
                <w:b/>
                <w:i w:val="0"/>
                <w:color w:val="FFFFFF"/>
                <w:sz w:val="22"/>
              </w:rPr>
              <w:t>確認事項</w:t>
            </w:r>
          </w:p>
        </w:tc>
        <w:tc>
          <w:tcPr>
            <w:tcW w:type="dxa" w:w="6103"/>
            <w:shd w:val="clear" w:fill="1F3864"/>
            <w:vAlign w:val="center"/>
          </w:tcPr>
          <w:p>
            <w:pPr>
              <w:spacing w:before="20" w:after="20"/>
              <w:jc w:val="center"/>
            </w:pPr>
            <w:r>
              <w:rPr>
                <w:rFonts w:ascii="BIZ UDPゴシック" w:hAnsi="BIZ UDPゴシック" w:eastAsia="BIZ UDPゴシック"/>
                <w:b/>
                <w:i w:val="0"/>
                <w:color w:val="FFFFFF"/>
                <w:sz w:val="22"/>
              </w:rPr>
              <w:t>第10期への影響</w:t>
            </w:r>
          </w:p>
        </w:tc>
      </w:tr>
      <w:tr>
        <w:tc>
          <w:tcPr>
            <w:tcW w:type="dxa" w:w="3535"/>
            <w:vAlign w:val="center"/>
          </w:tcPr>
          <w:p>
            <w:pPr>
              <w:spacing w:before="20" w:after="20"/>
            </w:pPr>
            <w:r>
              <w:rPr>
                <w:rFonts w:ascii="BIZ UDPゴシック" w:hAnsi="BIZ UDPゴシック" w:eastAsia="BIZ UDPゴシック"/>
                <w:b/>
                <w:i w:val="0"/>
                <w:sz w:val="22"/>
              </w:rPr>
              <w:t>介護給付費準備基金の運用状況調書（各年度末の残高・積立額・取崩額）</w:t>
            </w:r>
          </w:p>
        </w:tc>
        <w:tc>
          <w:tcPr>
            <w:tcW w:type="dxa" w:w="6103"/>
            <w:vAlign w:val="center"/>
          </w:tcPr>
          <w:p>
            <w:pPr>
              <w:spacing w:before="20" w:after="20"/>
            </w:pPr>
            <w:r>
              <w:rPr>
                <w:rFonts w:ascii="BIZ UDPゴシック" w:hAnsi="BIZ UDPゴシック" w:eastAsia="BIZ UDPゴシック"/>
                <w:b/>
                <w:i w:val="0"/>
                <w:sz w:val="22"/>
              </w:rPr>
              <w:t>最優先。第10期の保険料算定の直接の入力値であり、取崩による引下げの余地を決める</w:t>
            </w:r>
          </w:p>
        </w:tc>
      </w:tr>
      <w:tr>
        <w:tc>
          <w:tcPr>
            <w:tcW w:type="dxa" w:w="3535"/>
            <w:vAlign w:val="center"/>
          </w:tcPr>
          <w:p>
            <w:pPr>
              <w:spacing w:before="20" w:after="20"/>
            </w:pPr>
            <w:r>
              <w:rPr>
                <w:rFonts w:ascii="BIZ UDPゴシック" w:hAnsi="BIZ UDPゴシック" w:eastAsia="BIZ UDPゴシック"/>
                <w:b/>
                <w:i w:val="0"/>
                <w:sz w:val="22"/>
              </w:rPr>
              <w:t>令和7年度の介護保険特別会計決算</w:t>
            </w:r>
          </w:p>
        </w:tc>
        <w:tc>
          <w:tcPr>
            <w:tcW w:type="dxa" w:w="6103"/>
            <w:vAlign w:val="center"/>
          </w:tcPr>
          <w:p>
            <w:pPr>
              <w:spacing w:before="20" w:after="20"/>
            </w:pPr>
            <w:r>
              <w:rPr>
                <w:rFonts w:ascii="BIZ UDPゴシック" w:hAnsi="BIZ UDPゴシック" w:eastAsia="BIZ UDPゴシック"/>
                <w:b/>
                <w:i w:val="0"/>
                <w:sz w:val="22"/>
              </w:rPr>
              <w:t>年報 様式4 の令和7年度がすべて0で未入力のため、令和7年度の歳入歳出・繰越金・基金の動きが読めない</w:t>
            </w:r>
          </w:p>
        </w:tc>
      </w:tr>
      <w:tr>
        <w:tc>
          <w:tcPr>
            <w:tcW w:type="dxa" w:w="3535"/>
            <w:vAlign w:val="center"/>
          </w:tcPr>
          <w:p>
            <w:pPr>
              <w:spacing w:before="20" w:after="20"/>
            </w:pPr>
            <w:r>
              <w:rPr>
                <w:rFonts w:ascii="BIZ UDPゴシック" w:hAnsi="BIZ UDPゴシック" w:eastAsia="BIZ UDPゴシック"/>
                <w:b w:val="0"/>
                <w:i w:val="0"/>
                <w:sz w:val="22"/>
              </w:rPr>
              <w:t>令和6・7年度に介護給付費準備基金を取り崩したか。取り崩した場合の金額</w:t>
            </w:r>
          </w:p>
        </w:tc>
        <w:tc>
          <w:tcPr>
            <w:tcW w:type="dxa" w:w="6103"/>
            <w:vAlign w:val="center"/>
          </w:tcPr>
          <w:p>
            <w:pPr>
              <w:spacing w:before="20" w:after="20"/>
            </w:pPr>
            <w:r>
              <w:rPr>
                <w:rFonts w:ascii="BIZ UDPゴシック" w:hAnsi="BIZ UDPゴシック" w:eastAsia="BIZ UDPゴシック"/>
                <w:b w:val="0"/>
                <w:i w:val="0"/>
                <w:sz w:val="22"/>
              </w:rPr>
              <w:t>第9期の保険料設定が計画どおり運用されたかの評価</w:t>
            </w:r>
          </w:p>
        </w:tc>
      </w:tr>
      <w:tr>
        <w:tc>
          <w:tcPr>
            <w:tcW w:type="dxa" w:w="3535"/>
            <w:vAlign w:val="center"/>
          </w:tcPr>
          <w:p>
            <w:pPr>
              <w:spacing w:before="20" w:after="20"/>
            </w:pPr>
            <w:r>
              <w:rPr>
                <w:rFonts w:ascii="BIZ UDPゴシック" w:hAnsi="BIZ UDPゴシック" w:eastAsia="BIZ UDPゴシック"/>
                <w:b w:val="0"/>
                <w:i w:val="0"/>
                <w:sz w:val="22"/>
              </w:rPr>
              <w:t>繰越金の水準についての町の考え方</w:t>
            </w:r>
          </w:p>
        </w:tc>
        <w:tc>
          <w:tcPr>
            <w:tcW w:type="dxa" w:w="6103"/>
            <w:vAlign w:val="center"/>
          </w:tcPr>
          <w:p>
            <w:pPr>
              <w:spacing w:before="20" w:after="20"/>
            </w:pPr>
            <w:r>
              <w:rPr>
                <w:rFonts w:ascii="BIZ UDPゴシック" w:hAnsi="BIZ UDPゴシック" w:eastAsia="BIZ UDPゴシック"/>
                <w:b/>
                <w:i w:val="0"/>
                <w:sz w:val="22"/>
              </w:rPr>
              <w:t>令和6年度末で144.2百万円あり、保険給付費の12.3％にあたる。</w:t>
            </w:r>
            <w:r>
              <w:rPr>
                <w:rFonts w:ascii="BIZ UDPゴシック" w:hAnsi="BIZ UDPゴシック" w:eastAsia="BIZ UDPゴシック"/>
                <w:b w:val="0"/>
                <w:i w:val="0"/>
                <w:sz w:val="22"/>
              </w:rPr>
              <w:t>第10期で還元するか、給付費の上振れに備えるかの判断。</w:t>
            </w:r>
            <w:r>
              <w:rPr>
                <w:rFonts w:ascii="BIZ UDPゴシック" w:hAnsi="BIZ UDPゴシック" w:eastAsia="BIZ UDPゴシック"/>
                <w:b/>
                <w:i w:val="0"/>
                <w:sz w:val="22"/>
              </w:rPr>
              <w:t>繰越金の一部を基金に積み立てれば、取崩による引下げも選択肢に入る</w:t>
            </w:r>
          </w:p>
        </w:tc>
      </w:tr>
    </w:tbl>
    <w:p>
      <w:pPr>
        <w:spacing w:after="40"/>
      </w:pPr>
    </w:p>
    <w:p>
      <w:pPr>
        <w:keepNext/>
        <w:spacing w:before="360" w:after="180"/>
      </w:pPr>
      <w:bookmarkStart w:id="127" w:name="_Toc_027"/>
      <w:r>
        <w:rPr>
          <w:rFonts w:ascii="BIZ UDPゴシック" w:hAnsi="BIZ UDPゴシック" w:eastAsia="BIZ UDPゴシック"/>
          <w:b/>
          <w:i w:val="0"/>
          <w:color w:val="2E74B5"/>
          <w:sz w:val="32"/>
        </w:rPr>
        <w:t>7　施策別の到達状況（3基本目標・14施策）</w:t>
      </w:r>
      <w:bookmarkEnd w:id="127"/>
    </w:p>
    <w:p>
      <w:pPr>
        <w:spacing w:before="60" w:after="60"/>
      </w:pPr>
      <w:r>
        <w:rPr>
          <w:rFonts w:ascii="BIZ UDPゴシック" w:hAnsi="BIZ UDPゴシック" w:eastAsia="BIZ UDPゴシック"/>
          <w:b w:val="0"/>
          <w:i w:val="0"/>
          <w:sz w:val="24"/>
        </w:rPr>
        <w:t>第9期計画の施策体系（基本理念「健康で自分らしく暮らせるまち」、3基本目標・14施策）ごとに、現時点で確認できる到達状況を整理しました。評価欄が「町の実績による」となっている施策は、給付費等の分析からは到達状況を判定でき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84"/>
        <w:gridCol w:w="1879"/>
        <w:gridCol w:w="3200"/>
        <w:gridCol w:w="2775"/>
      </w:tblGrid>
      <w:tr>
        <w:tc>
          <w:tcPr>
            <w:tcW w:type="dxa" w:w="1784"/>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1879"/>
            <w:shd w:val="clear" w:fill="1F3864"/>
            <w:vAlign w:val="center"/>
          </w:tcPr>
          <w:p>
            <w:pPr>
              <w:spacing w:before="20" w:after="20"/>
              <w:jc w:val="center"/>
            </w:pPr>
            <w:r>
              <w:rPr>
                <w:rFonts w:ascii="BIZ UDPゴシック" w:hAnsi="BIZ UDPゴシック" w:eastAsia="BIZ UDPゴシック"/>
                <w:b/>
                <w:i w:val="0"/>
                <w:color w:val="FFFFFF"/>
                <w:sz w:val="22"/>
              </w:rPr>
              <w:t>施策</w:t>
            </w:r>
          </w:p>
        </w:tc>
        <w:tc>
          <w:tcPr>
            <w:tcW w:type="dxa" w:w="3200"/>
            <w:shd w:val="clear" w:fill="1F3864"/>
            <w:vAlign w:val="center"/>
          </w:tcPr>
          <w:p>
            <w:pPr>
              <w:spacing w:before="20" w:after="20"/>
              <w:jc w:val="center"/>
            </w:pPr>
            <w:r>
              <w:rPr>
                <w:rFonts w:ascii="BIZ UDPゴシック" w:hAnsi="BIZ UDPゴシック" w:eastAsia="BIZ UDPゴシック"/>
                <w:b/>
                <w:i w:val="0"/>
                <w:color w:val="FFFFFF"/>
                <w:sz w:val="22"/>
              </w:rPr>
              <w:t>到達状況</w:t>
            </w:r>
          </w:p>
        </w:tc>
        <w:tc>
          <w:tcPr>
            <w:tcW w:type="dxa" w:w="2775"/>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1784"/>
            <w:vAlign w:val="center"/>
          </w:tcPr>
          <w:p>
            <w:pPr>
              <w:spacing w:before="20" w:after="20"/>
            </w:pPr>
            <w:r>
              <w:rPr>
                <w:rFonts w:ascii="BIZ UDPゴシック" w:hAnsi="BIZ UDPゴシック" w:eastAsia="BIZ UDPゴシック"/>
                <w:b w:val="0"/>
                <w:i w:val="0"/>
                <w:sz w:val="22"/>
              </w:rPr>
              <w:t>1　介護予防と生きがいづくりの推進</w:t>
            </w:r>
          </w:p>
        </w:tc>
        <w:tc>
          <w:tcPr>
            <w:tcW w:type="dxa" w:w="1879"/>
            <w:vAlign w:val="center"/>
          </w:tcPr>
          <w:p>
            <w:pPr>
              <w:spacing w:before="20" w:after="20"/>
            </w:pPr>
            <w:r>
              <w:rPr>
                <w:rFonts w:ascii="BIZ UDPゴシック" w:hAnsi="BIZ UDPゴシック" w:eastAsia="BIZ UDPゴシック"/>
                <w:b w:val="0"/>
                <w:i w:val="0"/>
                <w:sz w:val="22"/>
              </w:rPr>
              <w:t>① 健康づくりの推進</w:t>
            </w:r>
          </w:p>
        </w:tc>
        <w:tc>
          <w:tcPr>
            <w:tcW w:type="dxa" w:w="3200"/>
            <w:vAlign w:val="center"/>
          </w:tcPr>
          <w:p>
            <w:pPr>
              <w:spacing w:before="20" w:after="20"/>
            </w:pPr>
            <w:r>
              <w:rPr>
                <w:rFonts w:ascii="BIZ UDPゴシック" w:hAnsi="BIZ UDPゴシック" w:eastAsia="BIZ UDPゴシック"/>
                <w:b w:val="0"/>
                <w:i w:val="0"/>
                <w:sz w:val="22"/>
              </w:rPr>
              <w:t>町の実績による（保健事業の実績が必要）</w:t>
            </w:r>
          </w:p>
        </w:tc>
        <w:tc>
          <w:tcPr>
            <w:tcW w:type="dxa" w:w="2775"/>
            <w:vAlign w:val="center"/>
          </w:tcPr>
          <w:p>
            <w:pPr>
              <w:spacing w:before="20" w:after="20"/>
            </w:pPr>
            <w:r>
              <w:rPr>
                <w:rFonts w:ascii="BIZ UDPゴシック" w:hAnsi="BIZ UDPゴシック" w:eastAsia="BIZ UDPゴシック"/>
                <w:b w:val="0"/>
                <w:i w:val="0"/>
                <w:sz w:val="22"/>
              </w:rPr>
              <w:t>―</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② 介護予防・日常生活支援総合事業の推進</w:t>
            </w:r>
          </w:p>
        </w:tc>
        <w:tc>
          <w:tcPr>
            <w:tcW w:type="dxa" w:w="3200"/>
            <w:vAlign w:val="center"/>
          </w:tcPr>
          <w:p>
            <w:pPr>
              <w:spacing w:before="20" w:after="20"/>
            </w:pPr>
            <w:r>
              <w:rPr>
                <w:rFonts w:ascii="BIZ UDPゴシック" w:hAnsi="BIZ UDPゴシック" w:eastAsia="BIZ UDPゴシック"/>
                <w:b w:val="0"/>
                <w:i w:val="0"/>
                <w:sz w:val="22"/>
              </w:rPr>
              <w:t>週1回以上の通いの場は平成28年度以降0か所。一般介護予防事業費は令和5年度で1.0百万円。調整済み軽度認定率は10.6％→15.2％</w:t>
            </w:r>
          </w:p>
        </w:tc>
        <w:tc>
          <w:tcPr>
            <w:tcW w:type="dxa" w:w="2775"/>
            <w:vAlign w:val="center"/>
          </w:tcPr>
          <w:p>
            <w:pPr>
              <w:spacing w:before="20" w:after="20"/>
            </w:pPr>
            <w:r>
              <w:rPr>
                <w:rFonts w:ascii="BIZ UDPゴシック" w:hAnsi="BIZ UDPゴシック" w:eastAsia="BIZ UDPゴシック"/>
                <w:b/>
                <w:i w:val="0"/>
                <w:sz w:val="22"/>
              </w:rPr>
              <w:t>課題</w:t>
            </w:r>
            <w:r>
              <w:rPr>
                <w:rFonts w:ascii="BIZ UDPゴシック" w:hAnsi="BIZ UDPゴシック" w:eastAsia="BIZ UDPゴシック"/>
                <w:b w:val="0"/>
                <w:i w:val="0"/>
                <w:sz w:val="22"/>
              </w:rPr>
              <w:t>。第10期で強化</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③ 生きがいづくりと社会参加の推進</w:t>
            </w:r>
          </w:p>
        </w:tc>
        <w:tc>
          <w:tcPr>
            <w:tcW w:type="dxa" w:w="3200"/>
            <w:vAlign w:val="center"/>
          </w:tcPr>
          <w:p>
            <w:pPr>
              <w:spacing w:before="20" w:after="20"/>
            </w:pPr>
            <w:r>
              <w:rPr>
                <w:rFonts w:ascii="BIZ UDPゴシック" w:hAnsi="BIZ UDPゴシック" w:eastAsia="BIZ UDPゴシック"/>
                <w:b w:val="0"/>
                <w:i w:val="0"/>
                <w:sz w:val="22"/>
              </w:rPr>
              <w:t>町の実績による（老人クラブ・シルバー人材センター等の実績が必要）</w:t>
            </w:r>
          </w:p>
        </w:tc>
        <w:tc>
          <w:tcPr>
            <w:tcW w:type="dxa" w:w="2775"/>
            <w:vAlign w:val="center"/>
          </w:tcPr>
          <w:p>
            <w:pPr>
              <w:spacing w:before="20" w:after="20"/>
            </w:pPr>
            <w:r>
              <w:rPr>
                <w:rFonts w:ascii="BIZ UDPゴシック" w:hAnsi="BIZ UDPゴシック" w:eastAsia="BIZ UDPゴシック"/>
                <w:b w:val="0"/>
                <w:i w:val="0"/>
                <w:sz w:val="22"/>
              </w:rPr>
              <w:t>―</w:t>
            </w:r>
          </w:p>
        </w:tc>
      </w:tr>
      <w:tr>
        <w:tc>
          <w:tcPr>
            <w:tcW w:type="dxa" w:w="1784"/>
            <w:vAlign w:val="center"/>
          </w:tcPr>
          <w:p>
            <w:pPr>
              <w:spacing w:before="20" w:after="20"/>
            </w:pPr>
            <w:r>
              <w:rPr>
                <w:rFonts w:ascii="BIZ UDPゴシック" w:hAnsi="BIZ UDPゴシック" w:eastAsia="BIZ UDPゴシック"/>
                <w:b w:val="0"/>
                <w:i w:val="0"/>
                <w:sz w:val="22"/>
              </w:rPr>
              <w:t>2　安全・安心な暮らしの確保</w:t>
            </w:r>
          </w:p>
        </w:tc>
        <w:tc>
          <w:tcPr>
            <w:tcW w:type="dxa" w:w="1879"/>
            <w:vAlign w:val="center"/>
          </w:tcPr>
          <w:p>
            <w:pPr>
              <w:spacing w:before="20" w:after="20"/>
            </w:pPr>
            <w:r>
              <w:rPr>
                <w:rFonts w:ascii="BIZ UDPゴシック" w:hAnsi="BIZ UDPゴシック" w:eastAsia="BIZ UDPゴシック"/>
                <w:b w:val="0"/>
                <w:i w:val="0"/>
                <w:sz w:val="22"/>
              </w:rPr>
              <w:t>① 地域の支え合いの支援</w:t>
            </w:r>
          </w:p>
        </w:tc>
        <w:tc>
          <w:tcPr>
            <w:tcW w:type="dxa" w:w="3200"/>
            <w:vAlign w:val="center"/>
          </w:tcPr>
          <w:p>
            <w:pPr>
              <w:spacing w:before="20" w:after="20"/>
            </w:pPr>
            <w:r>
              <w:rPr>
                <w:rFonts w:ascii="BIZ UDPゴシック" w:hAnsi="BIZ UDPゴシック" w:eastAsia="BIZ UDPゴシック"/>
                <w:b w:val="0"/>
                <w:i w:val="0"/>
                <w:sz w:val="22"/>
              </w:rPr>
              <w:t>町の実績による（協議体・生活支援コーディネーターの活動実績が必要）</w:t>
            </w:r>
          </w:p>
        </w:tc>
        <w:tc>
          <w:tcPr>
            <w:tcW w:type="dxa" w:w="2775"/>
            <w:vAlign w:val="center"/>
          </w:tcPr>
          <w:p>
            <w:pPr>
              <w:spacing w:before="20" w:after="20"/>
            </w:pPr>
            <w:r>
              <w:rPr>
                <w:rFonts w:ascii="BIZ UDPゴシック" w:hAnsi="BIZ UDPゴシック" w:eastAsia="BIZ UDPゴシック"/>
                <w:b w:val="0"/>
                <w:i w:val="0"/>
                <w:sz w:val="22"/>
              </w:rPr>
              <w:t>―</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② 包括的支援事業・任意事業の推進</w:t>
            </w:r>
          </w:p>
        </w:tc>
        <w:tc>
          <w:tcPr>
            <w:tcW w:type="dxa" w:w="3200"/>
            <w:vAlign w:val="center"/>
          </w:tcPr>
          <w:p>
            <w:pPr>
              <w:spacing w:before="20" w:after="20"/>
            </w:pPr>
            <w:r>
              <w:rPr>
                <w:rFonts w:ascii="BIZ UDPゴシック" w:hAnsi="BIZ UDPゴシック" w:eastAsia="BIZ UDPゴシック"/>
                <w:b w:val="0"/>
                <w:i w:val="0"/>
                <w:sz w:val="22"/>
              </w:rPr>
              <w:t>居宅介護支援事業所が5→3に減少。人口10万人あたり事業所数の偏差値47.84</w:t>
            </w:r>
          </w:p>
        </w:tc>
        <w:tc>
          <w:tcPr>
            <w:tcW w:type="dxa" w:w="2775"/>
            <w:vAlign w:val="center"/>
          </w:tcPr>
          <w:p>
            <w:pPr>
              <w:spacing w:before="20" w:after="20"/>
            </w:pPr>
            <w:r>
              <w:rPr>
                <w:rFonts w:ascii="BIZ UDPゴシック" w:hAnsi="BIZ UDPゴシック" w:eastAsia="BIZ UDPゴシック"/>
                <w:b/>
                <w:i w:val="0"/>
                <w:sz w:val="22"/>
              </w:rPr>
              <w:t>課題</w:t>
            </w:r>
            <w:r>
              <w:rPr>
                <w:rFonts w:ascii="BIZ UDPゴシック" w:hAnsi="BIZ UDPゴシック" w:eastAsia="BIZ UDPゴシック"/>
                <w:b w:val="0"/>
                <w:i w:val="0"/>
                <w:sz w:val="22"/>
              </w:rPr>
              <w:t>。ケアマネジメント基盤の確保が必要</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③ 成年後見制度の利用促進</w:t>
            </w:r>
          </w:p>
        </w:tc>
        <w:tc>
          <w:tcPr>
            <w:tcW w:type="dxa" w:w="3200"/>
            <w:vAlign w:val="center"/>
          </w:tcPr>
          <w:p>
            <w:pPr>
              <w:spacing w:before="20" w:after="20"/>
            </w:pPr>
            <w:r>
              <w:rPr>
                <w:rFonts w:ascii="BIZ UDPゴシック" w:hAnsi="BIZ UDPゴシック" w:eastAsia="BIZ UDPゴシック"/>
                <w:b w:val="0"/>
                <w:i w:val="0"/>
                <w:sz w:val="22"/>
              </w:rPr>
              <w:t>町の実績による</w:t>
            </w:r>
          </w:p>
        </w:tc>
        <w:tc>
          <w:tcPr>
            <w:tcW w:type="dxa" w:w="2775"/>
            <w:vAlign w:val="center"/>
          </w:tcPr>
          <w:p>
            <w:pPr>
              <w:spacing w:before="20" w:after="20"/>
            </w:pPr>
            <w:r>
              <w:rPr>
                <w:rFonts w:ascii="BIZ UDPゴシック" w:hAnsi="BIZ UDPゴシック" w:eastAsia="BIZ UDPゴシック"/>
                <w:b w:val="0"/>
                <w:i w:val="0"/>
                <w:sz w:val="22"/>
              </w:rPr>
              <w:t>第3期地域福祉計画（令和8年3月）が成年後見制度利用促進基本計画を一体策定したため、第10期では同計画に移管</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④ 認知症施策の充実</w:t>
            </w:r>
          </w:p>
        </w:tc>
        <w:tc>
          <w:tcPr>
            <w:tcW w:type="dxa" w:w="3200"/>
            <w:vAlign w:val="center"/>
          </w:tcPr>
          <w:p>
            <w:pPr>
              <w:spacing w:before="20" w:after="20"/>
            </w:pPr>
            <w:r>
              <w:rPr>
                <w:rFonts w:ascii="BIZ UDPゴシック" w:hAnsi="BIZ UDPゴシック" w:eastAsia="BIZ UDPゴシック"/>
                <w:b w:val="0"/>
                <w:i w:val="0"/>
                <w:sz w:val="22"/>
              </w:rPr>
              <w:t>自立度Ⅱa 68→148人、M 7→29人。推進員1→4人に増員したが初期集中支援チームの訪問実績は0件、カフェは1か所</w:t>
            </w:r>
          </w:p>
        </w:tc>
        <w:tc>
          <w:tcPr>
            <w:tcW w:type="dxa" w:w="2775"/>
            <w:vAlign w:val="center"/>
          </w:tcPr>
          <w:p>
            <w:pPr>
              <w:spacing w:before="20" w:after="20"/>
            </w:pPr>
            <w:r>
              <w:rPr>
                <w:rFonts w:ascii="BIZ UDPゴシック" w:hAnsi="BIZ UDPゴシック" w:eastAsia="BIZ UDPゴシック"/>
                <w:b/>
                <w:i w:val="0"/>
                <w:sz w:val="22"/>
              </w:rPr>
              <w:t>体制整備は進捗、活動実績が課題</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⑤ 高齢者虐待防止の推進</w:t>
            </w:r>
          </w:p>
        </w:tc>
        <w:tc>
          <w:tcPr>
            <w:tcW w:type="dxa" w:w="3200"/>
            <w:vAlign w:val="center"/>
          </w:tcPr>
          <w:p>
            <w:pPr>
              <w:spacing w:before="20" w:after="20"/>
            </w:pPr>
            <w:r>
              <w:rPr>
                <w:rFonts w:ascii="BIZ UDPゴシック" w:hAnsi="BIZ UDPゴシック" w:eastAsia="BIZ UDPゴシック"/>
                <w:b w:val="0"/>
                <w:i w:val="0"/>
                <w:sz w:val="22"/>
              </w:rPr>
              <w:t>町の実績による</w:t>
            </w:r>
          </w:p>
        </w:tc>
        <w:tc>
          <w:tcPr>
            <w:tcW w:type="dxa" w:w="2775"/>
            <w:vAlign w:val="center"/>
          </w:tcPr>
          <w:p>
            <w:pPr>
              <w:spacing w:before="20" w:after="20"/>
            </w:pPr>
            <w:r>
              <w:rPr>
                <w:rFonts w:ascii="BIZ UDPゴシック" w:hAnsi="BIZ UDPゴシック" w:eastAsia="BIZ UDPゴシック"/>
                <w:b w:val="0"/>
                <w:i w:val="0"/>
                <w:sz w:val="22"/>
              </w:rPr>
              <w:t>第10期は地域福祉計画と連携。本計画は事業所の虐待防止に絞る</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⑥ 災害・感染症対応等の充実</w:t>
            </w:r>
          </w:p>
        </w:tc>
        <w:tc>
          <w:tcPr>
            <w:tcW w:type="dxa" w:w="3200"/>
            <w:vAlign w:val="center"/>
          </w:tcPr>
          <w:p>
            <w:pPr>
              <w:spacing w:before="20" w:after="20"/>
            </w:pPr>
            <w:r>
              <w:rPr>
                <w:rFonts w:ascii="BIZ UDPゴシック" w:hAnsi="BIZ UDPゴシック" w:eastAsia="BIZ UDPゴシック"/>
                <w:b w:val="0"/>
                <w:i w:val="0"/>
                <w:sz w:val="22"/>
              </w:rPr>
              <w:t>町の実績による</w:t>
            </w:r>
          </w:p>
        </w:tc>
        <w:tc>
          <w:tcPr>
            <w:tcW w:type="dxa" w:w="2775"/>
            <w:vAlign w:val="center"/>
          </w:tcPr>
          <w:p>
            <w:pPr>
              <w:spacing w:before="20" w:after="20"/>
            </w:pPr>
            <w:r>
              <w:rPr>
                <w:rFonts w:ascii="BIZ UDPゴシック" w:hAnsi="BIZ UDPゴシック" w:eastAsia="BIZ UDPゴシック"/>
                <w:b w:val="0"/>
                <w:i w:val="0"/>
                <w:sz w:val="22"/>
              </w:rPr>
              <w:t>第10期は地域福祉計画・地域防災計画と連携。本計画は避難行動要支援者・個別避難計画に絞る</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⑦ 多様な生活支援の充実</w:t>
            </w:r>
          </w:p>
        </w:tc>
        <w:tc>
          <w:tcPr>
            <w:tcW w:type="dxa" w:w="3200"/>
            <w:vAlign w:val="center"/>
          </w:tcPr>
          <w:p>
            <w:pPr>
              <w:spacing w:before="20" w:after="20"/>
            </w:pPr>
            <w:r>
              <w:rPr>
                <w:rFonts w:ascii="BIZ UDPゴシック" w:hAnsi="BIZ UDPゴシック" w:eastAsia="BIZ UDPゴシック"/>
                <w:b w:val="0"/>
                <w:i w:val="0"/>
                <w:sz w:val="22"/>
              </w:rPr>
              <w:t>短期入所系の自給率が12.5ポイント低下。居宅（医療系）事業所数の偏差値41.49、訪問看護は1事業所</w:t>
            </w:r>
          </w:p>
        </w:tc>
        <w:tc>
          <w:tcPr>
            <w:tcW w:type="dxa" w:w="2775"/>
            <w:vAlign w:val="center"/>
          </w:tcPr>
          <w:p>
            <w:pPr>
              <w:spacing w:before="20" w:after="20"/>
            </w:pPr>
            <w:r>
              <w:rPr>
                <w:rFonts w:ascii="BIZ UDPゴシック" w:hAnsi="BIZ UDPゴシック" w:eastAsia="BIZ UDPゴシック"/>
                <w:b/>
                <w:i w:val="0"/>
                <w:sz w:val="22"/>
              </w:rPr>
              <w:t>課題</w:t>
            </w:r>
            <w:r>
              <w:rPr>
                <w:rFonts w:ascii="BIZ UDPゴシック" w:hAnsi="BIZ UDPゴシック" w:eastAsia="BIZ UDPゴシック"/>
                <w:b w:val="0"/>
                <w:i w:val="0"/>
                <w:sz w:val="22"/>
              </w:rPr>
              <w:t>。レスパイト機能と移送・外出支援</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⑧ 介護人材の確保とサービスの質の向上</w:t>
            </w:r>
          </w:p>
        </w:tc>
        <w:tc>
          <w:tcPr>
            <w:tcW w:type="dxa" w:w="3200"/>
            <w:vAlign w:val="center"/>
          </w:tcPr>
          <w:p>
            <w:pPr>
              <w:spacing w:before="20" w:after="20"/>
            </w:pPr>
            <w:r>
              <w:rPr>
                <w:rFonts w:ascii="BIZ UDPゴシック" w:hAnsi="BIZ UDPゴシック" w:eastAsia="BIZ UDPゴシック"/>
                <w:b w:val="0"/>
                <w:i w:val="0"/>
                <w:sz w:val="22"/>
              </w:rPr>
              <w:t>居宅介護支援事業所5→3、訪問看護1事業所。在宅系の供給基盤が縮小</w:t>
            </w:r>
          </w:p>
        </w:tc>
        <w:tc>
          <w:tcPr>
            <w:tcW w:type="dxa" w:w="2775"/>
            <w:vAlign w:val="center"/>
          </w:tcPr>
          <w:p>
            <w:pPr>
              <w:spacing w:before="20" w:after="20"/>
            </w:pPr>
            <w:r>
              <w:rPr>
                <w:rFonts w:ascii="BIZ UDPゴシック" w:hAnsi="BIZ UDPゴシック" w:eastAsia="BIZ UDPゴシック"/>
                <w:b/>
                <w:i w:val="0"/>
                <w:sz w:val="22"/>
              </w:rPr>
              <w:t>課題</w:t>
            </w:r>
            <w:r>
              <w:rPr>
                <w:rFonts w:ascii="BIZ UDPゴシック" w:hAnsi="BIZ UDPゴシック" w:eastAsia="BIZ UDPゴシック"/>
                <w:b w:val="0"/>
                <w:i w:val="0"/>
                <w:sz w:val="22"/>
              </w:rPr>
              <w:t>。休廃止の状況確認が必要</w:t>
            </w:r>
          </w:p>
        </w:tc>
      </w:tr>
      <w:tr>
        <w:tc>
          <w:tcPr>
            <w:tcW w:type="dxa" w:w="1784"/>
            <w:vAlign w:val="center"/>
          </w:tcPr>
          <w:p>
            <w:pPr>
              <w:spacing w:before="20" w:after="20"/>
            </w:pPr>
            <w:r>
              <w:rPr>
                <w:rFonts w:ascii="BIZ UDPゴシック" w:hAnsi="BIZ UDPゴシック" w:eastAsia="BIZ UDPゴシック"/>
                <w:b w:val="0"/>
                <w:i w:val="0"/>
                <w:sz w:val="22"/>
              </w:rPr>
              <w:t>3　介護サービスの充実</w:t>
            </w:r>
          </w:p>
        </w:tc>
        <w:tc>
          <w:tcPr>
            <w:tcW w:type="dxa" w:w="1879"/>
            <w:vAlign w:val="center"/>
          </w:tcPr>
          <w:p>
            <w:pPr>
              <w:spacing w:before="20" w:after="20"/>
            </w:pPr>
            <w:r>
              <w:rPr>
                <w:rFonts w:ascii="BIZ UDPゴシック" w:hAnsi="BIZ UDPゴシック" w:eastAsia="BIZ UDPゴシック"/>
                <w:b w:val="0"/>
                <w:i w:val="0"/>
                <w:sz w:val="22"/>
              </w:rPr>
              <w:t>① 自立支援・重度化防止に向けた取り組み</w:t>
            </w:r>
          </w:p>
        </w:tc>
        <w:tc>
          <w:tcPr>
            <w:tcW w:type="dxa" w:w="3200"/>
            <w:vAlign w:val="center"/>
          </w:tcPr>
          <w:p>
            <w:pPr>
              <w:spacing w:before="20" w:after="20"/>
            </w:pPr>
            <w:r>
              <w:rPr>
                <w:rFonts w:ascii="BIZ UDPゴシック" w:hAnsi="BIZ UDPゴシック" w:eastAsia="BIZ UDPゴシック"/>
                <w:b w:val="0"/>
                <w:i w:val="0"/>
                <w:sz w:val="22"/>
              </w:rPr>
              <w:t>実質収支は10年連続プラス。保険給付費は平成29年度以降ほぼ横ばい</w:t>
            </w:r>
          </w:p>
        </w:tc>
        <w:tc>
          <w:tcPr>
            <w:tcW w:type="dxa" w:w="2775"/>
            <w:vAlign w:val="center"/>
          </w:tcPr>
          <w:p>
            <w:pPr>
              <w:spacing w:before="20" w:after="20"/>
            </w:pPr>
            <w:r>
              <w:rPr>
                <w:rFonts w:ascii="BIZ UDPゴシック" w:hAnsi="BIZ UDPゴシック" w:eastAsia="BIZ UDPゴシック"/>
                <w:b w:val="0"/>
                <w:i w:val="0"/>
                <w:sz w:val="22"/>
              </w:rPr>
              <w:t>評価は保留（第1部5参照）</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② 介護保険サービス等の充実</w:t>
            </w:r>
          </w:p>
        </w:tc>
        <w:tc>
          <w:tcPr>
            <w:tcW w:type="dxa" w:w="3200"/>
            <w:vAlign w:val="center"/>
          </w:tcPr>
          <w:p>
            <w:pPr>
              <w:spacing w:before="20" w:after="20"/>
            </w:pPr>
            <w:r>
              <w:rPr>
                <w:rFonts w:ascii="BIZ UDPゴシック" w:hAnsi="BIZ UDPゴシック" w:eastAsia="BIZ UDPゴシック"/>
                <w:b w:val="0"/>
                <w:i w:val="0"/>
                <w:sz w:val="22"/>
              </w:rPr>
              <w:t>在宅受給率12.2％→10.3％、在宅サービス利用率59.3％→44.1％。一方で利用強度は上昇。認定率の地域差指数1.24に対し受給率は1.07</w:t>
            </w:r>
          </w:p>
        </w:tc>
        <w:tc>
          <w:tcPr>
            <w:tcW w:type="dxa" w:w="2775"/>
            <w:vAlign w:val="center"/>
          </w:tcPr>
          <w:p>
            <w:pPr>
              <w:spacing w:before="20" w:after="20"/>
            </w:pPr>
            <w:r>
              <w:rPr>
                <w:rFonts w:ascii="BIZ UDPゴシック" w:hAnsi="BIZ UDPゴシック" w:eastAsia="BIZ UDPゴシック"/>
                <w:b/>
                <w:i w:val="0"/>
                <w:sz w:val="22"/>
              </w:rPr>
              <w:t>課題</w:t>
            </w:r>
            <w:r>
              <w:rPr>
                <w:rFonts w:ascii="BIZ UDPゴシック" w:hAnsi="BIZ UDPゴシック" w:eastAsia="BIZ UDPゴシック"/>
                <w:b w:val="0"/>
                <w:i w:val="0"/>
                <w:sz w:val="22"/>
              </w:rPr>
              <w:t>。認定と利用のギャップ</w:t>
            </w:r>
          </w:p>
        </w:tc>
      </w:tr>
      <w:tr>
        <w:tc>
          <w:tcPr>
            <w:tcW w:type="dxa" w:w="1784"/>
            <w:vAlign w:val="center"/>
          </w:tcPr>
          <w:p>
            <w:pPr>
              <w:spacing w:before="20" w:after="20"/>
            </w:pPr>
          </w:p>
        </w:tc>
        <w:tc>
          <w:tcPr>
            <w:tcW w:type="dxa" w:w="1879"/>
            <w:vAlign w:val="center"/>
          </w:tcPr>
          <w:p>
            <w:pPr>
              <w:spacing w:before="20" w:after="20"/>
            </w:pPr>
            <w:r>
              <w:rPr>
                <w:rFonts w:ascii="BIZ UDPゴシック" w:hAnsi="BIZ UDPゴシック" w:eastAsia="BIZ UDPゴシック"/>
                <w:b w:val="0"/>
                <w:i w:val="0"/>
                <w:sz w:val="22"/>
              </w:rPr>
              <w:t>③ 介護サービスの見込みと保険料</w:t>
            </w:r>
          </w:p>
        </w:tc>
        <w:tc>
          <w:tcPr>
            <w:tcW w:type="dxa" w:w="3200"/>
            <w:vAlign w:val="center"/>
          </w:tcPr>
          <w:p>
            <w:pPr>
              <w:spacing w:before="20" w:after="20"/>
            </w:pPr>
            <w:r>
              <w:rPr>
                <w:rFonts w:ascii="BIZ UDPゴシック" w:hAnsi="BIZ UDPゴシック" w:eastAsia="BIZ UDPゴシック"/>
                <w:b w:val="0"/>
                <w:i w:val="0"/>
                <w:sz w:val="22"/>
              </w:rPr>
              <w:t>基金3,500万円の取崩により6,600円に据置。その後も繰越金182.0百万円・基金純増88.1百万円が蓄積</w:t>
            </w:r>
          </w:p>
        </w:tc>
        <w:tc>
          <w:tcPr>
            <w:tcW w:type="dxa" w:w="2775"/>
            <w:vAlign w:val="center"/>
          </w:tcPr>
          <w:p>
            <w:pPr>
              <w:spacing w:before="20" w:after="20"/>
            </w:pPr>
            <w:r>
              <w:rPr>
                <w:rFonts w:ascii="BIZ UDPゴシック" w:hAnsi="BIZ UDPゴシック" w:eastAsia="BIZ UDPゴシック"/>
                <w:b/>
                <w:i w:val="0"/>
                <w:sz w:val="22"/>
              </w:rPr>
              <w:t>要判断</w:t>
            </w:r>
            <w:r>
              <w:rPr>
                <w:rFonts w:ascii="BIZ UDPゴシック" w:hAnsi="BIZ UDPゴシック" w:eastAsia="BIZ UDPゴシック"/>
                <w:b w:val="0"/>
                <w:i w:val="0"/>
                <w:sz w:val="22"/>
              </w:rPr>
              <w:t>。第10期の保険料設定が最大の論点</w:t>
            </w:r>
          </w:p>
        </w:tc>
      </w:tr>
    </w:tbl>
    <w:p>
      <w:pPr>
        <w:spacing w:after="40"/>
      </w:pPr>
    </w:p>
    <w:p>
      <w:pPr>
        <w:keepNext/>
        <w:spacing w:before="360" w:after="180"/>
      </w:pPr>
      <w:bookmarkStart w:id="128" w:name="_Toc_028"/>
      <w:r>
        <w:rPr>
          <w:rFonts w:ascii="BIZ UDPゴシック" w:hAnsi="BIZ UDPゴシック" w:eastAsia="BIZ UDPゴシック"/>
          <w:b/>
          <w:i w:val="0"/>
          <w:color w:val="2E74B5"/>
          <w:sz w:val="32"/>
        </w:rPr>
        <w:t>8　第9期評価のまとめ</w:t>
      </w:r>
      <w:bookmarkEnd w:id="128"/>
    </w:p>
    <w:p>
      <w:pPr>
        <w:spacing w:before="60" w:after="60"/>
      </w:pPr>
      <w:r>
        <w:rPr>
          <w:rFonts w:ascii="BIZ UDPゴシック" w:hAnsi="BIZ UDPゴシック" w:eastAsia="BIZ UDPゴシック"/>
          <w:b w:val="0"/>
          <w:i w:val="0"/>
          <w:sz w:val="24"/>
        </w:rPr>
        <w:t>現時点で確認できる範囲では、次の5点が第10期への申し送り事項です。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7"/>
        <w:gridCol w:w="4269"/>
        <w:gridCol w:w="4132"/>
      </w:tblGrid>
      <w:tr>
        <w:tc>
          <w:tcPr>
            <w:tcW w:type="dxa" w:w="1237"/>
            <w:shd w:val="clear" w:fill="1F3864"/>
            <w:vAlign w:val="center"/>
          </w:tcPr>
          <w:p>
            <w:pPr>
              <w:spacing w:before="20" w:after="20"/>
              <w:jc w:val="center"/>
            </w:pPr>
            <w:r>
              <w:rPr>
                <w:rFonts w:ascii="BIZ UDPゴシック" w:hAnsi="BIZ UDPゴシック" w:eastAsia="BIZ UDPゴシック"/>
                <w:b/>
                <w:i w:val="0"/>
                <w:color w:val="FFFFFF"/>
                <w:sz w:val="22"/>
              </w:rPr>
              <w:t>No</w:t>
            </w:r>
          </w:p>
        </w:tc>
        <w:tc>
          <w:tcPr>
            <w:tcW w:type="dxa" w:w="4269"/>
            <w:shd w:val="clear" w:fill="1F3864"/>
            <w:vAlign w:val="center"/>
          </w:tcPr>
          <w:p>
            <w:pPr>
              <w:spacing w:before="20" w:after="20"/>
              <w:jc w:val="center"/>
            </w:pPr>
            <w:r>
              <w:rPr>
                <w:rFonts w:ascii="BIZ UDPゴシック" w:hAnsi="BIZ UDPゴシック" w:eastAsia="BIZ UDPゴシック"/>
                <w:b/>
                <w:i w:val="0"/>
                <w:color w:val="FFFFFF"/>
                <w:sz w:val="22"/>
              </w:rPr>
              <w:t>評価</w:t>
            </w:r>
          </w:p>
        </w:tc>
        <w:tc>
          <w:tcPr>
            <w:tcW w:type="dxa" w:w="4132"/>
            <w:shd w:val="clear" w:fill="1F3864"/>
            <w:vAlign w:val="center"/>
          </w:tcPr>
          <w:p>
            <w:pPr>
              <w:spacing w:before="20" w:after="20"/>
              <w:jc w:val="center"/>
            </w:pPr>
            <w:r>
              <w:rPr>
                <w:rFonts w:ascii="BIZ UDPゴシック" w:hAnsi="BIZ UDPゴシック" w:eastAsia="BIZ UDPゴシック"/>
                <w:b/>
                <w:i w:val="0"/>
                <w:color w:val="FFFFFF"/>
                <w:sz w:val="22"/>
              </w:rPr>
              <w:t>第10期での対応</w:t>
            </w:r>
          </w:p>
        </w:tc>
      </w:tr>
      <w:tr>
        <w:tc>
          <w:tcPr>
            <w:tcW w:type="dxa" w:w="1237"/>
            <w:vAlign w:val="center"/>
          </w:tcPr>
          <w:p>
            <w:pPr>
              <w:spacing w:before="20" w:after="20"/>
            </w:pPr>
            <w:r>
              <w:rPr>
                <w:rFonts w:ascii="BIZ UDPゴシック" w:hAnsi="BIZ UDPゴシック" w:eastAsia="BIZ UDPゴシック"/>
                <w:b w:val="0"/>
                <w:i w:val="0"/>
                <w:sz w:val="22"/>
              </w:rPr>
              <w:t>1</w:t>
            </w:r>
          </w:p>
        </w:tc>
        <w:tc>
          <w:tcPr>
            <w:tcW w:type="dxa" w:w="4269"/>
            <w:vAlign w:val="center"/>
          </w:tcPr>
          <w:p>
            <w:pPr>
              <w:spacing w:before="20" w:after="20"/>
            </w:pPr>
            <w:r>
              <w:rPr>
                <w:rFonts w:ascii="BIZ UDPゴシック" w:hAnsi="BIZ UDPゴシック" w:eastAsia="BIZ UDPゴシック"/>
                <w:b w:val="0"/>
                <w:i w:val="0"/>
                <w:sz w:val="22"/>
              </w:rPr>
              <w:t>介護予防が実質的に立ち上がっていない。週1回以上の通いの場は平成28年度以降0か所で、一般介護予防事業費も年1.0百万円。同じ期間に軽度認定率は10.6％→15.2％へ上昇</w:t>
            </w:r>
          </w:p>
        </w:tc>
        <w:tc>
          <w:tcPr>
            <w:tcW w:type="dxa" w:w="4132"/>
            <w:vAlign w:val="center"/>
          </w:tcPr>
          <w:p>
            <w:pPr>
              <w:spacing w:before="20" w:after="20"/>
            </w:pPr>
            <w:r>
              <w:rPr>
                <w:rFonts w:ascii="BIZ UDPゴシック" w:hAnsi="BIZ UDPゴシック" w:eastAsia="BIZ UDPゴシック"/>
                <w:b w:val="0"/>
                <w:i w:val="0"/>
                <w:sz w:val="22"/>
              </w:rPr>
              <w:t>基本目標1を強化し、</w:t>
            </w:r>
            <w:r>
              <w:rPr>
                <w:rFonts w:ascii="BIZ UDPゴシック" w:hAnsi="BIZ UDPゴシック" w:eastAsia="BIZ UDPゴシック"/>
                <w:b/>
                <w:i w:val="0"/>
                <w:sz w:val="22"/>
              </w:rPr>
              <w:t>通いの場の立ち上げそのものを施策に位置づける</w:t>
            </w:r>
            <w:r>
              <w:rPr>
                <w:rFonts w:ascii="BIZ UDPゴシック" w:hAnsi="BIZ UDPゴシック" w:eastAsia="BIZ UDPゴシック"/>
                <w:b w:val="0"/>
                <w:i w:val="0"/>
                <w:sz w:val="22"/>
              </w:rPr>
              <w:t>。町の事業実績で実態を確認したうえで目標値を設定する</w:t>
            </w:r>
          </w:p>
        </w:tc>
      </w:tr>
      <w:tr>
        <w:tc>
          <w:tcPr>
            <w:tcW w:type="dxa" w:w="1237"/>
            <w:vAlign w:val="center"/>
          </w:tcPr>
          <w:p>
            <w:pPr>
              <w:spacing w:before="20" w:after="20"/>
            </w:pPr>
            <w:r>
              <w:rPr>
                <w:rFonts w:ascii="BIZ UDPゴシック" w:hAnsi="BIZ UDPゴシック" w:eastAsia="BIZ UDPゴシック"/>
                <w:b w:val="0"/>
                <w:i w:val="0"/>
                <w:sz w:val="22"/>
              </w:rPr>
              <w:t>2</w:t>
            </w:r>
          </w:p>
        </w:tc>
        <w:tc>
          <w:tcPr>
            <w:tcW w:type="dxa" w:w="4269"/>
            <w:vAlign w:val="center"/>
          </w:tcPr>
          <w:p>
            <w:pPr>
              <w:spacing w:before="20" w:after="20"/>
            </w:pPr>
            <w:r>
              <w:rPr>
                <w:rFonts w:ascii="BIZ UDPゴシック" w:hAnsi="BIZ UDPゴシック" w:eastAsia="BIZ UDPゴシック"/>
                <w:b w:val="0"/>
                <w:i w:val="0"/>
                <w:sz w:val="22"/>
              </w:rPr>
              <w:t>認定は多いが利用につながっていない。認定率は県内2位・全国比1.24倍だが、給付月額は県内中位。在宅サービス利用率は59.3％→44.1％へ低下</w:t>
            </w:r>
          </w:p>
        </w:tc>
        <w:tc>
          <w:tcPr>
            <w:tcW w:type="dxa" w:w="4132"/>
            <w:vAlign w:val="center"/>
          </w:tcPr>
          <w:p>
            <w:pPr>
              <w:spacing w:before="20" w:after="20"/>
            </w:pPr>
            <w:r>
              <w:rPr>
                <w:rFonts w:ascii="BIZ UDPゴシック" w:hAnsi="BIZ UDPゴシック" w:eastAsia="BIZ UDPゴシック"/>
                <w:b w:val="0"/>
                <w:i w:val="0"/>
                <w:sz w:val="22"/>
              </w:rPr>
              <w:t>基本目標3に</w:t>
            </w:r>
            <w:r>
              <w:rPr>
                <w:rFonts w:ascii="BIZ UDPゴシック" w:hAnsi="BIZ UDPゴシック" w:eastAsia="BIZ UDPゴシック"/>
                <w:b/>
                <w:i w:val="0"/>
                <w:sz w:val="22"/>
              </w:rPr>
              <w:t>「認定と利用をつなぐ支援」を新設</w:t>
            </w:r>
            <w:r>
              <w:rPr>
                <w:rFonts w:ascii="BIZ UDPゴシック" w:hAnsi="BIZ UDPゴシック" w:eastAsia="BIZ UDPゴシック"/>
                <w:b w:val="0"/>
                <w:i w:val="0"/>
                <w:sz w:val="22"/>
              </w:rPr>
              <w:t>。令和7年度調査の未利用理由と突合し、利用支援か供給確保かを判別する</w:t>
            </w:r>
          </w:p>
        </w:tc>
      </w:tr>
      <w:tr>
        <w:tc>
          <w:tcPr>
            <w:tcW w:type="dxa" w:w="1237"/>
            <w:vAlign w:val="center"/>
          </w:tcPr>
          <w:p>
            <w:pPr>
              <w:spacing w:before="20" w:after="20"/>
            </w:pPr>
            <w:r>
              <w:rPr>
                <w:rFonts w:ascii="BIZ UDPゴシック" w:hAnsi="BIZ UDPゴシック" w:eastAsia="BIZ UDPゴシック"/>
                <w:b w:val="0"/>
                <w:i w:val="0"/>
                <w:sz w:val="22"/>
              </w:rPr>
              <w:t>3</w:t>
            </w:r>
          </w:p>
        </w:tc>
        <w:tc>
          <w:tcPr>
            <w:tcW w:type="dxa" w:w="4269"/>
            <w:vAlign w:val="center"/>
          </w:tcPr>
          <w:p>
            <w:pPr>
              <w:spacing w:before="20" w:after="20"/>
            </w:pPr>
            <w:r>
              <w:rPr>
                <w:rFonts w:ascii="BIZ UDPゴシック" w:hAnsi="BIZ UDPゴシック" w:eastAsia="BIZ UDPゴシック"/>
                <w:b w:val="0"/>
                <w:i w:val="0"/>
                <w:sz w:val="22"/>
              </w:rPr>
              <w:t>在宅の供給基盤が縮小している。居宅介護支援事業所5→3、訪問看護1事業所、短期入所系の自給率は12.5ポイント低下</w:t>
            </w:r>
          </w:p>
        </w:tc>
        <w:tc>
          <w:tcPr>
            <w:tcW w:type="dxa" w:w="4132"/>
            <w:vAlign w:val="center"/>
          </w:tcPr>
          <w:p>
            <w:pPr>
              <w:spacing w:before="20" w:after="20"/>
            </w:pPr>
            <w:r>
              <w:rPr>
                <w:rFonts w:ascii="BIZ UDPゴシック" w:hAnsi="BIZ UDPゴシック" w:eastAsia="BIZ UDPゴシック"/>
                <w:b w:val="0"/>
                <w:i w:val="0"/>
                <w:sz w:val="22"/>
              </w:rPr>
              <w:t>基本目標2の包括的支援事業を強化し、ケアマネジメント基盤の確保を明記する。施設・居住系への依存（給付の49.9％）との関係も整理する</w:t>
            </w:r>
          </w:p>
        </w:tc>
      </w:tr>
      <w:tr>
        <w:tc>
          <w:tcPr>
            <w:tcW w:type="dxa" w:w="1237"/>
            <w:vAlign w:val="center"/>
          </w:tcPr>
          <w:p>
            <w:pPr>
              <w:spacing w:before="20" w:after="20"/>
            </w:pPr>
            <w:r>
              <w:rPr>
                <w:rFonts w:ascii="BIZ UDPゴシック" w:hAnsi="BIZ UDPゴシック" w:eastAsia="BIZ UDPゴシック"/>
                <w:b w:val="0"/>
                <w:i w:val="0"/>
                <w:sz w:val="22"/>
              </w:rPr>
              <w:t>4</w:t>
            </w:r>
          </w:p>
        </w:tc>
        <w:tc>
          <w:tcPr>
            <w:tcW w:type="dxa" w:w="4269"/>
            <w:vAlign w:val="center"/>
          </w:tcPr>
          <w:p>
            <w:pPr>
              <w:spacing w:before="20" w:after="20"/>
            </w:pPr>
            <w:r>
              <w:rPr>
                <w:rFonts w:ascii="BIZ UDPゴシック" w:hAnsi="BIZ UDPゴシック" w:eastAsia="BIZ UDPゴシック"/>
                <w:b w:val="0"/>
                <w:i w:val="0"/>
                <w:sz w:val="22"/>
              </w:rPr>
              <w:t>認知症は体制整備が進んだが活動実績が伴わない。推進員1→4人の一方、初期集中支援チームの訪問は0件、カフェは1か所</w:t>
            </w:r>
          </w:p>
        </w:tc>
        <w:tc>
          <w:tcPr>
            <w:tcW w:type="dxa" w:w="4132"/>
            <w:vAlign w:val="center"/>
          </w:tcPr>
          <w:p>
            <w:pPr>
              <w:spacing w:before="20" w:after="20"/>
            </w:pPr>
            <w:r>
              <w:rPr>
                <w:rFonts w:ascii="BIZ UDPゴシック" w:hAnsi="BIZ UDPゴシック" w:eastAsia="BIZ UDPゴシック"/>
                <w:b w:val="0"/>
                <w:i w:val="0"/>
                <w:sz w:val="22"/>
              </w:rPr>
              <w:t>認知症施策推進基本計画に基づく市町村計画として包含し、</w:t>
            </w:r>
            <w:r>
              <w:rPr>
                <w:rFonts w:ascii="BIZ UDPゴシック" w:hAnsi="BIZ UDPゴシック" w:eastAsia="BIZ UDPゴシック"/>
                <w:b/>
                <w:i w:val="0"/>
                <w:sz w:val="22"/>
              </w:rPr>
              <w:t>整備した体制を活動実績に結びつける設計</w:t>
            </w:r>
            <w:r>
              <w:rPr>
                <w:rFonts w:ascii="BIZ UDPゴシック" w:hAnsi="BIZ UDPゴシック" w:eastAsia="BIZ UDPゴシック"/>
                <w:b w:val="0"/>
                <w:i w:val="0"/>
                <w:sz w:val="22"/>
              </w:rPr>
              <w:t>とする</w:t>
            </w:r>
          </w:p>
        </w:tc>
      </w:tr>
      <w:tr>
        <w:tc>
          <w:tcPr>
            <w:tcW w:type="dxa" w:w="1237"/>
            <w:vAlign w:val="center"/>
          </w:tcPr>
          <w:p>
            <w:pPr>
              <w:spacing w:before="20" w:after="20"/>
            </w:pPr>
            <w:r>
              <w:rPr>
                <w:rFonts w:ascii="BIZ UDPゴシック" w:hAnsi="BIZ UDPゴシック" w:eastAsia="BIZ UDPゴシック"/>
                <w:b w:val="0"/>
                <w:i w:val="0"/>
                <w:sz w:val="22"/>
              </w:rPr>
              <w:t>5</w:t>
            </w:r>
          </w:p>
        </w:tc>
        <w:tc>
          <w:tcPr>
            <w:tcW w:type="dxa" w:w="4269"/>
            <w:vAlign w:val="center"/>
          </w:tcPr>
          <w:p>
            <w:pPr>
              <w:spacing w:before="20" w:after="20"/>
            </w:pPr>
            <w:r>
              <w:rPr>
                <w:rFonts w:ascii="BIZ UDPゴシック" w:hAnsi="BIZ UDPゴシック" w:eastAsia="BIZ UDPゴシック"/>
                <w:b w:val="0"/>
                <w:i w:val="0"/>
                <w:sz w:val="22"/>
              </w:rPr>
              <w:t>財政に相当の余剰が蓄積している。繰越金182.0百万円（保険給付費の16.5％）、基金純増88.1百万円。合わせて270百万円程度</w:t>
            </w:r>
          </w:p>
        </w:tc>
        <w:tc>
          <w:tcPr>
            <w:tcW w:type="dxa" w:w="4132"/>
            <w:vAlign w:val="center"/>
          </w:tcPr>
          <w:p>
            <w:pPr>
              <w:spacing w:before="20" w:after="20"/>
            </w:pPr>
            <w:r>
              <w:rPr>
                <w:rFonts w:ascii="BIZ UDPゴシック" w:hAnsi="BIZ UDPゴシック" w:eastAsia="BIZ UDPゴシック"/>
                <w:b w:val="0"/>
                <w:i w:val="0"/>
                <w:sz w:val="22"/>
              </w:rPr>
              <w:t>第10期の保険料設定において、据置・引下げ・基金取崩のいずれを採るかを本協議会に諮る。ただし認定と利用のギャップが解消した場合の給付費上振れリスクを併せて検討する</w:t>
            </w:r>
          </w:p>
        </w:tc>
      </w:tr>
    </w:tbl>
    <w:p>
      <w:pPr>
        <w:spacing w:after="40"/>
      </w:pPr>
    </w:p>
    <w:p>
      <w:pPr>
        <w:spacing w:before="40" w:after="160"/>
        <w:ind w:left="113"/>
      </w:pPr>
      <w:r>
        <w:rPr>
          <w:rFonts w:ascii="BIZ UDPゴシック" w:hAnsi="BIZ UDPゴシック" w:eastAsia="BIZ UDPゴシック"/>
          <w:b w:val="0"/>
          <w:i w:val="0"/>
          <w:sz w:val="16"/>
        </w:rPr>
        <w:t>※ いずれも見える化システムのデータに基づく暫定評価です。町の決算・事業実績及び令和7年度調査結果により確定させます。</w:t>
      </w:r>
    </w:p>
    <w:p>
      <w:r>
        <w:br w:type="page"/>
      </w:r>
    </w:p>
    <w:p>
      <w:pPr>
        <w:spacing w:before="480" w:after="360"/>
        <w:jc w:val="center"/>
      </w:pPr>
      <w:bookmarkStart w:id="129" w:name="_Toc_029"/>
      <w:r>
        <w:rPr>
          <w:rFonts w:ascii="BIZ UDPゴシック" w:hAnsi="BIZ UDPゴシック" w:eastAsia="BIZ UDPゴシック"/>
          <w:b/>
          <w:i w:val="0"/>
          <w:color w:val="2E74B5"/>
          <w:sz w:val="36"/>
        </w:rPr>
        <w:t>第2部　令和7年度調査（アンケート）結果の整理</w:t>
      </w:r>
      <w:bookmarkEnd w:id="129"/>
    </w:p>
    <w:p>
      <w:pPr>
        <w:keepNext/>
        <w:spacing w:before="360" w:after="180"/>
      </w:pPr>
      <w:bookmarkStart w:id="130" w:name="_Toc_030"/>
      <w:r>
        <w:rPr>
          <w:rFonts w:ascii="BIZ UDPゴシック" w:hAnsi="BIZ UDPゴシック" w:eastAsia="BIZ UDPゴシック"/>
          <w:b/>
          <w:i w:val="0"/>
          <w:color w:val="2E74B5"/>
          <w:sz w:val="32"/>
        </w:rPr>
        <w:t>1　調査の実施状況と現在の受領状況</w:t>
      </w:r>
      <w:bookmarkEnd w:id="130"/>
    </w:p>
    <w:p>
      <w:pPr>
        <w:spacing w:before="60" w:after="60"/>
      </w:pPr>
      <w:r>
        <w:rPr>
          <w:rFonts w:ascii="BIZ UDPゴシック" w:hAnsi="BIZ UDPゴシック" w:eastAsia="BIZ UDPゴシック"/>
          <w:b w:val="0"/>
          <w:i w:val="0"/>
          <w:sz w:val="24"/>
        </w:rPr>
        <w:t>令和7年度に、介護予防・日常生活圏域ニーズ調査及び在宅介護実態調査を実施いただいています。委託仕様書4(1)③は、これらの調査結果を第10期計画に反映することを求めています。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22"/>
        <w:gridCol w:w="7215"/>
      </w:tblGrid>
      <w:tr>
        <w:tc>
          <w:tcPr>
            <w:tcW w:type="dxa" w:w="242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215"/>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422"/>
            <w:vAlign w:val="center"/>
          </w:tcPr>
          <w:p>
            <w:pPr>
              <w:spacing w:before="20" w:after="20"/>
            </w:pPr>
            <w:r>
              <w:rPr>
                <w:rFonts w:ascii="BIZ UDPゴシック" w:hAnsi="BIZ UDPゴシック" w:eastAsia="BIZ UDPゴシック"/>
                <w:b w:val="0"/>
                <w:i w:val="0"/>
                <w:sz w:val="22"/>
              </w:rPr>
              <w:t>受領しているもの</w:t>
            </w:r>
          </w:p>
        </w:tc>
        <w:tc>
          <w:tcPr>
            <w:tcW w:type="dxa" w:w="7215"/>
            <w:vAlign w:val="center"/>
          </w:tcPr>
          <w:p>
            <w:pPr>
              <w:spacing w:before="20" w:after="20"/>
            </w:pPr>
            <w:r>
              <w:rPr>
                <w:rFonts w:ascii="BIZ UDPゴシック" w:hAnsi="BIZ UDPゴシック" w:eastAsia="BIZ UDPゴシック"/>
                <w:b/>
                <w:i w:val="0"/>
                <w:sz w:val="22"/>
              </w:rPr>
              <w:t>調査結果報告書（令和8年3月・104頁）</w:t>
            </w:r>
            <w:r>
              <w:rPr>
                <w:rFonts w:ascii="BIZ UDPゴシック" w:hAnsi="BIZ UDPゴシック" w:eastAsia="BIZ UDPゴシック"/>
                <w:b w:val="0"/>
                <w:i w:val="0"/>
                <w:sz w:val="22"/>
              </w:rPr>
              <w:t xml:space="preserve"> ＝ 設問別の単純集計、リスク分析（年齢階層別・男女別・認定状況別）、調査結果のまとめ</w:t>
            </w:r>
          </w:p>
        </w:tc>
      </w:tr>
      <w:tr>
        <w:tc>
          <w:tcPr>
            <w:tcW w:type="dxa" w:w="2422"/>
            <w:vAlign w:val="center"/>
          </w:tcPr>
          <w:p>
            <w:pPr>
              <w:spacing w:before="20" w:after="20"/>
            </w:pPr>
            <w:r>
              <w:rPr>
                <w:rFonts w:ascii="BIZ UDPゴシック" w:hAnsi="BIZ UDPゴシック" w:eastAsia="BIZ UDPゴシック"/>
                <w:b w:val="0"/>
                <w:i w:val="0"/>
                <w:sz w:val="22"/>
              </w:rPr>
              <w:t>未受領のもの</w:t>
            </w:r>
          </w:p>
        </w:tc>
        <w:tc>
          <w:tcPr>
            <w:tcW w:type="dxa" w:w="7215"/>
            <w:vAlign w:val="center"/>
          </w:tcPr>
          <w:p>
            <w:pPr>
              <w:spacing w:before="20" w:after="20"/>
            </w:pPr>
            <w:r>
              <w:rPr>
                <w:rFonts w:ascii="BIZ UDPゴシック" w:hAnsi="BIZ UDPゴシック" w:eastAsia="BIZ UDPゴシック"/>
                <w:b w:val="0"/>
                <w:i w:val="0"/>
                <w:sz w:val="22"/>
              </w:rPr>
              <w:t>個票データ（回答データ）、調査票、自由記述</w:t>
            </w:r>
          </w:p>
        </w:tc>
      </w:tr>
      <w:tr>
        <w:tc>
          <w:tcPr>
            <w:tcW w:type="dxa" w:w="2422"/>
            <w:vAlign w:val="center"/>
          </w:tcPr>
          <w:p>
            <w:pPr>
              <w:spacing w:before="20" w:after="20"/>
            </w:pPr>
            <w:r>
              <w:rPr>
                <w:rFonts w:ascii="BIZ UDPゴシック" w:hAnsi="BIZ UDPゴシック" w:eastAsia="BIZ UDPゴシック"/>
                <w:b w:val="0"/>
                <w:i w:val="0"/>
                <w:sz w:val="22"/>
              </w:rPr>
              <w:t>本資料での扱い</w:t>
            </w:r>
          </w:p>
        </w:tc>
        <w:tc>
          <w:tcPr>
            <w:tcW w:type="dxa" w:w="7215"/>
            <w:vAlign w:val="center"/>
          </w:tcPr>
          <w:p>
            <w:pPr>
              <w:spacing w:before="20" w:after="20"/>
            </w:pPr>
            <w:r>
              <w:rPr>
                <w:rFonts w:ascii="BIZ UDPゴシック" w:hAnsi="BIZ UDPゴシック" w:eastAsia="BIZ UDPゴシック"/>
                <w:b w:val="0"/>
                <w:i w:val="0"/>
                <w:sz w:val="22"/>
              </w:rPr>
              <w:t>報告書の数値を反映しています。前回調査（令和4年度・令和5年度）との対比を整理し、第1部の評価に反映しました</w:t>
            </w:r>
          </w:p>
        </w:tc>
      </w:tr>
      <w:tr>
        <w:tc>
          <w:tcPr>
            <w:tcW w:type="dxa" w:w="2422"/>
            <w:vAlign w:val="center"/>
          </w:tcPr>
          <w:p>
            <w:pPr>
              <w:spacing w:before="20" w:after="20"/>
            </w:pPr>
            <w:r>
              <w:rPr>
                <w:rFonts w:ascii="BIZ UDPゴシック" w:hAnsi="BIZ UDPゴシック" w:eastAsia="BIZ UDPゴシック"/>
                <w:b w:val="0"/>
                <w:i w:val="0"/>
                <w:sz w:val="22"/>
              </w:rPr>
              <w:t>今後の進め方</w:t>
            </w:r>
          </w:p>
        </w:tc>
        <w:tc>
          <w:tcPr>
            <w:tcW w:type="dxa" w:w="7215"/>
            <w:vAlign w:val="center"/>
          </w:tcPr>
          <w:p>
            <w:pPr>
              <w:spacing w:before="20" w:after="20"/>
            </w:pPr>
            <w:r>
              <w:rPr>
                <w:rFonts w:ascii="BIZ UDPゴシック" w:hAnsi="BIZ UDPゴシック" w:eastAsia="BIZ UDPゴシック"/>
                <w:b w:val="0"/>
                <w:i w:val="0"/>
                <w:sz w:val="22"/>
              </w:rPr>
              <w:t>個票データの受領後、要介護度別・世帯構成別のクロス集計を行い、施策の対象を絞り込みます</w:t>
            </w:r>
          </w:p>
        </w:tc>
      </w:tr>
    </w:tbl>
    <w:p>
      <w:pPr>
        <w:spacing w:after="40"/>
      </w:pPr>
    </w:p>
    <w:p>
      <w:pPr>
        <w:keepNext/>
        <w:spacing w:before="280" w:after="120"/>
      </w:pPr>
      <w:bookmarkStart w:id="131" w:name="_Toc_031"/>
      <w:r>
        <w:rPr>
          <w:rFonts w:ascii="BIZ UDPゴシック" w:hAnsi="BIZ UDPゴシック" w:eastAsia="BIZ UDPゴシック"/>
          <w:b/>
          <w:i w:val="0"/>
          <w:color w:val="2E74B5"/>
          <w:sz w:val="28"/>
        </w:rPr>
        <w:t>1-2　調査の概要</w:t>
      </w:r>
      <w:bookmarkEnd w:id="13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65"/>
        <w:gridCol w:w="1961"/>
        <w:gridCol w:w="1339"/>
        <w:gridCol w:w="1339"/>
        <w:gridCol w:w="1300"/>
        <w:gridCol w:w="2035"/>
      </w:tblGrid>
      <w:tr>
        <w:tc>
          <w:tcPr>
            <w:tcW w:type="dxa" w:w="1665"/>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961"/>
            <w:shd w:val="clear" w:fill="1F3864"/>
            <w:vAlign w:val="center"/>
          </w:tcPr>
          <w:p>
            <w:pPr>
              <w:spacing w:before="20" w:after="20"/>
              <w:jc w:val="center"/>
            </w:pPr>
            <w:r>
              <w:rPr>
                <w:rFonts w:ascii="BIZ UDPゴシック" w:hAnsi="BIZ UDPゴシック" w:eastAsia="BIZ UDPゴシック"/>
                <w:b/>
                <w:i w:val="0"/>
                <w:color w:val="FFFFFF"/>
                <w:sz w:val="22"/>
              </w:rPr>
              <w:t>調査対象</w:t>
            </w:r>
          </w:p>
        </w:tc>
        <w:tc>
          <w:tcPr>
            <w:tcW w:type="dxa" w:w="1339"/>
            <w:shd w:val="clear" w:fill="1F3864"/>
            <w:vAlign w:val="center"/>
          </w:tcPr>
          <w:p>
            <w:pPr>
              <w:spacing w:before="20" w:after="20"/>
              <w:jc w:val="center"/>
            </w:pPr>
            <w:r>
              <w:rPr>
                <w:rFonts w:ascii="BIZ UDPゴシック" w:hAnsi="BIZ UDPゴシック" w:eastAsia="BIZ UDPゴシック"/>
                <w:b/>
                <w:i w:val="0"/>
                <w:color w:val="FFFFFF"/>
                <w:sz w:val="22"/>
              </w:rPr>
              <w:t>配布数</w:t>
            </w:r>
          </w:p>
        </w:tc>
        <w:tc>
          <w:tcPr>
            <w:tcW w:type="dxa" w:w="1339"/>
            <w:shd w:val="clear" w:fill="1F3864"/>
            <w:vAlign w:val="center"/>
          </w:tcPr>
          <w:p>
            <w:pPr>
              <w:spacing w:before="20" w:after="20"/>
              <w:jc w:val="center"/>
            </w:pPr>
            <w:r>
              <w:rPr>
                <w:rFonts w:ascii="BIZ UDPゴシック" w:hAnsi="BIZ UDPゴシック" w:eastAsia="BIZ UDPゴシック"/>
                <w:b/>
                <w:i w:val="0"/>
                <w:color w:val="FFFFFF"/>
                <w:sz w:val="22"/>
              </w:rPr>
              <w:t>回収数</w:t>
            </w:r>
          </w:p>
        </w:tc>
        <w:tc>
          <w:tcPr>
            <w:tcW w:type="dxa" w:w="1300"/>
            <w:shd w:val="clear" w:fill="1F3864"/>
            <w:vAlign w:val="center"/>
          </w:tcPr>
          <w:p>
            <w:pPr>
              <w:spacing w:before="20" w:after="20"/>
              <w:jc w:val="center"/>
            </w:pPr>
            <w:r>
              <w:rPr>
                <w:rFonts w:ascii="BIZ UDPゴシック" w:hAnsi="BIZ UDPゴシック" w:eastAsia="BIZ UDPゴシック"/>
                <w:b/>
                <w:i w:val="0"/>
                <w:color w:val="FFFFFF"/>
                <w:sz w:val="22"/>
              </w:rPr>
              <w:t>回収率</w:t>
            </w:r>
          </w:p>
        </w:tc>
        <w:tc>
          <w:tcPr>
            <w:tcW w:type="dxa" w:w="2035"/>
            <w:shd w:val="clear" w:fill="1F3864"/>
            <w:vAlign w:val="center"/>
          </w:tcPr>
          <w:p>
            <w:pPr>
              <w:spacing w:before="20" w:after="20"/>
              <w:jc w:val="center"/>
            </w:pPr>
            <w:r>
              <w:rPr>
                <w:rFonts w:ascii="BIZ UDPゴシック" w:hAnsi="BIZ UDPゴシック" w:eastAsia="BIZ UDPゴシック"/>
                <w:b/>
                <w:i w:val="0"/>
                <w:color w:val="FFFFFF"/>
                <w:sz w:val="22"/>
              </w:rPr>
              <w:t>前回</w:t>
            </w:r>
          </w:p>
        </w:tc>
      </w:tr>
      <w:tr>
        <w:tc>
          <w:tcPr>
            <w:tcW w:type="dxa" w:w="1665"/>
            <w:vAlign w:val="center"/>
          </w:tcPr>
          <w:p>
            <w:pPr>
              <w:spacing w:before="20" w:after="20"/>
            </w:pPr>
            <w:r>
              <w:rPr>
                <w:rFonts w:ascii="BIZ UDPゴシック" w:hAnsi="BIZ UDPゴシック" w:eastAsia="BIZ UDPゴシック"/>
                <w:b w:val="0"/>
                <w:i w:val="0"/>
                <w:sz w:val="22"/>
              </w:rPr>
              <w:t>介護予防・日常生活圏域ニーズ調査</w:t>
            </w:r>
          </w:p>
        </w:tc>
        <w:tc>
          <w:tcPr>
            <w:tcW w:type="dxa" w:w="1961"/>
            <w:vAlign w:val="center"/>
          </w:tcPr>
          <w:p>
            <w:pPr>
              <w:spacing w:before="20" w:after="20"/>
            </w:pPr>
            <w:r>
              <w:rPr>
                <w:rFonts w:ascii="BIZ UDPゴシック" w:hAnsi="BIZ UDPゴシック" w:eastAsia="BIZ UDPゴシック"/>
                <w:b w:val="0"/>
                <w:i w:val="0"/>
                <w:sz w:val="22"/>
              </w:rPr>
              <w:t>令和7年12月1日現在、65歳以上の高齢者</w:t>
            </w:r>
          </w:p>
        </w:tc>
        <w:tc>
          <w:tcPr>
            <w:tcW w:type="dxa" w:w="1339"/>
            <w:vAlign w:val="center"/>
          </w:tcPr>
          <w:p>
            <w:pPr>
              <w:spacing w:before="20" w:after="20"/>
            </w:pPr>
            <w:r>
              <w:rPr>
                <w:rFonts w:ascii="BIZ UDPゴシック" w:hAnsi="BIZ UDPゴシック" w:eastAsia="BIZ UDPゴシック"/>
                <w:b w:val="0"/>
                <w:i w:val="0"/>
                <w:sz w:val="22"/>
              </w:rPr>
              <w:t>2,700件</w:t>
            </w:r>
          </w:p>
        </w:tc>
        <w:tc>
          <w:tcPr>
            <w:tcW w:type="dxa" w:w="1339"/>
            <w:vAlign w:val="center"/>
          </w:tcPr>
          <w:p>
            <w:pPr>
              <w:spacing w:before="20" w:after="20"/>
            </w:pPr>
            <w:r>
              <w:rPr>
                <w:rFonts w:ascii="BIZ UDPゴシック" w:hAnsi="BIZ UDPゴシック" w:eastAsia="BIZ UDPゴシック"/>
                <w:b w:val="0"/>
                <w:i w:val="0"/>
                <w:sz w:val="22"/>
              </w:rPr>
              <w:t>1,835件</w:t>
            </w:r>
          </w:p>
        </w:tc>
        <w:tc>
          <w:tcPr>
            <w:tcW w:type="dxa" w:w="1300"/>
            <w:vAlign w:val="center"/>
          </w:tcPr>
          <w:p>
            <w:pPr>
              <w:spacing w:before="20" w:after="20"/>
            </w:pPr>
            <w:r>
              <w:rPr>
                <w:rFonts w:ascii="BIZ UDPゴシック" w:hAnsi="BIZ UDPゴシック" w:eastAsia="BIZ UDPゴシック"/>
                <w:b w:val="0"/>
                <w:i w:val="0"/>
                <w:sz w:val="22"/>
              </w:rPr>
              <w:t>67.9％</w:t>
            </w:r>
          </w:p>
        </w:tc>
        <w:tc>
          <w:tcPr>
            <w:tcW w:type="dxa" w:w="2035"/>
            <w:vAlign w:val="center"/>
          </w:tcPr>
          <w:p>
            <w:pPr>
              <w:spacing w:before="20" w:after="20"/>
            </w:pPr>
            <w:r>
              <w:rPr>
                <w:rFonts w:ascii="BIZ UDPゴシック" w:hAnsi="BIZ UDPゴシック" w:eastAsia="BIZ UDPゴシック"/>
                <w:b w:val="0"/>
                <w:i w:val="0"/>
                <w:sz w:val="22"/>
              </w:rPr>
              <w:t>令和4年12月〜2月。2,941件／2,285件／77.7％</w:t>
            </w:r>
          </w:p>
        </w:tc>
      </w:tr>
      <w:tr>
        <w:tc>
          <w:tcPr>
            <w:tcW w:type="dxa" w:w="1665"/>
            <w:vAlign w:val="center"/>
          </w:tcPr>
          <w:p>
            <w:pPr>
              <w:spacing w:before="20" w:after="20"/>
            </w:pPr>
            <w:r>
              <w:rPr>
                <w:rFonts w:ascii="BIZ UDPゴシック" w:hAnsi="BIZ UDPゴシック" w:eastAsia="BIZ UDPゴシック"/>
                <w:b w:val="0"/>
                <w:i w:val="0"/>
                <w:sz w:val="22"/>
              </w:rPr>
              <w:t>在宅介護実態調査</w:t>
            </w:r>
          </w:p>
        </w:tc>
        <w:tc>
          <w:tcPr>
            <w:tcW w:type="dxa" w:w="1961"/>
            <w:vAlign w:val="center"/>
          </w:tcPr>
          <w:p>
            <w:pPr>
              <w:spacing w:before="20" w:after="20"/>
            </w:pPr>
            <w:r>
              <w:rPr>
                <w:rFonts w:ascii="BIZ UDPゴシック" w:hAnsi="BIZ UDPゴシック" w:eastAsia="BIZ UDPゴシック"/>
                <w:b w:val="0"/>
                <w:i w:val="0"/>
                <w:sz w:val="22"/>
              </w:rPr>
              <w:t>令和7年12月1日現在、在宅で要介護認定を受けている方</w:t>
            </w:r>
          </w:p>
        </w:tc>
        <w:tc>
          <w:tcPr>
            <w:tcW w:type="dxa" w:w="1339"/>
            <w:vAlign w:val="center"/>
          </w:tcPr>
          <w:p>
            <w:pPr>
              <w:spacing w:before="20" w:after="20"/>
            </w:pPr>
            <w:r>
              <w:rPr>
                <w:rFonts w:ascii="BIZ UDPゴシック" w:hAnsi="BIZ UDPゴシック" w:eastAsia="BIZ UDPゴシック"/>
                <w:b w:val="0"/>
                <w:i w:val="0"/>
                <w:sz w:val="22"/>
              </w:rPr>
              <w:t>500件</w:t>
            </w:r>
          </w:p>
        </w:tc>
        <w:tc>
          <w:tcPr>
            <w:tcW w:type="dxa" w:w="1339"/>
            <w:vAlign w:val="center"/>
          </w:tcPr>
          <w:p>
            <w:pPr>
              <w:spacing w:before="20" w:after="20"/>
            </w:pPr>
            <w:r>
              <w:rPr>
                <w:rFonts w:ascii="BIZ UDPゴシック" w:hAnsi="BIZ UDPゴシック" w:eastAsia="BIZ UDPゴシック"/>
                <w:b w:val="0"/>
                <w:i w:val="0"/>
                <w:sz w:val="22"/>
              </w:rPr>
              <w:t>319件</w:t>
            </w:r>
          </w:p>
        </w:tc>
        <w:tc>
          <w:tcPr>
            <w:tcW w:type="dxa" w:w="1300"/>
            <w:vAlign w:val="center"/>
          </w:tcPr>
          <w:p>
            <w:pPr>
              <w:spacing w:before="20" w:after="20"/>
            </w:pPr>
            <w:r>
              <w:rPr>
                <w:rFonts w:ascii="BIZ UDPゴシック" w:hAnsi="BIZ UDPゴシック" w:eastAsia="BIZ UDPゴシック"/>
                <w:b w:val="0"/>
                <w:i w:val="0"/>
                <w:sz w:val="22"/>
              </w:rPr>
              <w:t>63.8％</w:t>
            </w:r>
          </w:p>
        </w:tc>
        <w:tc>
          <w:tcPr>
            <w:tcW w:type="dxa" w:w="2035"/>
            <w:vAlign w:val="center"/>
          </w:tcPr>
          <w:p>
            <w:pPr>
              <w:spacing w:before="20" w:after="20"/>
            </w:pPr>
            <w:r>
              <w:rPr>
                <w:rFonts w:ascii="BIZ UDPゴシック" w:hAnsi="BIZ UDPゴシック" w:eastAsia="BIZ UDPゴシック"/>
                <w:b w:val="0"/>
                <w:i w:val="0"/>
                <w:sz w:val="22"/>
              </w:rPr>
              <w:t>令和5年9〜10月。500件／340件／68.0％</w:t>
            </w:r>
          </w:p>
        </w:tc>
      </w:tr>
    </w:tbl>
    <w:p>
      <w:pPr>
        <w:spacing w:after="40"/>
      </w:pPr>
    </w:p>
    <w:p>
      <w:pPr>
        <w:spacing w:before="40" w:after="160"/>
        <w:ind w:left="113"/>
      </w:pPr>
      <w:r>
        <w:rPr>
          <w:rFonts w:ascii="BIZ UDPゴシック" w:hAnsi="BIZ UDPゴシック" w:eastAsia="BIZ UDPゴシック"/>
          <w:b w:val="0"/>
          <w:i w:val="0"/>
          <w:sz w:val="16"/>
        </w:rPr>
        <w:t>※ 郵送による配布・回収。令和7年11月〜12月に実施。対象者の中から年齢・男女・居住地区等の構成比を考慮した層化無作為抽出法により抽出。</w:t>
      </w:r>
      <w:r>
        <w:rPr>
          <w:rFonts w:ascii="BIZ UDPゴシック" w:hAnsi="BIZ UDPゴシック" w:eastAsia="BIZ UDPゴシック"/>
          <w:b/>
          <w:i w:val="0"/>
          <w:sz w:val="16"/>
        </w:rPr>
        <w:t>在宅介護実態調査は、回収数が319件と記載されている一方、集計のnはすべて366です。確認をお願いします（第3部）。</w:t>
      </w:r>
    </w:p>
    <w:p>
      <w:pPr>
        <w:keepNext/>
        <w:spacing w:before="280" w:after="120"/>
      </w:pPr>
      <w:bookmarkStart w:id="132" w:name="_Toc_032"/>
      <w:r>
        <w:rPr>
          <w:rFonts w:ascii="BIZ UDPゴシック" w:hAnsi="BIZ UDPゴシック" w:eastAsia="BIZ UDPゴシック"/>
          <w:b/>
          <w:i w:val="0"/>
          <w:color w:val="2E74B5"/>
          <w:sz w:val="28"/>
        </w:rPr>
        <w:t>1-3　クロス集計には個票データが必要です</w:t>
      </w:r>
      <w:bookmarkEnd w:id="132"/>
    </w:p>
    <w:p>
      <w:pPr>
        <w:spacing w:before="60" w:after="60"/>
      </w:pPr>
      <w:r>
        <w:rPr>
          <w:rFonts w:ascii="BIZ UDPゴシック" w:hAnsi="BIZ UDPゴシック" w:eastAsia="BIZ UDPゴシック"/>
          <w:b w:val="0"/>
          <w:i w:val="0"/>
          <w:sz w:val="24"/>
        </w:rPr>
        <w:t>第9期計画の課題に沿ったクロス集計をご依頼いただいていますが、</w:t>
      </w:r>
      <w:r>
        <w:rPr>
          <w:rFonts w:ascii="BIZ UDPゴシック" w:hAnsi="BIZ UDPゴシック" w:eastAsia="BIZ UDPゴシック"/>
          <w:b/>
          <w:i w:val="0"/>
          <w:sz w:val="24"/>
        </w:rPr>
        <w:t>クロス集計は単純集計表からは作成できません。</w:t>
      </w:r>
    </w:p>
    <w:p>
      <w:pPr>
        <w:spacing w:before="60" w:after="60"/>
      </w:pPr>
      <w:r>
        <w:rPr>
          <w:rFonts w:ascii="BIZ UDPゴシック" w:hAnsi="BIZ UDPゴシック" w:eastAsia="BIZ UDPゴシック"/>
          <w:b w:val="0"/>
          <w:i w:val="0"/>
          <w:sz w:val="24"/>
        </w:rPr>
        <w:t>単純集計は各設問の回答分布を示すもので、回答者ごとに属性と回答を結びつける情報を持っていません。たとえば「85歳以上のひとり暮らしの方のうち、転倒リスクに該当する方は何％か」を出すには、回答者1人ごとに年齢・世帯構成・転倒リスクが紐づいたデータ（個票）が必要です。単純集計表を何枚集めても、この情報は復元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2"/>
        <w:gridCol w:w="2611"/>
        <w:gridCol w:w="5004"/>
      </w:tblGrid>
      <w:tr>
        <w:tc>
          <w:tcPr>
            <w:tcW w:type="dxa" w:w="202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611"/>
            <w:shd w:val="clear" w:fill="1F3864"/>
            <w:vAlign w:val="center"/>
          </w:tcPr>
          <w:p>
            <w:pPr>
              <w:spacing w:before="20" w:after="20"/>
              <w:jc w:val="center"/>
            </w:pPr>
            <w:r>
              <w:rPr>
                <w:rFonts w:ascii="BIZ UDPゴシック" w:hAnsi="BIZ UDPゴシック" w:eastAsia="BIZ UDPゴシック"/>
                <w:b/>
                <w:i w:val="0"/>
                <w:color w:val="FFFFFF"/>
                <w:sz w:val="22"/>
              </w:rPr>
              <w:t>単純集計だけでできること</w:t>
            </w:r>
          </w:p>
        </w:tc>
        <w:tc>
          <w:tcPr>
            <w:tcW w:type="dxa" w:w="5004"/>
            <w:shd w:val="clear" w:fill="1F3864"/>
            <w:vAlign w:val="center"/>
          </w:tcPr>
          <w:p>
            <w:pPr>
              <w:spacing w:before="20" w:after="20"/>
              <w:jc w:val="center"/>
            </w:pPr>
            <w:r>
              <w:rPr>
                <w:rFonts w:ascii="BIZ UDPゴシック" w:hAnsi="BIZ UDPゴシック" w:eastAsia="BIZ UDPゴシック"/>
                <w:b/>
                <w:i w:val="0"/>
                <w:color w:val="FFFFFF"/>
                <w:sz w:val="22"/>
              </w:rPr>
              <w:t>個票がないとできないこと</w:t>
            </w:r>
          </w:p>
        </w:tc>
      </w:tr>
      <w:tr>
        <w:tc>
          <w:tcPr>
            <w:tcW w:type="dxa" w:w="2022"/>
            <w:vAlign w:val="center"/>
          </w:tcPr>
          <w:p>
            <w:pPr>
              <w:spacing w:before="20" w:after="20"/>
            </w:pPr>
            <w:r>
              <w:rPr>
                <w:rFonts w:ascii="BIZ UDPゴシック" w:hAnsi="BIZ UDPゴシック" w:eastAsia="BIZ UDPゴシック"/>
                <w:b w:val="0"/>
                <w:i w:val="0"/>
                <w:sz w:val="22"/>
              </w:rPr>
              <w:t>介護予防</w:t>
            </w:r>
          </w:p>
        </w:tc>
        <w:tc>
          <w:tcPr>
            <w:tcW w:type="dxa" w:w="2611"/>
            <w:vAlign w:val="center"/>
          </w:tcPr>
          <w:p>
            <w:pPr>
              <w:spacing w:before="20" w:after="20"/>
            </w:pPr>
            <w:r>
              <w:rPr>
                <w:rFonts w:ascii="BIZ UDPゴシック" w:hAnsi="BIZ UDPゴシック" w:eastAsia="BIZ UDPゴシック"/>
                <w:b w:val="0"/>
                <w:i w:val="0"/>
                <w:sz w:val="22"/>
              </w:rPr>
              <w:t>リスク該当率の全体値、前回調査との比較</w:t>
            </w:r>
          </w:p>
        </w:tc>
        <w:tc>
          <w:tcPr>
            <w:tcW w:type="dxa" w:w="5004"/>
            <w:vAlign w:val="center"/>
          </w:tcPr>
          <w:p>
            <w:pPr>
              <w:spacing w:before="20" w:after="20"/>
            </w:pPr>
            <w:r>
              <w:rPr>
                <w:rFonts w:ascii="BIZ UDPゴシック" w:hAnsi="BIZ UDPゴシック" w:eastAsia="BIZ UDPゴシック"/>
                <w:b/>
                <w:i w:val="0"/>
                <w:sz w:val="22"/>
              </w:rPr>
              <w:t>通いの場の参加者と不参加者でリスクが違うか</w:t>
            </w:r>
            <w:r>
              <w:rPr>
                <w:rFonts w:ascii="BIZ UDPゴシック" w:hAnsi="BIZ UDPゴシック" w:eastAsia="BIZ UDPゴシック"/>
                <w:b w:val="0"/>
                <w:i w:val="0"/>
                <w:sz w:val="22"/>
              </w:rPr>
              <w:t>（＝通いの場の効果検証）。参加していない理由が年齢・世帯構成・移動手段のどれと結びついているか</w:t>
            </w:r>
          </w:p>
        </w:tc>
      </w:tr>
      <w:tr>
        <w:tc>
          <w:tcPr>
            <w:tcW w:type="dxa" w:w="2022"/>
            <w:vAlign w:val="center"/>
          </w:tcPr>
          <w:p>
            <w:pPr>
              <w:spacing w:before="20" w:after="20"/>
            </w:pPr>
            <w:r>
              <w:rPr>
                <w:rFonts w:ascii="BIZ UDPゴシック" w:hAnsi="BIZ UDPゴシック" w:eastAsia="BIZ UDPゴシック"/>
                <w:b w:val="0"/>
                <w:i w:val="0"/>
                <w:sz w:val="22"/>
              </w:rPr>
              <w:t>認定と利用のギャップ</w:t>
            </w:r>
          </w:p>
        </w:tc>
        <w:tc>
          <w:tcPr>
            <w:tcW w:type="dxa" w:w="2611"/>
            <w:vAlign w:val="center"/>
          </w:tcPr>
          <w:p>
            <w:pPr>
              <w:spacing w:before="20" w:after="20"/>
            </w:pPr>
            <w:r>
              <w:rPr>
                <w:rFonts w:ascii="BIZ UDPゴシック" w:hAnsi="BIZ UDPゴシック" w:eastAsia="BIZ UDPゴシック"/>
                <w:b w:val="0"/>
                <w:i w:val="0"/>
                <w:sz w:val="22"/>
              </w:rPr>
              <w:t>サービス未利用者の割合</w:t>
            </w:r>
          </w:p>
        </w:tc>
        <w:tc>
          <w:tcPr>
            <w:tcW w:type="dxa" w:w="5004"/>
            <w:vAlign w:val="center"/>
          </w:tcPr>
          <w:p>
            <w:pPr>
              <w:spacing w:before="20" w:after="20"/>
            </w:pPr>
            <w:r>
              <w:rPr>
                <w:rFonts w:ascii="BIZ UDPゴシック" w:hAnsi="BIZ UDPゴシック" w:eastAsia="BIZ UDPゴシック"/>
                <w:b/>
                <w:i w:val="0"/>
                <w:sz w:val="22"/>
              </w:rPr>
              <w:t>未利用の理由が要介護度・世帯構成のどこに集中しているか</w:t>
            </w:r>
            <w:r>
              <w:rPr>
                <w:rFonts w:ascii="BIZ UDPゴシック" w:hAnsi="BIZ UDPゴシック" w:eastAsia="BIZ UDPゴシック"/>
                <w:b w:val="0"/>
                <w:i w:val="0"/>
                <w:sz w:val="22"/>
              </w:rPr>
              <w:t>。「必要がない」なのか「事業所がない」「送迎がない」なのかで打つ手が変わる</w:t>
            </w:r>
          </w:p>
        </w:tc>
      </w:tr>
      <w:tr>
        <w:tc>
          <w:tcPr>
            <w:tcW w:type="dxa" w:w="2022"/>
            <w:vAlign w:val="center"/>
          </w:tcPr>
          <w:p>
            <w:pPr>
              <w:spacing w:before="20" w:after="20"/>
            </w:pPr>
            <w:r>
              <w:rPr>
                <w:rFonts w:ascii="BIZ UDPゴシック" w:hAnsi="BIZ UDPゴシック" w:eastAsia="BIZ UDPゴシック"/>
                <w:b w:val="0"/>
                <w:i w:val="0"/>
                <w:sz w:val="22"/>
              </w:rPr>
              <w:t>家族介護者支援</w:t>
            </w:r>
          </w:p>
        </w:tc>
        <w:tc>
          <w:tcPr>
            <w:tcW w:type="dxa" w:w="2611"/>
            <w:vAlign w:val="center"/>
          </w:tcPr>
          <w:p>
            <w:pPr>
              <w:spacing w:before="20" w:after="20"/>
            </w:pPr>
            <w:r>
              <w:rPr>
                <w:rFonts w:ascii="BIZ UDPゴシック" w:hAnsi="BIZ UDPゴシック" w:eastAsia="BIZ UDPゴシック"/>
                <w:b w:val="0"/>
                <w:i w:val="0"/>
                <w:sz w:val="22"/>
              </w:rPr>
              <w:t>主な介護者の年齢構成</w:t>
            </w:r>
          </w:p>
        </w:tc>
        <w:tc>
          <w:tcPr>
            <w:tcW w:type="dxa" w:w="5004"/>
            <w:vAlign w:val="center"/>
          </w:tcPr>
          <w:p>
            <w:pPr>
              <w:spacing w:before="20" w:after="20"/>
            </w:pPr>
            <w:r>
              <w:rPr>
                <w:rFonts w:ascii="BIZ UDPゴシック" w:hAnsi="BIZ UDPゴシック" w:eastAsia="BIZ UDPゴシック"/>
                <w:b w:val="0"/>
                <w:i w:val="0"/>
                <w:sz w:val="22"/>
              </w:rPr>
              <w:t>老々介護の世帯が、どの要介護度で、どのような負担を抱えているか</w:t>
            </w:r>
          </w:p>
        </w:tc>
      </w:tr>
      <w:tr>
        <w:tc>
          <w:tcPr>
            <w:tcW w:type="dxa" w:w="2022"/>
            <w:vAlign w:val="center"/>
          </w:tcPr>
          <w:p>
            <w:pPr>
              <w:spacing w:before="20" w:after="20"/>
            </w:pPr>
            <w:r>
              <w:rPr>
                <w:rFonts w:ascii="BIZ UDPゴシック" w:hAnsi="BIZ UDPゴシック" w:eastAsia="BIZ UDPゴシック"/>
                <w:b w:val="0"/>
                <w:i w:val="0"/>
                <w:sz w:val="22"/>
              </w:rPr>
              <w:t>災害時の対応</w:t>
            </w:r>
          </w:p>
        </w:tc>
        <w:tc>
          <w:tcPr>
            <w:tcW w:type="dxa" w:w="2611"/>
            <w:vAlign w:val="center"/>
          </w:tcPr>
          <w:p>
            <w:pPr>
              <w:spacing w:before="20" w:after="20"/>
            </w:pPr>
            <w:r>
              <w:rPr>
                <w:rFonts w:ascii="BIZ UDPゴシック" w:hAnsi="BIZ UDPゴシック" w:eastAsia="BIZ UDPゴシック"/>
                <w:b w:val="0"/>
                <w:i w:val="0"/>
                <w:sz w:val="22"/>
              </w:rPr>
              <w:t>支援が必要と答えた方の割合</w:t>
            </w:r>
          </w:p>
        </w:tc>
        <w:tc>
          <w:tcPr>
            <w:tcW w:type="dxa" w:w="5004"/>
            <w:vAlign w:val="center"/>
          </w:tcPr>
          <w:p>
            <w:pPr>
              <w:spacing w:before="20" w:after="20"/>
            </w:pPr>
            <w:r>
              <w:rPr>
                <w:rFonts w:ascii="BIZ UDPゴシック" w:hAnsi="BIZ UDPゴシック" w:eastAsia="BIZ UDPゴシック"/>
                <w:b/>
                <w:i w:val="0"/>
                <w:sz w:val="22"/>
              </w:rPr>
              <w:t>個別避難計画の対象となる世帯の規模</w:t>
            </w:r>
            <w:r>
              <w:rPr>
                <w:rFonts w:ascii="BIZ UDPゴシック" w:hAnsi="BIZ UDPゴシック" w:eastAsia="BIZ UDPゴシック"/>
                <w:b w:val="0"/>
                <w:i w:val="0"/>
                <w:sz w:val="22"/>
              </w:rPr>
              <w:t>（独居×要介護度×支援の必要性）</w:t>
            </w:r>
          </w:p>
        </w:tc>
      </w:tr>
    </w:tbl>
    <w:p>
      <w:pPr>
        <w:spacing w:after="40"/>
      </w:pPr>
    </w:p>
    <w:p>
      <w:pPr>
        <w:spacing w:before="60" w:after="60"/>
      </w:pPr>
      <w:r>
        <w:rPr>
          <w:rFonts w:ascii="BIZ UDPゴシック" w:hAnsi="BIZ UDPゴシック" w:eastAsia="BIZ UDPゴシック"/>
          <w:b w:val="0"/>
          <w:i w:val="0"/>
          <w:sz w:val="24"/>
        </w:rPr>
        <w:t>個票の提供が難しい場合は、必要なクロス軸をお示ししますので、町または調査実施業者にクロス集計表の作成をご依頼いただく形でも対応できます。設計は「小野町_令和7年度調査_クロス集計設計書」として別途お渡しします。</w:t>
      </w:r>
    </w:p>
    <w:p>
      <w:pPr>
        <w:spacing w:before="40" w:after="160"/>
        <w:ind w:left="113"/>
      </w:pPr>
      <w:r>
        <w:rPr>
          <w:rFonts w:ascii="BIZ UDPゴシック" w:hAnsi="BIZ UDPゴシック" w:eastAsia="BIZ UDPゴシック"/>
          <w:b w:val="0"/>
          <w:i w:val="0"/>
          <w:sz w:val="16"/>
        </w:rPr>
        <w:t>※ クロス集計設計書には、第9期の3つの課題に対応した24件のクロス集計（ニーズ調査12件・在宅介護実態調査12件）、クロス軸の定義、必要な変数のチェックリスト、集計上の統計的留意点、作業手順を記載しています。個票を受領し次第、この設計に沿って実行します。</w:t>
      </w:r>
    </w:p>
    <w:p>
      <w:pPr>
        <w:keepNext/>
        <w:spacing w:before="360" w:after="180"/>
      </w:pPr>
      <w:bookmarkStart w:id="133" w:name="_Toc_033"/>
      <w:r>
        <w:rPr>
          <w:rFonts w:ascii="BIZ UDPゴシック" w:hAnsi="BIZ UDPゴシック" w:eastAsia="BIZ UDPゴシック"/>
          <w:b/>
          <w:i w:val="0"/>
          <w:color w:val="2E74B5"/>
          <w:sz w:val="32"/>
        </w:rPr>
        <w:t>2　調査結果</w:t>
      </w:r>
      <w:bookmarkEnd w:id="133"/>
    </w:p>
    <w:p>
      <w:pPr>
        <w:spacing w:before="60" w:after="60"/>
      </w:pPr>
      <w:r>
        <w:rPr>
          <w:rFonts w:ascii="BIZ UDPゴシック" w:hAnsi="BIZ UDPゴシック" w:eastAsia="BIZ UDPゴシック"/>
          <w:b w:val="0"/>
          <w:i w:val="0"/>
          <w:sz w:val="24"/>
        </w:rPr>
        <w:t>令和7年度調査の結果を、前回調査（介護予防・日常生活圏域ニーズ調査は令和4年度、在宅介護実態調査は令和5年度）との対比で整理しました。前回値は第9期計画 第2章2の掲載値によります。</w:t>
      </w:r>
    </w:p>
    <w:p>
      <w:pPr>
        <w:keepNext/>
        <w:spacing w:before="280" w:after="120"/>
      </w:pPr>
      <w:bookmarkStart w:id="134" w:name="_Toc_034"/>
      <w:r>
        <w:rPr>
          <w:rFonts w:ascii="BIZ UDPゴシック" w:hAnsi="BIZ UDPゴシック" w:eastAsia="BIZ UDPゴシック"/>
          <w:b/>
          <w:i w:val="0"/>
          <w:color w:val="2E74B5"/>
          <w:sz w:val="28"/>
        </w:rPr>
        <w:t>2-1　介護予防・日常生活圏域ニーズ調査のリスク該当率</w:t>
      </w:r>
      <w:bookmarkEnd w:id="134"/>
    </w:p>
    <w:p>
      <w:pPr>
        <w:spacing w:before="60" w:after="60"/>
      </w:pPr>
      <w:r>
        <w:rPr>
          <w:rFonts w:ascii="BIZ UDPゴシック" w:hAnsi="BIZ UDPゴシック" w:eastAsia="BIZ UDPゴシック"/>
          <w:b w:val="0"/>
          <w:i w:val="0"/>
          <w:sz w:val="24"/>
        </w:rPr>
        <w:t>10のリスク項目について、前回（令和4年度・n=2,285）と今回（令和7年度・n=1,835）を対比します。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5"/>
        <w:gridCol w:w="1624"/>
        <w:gridCol w:w="1624"/>
        <w:gridCol w:w="1471"/>
        <w:gridCol w:w="1672"/>
        <w:gridCol w:w="1672"/>
      </w:tblGrid>
      <w:tr>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リスク項目</w:t>
            </w:r>
          </w:p>
        </w:tc>
        <w:tc>
          <w:tcPr>
            <w:tcW w:type="dxa" w:w="1624"/>
            <w:shd w:val="clear" w:fill="1F3864"/>
            <w:vAlign w:val="center"/>
          </w:tcPr>
          <w:p>
            <w:pPr>
              <w:spacing w:before="20" w:after="20"/>
              <w:jc w:val="center"/>
            </w:pPr>
            <w:r>
              <w:rPr>
                <w:rFonts w:ascii="BIZ UDPゴシック" w:hAnsi="BIZ UDPゴシック" w:eastAsia="BIZ UDPゴシック"/>
                <w:b/>
                <w:i w:val="0"/>
                <w:color w:val="FFFFFF"/>
                <w:sz w:val="22"/>
              </w:rPr>
              <w:t>令和4年度</w:t>
              <w:br/>
              <w:t>町全体</w:t>
            </w:r>
          </w:p>
        </w:tc>
        <w:tc>
          <w:tcPr>
            <w:tcW w:type="dxa" w:w="1624"/>
            <w:shd w:val="clear" w:fill="1F3864"/>
            <w:vAlign w:val="center"/>
          </w:tcPr>
          <w:p>
            <w:pPr>
              <w:spacing w:before="20" w:after="20"/>
              <w:jc w:val="center"/>
            </w:pPr>
            <w:r>
              <w:rPr>
                <w:rFonts w:ascii="BIZ UDPゴシック" w:hAnsi="BIZ UDPゴシック" w:eastAsia="BIZ UDPゴシック"/>
                <w:b/>
                <w:i w:val="0"/>
                <w:color w:val="FFFFFF"/>
                <w:sz w:val="22"/>
              </w:rPr>
              <w:t>令和7年度</w:t>
              <w:br/>
              <w:t>町全体</w:t>
            </w:r>
          </w:p>
        </w:tc>
        <w:tc>
          <w:tcPr>
            <w:tcW w:type="dxa" w:w="1471"/>
            <w:shd w:val="clear" w:fill="1F3864"/>
            <w:vAlign w:val="center"/>
          </w:tcPr>
          <w:p>
            <w:pPr>
              <w:spacing w:before="20" w:after="20"/>
              <w:jc w:val="center"/>
            </w:pPr>
            <w:r>
              <w:rPr>
                <w:rFonts w:ascii="BIZ UDPゴシック" w:hAnsi="BIZ UDPゴシック" w:eastAsia="BIZ UDPゴシック"/>
                <w:b/>
                <w:i w:val="0"/>
                <w:color w:val="FFFFFF"/>
                <w:sz w:val="22"/>
              </w:rPr>
              <w:t>増減</w:t>
            </w:r>
          </w:p>
        </w:tc>
        <w:tc>
          <w:tcPr>
            <w:tcW w:type="dxa" w:w="1672"/>
            <w:shd w:val="clear" w:fill="1F3864"/>
            <w:vAlign w:val="center"/>
          </w:tcPr>
          <w:p>
            <w:pPr>
              <w:spacing w:before="20" w:after="20"/>
              <w:jc w:val="center"/>
            </w:pPr>
            <w:r>
              <w:rPr>
                <w:rFonts w:ascii="BIZ UDPゴシック" w:hAnsi="BIZ UDPゴシック" w:eastAsia="BIZ UDPゴシック"/>
                <w:b/>
                <w:i w:val="0"/>
                <w:color w:val="FFFFFF"/>
                <w:sz w:val="22"/>
              </w:rPr>
              <w:t>令和7年度</w:t>
              <w:br/>
              <w:t>要支援1</w:t>
            </w:r>
          </w:p>
        </w:tc>
        <w:tc>
          <w:tcPr>
            <w:tcW w:type="dxa" w:w="1672"/>
            <w:shd w:val="clear" w:fill="1F3864"/>
            <w:vAlign w:val="center"/>
          </w:tcPr>
          <w:p>
            <w:pPr>
              <w:spacing w:before="20" w:after="20"/>
              <w:jc w:val="center"/>
            </w:pPr>
            <w:r>
              <w:rPr>
                <w:rFonts w:ascii="BIZ UDPゴシック" w:hAnsi="BIZ UDPゴシック" w:eastAsia="BIZ UDPゴシック"/>
                <w:b/>
                <w:i w:val="0"/>
                <w:color w:val="FFFFFF"/>
                <w:sz w:val="22"/>
              </w:rPr>
              <w:t>令和7年度</w:t>
              <w:br/>
              <w:t>要支援2</w:t>
            </w:r>
          </w:p>
        </w:tc>
      </w:tr>
      <w:tr>
        <w:tc>
          <w:tcPr>
            <w:tcW w:type="dxa" w:w="1575"/>
            <w:vAlign w:val="center"/>
          </w:tcPr>
          <w:p>
            <w:pPr>
              <w:spacing w:before="20" w:after="20"/>
            </w:pPr>
            <w:r>
              <w:rPr>
                <w:rFonts w:ascii="BIZ UDPゴシック" w:hAnsi="BIZ UDPゴシック" w:eastAsia="BIZ UDPゴシック"/>
                <w:b w:val="0"/>
                <w:i w:val="0"/>
                <w:sz w:val="22"/>
              </w:rPr>
              <w:t>運動器機能の低下</w:t>
            </w:r>
          </w:p>
        </w:tc>
        <w:tc>
          <w:tcPr>
            <w:tcW w:type="dxa" w:w="1624"/>
            <w:vAlign w:val="center"/>
          </w:tcPr>
          <w:p>
            <w:pPr>
              <w:spacing w:before="20" w:after="20"/>
            </w:pPr>
            <w:r>
              <w:rPr>
                <w:rFonts w:ascii="BIZ UDPゴシック" w:hAnsi="BIZ UDPゴシック" w:eastAsia="BIZ UDPゴシック"/>
                <w:b w:val="0"/>
                <w:i w:val="0"/>
                <w:sz w:val="22"/>
              </w:rPr>
              <w:t>17.4％</w:t>
            </w:r>
          </w:p>
        </w:tc>
        <w:tc>
          <w:tcPr>
            <w:tcW w:type="dxa" w:w="1624"/>
            <w:vAlign w:val="center"/>
          </w:tcPr>
          <w:p>
            <w:pPr>
              <w:spacing w:before="20" w:after="20"/>
            </w:pPr>
            <w:r>
              <w:rPr>
                <w:rFonts w:ascii="BIZ UDPゴシック" w:hAnsi="BIZ UDPゴシック" w:eastAsia="BIZ UDPゴシック"/>
                <w:b w:val="0"/>
                <w:i w:val="0"/>
                <w:sz w:val="22"/>
              </w:rPr>
              <w:t>14.6％</w:t>
            </w:r>
          </w:p>
        </w:tc>
        <w:tc>
          <w:tcPr>
            <w:tcW w:type="dxa" w:w="1471"/>
            <w:vAlign w:val="center"/>
          </w:tcPr>
          <w:p>
            <w:pPr>
              <w:spacing w:before="20" w:after="20"/>
            </w:pPr>
            <w:r>
              <w:rPr>
                <w:rFonts w:ascii="BIZ UDPゴシック" w:hAnsi="BIZ UDPゴシック" w:eastAsia="BIZ UDPゴシック"/>
                <w:b w:val="0"/>
                <w:i w:val="0"/>
                <w:sz w:val="22"/>
              </w:rPr>
              <w:t>▲2.8pt</w:t>
            </w:r>
          </w:p>
        </w:tc>
        <w:tc>
          <w:tcPr>
            <w:tcW w:type="dxa" w:w="1672"/>
            <w:vAlign w:val="center"/>
          </w:tcPr>
          <w:p>
            <w:pPr>
              <w:spacing w:before="20" w:after="20"/>
            </w:pPr>
            <w:r>
              <w:rPr>
                <w:rFonts w:ascii="BIZ UDPゴシック" w:hAnsi="BIZ UDPゴシック" w:eastAsia="BIZ UDPゴシック"/>
                <w:b w:val="0"/>
                <w:i w:val="0"/>
                <w:sz w:val="22"/>
              </w:rPr>
              <w:t>46.3％</w:t>
            </w:r>
          </w:p>
        </w:tc>
        <w:tc>
          <w:tcPr>
            <w:tcW w:type="dxa" w:w="1672"/>
            <w:vAlign w:val="center"/>
          </w:tcPr>
          <w:p>
            <w:pPr>
              <w:spacing w:before="20" w:after="20"/>
            </w:pPr>
            <w:r>
              <w:rPr>
                <w:rFonts w:ascii="BIZ UDPゴシック" w:hAnsi="BIZ UDPゴシック" w:eastAsia="BIZ UDPゴシック"/>
                <w:b w:val="0"/>
                <w:i w:val="0"/>
                <w:sz w:val="22"/>
              </w:rPr>
              <w:t>72.4％</w:t>
            </w:r>
          </w:p>
        </w:tc>
      </w:tr>
      <w:tr>
        <w:tc>
          <w:tcPr>
            <w:tcW w:type="dxa" w:w="1575"/>
            <w:vAlign w:val="center"/>
          </w:tcPr>
          <w:p>
            <w:pPr>
              <w:spacing w:before="20" w:after="20"/>
            </w:pPr>
            <w:r>
              <w:rPr>
                <w:rFonts w:ascii="BIZ UDPゴシック" w:hAnsi="BIZ UDPゴシック" w:eastAsia="BIZ UDPゴシック"/>
                <w:b w:val="0"/>
                <w:i w:val="0"/>
                <w:sz w:val="22"/>
              </w:rPr>
              <w:t>転倒リスク</w:t>
            </w:r>
          </w:p>
        </w:tc>
        <w:tc>
          <w:tcPr>
            <w:tcW w:type="dxa" w:w="1624"/>
            <w:vAlign w:val="center"/>
          </w:tcPr>
          <w:p>
            <w:pPr>
              <w:spacing w:before="20" w:after="20"/>
            </w:pPr>
            <w:r>
              <w:rPr>
                <w:rFonts w:ascii="BIZ UDPゴシック" w:hAnsi="BIZ UDPゴシック" w:eastAsia="BIZ UDPゴシック"/>
                <w:b w:val="0"/>
                <w:i w:val="0"/>
                <w:sz w:val="22"/>
              </w:rPr>
              <w:t>35.8％</w:t>
            </w:r>
          </w:p>
        </w:tc>
        <w:tc>
          <w:tcPr>
            <w:tcW w:type="dxa" w:w="1624"/>
            <w:vAlign w:val="center"/>
          </w:tcPr>
          <w:p>
            <w:pPr>
              <w:spacing w:before="20" w:after="20"/>
            </w:pPr>
            <w:r>
              <w:rPr>
                <w:rFonts w:ascii="BIZ UDPゴシック" w:hAnsi="BIZ UDPゴシック" w:eastAsia="BIZ UDPゴシック"/>
                <w:b w:val="0"/>
                <w:i w:val="0"/>
                <w:sz w:val="22"/>
              </w:rPr>
              <w:t>36.5％</w:t>
            </w:r>
          </w:p>
        </w:tc>
        <w:tc>
          <w:tcPr>
            <w:tcW w:type="dxa" w:w="1471"/>
            <w:vAlign w:val="center"/>
          </w:tcPr>
          <w:p>
            <w:pPr>
              <w:spacing w:before="20" w:after="20"/>
            </w:pPr>
            <w:r>
              <w:rPr>
                <w:rFonts w:ascii="BIZ UDPゴシック" w:hAnsi="BIZ UDPゴシック" w:eastAsia="BIZ UDPゴシック"/>
                <w:b w:val="0"/>
                <w:i w:val="0"/>
                <w:sz w:val="22"/>
              </w:rPr>
              <w:t>＋0.7pt</w:t>
            </w:r>
          </w:p>
        </w:tc>
        <w:tc>
          <w:tcPr>
            <w:tcW w:type="dxa" w:w="1672"/>
            <w:vAlign w:val="center"/>
          </w:tcPr>
          <w:p>
            <w:pPr>
              <w:spacing w:before="20" w:after="20"/>
            </w:pPr>
            <w:r>
              <w:rPr>
                <w:rFonts w:ascii="BIZ UDPゴシック" w:hAnsi="BIZ UDPゴシック" w:eastAsia="BIZ UDPゴシック"/>
                <w:b w:val="0"/>
                <w:i w:val="0"/>
                <w:sz w:val="22"/>
              </w:rPr>
              <w:t>50.0％</w:t>
            </w:r>
          </w:p>
        </w:tc>
        <w:tc>
          <w:tcPr>
            <w:tcW w:type="dxa" w:w="1672"/>
            <w:vAlign w:val="center"/>
          </w:tcPr>
          <w:p>
            <w:pPr>
              <w:spacing w:before="20" w:after="20"/>
            </w:pPr>
            <w:r>
              <w:rPr>
                <w:rFonts w:ascii="BIZ UDPゴシック" w:hAnsi="BIZ UDPゴシック" w:eastAsia="BIZ UDPゴシック"/>
                <w:b w:val="0"/>
                <w:i w:val="0"/>
                <w:sz w:val="22"/>
              </w:rPr>
              <w:t>60.5％</w:t>
            </w:r>
          </w:p>
        </w:tc>
      </w:tr>
      <w:tr>
        <w:tc>
          <w:tcPr>
            <w:tcW w:type="dxa" w:w="1575"/>
            <w:vAlign w:val="center"/>
          </w:tcPr>
          <w:p>
            <w:pPr>
              <w:spacing w:before="20" w:after="20"/>
            </w:pPr>
            <w:r>
              <w:rPr>
                <w:rFonts w:ascii="BIZ UDPゴシック" w:hAnsi="BIZ UDPゴシック" w:eastAsia="BIZ UDPゴシック"/>
                <w:b w:val="0"/>
                <w:i w:val="0"/>
                <w:sz w:val="22"/>
              </w:rPr>
              <w:t>閉じこもり傾向</w:t>
            </w:r>
          </w:p>
        </w:tc>
        <w:tc>
          <w:tcPr>
            <w:tcW w:type="dxa" w:w="1624"/>
            <w:vAlign w:val="center"/>
          </w:tcPr>
          <w:p>
            <w:pPr>
              <w:spacing w:before="20" w:after="20"/>
            </w:pPr>
            <w:r>
              <w:rPr>
                <w:rFonts w:ascii="BIZ UDPゴシック" w:hAnsi="BIZ UDPゴシック" w:eastAsia="BIZ UDPゴシック"/>
                <w:b w:val="0"/>
                <w:i w:val="0"/>
                <w:sz w:val="22"/>
              </w:rPr>
              <w:t>30.0％</w:t>
            </w:r>
          </w:p>
        </w:tc>
        <w:tc>
          <w:tcPr>
            <w:tcW w:type="dxa" w:w="1624"/>
            <w:vAlign w:val="center"/>
          </w:tcPr>
          <w:p>
            <w:pPr>
              <w:spacing w:before="20" w:after="20"/>
            </w:pPr>
            <w:r>
              <w:rPr>
                <w:rFonts w:ascii="BIZ UDPゴシック" w:hAnsi="BIZ UDPゴシック" w:eastAsia="BIZ UDPゴシック"/>
                <w:b w:val="0"/>
                <w:i w:val="0"/>
                <w:sz w:val="22"/>
              </w:rPr>
              <w:t>24.1％</w:t>
            </w:r>
          </w:p>
        </w:tc>
        <w:tc>
          <w:tcPr>
            <w:tcW w:type="dxa" w:w="1471"/>
            <w:vAlign w:val="center"/>
          </w:tcPr>
          <w:p>
            <w:pPr>
              <w:spacing w:before="20" w:after="20"/>
            </w:pPr>
            <w:r>
              <w:rPr>
                <w:rFonts w:ascii="BIZ UDPゴシック" w:hAnsi="BIZ UDPゴシック" w:eastAsia="BIZ UDPゴシック"/>
                <w:b w:val="0"/>
                <w:i w:val="0"/>
                <w:sz w:val="22"/>
              </w:rPr>
              <w:t>▲5.9pt</w:t>
            </w:r>
          </w:p>
        </w:tc>
        <w:tc>
          <w:tcPr>
            <w:tcW w:type="dxa" w:w="1672"/>
            <w:vAlign w:val="center"/>
          </w:tcPr>
          <w:p>
            <w:pPr>
              <w:spacing w:before="20" w:after="20"/>
            </w:pPr>
            <w:r>
              <w:rPr>
                <w:rFonts w:ascii="BIZ UDPゴシック" w:hAnsi="BIZ UDPゴシック" w:eastAsia="BIZ UDPゴシック"/>
                <w:b w:val="0"/>
                <w:i w:val="0"/>
                <w:sz w:val="22"/>
              </w:rPr>
              <w:t>50.0％</w:t>
            </w:r>
          </w:p>
        </w:tc>
        <w:tc>
          <w:tcPr>
            <w:tcW w:type="dxa" w:w="1672"/>
            <w:vAlign w:val="center"/>
          </w:tcPr>
          <w:p>
            <w:pPr>
              <w:spacing w:before="20" w:after="20"/>
            </w:pPr>
            <w:r>
              <w:rPr>
                <w:rFonts w:ascii="BIZ UDPゴシック" w:hAnsi="BIZ UDPゴシック" w:eastAsia="BIZ UDPゴシック"/>
                <w:b w:val="0"/>
                <w:i w:val="0"/>
                <w:sz w:val="22"/>
              </w:rPr>
              <w:t>50.0％</w:t>
            </w:r>
          </w:p>
        </w:tc>
      </w:tr>
      <w:tr>
        <w:tc>
          <w:tcPr>
            <w:tcW w:type="dxa" w:w="1575"/>
            <w:vAlign w:val="center"/>
          </w:tcPr>
          <w:p>
            <w:pPr>
              <w:spacing w:before="20" w:after="20"/>
            </w:pPr>
            <w:r>
              <w:rPr>
                <w:rFonts w:ascii="BIZ UDPゴシック" w:hAnsi="BIZ UDPゴシック" w:eastAsia="BIZ UDPゴシック"/>
                <w:b w:val="0"/>
                <w:i w:val="0"/>
                <w:sz w:val="22"/>
              </w:rPr>
              <w:t>低栄養傾向</w:t>
            </w:r>
          </w:p>
        </w:tc>
        <w:tc>
          <w:tcPr>
            <w:tcW w:type="dxa" w:w="1624"/>
            <w:vAlign w:val="center"/>
          </w:tcPr>
          <w:p>
            <w:pPr>
              <w:spacing w:before="20" w:after="20"/>
            </w:pPr>
            <w:r>
              <w:rPr>
                <w:rFonts w:ascii="BIZ UDPゴシック" w:hAnsi="BIZ UDPゴシック" w:eastAsia="BIZ UDPゴシック"/>
                <w:b w:val="0"/>
                <w:i w:val="0"/>
                <w:sz w:val="22"/>
              </w:rPr>
              <w:t>0.9％</w:t>
            </w:r>
          </w:p>
        </w:tc>
        <w:tc>
          <w:tcPr>
            <w:tcW w:type="dxa" w:w="1624"/>
            <w:vAlign w:val="center"/>
          </w:tcPr>
          <w:p>
            <w:pPr>
              <w:spacing w:before="20" w:after="20"/>
            </w:pPr>
            <w:r>
              <w:rPr>
                <w:rFonts w:ascii="BIZ UDPゴシック" w:hAnsi="BIZ UDPゴシック" w:eastAsia="BIZ UDPゴシック"/>
                <w:b w:val="0"/>
                <w:i w:val="0"/>
                <w:sz w:val="22"/>
              </w:rPr>
              <w:t>1.1％</w:t>
            </w:r>
          </w:p>
        </w:tc>
        <w:tc>
          <w:tcPr>
            <w:tcW w:type="dxa" w:w="1471"/>
            <w:vAlign w:val="center"/>
          </w:tcPr>
          <w:p>
            <w:pPr>
              <w:spacing w:before="20" w:after="20"/>
            </w:pPr>
            <w:r>
              <w:rPr>
                <w:rFonts w:ascii="BIZ UDPゴシック" w:hAnsi="BIZ UDPゴシック" w:eastAsia="BIZ UDPゴシック"/>
                <w:b w:val="0"/>
                <w:i w:val="0"/>
                <w:sz w:val="22"/>
              </w:rPr>
              <w:t>＋0.2pt</w:t>
            </w:r>
          </w:p>
        </w:tc>
        <w:tc>
          <w:tcPr>
            <w:tcW w:type="dxa" w:w="1672"/>
            <w:vAlign w:val="center"/>
          </w:tcPr>
          <w:p>
            <w:pPr>
              <w:spacing w:before="20" w:after="20"/>
            </w:pPr>
            <w:r>
              <w:rPr>
                <w:rFonts w:ascii="BIZ UDPゴシック" w:hAnsi="BIZ UDPゴシック" w:eastAsia="BIZ UDPゴシック"/>
                <w:b w:val="0"/>
                <w:i w:val="0"/>
                <w:sz w:val="22"/>
              </w:rPr>
              <w:t>3.7％</w:t>
            </w:r>
          </w:p>
        </w:tc>
        <w:tc>
          <w:tcPr>
            <w:tcW w:type="dxa" w:w="1672"/>
            <w:vAlign w:val="center"/>
          </w:tcPr>
          <w:p>
            <w:pPr>
              <w:spacing w:before="20" w:after="20"/>
            </w:pPr>
            <w:r>
              <w:rPr>
                <w:rFonts w:ascii="BIZ UDPゴシック" w:hAnsi="BIZ UDPゴシック" w:eastAsia="BIZ UDPゴシック"/>
                <w:b w:val="0"/>
                <w:i w:val="0"/>
                <w:sz w:val="22"/>
              </w:rPr>
              <w:t>2.6％</w:t>
            </w:r>
          </w:p>
        </w:tc>
      </w:tr>
      <w:tr>
        <w:tc>
          <w:tcPr>
            <w:tcW w:type="dxa" w:w="1575"/>
            <w:vAlign w:val="center"/>
          </w:tcPr>
          <w:p>
            <w:pPr>
              <w:spacing w:before="20" w:after="20"/>
            </w:pPr>
            <w:r>
              <w:rPr>
                <w:rFonts w:ascii="BIZ UDPゴシック" w:hAnsi="BIZ UDPゴシック" w:eastAsia="BIZ UDPゴシック"/>
                <w:b w:val="0"/>
                <w:i w:val="0"/>
                <w:sz w:val="22"/>
              </w:rPr>
              <w:t>口腔機能の低下</w:t>
            </w:r>
          </w:p>
        </w:tc>
        <w:tc>
          <w:tcPr>
            <w:tcW w:type="dxa" w:w="1624"/>
            <w:vAlign w:val="center"/>
          </w:tcPr>
          <w:p>
            <w:pPr>
              <w:spacing w:before="20" w:after="20"/>
            </w:pPr>
            <w:r>
              <w:rPr>
                <w:rFonts w:ascii="BIZ UDPゴシック" w:hAnsi="BIZ UDPゴシック" w:eastAsia="BIZ UDPゴシック"/>
                <w:b w:val="0"/>
                <w:i w:val="0"/>
                <w:sz w:val="22"/>
              </w:rPr>
              <w:t>31.1％</w:t>
            </w:r>
          </w:p>
        </w:tc>
        <w:tc>
          <w:tcPr>
            <w:tcW w:type="dxa" w:w="1624"/>
            <w:vAlign w:val="center"/>
          </w:tcPr>
          <w:p>
            <w:pPr>
              <w:spacing w:before="20" w:after="20"/>
            </w:pPr>
            <w:r>
              <w:rPr>
                <w:rFonts w:ascii="BIZ UDPゴシック" w:hAnsi="BIZ UDPゴシック" w:eastAsia="BIZ UDPゴシック"/>
                <w:b w:val="0"/>
                <w:i w:val="0"/>
                <w:sz w:val="22"/>
              </w:rPr>
              <w:t>27.5％</w:t>
            </w:r>
          </w:p>
        </w:tc>
        <w:tc>
          <w:tcPr>
            <w:tcW w:type="dxa" w:w="1471"/>
            <w:vAlign w:val="center"/>
          </w:tcPr>
          <w:p>
            <w:pPr>
              <w:spacing w:before="20" w:after="20"/>
            </w:pPr>
            <w:r>
              <w:rPr>
                <w:rFonts w:ascii="BIZ UDPゴシック" w:hAnsi="BIZ UDPゴシック" w:eastAsia="BIZ UDPゴシック"/>
                <w:b w:val="0"/>
                <w:i w:val="0"/>
                <w:sz w:val="22"/>
              </w:rPr>
              <w:t>▲3.6pt</w:t>
            </w:r>
          </w:p>
        </w:tc>
        <w:tc>
          <w:tcPr>
            <w:tcW w:type="dxa" w:w="1672"/>
            <w:vAlign w:val="center"/>
          </w:tcPr>
          <w:p>
            <w:pPr>
              <w:spacing w:before="20" w:after="20"/>
            </w:pPr>
            <w:r>
              <w:rPr>
                <w:rFonts w:ascii="BIZ UDPゴシック" w:hAnsi="BIZ UDPゴシック" w:eastAsia="BIZ UDPゴシック"/>
                <w:b w:val="0"/>
                <w:i w:val="0"/>
                <w:sz w:val="22"/>
              </w:rPr>
              <w:t>31.5％</w:t>
            </w:r>
          </w:p>
        </w:tc>
        <w:tc>
          <w:tcPr>
            <w:tcW w:type="dxa" w:w="1672"/>
            <w:vAlign w:val="center"/>
          </w:tcPr>
          <w:p>
            <w:pPr>
              <w:spacing w:before="20" w:after="20"/>
            </w:pPr>
            <w:r>
              <w:rPr>
                <w:rFonts w:ascii="BIZ UDPゴシック" w:hAnsi="BIZ UDPゴシック" w:eastAsia="BIZ UDPゴシック"/>
                <w:b w:val="0"/>
                <w:i w:val="0"/>
                <w:sz w:val="22"/>
              </w:rPr>
              <w:t>42.1％</w:t>
            </w:r>
          </w:p>
        </w:tc>
      </w:tr>
      <w:tr>
        <w:tc>
          <w:tcPr>
            <w:tcW w:type="dxa" w:w="1575"/>
            <w:vAlign w:val="center"/>
          </w:tcPr>
          <w:p>
            <w:pPr>
              <w:spacing w:before="20" w:after="20"/>
            </w:pPr>
            <w:r>
              <w:rPr>
                <w:rFonts w:ascii="BIZ UDPゴシック" w:hAnsi="BIZ UDPゴシック" w:eastAsia="BIZ UDPゴシック"/>
                <w:b w:val="0"/>
                <w:i w:val="0"/>
                <w:sz w:val="22"/>
              </w:rPr>
              <w:t>認知機能の低下</w:t>
            </w:r>
          </w:p>
        </w:tc>
        <w:tc>
          <w:tcPr>
            <w:tcW w:type="dxa" w:w="1624"/>
            <w:vAlign w:val="center"/>
          </w:tcPr>
          <w:p>
            <w:pPr>
              <w:spacing w:before="20" w:after="20"/>
            </w:pPr>
            <w:r>
              <w:rPr>
                <w:rFonts w:ascii="BIZ UDPゴシック" w:hAnsi="BIZ UDPゴシック" w:eastAsia="BIZ UDPゴシック"/>
                <w:b w:val="0"/>
                <w:i w:val="0"/>
                <w:sz w:val="22"/>
              </w:rPr>
              <w:t>50.1％</w:t>
            </w:r>
          </w:p>
        </w:tc>
        <w:tc>
          <w:tcPr>
            <w:tcW w:type="dxa" w:w="1624"/>
            <w:vAlign w:val="center"/>
          </w:tcPr>
          <w:p>
            <w:pPr>
              <w:spacing w:before="20" w:after="20"/>
            </w:pPr>
            <w:r>
              <w:rPr>
                <w:rFonts w:ascii="BIZ UDPゴシック" w:hAnsi="BIZ UDPゴシック" w:eastAsia="BIZ UDPゴシック"/>
                <w:b w:val="0"/>
                <w:i w:val="0"/>
                <w:sz w:val="22"/>
              </w:rPr>
              <w:t>47.9％</w:t>
            </w:r>
          </w:p>
        </w:tc>
        <w:tc>
          <w:tcPr>
            <w:tcW w:type="dxa" w:w="1471"/>
            <w:vAlign w:val="center"/>
          </w:tcPr>
          <w:p>
            <w:pPr>
              <w:spacing w:before="20" w:after="20"/>
            </w:pPr>
            <w:r>
              <w:rPr>
                <w:rFonts w:ascii="BIZ UDPゴシック" w:hAnsi="BIZ UDPゴシック" w:eastAsia="BIZ UDPゴシック"/>
                <w:b w:val="0"/>
                <w:i w:val="0"/>
                <w:sz w:val="22"/>
              </w:rPr>
              <w:t>▲2.2pt</w:t>
            </w:r>
          </w:p>
        </w:tc>
        <w:tc>
          <w:tcPr>
            <w:tcW w:type="dxa" w:w="1672"/>
            <w:vAlign w:val="center"/>
          </w:tcPr>
          <w:p>
            <w:pPr>
              <w:spacing w:before="20" w:after="20"/>
            </w:pPr>
            <w:r>
              <w:rPr>
                <w:rFonts w:ascii="BIZ UDPゴシック" w:hAnsi="BIZ UDPゴシック" w:eastAsia="BIZ UDPゴシック"/>
                <w:b w:val="0"/>
                <w:i w:val="0"/>
                <w:sz w:val="22"/>
              </w:rPr>
              <w:t>50.0％</w:t>
            </w:r>
          </w:p>
        </w:tc>
        <w:tc>
          <w:tcPr>
            <w:tcW w:type="dxa" w:w="1672"/>
            <w:vAlign w:val="center"/>
          </w:tcPr>
          <w:p>
            <w:pPr>
              <w:spacing w:before="20" w:after="20"/>
            </w:pPr>
            <w:r>
              <w:rPr>
                <w:rFonts w:ascii="BIZ UDPゴシック" w:hAnsi="BIZ UDPゴシック" w:eastAsia="BIZ UDPゴシック"/>
                <w:b w:val="0"/>
                <w:i w:val="0"/>
                <w:sz w:val="22"/>
              </w:rPr>
              <w:t>61.8％</w:t>
            </w:r>
          </w:p>
        </w:tc>
      </w:tr>
      <w:tr>
        <w:tc>
          <w:tcPr>
            <w:tcW w:type="dxa" w:w="1575"/>
            <w:vAlign w:val="center"/>
          </w:tcPr>
          <w:p>
            <w:pPr>
              <w:spacing w:before="20" w:after="20"/>
            </w:pPr>
            <w:r>
              <w:rPr>
                <w:rFonts w:ascii="BIZ UDPゴシック" w:hAnsi="BIZ UDPゴシック" w:eastAsia="BIZ UDPゴシック"/>
                <w:b w:val="0"/>
                <w:i w:val="0"/>
                <w:sz w:val="22"/>
              </w:rPr>
              <w:t>IADLの低下</w:t>
            </w:r>
          </w:p>
        </w:tc>
        <w:tc>
          <w:tcPr>
            <w:tcW w:type="dxa" w:w="1624"/>
            <w:vAlign w:val="center"/>
          </w:tcPr>
          <w:p>
            <w:pPr>
              <w:spacing w:before="20" w:after="20"/>
            </w:pPr>
            <w:r>
              <w:rPr>
                <w:rFonts w:ascii="BIZ UDPゴシック" w:hAnsi="BIZ UDPゴシック" w:eastAsia="BIZ UDPゴシック"/>
                <w:b w:val="0"/>
                <w:i w:val="0"/>
                <w:sz w:val="22"/>
              </w:rPr>
              <w:t>13.8％</w:t>
            </w:r>
          </w:p>
        </w:tc>
        <w:tc>
          <w:tcPr>
            <w:tcW w:type="dxa" w:w="1624"/>
            <w:vAlign w:val="center"/>
          </w:tcPr>
          <w:p>
            <w:pPr>
              <w:spacing w:before="20" w:after="20"/>
            </w:pPr>
            <w:r>
              <w:rPr>
                <w:rFonts w:ascii="BIZ UDPゴシック" w:hAnsi="BIZ UDPゴシック" w:eastAsia="BIZ UDPゴシック"/>
                <w:b w:val="0"/>
                <w:i w:val="0"/>
                <w:sz w:val="22"/>
              </w:rPr>
              <w:t>12.3％</w:t>
            </w:r>
          </w:p>
        </w:tc>
        <w:tc>
          <w:tcPr>
            <w:tcW w:type="dxa" w:w="1471"/>
            <w:vAlign w:val="center"/>
          </w:tcPr>
          <w:p>
            <w:pPr>
              <w:spacing w:before="20" w:after="20"/>
            </w:pPr>
            <w:r>
              <w:rPr>
                <w:rFonts w:ascii="BIZ UDPゴシック" w:hAnsi="BIZ UDPゴシック" w:eastAsia="BIZ UDPゴシック"/>
                <w:b w:val="0"/>
                <w:i w:val="0"/>
                <w:sz w:val="22"/>
              </w:rPr>
              <w:t>▲1.5pt</w:t>
            </w:r>
          </w:p>
        </w:tc>
        <w:tc>
          <w:tcPr>
            <w:tcW w:type="dxa" w:w="1672"/>
            <w:vAlign w:val="center"/>
          </w:tcPr>
          <w:p>
            <w:pPr>
              <w:spacing w:before="20" w:after="20"/>
            </w:pPr>
            <w:r>
              <w:rPr>
                <w:rFonts w:ascii="BIZ UDPゴシック" w:hAnsi="BIZ UDPゴシック" w:eastAsia="BIZ UDPゴシック"/>
                <w:b w:val="0"/>
                <w:i w:val="0"/>
                <w:sz w:val="22"/>
              </w:rPr>
              <w:t>31.5％</w:t>
            </w:r>
          </w:p>
        </w:tc>
        <w:tc>
          <w:tcPr>
            <w:tcW w:type="dxa" w:w="1672"/>
            <w:vAlign w:val="center"/>
          </w:tcPr>
          <w:p>
            <w:pPr>
              <w:spacing w:before="20" w:after="20"/>
            </w:pPr>
            <w:r>
              <w:rPr>
                <w:rFonts w:ascii="BIZ UDPゴシック" w:hAnsi="BIZ UDPゴシック" w:eastAsia="BIZ UDPゴシック"/>
                <w:b w:val="0"/>
                <w:i w:val="0"/>
                <w:sz w:val="22"/>
              </w:rPr>
              <w:t>59.3％</w:t>
            </w:r>
          </w:p>
        </w:tc>
      </w:tr>
      <w:tr>
        <w:tc>
          <w:tcPr>
            <w:tcW w:type="dxa" w:w="1575"/>
            <w:vAlign w:val="center"/>
          </w:tcPr>
          <w:p>
            <w:pPr>
              <w:spacing w:before="20" w:after="20"/>
            </w:pPr>
            <w:r>
              <w:rPr>
                <w:rFonts w:ascii="BIZ UDPゴシック" w:hAnsi="BIZ UDPゴシック" w:eastAsia="BIZ UDPゴシック"/>
                <w:b w:val="0"/>
                <w:i w:val="0"/>
                <w:sz w:val="22"/>
              </w:rPr>
              <w:t>うつ傾向</w:t>
            </w:r>
          </w:p>
        </w:tc>
        <w:tc>
          <w:tcPr>
            <w:tcW w:type="dxa" w:w="1624"/>
            <w:vAlign w:val="center"/>
          </w:tcPr>
          <w:p>
            <w:pPr>
              <w:spacing w:before="20" w:after="20"/>
            </w:pPr>
            <w:r>
              <w:rPr>
                <w:rFonts w:ascii="BIZ UDPゴシック" w:hAnsi="BIZ UDPゴシック" w:eastAsia="BIZ UDPゴシック"/>
                <w:b w:val="0"/>
                <w:i w:val="0"/>
                <w:sz w:val="22"/>
              </w:rPr>
              <w:t>40.2％</w:t>
            </w:r>
          </w:p>
        </w:tc>
        <w:tc>
          <w:tcPr>
            <w:tcW w:type="dxa" w:w="1624"/>
            <w:vAlign w:val="center"/>
          </w:tcPr>
          <w:p>
            <w:pPr>
              <w:spacing w:before="20" w:after="20"/>
            </w:pPr>
            <w:r>
              <w:rPr>
                <w:rFonts w:ascii="BIZ UDPゴシック" w:hAnsi="BIZ UDPゴシック" w:eastAsia="BIZ UDPゴシック"/>
                <w:b w:val="0"/>
                <w:i w:val="0"/>
                <w:sz w:val="22"/>
              </w:rPr>
              <w:t>38.3％</w:t>
            </w:r>
          </w:p>
        </w:tc>
        <w:tc>
          <w:tcPr>
            <w:tcW w:type="dxa" w:w="1471"/>
            <w:vAlign w:val="center"/>
          </w:tcPr>
          <w:p>
            <w:pPr>
              <w:spacing w:before="20" w:after="20"/>
            </w:pPr>
            <w:r>
              <w:rPr>
                <w:rFonts w:ascii="BIZ UDPゴシック" w:hAnsi="BIZ UDPゴシック" w:eastAsia="BIZ UDPゴシック"/>
                <w:b w:val="0"/>
                <w:i w:val="0"/>
                <w:sz w:val="22"/>
              </w:rPr>
              <w:t>▲1.9pt</w:t>
            </w:r>
          </w:p>
        </w:tc>
        <w:tc>
          <w:tcPr>
            <w:tcW w:type="dxa" w:w="1672"/>
            <w:vAlign w:val="center"/>
          </w:tcPr>
          <w:p>
            <w:pPr>
              <w:spacing w:before="20" w:after="20"/>
            </w:pPr>
            <w:r>
              <w:rPr>
                <w:rFonts w:ascii="BIZ UDPゴシック" w:hAnsi="BIZ UDPゴシック" w:eastAsia="BIZ UDPゴシック"/>
                <w:b w:val="0"/>
                <w:i w:val="0"/>
                <w:sz w:val="22"/>
              </w:rPr>
              <w:t>48.1％</w:t>
            </w:r>
          </w:p>
        </w:tc>
        <w:tc>
          <w:tcPr>
            <w:tcW w:type="dxa" w:w="1672"/>
            <w:vAlign w:val="center"/>
          </w:tcPr>
          <w:p>
            <w:pPr>
              <w:spacing w:before="20" w:after="20"/>
            </w:pPr>
            <w:r>
              <w:rPr>
                <w:rFonts w:ascii="BIZ UDPゴシック" w:hAnsi="BIZ UDPゴシック" w:eastAsia="BIZ UDPゴシック"/>
                <w:b w:val="0"/>
                <w:i w:val="0"/>
                <w:sz w:val="22"/>
              </w:rPr>
              <w:t>59.2％</w:t>
            </w:r>
          </w:p>
        </w:tc>
      </w:tr>
      <w:tr>
        <w:tc>
          <w:tcPr>
            <w:tcW w:type="dxa" w:w="1575"/>
            <w:vAlign w:val="center"/>
          </w:tcPr>
          <w:p>
            <w:pPr>
              <w:spacing w:before="20" w:after="20"/>
            </w:pPr>
            <w:r>
              <w:rPr>
                <w:rFonts w:ascii="BIZ UDPゴシック" w:hAnsi="BIZ UDPゴシック" w:eastAsia="BIZ UDPゴシック"/>
                <w:b w:val="0"/>
                <w:i w:val="0"/>
                <w:sz w:val="22"/>
              </w:rPr>
              <w:t>知的能動性の低下</w:t>
            </w:r>
          </w:p>
        </w:tc>
        <w:tc>
          <w:tcPr>
            <w:tcW w:type="dxa" w:w="1624"/>
            <w:vAlign w:val="center"/>
          </w:tcPr>
          <w:p>
            <w:pPr>
              <w:spacing w:before="20" w:after="20"/>
            </w:pPr>
            <w:r>
              <w:rPr>
                <w:rFonts w:ascii="BIZ UDPゴシック" w:hAnsi="BIZ UDPゴシック" w:eastAsia="BIZ UDPゴシック"/>
                <w:b w:val="0"/>
                <w:i w:val="0"/>
                <w:sz w:val="22"/>
              </w:rPr>
              <w:t>41.5％</w:t>
            </w:r>
          </w:p>
        </w:tc>
        <w:tc>
          <w:tcPr>
            <w:tcW w:type="dxa" w:w="1624"/>
            <w:vAlign w:val="center"/>
          </w:tcPr>
          <w:p>
            <w:pPr>
              <w:spacing w:before="20" w:after="20"/>
            </w:pPr>
            <w:r>
              <w:rPr>
                <w:rFonts w:ascii="BIZ UDPゴシック" w:hAnsi="BIZ UDPゴシック" w:eastAsia="BIZ UDPゴシック"/>
                <w:b w:val="0"/>
                <w:i w:val="0"/>
                <w:sz w:val="22"/>
              </w:rPr>
              <w:t>41.5％</w:t>
            </w:r>
          </w:p>
        </w:tc>
        <w:tc>
          <w:tcPr>
            <w:tcW w:type="dxa" w:w="1471"/>
            <w:vAlign w:val="center"/>
          </w:tcPr>
          <w:p>
            <w:pPr>
              <w:spacing w:before="20" w:after="20"/>
            </w:pPr>
            <w:r>
              <w:rPr>
                <w:rFonts w:ascii="BIZ UDPゴシック" w:hAnsi="BIZ UDPゴシック" w:eastAsia="BIZ UDPゴシック"/>
                <w:b w:val="0"/>
                <w:i w:val="0"/>
                <w:sz w:val="22"/>
              </w:rPr>
              <w:t>±0</w:t>
            </w:r>
          </w:p>
        </w:tc>
        <w:tc>
          <w:tcPr>
            <w:tcW w:type="dxa" w:w="1672"/>
            <w:vAlign w:val="center"/>
          </w:tcPr>
          <w:p>
            <w:pPr>
              <w:spacing w:before="20" w:after="20"/>
            </w:pPr>
            <w:r>
              <w:rPr>
                <w:rFonts w:ascii="BIZ UDPゴシック" w:hAnsi="BIZ UDPゴシック" w:eastAsia="BIZ UDPゴシック"/>
                <w:b w:val="0"/>
                <w:i w:val="0"/>
                <w:sz w:val="22"/>
              </w:rPr>
              <w:t>48.1％</w:t>
            </w:r>
          </w:p>
        </w:tc>
        <w:tc>
          <w:tcPr>
            <w:tcW w:type="dxa" w:w="1672"/>
            <w:vAlign w:val="center"/>
          </w:tcPr>
          <w:p>
            <w:pPr>
              <w:spacing w:before="20" w:after="20"/>
            </w:pPr>
            <w:r>
              <w:rPr>
                <w:rFonts w:ascii="BIZ UDPゴシック" w:hAnsi="BIZ UDPゴシック" w:eastAsia="BIZ UDPゴシック"/>
                <w:b w:val="0"/>
                <w:i w:val="0"/>
                <w:sz w:val="22"/>
              </w:rPr>
              <w:t>72.4％</w:t>
            </w:r>
          </w:p>
        </w:tc>
      </w:tr>
      <w:tr>
        <w:tc>
          <w:tcPr>
            <w:tcW w:type="dxa" w:w="1575"/>
            <w:vAlign w:val="center"/>
          </w:tcPr>
          <w:p>
            <w:pPr>
              <w:spacing w:before="20" w:after="20"/>
            </w:pPr>
            <w:r>
              <w:rPr>
                <w:rFonts w:ascii="BIZ UDPゴシック" w:hAnsi="BIZ UDPゴシック" w:eastAsia="BIZ UDPゴシック"/>
                <w:b w:val="0"/>
                <w:i w:val="0"/>
                <w:sz w:val="22"/>
              </w:rPr>
              <w:t>社会的役割の低下</w:t>
            </w:r>
          </w:p>
        </w:tc>
        <w:tc>
          <w:tcPr>
            <w:tcW w:type="dxa" w:w="1624"/>
            <w:vAlign w:val="center"/>
          </w:tcPr>
          <w:p>
            <w:pPr>
              <w:spacing w:before="20" w:after="20"/>
            </w:pPr>
            <w:r>
              <w:rPr>
                <w:rFonts w:ascii="BIZ UDPゴシック" w:hAnsi="BIZ UDPゴシック" w:eastAsia="BIZ UDPゴシック"/>
                <w:b w:val="0"/>
                <w:i w:val="0"/>
                <w:sz w:val="22"/>
              </w:rPr>
              <w:t>50.4％</w:t>
            </w:r>
          </w:p>
        </w:tc>
        <w:tc>
          <w:tcPr>
            <w:tcW w:type="dxa" w:w="1624"/>
            <w:vAlign w:val="center"/>
          </w:tcPr>
          <w:p>
            <w:pPr>
              <w:spacing w:before="20" w:after="20"/>
            </w:pPr>
            <w:r>
              <w:rPr>
                <w:rFonts w:ascii="BIZ UDPゴシック" w:hAnsi="BIZ UDPゴシック" w:eastAsia="BIZ UDPゴシック"/>
                <w:b w:val="0"/>
                <w:i w:val="0"/>
                <w:sz w:val="22"/>
              </w:rPr>
              <w:t>47.7％</w:t>
            </w:r>
          </w:p>
        </w:tc>
        <w:tc>
          <w:tcPr>
            <w:tcW w:type="dxa" w:w="1471"/>
            <w:vAlign w:val="center"/>
          </w:tcPr>
          <w:p>
            <w:pPr>
              <w:spacing w:before="20" w:after="20"/>
            </w:pPr>
            <w:r>
              <w:rPr>
                <w:rFonts w:ascii="BIZ UDPゴシック" w:hAnsi="BIZ UDPゴシック" w:eastAsia="BIZ UDPゴシック"/>
                <w:b w:val="0"/>
                <w:i w:val="0"/>
                <w:sz w:val="22"/>
              </w:rPr>
              <w:t>▲2.7pt</w:t>
            </w:r>
          </w:p>
        </w:tc>
        <w:tc>
          <w:tcPr>
            <w:tcW w:type="dxa" w:w="1672"/>
            <w:vAlign w:val="center"/>
          </w:tcPr>
          <w:p>
            <w:pPr>
              <w:spacing w:before="20" w:after="20"/>
            </w:pPr>
            <w:r>
              <w:rPr>
                <w:rFonts w:ascii="BIZ UDPゴシック" w:hAnsi="BIZ UDPゴシック" w:eastAsia="BIZ UDPゴシック"/>
                <w:b w:val="0"/>
                <w:i w:val="0"/>
                <w:sz w:val="22"/>
              </w:rPr>
              <w:t>66.7％</w:t>
            </w:r>
          </w:p>
        </w:tc>
        <w:tc>
          <w:tcPr>
            <w:tcW w:type="dxa" w:w="1672"/>
            <w:vAlign w:val="center"/>
          </w:tcPr>
          <w:p>
            <w:pPr>
              <w:spacing w:before="20" w:after="20"/>
            </w:pPr>
            <w:r>
              <w:rPr>
                <w:rFonts w:ascii="BIZ UDPゴシック" w:hAnsi="BIZ UDPゴシック" w:eastAsia="BIZ UDPゴシック"/>
                <w:b w:val="0"/>
                <w:i w:val="0"/>
                <w:sz w:val="22"/>
              </w:rPr>
              <w:t>75.0％</w:t>
            </w:r>
          </w:p>
        </w:tc>
      </w:tr>
    </w:tbl>
    <w:p>
      <w:pPr>
        <w:spacing w:after="40"/>
      </w:pPr>
    </w:p>
    <w:p>
      <w:pPr>
        <w:spacing w:before="60" w:after="60"/>
      </w:pPr>
      <w:r>
        <w:rPr>
          <w:rFonts w:ascii="BIZ UDPゴシック" w:hAnsi="BIZ UDPゴシック" w:eastAsia="BIZ UDPゴシック"/>
          <w:b/>
          <w:i w:val="0"/>
          <w:sz w:val="24"/>
        </w:rPr>
        <w:t>10項目中8項目で改善しています。</w:t>
      </w:r>
      <w:r>
        <w:rPr>
          <w:rFonts w:ascii="BIZ UDPゴシック" w:hAnsi="BIZ UDPゴシック" w:eastAsia="BIZ UDPゴシック"/>
          <w:b w:val="0"/>
          <w:i w:val="0"/>
          <w:sz w:val="24"/>
        </w:rPr>
        <w:t>特に閉じこもり傾向が5.9ポイント、口腔機能が3.6ポイント、運動器機能が2.8ポイント低下しました。悪化したのは転倒リスク（＋0.7ポイント）と低栄養傾向（＋0.2ポイント）のみです。</w:t>
      </w:r>
    </w:p>
    <w:p>
      <w:pPr>
        <w:spacing w:before="40" w:after="160"/>
        <w:ind w:left="113"/>
      </w:pPr>
      <w:r>
        <w:rPr>
          <w:rFonts w:ascii="BIZ UDPゴシック" w:hAnsi="BIZ UDPゴシック" w:eastAsia="BIZ UDPゴシック"/>
          <w:b w:val="0"/>
          <w:i w:val="0"/>
          <w:sz w:val="16"/>
        </w:rPr>
        <w:t>※ ただし回収率が77.7％から67.9％へ9.8ポイント低下しています。回答しなかった層にリスク該当者が多い可能性を否定できないため、改善を断定するのは避け、傾向として扱います。</w:t>
      </w:r>
    </w:p>
    <w:p>
      <w:pPr>
        <w:spacing w:before="60" w:after="60"/>
      </w:pPr>
      <w:r>
        <w:rPr>
          <w:rFonts w:ascii="BIZ UDPゴシック" w:hAnsi="BIZ UDPゴシック" w:eastAsia="BIZ UDPゴシック"/>
          <w:b w:val="0"/>
          <w:i w:val="0"/>
          <w:sz w:val="24"/>
        </w:rPr>
        <w:t>年齢階層別では、年齢が上がるにつれて該当者が増える傾向が明確です。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5"/>
        <w:gridCol w:w="1367"/>
        <w:gridCol w:w="1407"/>
        <w:gridCol w:w="1407"/>
        <w:gridCol w:w="1407"/>
        <w:gridCol w:w="1407"/>
        <w:gridCol w:w="1387"/>
      </w:tblGrid>
      <w:tr>
        <w:tc>
          <w:tcPr>
            <w:tcW w:type="dxa" w:w="1255"/>
            <w:shd w:val="clear" w:fill="1F3864"/>
            <w:vAlign w:val="center"/>
          </w:tcPr>
          <w:p>
            <w:pPr>
              <w:spacing w:before="20" w:after="20"/>
              <w:jc w:val="center"/>
            </w:pPr>
            <w:r>
              <w:rPr>
                <w:rFonts w:ascii="BIZ UDPゴシック" w:hAnsi="BIZ UDPゴシック" w:eastAsia="BIZ UDPゴシック"/>
                <w:b/>
                <w:i w:val="0"/>
                <w:color w:val="FFFFFF"/>
                <w:sz w:val="22"/>
              </w:rPr>
              <w:t>リスク項目</w:t>
            </w:r>
          </w:p>
        </w:tc>
        <w:tc>
          <w:tcPr>
            <w:tcW w:type="dxa" w:w="1367"/>
            <w:shd w:val="clear" w:fill="1F3864"/>
            <w:vAlign w:val="center"/>
          </w:tcPr>
          <w:p>
            <w:pPr>
              <w:spacing w:before="20" w:after="20"/>
              <w:jc w:val="center"/>
            </w:pPr>
            <w:r>
              <w:rPr>
                <w:rFonts w:ascii="BIZ UDPゴシック" w:hAnsi="BIZ UDPゴシック" w:eastAsia="BIZ UDPゴシック"/>
                <w:b/>
                <w:i w:val="0"/>
                <w:color w:val="FFFFFF"/>
                <w:sz w:val="22"/>
              </w:rPr>
              <w:t>全体</w:t>
              <w:br/>
              <w:t>(n=1,835)</w:t>
            </w:r>
          </w:p>
        </w:tc>
        <w:tc>
          <w:tcPr>
            <w:tcW w:type="dxa" w:w="1407"/>
            <w:shd w:val="clear" w:fill="1F3864"/>
            <w:vAlign w:val="center"/>
          </w:tcPr>
          <w:p>
            <w:pPr>
              <w:spacing w:before="20" w:after="20"/>
              <w:jc w:val="center"/>
            </w:pPr>
            <w:r>
              <w:rPr>
                <w:rFonts w:ascii="BIZ UDPゴシック" w:hAnsi="BIZ UDPゴシック" w:eastAsia="BIZ UDPゴシック"/>
                <w:b/>
                <w:i w:val="0"/>
                <w:color w:val="FFFFFF"/>
                <w:sz w:val="22"/>
              </w:rPr>
              <w:t>65〜69歳</w:t>
              <w:br/>
              <w:t>(n=430)</w:t>
            </w:r>
          </w:p>
        </w:tc>
        <w:tc>
          <w:tcPr>
            <w:tcW w:type="dxa" w:w="1407"/>
            <w:shd w:val="clear" w:fill="1F3864"/>
            <w:vAlign w:val="center"/>
          </w:tcPr>
          <w:p>
            <w:pPr>
              <w:spacing w:before="20" w:after="20"/>
              <w:jc w:val="center"/>
            </w:pPr>
            <w:r>
              <w:rPr>
                <w:rFonts w:ascii="BIZ UDPゴシック" w:hAnsi="BIZ UDPゴシック" w:eastAsia="BIZ UDPゴシック"/>
                <w:b/>
                <w:i w:val="0"/>
                <w:color w:val="FFFFFF"/>
                <w:sz w:val="22"/>
              </w:rPr>
              <w:t>70〜74歳</w:t>
              <w:br/>
              <w:t>(n=468)</w:t>
            </w:r>
          </w:p>
        </w:tc>
        <w:tc>
          <w:tcPr>
            <w:tcW w:type="dxa" w:w="1407"/>
            <w:shd w:val="clear" w:fill="1F3864"/>
            <w:vAlign w:val="center"/>
          </w:tcPr>
          <w:p>
            <w:pPr>
              <w:spacing w:before="20" w:after="20"/>
              <w:jc w:val="center"/>
            </w:pPr>
            <w:r>
              <w:rPr>
                <w:rFonts w:ascii="BIZ UDPゴシック" w:hAnsi="BIZ UDPゴシック" w:eastAsia="BIZ UDPゴシック"/>
                <w:b/>
                <w:i w:val="0"/>
                <w:color w:val="FFFFFF"/>
                <w:sz w:val="22"/>
              </w:rPr>
              <w:t>75〜79歳</w:t>
              <w:br/>
              <w:t>(n=368)</w:t>
            </w:r>
          </w:p>
        </w:tc>
        <w:tc>
          <w:tcPr>
            <w:tcW w:type="dxa" w:w="1407"/>
            <w:shd w:val="clear" w:fill="1F3864"/>
            <w:vAlign w:val="center"/>
          </w:tcPr>
          <w:p>
            <w:pPr>
              <w:spacing w:before="20" w:after="20"/>
              <w:jc w:val="center"/>
            </w:pPr>
            <w:r>
              <w:rPr>
                <w:rFonts w:ascii="BIZ UDPゴシック" w:hAnsi="BIZ UDPゴシック" w:eastAsia="BIZ UDPゴシック"/>
                <w:b/>
                <w:i w:val="0"/>
                <w:color w:val="FFFFFF"/>
                <w:sz w:val="22"/>
              </w:rPr>
              <w:t>80〜84歳</w:t>
              <w:br/>
              <w:t>(n=244)</w:t>
            </w:r>
          </w:p>
        </w:tc>
        <w:tc>
          <w:tcPr>
            <w:tcW w:type="dxa" w:w="1387"/>
            <w:shd w:val="clear" w:fill="1F3864"/>
            <w:vAlign w:val="center"/>
          </w:tcPr>
          <w:p>
            <w:pPr>
              <w:spacing w:before="20" w:after="20"/>
              <w:jc w:val="center"/>
            </w:pPr>
            <w:r>
              <w:rPr>
                <w:rFonts w:ascii="BIZ UDPゴシック" w:hAnsi="BIZ UDPゴシック" w:eastAsia="BIZ UDPゴシック"/>
                <w:b/>
                <w:i w:val="0"/>
                <w:color w:val="FFFFFF"/>
                <w:sz w:val="22"/>
              </w:rPr>
              <w:t>85歳以上</w:t>
              <w:br/>
              <w:t>(n=258)</w:t>
            </w:r>
          </w:p>
        </w:tc>
      </w:tr>
      <w:tr>
        <w:tc>
          <w:tcPr>
            <w:tcW w:type="dxa" w:w="1255"/>
            <w:vAlign w:val="center"/>
          </w:tcPr>
          <w:p>
            <w:pPr>
              <w:spacing w:before="20" w:after="20"/>
            </w:pPr>
            <w:r>
              <w:rPr>
                <w:rFonts w:ascii="BIZ UDPゴシック" w:hAnsi="BIZ UDPゴシック" w:eastAsia="BIZ UDPゴシック"/>
                <w:b w:val="0"/>
                <w:i w:val="0"/>
                <w:sz w:val="22"/>
              </w:rPr>
              <w:t>転倒リスク</w:t>
            </w:r>
          </w:p>
        </w:tc>
        <w:tc>
          <w:tcPr>
            <w:tcW w:type="dxa" w:w="1367"/>
            <w:vAlign w:val="center"/>
          </w:tcPr>
          <w:p>
            <w:pPr>
              <w:spacing w:before="20" w:after="20"/>
            </w:pPr>
            <w:r>
              <w:rPr>
                <w:rFonts w:ascii="BIZ UDPゴシック" w:hAnsi="BIZ UDPゴシック" w:eastAsia="BIZ UDPゴシック"/>
                <w:b w:val="0"/>
                <w:i w:val="0"/>
                <w:sz w:val="22"/>
              </w:rPr>
              <w:t>36.5％</w:t>
            </w:r>
          </w:p>
        </w:tc>
        <w:tc>
          <w:tcPr>
            <w:tcW w:type="dxa" w:w="1407"/>
            <w:vAlign w:val="center"/>
          </w:tcPr>
          <w:p>
            <w:pPr>
              <w:spacing w:before="20" w:after="20"/>
            </w:pPr>
            <w:r>
              <w:rPr>
                <w:rFonts w:ascii="BIZ UDPゴシック" w:hAnsi="BIZ UDPゴシック" w:eastAsia="BIZ UDPゴシック"/>
                <w:b w:val="0"/>
                <w:i w:val="0"/>
                <w:sz w:val="22"/>
              </w:rPr>
              <w:t>31.4％</w:t>
            </w:r>
          </w:p>
        </w:tc>
        <w:tc>
          <w:tcPr>
            <w:tcW w:type="dxa" w:w="1407"/>
            <w:vAlign w:val="center"/>
          </w:tcPr>
          <w:p>
            <w:pPr>
              <w:spacing w:before="20" w:after="20"/>
            </w:pPr>
            <w:r>
              <w:rPr>
                <w:rFonts w:ascii="BIZ UDPゴシック" w:hAnsi="BIZ UDPゴシック" w:eastAsia="BIZ UDPゴシック"/>
                <w:b w:val="0"/>
                <w:i w:val="0"/>
                <w:sz w:val="22"/>
              </w:rPr>
              <w:t>33.3％</w:t>
            </w:r>
          </w:p>
        </w:tc>
        <w:tc>
          <w:tcPr>
            <w:tcW w:type="dxa" w:w="1407"/>
            <w:vAlign w:val="center"/>
          </w:tcPr>
          <w:p>
            <w:pPr>
              <w:spacing w:before="20" w:after="20"/>
            </w:pPr>
            <w:r>
              <w:rPr>
                <w:rFonts w:ascii="BIZ UDPゴシック" w:hAnsi="BIZ UDPゴシック" w:eastAsia="BIZ UDPゴシック"/>
                <w:b w:val="0"/>
                <w:i w:val="0"/>
                <w:sz w:val="22"/>
              </w:rPr>
              <w:t>36.1％</w:t>
            </w:r>
          </w:p>
        </w:tc>
        <w:tc>
          <w:tcPr>
            <w:tcW w:type="dxa" w:w="1407"/>
            <w:vAlign w:val="center"/>
          </w:tcPr>
          <w:p>
            <w:pPr>
              <w:spacing w:before="20" w:after="20"/>
            </w:pPr>
            <w:r>
              <w:rPr>
                <w:rFonts w:ascii="BIZ UDPゴシック" w:hAnsi="BIZ UDPゴシック" w:eastAsia="BIZ UDPゴシック"/>
                <w:b w:val="0"/>
                <w:i w:val="0"/>
                <w:sz w:val="22"/>
              </w:rPr>
              <w:t>38.1％</w:t>
            </w:r>
          </w:p>
        </w:tc>
        <w:tc>
          <w:tcPr>
            <w:tcW w:type="dxa" w:w="1387"/>
            <w:vAlign w:val="center"/>
          </w:tcPr>
          <w:p>
            <w:pPr>
              <w:spacing w:before="20" w:after="20"/>
            </w:pPr>
            <w:r>
              <w:rPr>
                <w:rFonts w:ascii="BIZ UDPゴシック" w:hAnsi="BIZ UDPゴシック" w:eastAsia="BIZ UDPゴシック"/>
                <w:b w:val="0"/>
                <w:i w:val="0"/>
                <w:sz w:val="22"/>
              </w:rPr>
              <w:t>48.8％</w:t>
            </w:r>
          </w:p>
        </w:tc>
      </w:tr>
      <w:tr>
        <w:tc>
          <w:tcPr>
            <w:tcW w:type="dxa" w:w="1255"/>
            <w:vAlign w:val="center"/>
          </w:tcPr>
          <w:p>
            <w:pPr>
              <w:spacing w:before="20" w:after="20"/>
            </w:pPr>
            <w:r>
              <w:rPr>
                <w:rFonts w:ascii="BIZ UDPゴシック" w:hAnsi="BIZ UDPゴシック" w:eastAsia="BIZ UDPゴシック"/>
                <w:b w:val="0"/>
                <w:i w:val="0"/>
                <w:sz w:val="22"/>
              </w:rPr>
              <w:t>閉じこもり傾向</w:t>
            </w:r>
          </w:p>
        </w:tc>
        <w:tc>
          <w:tcPr>
            <w:tcW w:type="dxa" w:w="1367"/>
            <w:vAlign w:val="center"/>
          </w:tcPr>
          <w:p>
            <w:pPr>
              <w:spacing w:before="20" w:after="20"/>
            </w:pPr>
            <w:r>
              <w:rPr>
                <w:rFonts w:ascii="BIZ UDPゴシック" w:hAnsi="BIZ UDPゴシック" w:eastAsia="BIZ UDPゴシック"/>
                <w:b w:val="0"/>
                <w:i w:val="0"/>
                <w:sz w:val="22"/>
              </w:rPr>
              <w:t>24.1％</w:t>
            </w:r>
          </w:p>
        </w:tc>
        <w:tc>
          <w:tcPr>
            <w:tcW w:type="dxa" w:w="1407"/>
            <w:vAlign w:val="center"/>
          </w:tcPr>
          <w:p>
            <w:pPr>
              <w:spacing w:before="20" w:after="20"/>
            </w:pPr>
            <w:r>
              <w:rPr>
                <w:rFonts w:ascii="BIZ UDPゴシック" w:hAnsi="BIZ UDPゴシック" w:eastAsia="BIZ UDPゴシック"/>
                <w:b w:val="0"/>
                <w:i w:val="0"/>
                <w:sz w:val="22"/>
              </w:rPr>
              <w:t>14.7％</w:t>
            </w:r>
          </w:p>
        </w:tc>
        <w:tc>
          <w:tcPr>
            <w:tcW w:type="dxa" w:w="1407"/>
            <w:vAlign w:val="center"/>
          </w:tcPr>
          <w:p>
            <w:pPr>
              <w:spacing w:before="20" w:after="20"/>
            </w:pPr>
            <w:r>
              <w:rPr>
                <w:rFonts w:ascii="BIZ UDPゴシック" w:hAnsi="BIZ UDPゴシック" w:eastAsia="BIZ UDPゴシック"/>
                <w:b w:val="0"/>
                <w:i w:val="0"/>
                <w:sz w:val="22"/>
              </w:rPr>
              <w:t>19.0％</w:t>
            </w:r>
          </w:p>
        </w:tc>
        <w:tc>
          <w:tcPr>
            <w:tcW w:type="dxa" w:w="1407"/>
            <w:vAlign w:val="center"/>
          </w:tcPr>
          <w:p>
            <w:pPr>
              <w:spacing w:before="20" w:after="20"/>
            </w:pPr>
            <w:r>
              <w:rPr>
                <w:rFonts w:ascii="BIZ UDPゴシック" w:hAnsi="BIZ UDPゴシック" w:eastAsia="BIZ UDPゴシック"/>
                <w:b w:val="0"/>
                <w:i w:val="0"/>
                <w:sz w:val="22"/>
              </w:rPr>
              <w:t>23.1％</w:t>
            </w:r>
          </w:p>
        </w:tc>
        <w:tc>
          <w:tcPr>
            <w:tcW w:type="dxa" w:w="1407"/>
            <w:vAlign w:val="center"/>
          </w:tcPr>
          <w:p>
            <w:pPr>
              <w:spacing w:before="20" w:after="20"/>
            </w:pPr>
            <w:r>
              <w:rPr>
                <w:rFonts w:ascii="BIZ UDPゴシック" w:hAnsi="BIZ UDPゴシック" w:eastAsia="BIZ UDPゴシック"/>
                <w:b w:val="0"/>
                <w:i w:val="0"/>
                <w:sz w:val="22"/>
              </w:rPr>
              <w:t>31.1％</w:t>
            </w:r>
          </w:p>
        </w:tc>
        <w:tc>
          <w:tcPr>
            <w:tcW w:type="dxa" w:w="1387"/>
            <w:vAlign w:val="center"/>
          </w:tcPr>
          <w:p>
            <w:pPr>
              <w:spacing w:before="20" w:after="20"/>
            </w:pPr>
            <w:r>
              <w:rPr>
                <w:rFonts w:ascii="BIZ UDPゴシック" w:hAnsi="BIZ UDPゴシック" w:eastAsia="BIZ UDPゴシック"/>
                <w:b w:val="0"/>
                <w:i w:val="0"/>
                <w:sz w:val="22"/>
              </w:rPr>
              <w:t>44.6％</w:t>
            </w:r>
          </w:p>
        </w:tc>
      </w:tr>
      <w:tr>
        <w:tc>
          <w:tcPr>
            <w:tcW w:type="dxa" w:w="1255"/>
            <w:vAlign w:val="center"/>
          </w:tcPr>
          <w:p>
            <w:pPr>
              <w:spacing w:before="20" w:after="20"/>
            </w:pPr>
            <w:r>
              <w:rPr>
                <w:rFonts w:ascii="BIZ UDPゴシック" w:hAnsi="BIZ UDPゴシック" w:eastAsia="BIZ UDPゴシック"/>
                <w:b w:val="0"/>
                <w:i w:val="0"/>
                <w:sz w:val="22"/>
              </w:rPr>
              <w:t>認知機能の低下</w:t>
            </w:r>
          </w:p>
        </w:tc>
        <w:tc>
          <w:tcPr>
            <w:tcW w:type="dxa" w:w="1367"/>
            <w:vAlign w:val="center"/>
          </w:tcPr>
          <w:p>
            <w:pPr>
              <w:spacing w:before="20" w:after="20"/>
            </w:pPr>
            <w:r>
              <w:rPr>
                <w:rFonts w:ascii="BIZ UDPゴシック" w:hAnsi="BIZ UDPゴシック" w:eastAsia="BIZ UDPゴシック"/>
                <w:b w:val="0"/>
                <w:i w:val="0"/>
                <w:sz w:val="22"/>
              </w:rPr>
              <w:t>47.9％</w:t>
            </w:r>
          </w:p>
        </w:tc>
        <w:tc>
          <w:tcPr>
            <w:tcW w:type="dxa" w:w="1407"/>
            <w:vAlign w:val="center"/>
          </w:tcPr>
          <w:p>
            <w:pPr>
              <w:spacing w:before="20" w:after="20"/>
            </w:pPr>
            <w:r>
              <w:rPr>
                <w:rFonts w:ascii="BIZ UDPゴシック" w:hAnsi="BIZ UDPゴシック" w:eastAsia="BIZ UDPゴシック"/>
                <w:b w:val="0"/>
                <w:i w:val="0"/>
                <w:sz w:val="22"/>
              </w:rPr>
              <w:t>39.1％</w:t>
            </w:r>
          </w:p>
        </w:tc>
        <w:tc>
          <w:tcPr>
            <w:tcW w:type="dxa" w:w="1407"/>
            <w:vAlign w:val="center"/>
          </w:tcPr>
          <w:p>
            <w:pPr>
              <w:spacing w:before="20" w:after="20"/>
            </w:pPr>
            <w:r>
              <w:rPr>
                <w:rFonts w:ascii="BIZ UDPゴシック" w:hAnsi="BIZ UDPゴシック" w:eastAsia="BIZ UDPゴシック"/>
                <w:b w:val="0"/>
                <w:i w:val="0"/>
                <w:sz w:val="22"/>
              </w:rPr>
              <w:t>46.4％</w:t>
            </w:r>
          </w:p>
        </w:tc>
        <w:tc>
          <w:tcPr>
            <w:tcW w:type="dxa" w:w="1407"/>
            <w:vAlign w:val="center"/>
          </w:tcPr>
          <w:p>
            <w:pPr>
              <w:spacing w:before="20" w:after="20"/>
            </w:pPr>
            <w:r>
              <w:rPr>
                <w:rFonts w:ascii="BIZ UDPゴシック" w:hAnsi="BIZ UDPゴシック" w:eastAsia="BIZ UDPゴシック"/>
                <w:b w:val="0"/>
                <w:i w:val="0"/>
                <w:sz w:val="22"/>
              </w:rPr>
              <w:t>53.3％</w:t>
            </w:r>
          </w:p>
        </w:tc>
        <w:tc>
          <w:tcPr>
            <w:tcW w:type="dxa" w:w="1407"/>
            <w:vAlign w:val="center"/>
          </w:tcPr>
          <w:p>
            <w:pPr>
              <w:spacing w:before="20" w:after="20"/>
            </w:pPr>
            <w:r>
              <w:rPr>
                <w:rFonts w:ascii="BIZ UDPゴシック" w:hAnsi="BIZ UDPゴシック" w:eastAsia="BIZ UDPゴシック"/>
                <w:b w:val="0"/>
                <w:i w:val="0"/>
                <w:sz w:val="22"/>
              </w:rPr>
              <w:t>52.9％</w:t>
            </w:r>
          </w:p>
        </w:tc>
        <w:tc>
          <w:tcPr>
            <w:tcW w:type="dxa" w:w="1387"/>
            <w:vAlign w:val="center"/>
          </w:tcPr>
          <w:p>
            <w:pPr>
              <w:spacing w:before="20" w:after="20"/>
            </w:pPr>
            <w:r>
              <w:rPr>
                <w:rFonts w:ascii="BIZ UDPゴシック" w:hAnsi="BIZ UDPゴシック" w:eastAsia="BIZ UDPゴシック"/>
                <w:b w:val="0"/>
                <w:i w:val="0"/>
                <w:sz w:val="22"/>
              </w:rPr>
              <w:t>53.1％</w:t>
            </w:r>
          </w:p>
        </w:tc>
      </w:tr>
      <w:tr>
        <w:tc>
          <w:tcPr>
            <w:tcW w:type="dxa" w:w="1255"/>
            <w:vAlign w:val="center"/>
          </w:tcPr>
          <w:p>
            <w:pPr>
              <w:spacing w:before="20" w:after="20"/>
            </w:pPr>
            <w:r>
              <w:rPr>
                <w:rFonts w:ascii="BIZ UDPゴシック" w:hAnsi="BIZ UDPゴシック" w:eastAsia="BIZ UDPゴシック"/>
                <w:b w:val="0"/>
                <w:i w:val="0"/>
                <w:sz w:val="22"/>
              </w:rPr>
              <w:t>IADLの低下</w:t>
            </w:r>
          </w:p>
        </w:tc>
        <w:tc>
          <w:tcPr>
            <w:tcW w:type="dxa" w:w="1367"/>
            <w:vAlign w:val="center"/>
          </w:tcPr>
          <w:p>
            <w:pPr>
              <w:spacing w:before="20" w:after="20"/>
            </w:pPr>
            <w:r>
              <w:rPr>
                <w:rFonts w:ascii="BIZ UDPゴシック" w:hAnsi="BIZ UDPゴシック" w:eastAsia="BIZ UDPゴシック"/>
                <w:b w:val="0"/>
                <w:i w:val="0"/>
                <w:sz w:val="22"/>
              </w:rPr>
              <w:t>12.3％</w:t>
            </w:r>
          </w:p>
        </w:tc>
        <w:tc>
          <w:tcPr>
            <w:tcW w:type="dxa" w:w="1407"/>
            <w:vAlign w:val="center"/>
          </w:tcPr>
          <w:p>
            <w:pPr>
              <w:spacing w:before="20" w:after="20"/>
            </w:pPr>
            <w:r>
              <w:rPr>
                <w:rFonts w:ascii="BIZ UDPゴシック" w:hAnsi="BIZ UDPゴシック" w:eastAsia="BIZ UDPゴシック"/>
                <w:b w:val="0"/>
                <w:i w:val="0"/>
                <w:sz w:val="22"/>
              </w:rPr>
              <w:t>4.4％</w:t>
            </w:r>
          </w:p>
        </w:tc>
        <w:tc>
          <w:tcPr>
            <w:tcW w:type="dxa" w:w="1407"/>
            <w:vAlign w:val="center"/>
          </w:tcPr>
          <w:p>
            <w:pPr>
              <w:spacing w:before="20" w:after="20"/>
            </w:pPr>
            <w:r>
              <w:rPr>
                <w:rFonts w:ascii="BIZ UDPゴシック" w:hAnsi="BIZ UDPゴシック" w:eastAsia="BIZ UDPゴシック"/>
                <w:b w:val="0"/>
                <w:i w:val="0"/>
                <w:sz w:val="22"/>
              </w:rPr>
              <w:t>7.0％</w:t>
            </w:r>
          </w:p>
        </w:tc>
        <w:tc>
          <w:tcPr>
            <w:tcW w:type="dxa" w:w="1407"/>
            <w:vAlign w:val="center"/>
          </w:tcPr>
          <w:p>
            <w:pPr>
              <w:spacing w:before="20" w:after="20"/>
            </w:pPr>
            <w:r>
              <w:rPr>
                <w:rFonts w:ascii="BIZ UDPゴシック" w:hAnsi="BIZ UDPゴシック" w:eastAsia="BIZ UDPゴシック"/>
                <w:b w:val="0"/>
                <w:i w:val="0"/>
                <w:sz w:val="22"/>
              </w:rPr>
              <w:t>10.3％</w:t>
            </w:r>
          </w:p>
        </w:tc>
        <w:tc>
          <w:tcPr>
            <w:tcW w:type="dxa" w:w="1407"/>
            <w:vAlign w:val="center"/>
          </w:tcPr>
          <w:p>
            <w:pPr>
              <w:spacing w:before="20" w:after="20"/>
            </w:pPr>
            <w:r>
              <w:rPr>
                <w:rFonts w:ascii="BIZ UDPゴシック" w:hAnsi="BIZ UDPゴシック" w:eastAsia="BIZ UDPゴシック"/>
                <w:b w:val="0"/>
                <w:i w:val="0"/>
                <w:sz w:val="22"/>
              </w:rPr>
              <w:t>14.1％</w:t>
            </w:r>
          </w:p>
        </w:tc>
        <w:tc>
          <w:tcPr>
            <w:tcW w:type="dxa" w:w="1387"/>
            <w:vAlign w:val="center"/>
          </w:tcPr>
          <w:p>
            <w:pPr>
              <w:spacing w:before="20" w:after="20"/>
            </w:pPr>
            <w:r>
              <w:rPr>
                <w:rFonts w:ascii="BIZ UDPゴシック" w:hAnsi="BIZ UDPゴシック" w:eastAsia="BIZ UDPゴシック"/>
                <w:b w:val="0"/>
                <w:i w:val="0"/>
                <w:sz w:val="22"/>
              </w:rPr>
              <w:t>37.2％</w:t>
            </w:r>
          </w:p>
        </w:tc>
      </w:tr>
    </w:tbl>
    <w:p>
      <w:pPr>
        <w:spacing w:after="40"/>
      </w:pPr>
    </w:p>
    <w:p>
      <w:pPr>
        <w:spacing w:before="40" w:after="160"/>
        <w:ind w:left="113"/>
      </w:pPr>
      <w:r>
        <w:rPr>
          <w:rFonts w:ascii="BIZ UDPゴシック" w:hAnsi="BIZ UDPゴシック" w:eastAsia="BIZ UDPゴシック"/>
          <w:b w:val="0"/>
          <w:i w:val="0"/>
          <w:sz w:val="16"/>
        </w:rPr>
        <w:t>※ 上記4項目のみ数値を確定しています。残る6項目も報告書47〜74頁に年齢階層別グラフが掲載されているため、計画書作成時に転記します。IADLの低下は65〜69歳の4.4％から85歳以上の37.2％へ8.5倍になり、介護予防の対象設定に用いる指標として有効です。</w:t>
      </w:r>
    </w:p>
    <w:p>
      <w:pPr>
        <w:spacing w:before="40" w:after="160"/>
        <w:ind w:left="113"/>
      </w:pPr>
      <w:r>
        <w:rPr>
          <w:rFonts w:ascii="BIZ UDPゴシック" w:hAnsi="BIZ UDPゴシック" w:eastAsia="BIZ UDPゴシック"/>
          <w:b w:val="0"/>
          <w:i w:val="0"/>
          <w:sz w:val="16"/>
        </w:rPr>
        <w:t>※ 認定状況別の集計区分は「要支援1」「要支援2」「要介護（要支援）認定は受けていない」の3区分で、要介護1〜5の区分がありません。前回調査の対象は「要介護1〜5の認定を受けていない65歳以上」でしたが、今回は「65歳以上の高齢者」と記載されています。</w:t>
      </w:r>
      <w:r>
        <w:rPr>
          <w:rFonts w:ascii="BIZ UDPゴシック" w:hAnsi="BIZ UDPゴシック" w:eastAsia="BIZ UDPゴシック"/>
          <w:b/>
          <w:i w:val="0"/>
          <w:sz w:val="16"/>
        </w:rPr>
        <w:t>抽出対象に要介護1〜5の認定者を含めたかを確認する必要があります（第3部）。</w:t>
      </w:r>
    </w:p>
    <w:p>
      <w:pPr>
        <w:keepNext/>
        <w:spacing w:before="280" w:after="120"/>
      </w:pPr>
      <w:bookmarkStart w:id="135" w:name="_Toc_035"/>
      <w:r>
        <w:rPr>
          <w:rFonts w:ascii="BIZ UDPゴシック" w:hAnsi="BIZ UDPゴシック" w:eastAsia="BIZ UDPゴシック"/>
          <w:b/>
          <w:i w:val="0"/>
          <w:color w:val="2E74B5"/>
          <w:sz w:val="28"/>
        </w:rPr>
        <w:t>2-2　【最重要】介護保険サービスを利用していない理由</w:t>
      </w:r>
      <w:bookmarkEnd w:id="135"/>
    </w:p>
    <w:p>
      <w:pPr>
        <w:spacing w:before="60" w:after="60"/>
      </w:pPr>
      <w:r>
        <w:rPr>
          <w:rFonts w:ascii="BIZ UDPゴシック" w:hAnsi="BIZ UDPゴシック" w:eastAsia="BIZ UDPゴシック"/>
          <w:b w:val="0"/>
          <w:i w:val="0"/>
          <w:sz w:val="24"/>
        </w:rPr>
        <w:t>在宅で要介護認定を受けている方のうち、</w:t>
      </w:r>
      <w:r>
        <w:rPr>
          <w:rFonts w:ascii="BIZ UDPゴシック" w:hAnsi="BIZ UDPゴシック" w:eastAsia="BIZ UDPゴシック"/>
          <w:b/>
          <w:i w:val="0"/>
          <w:sz w:val="24"/>
        </w:rPr>
        <w:t>介護保険サービスを利用していない方が42.1％（154人）</w:t>
      </w:r>
      <w:r>
        <w:rPr>
          <w:rFonts w:ascii="BIZ UDPゴシック" w:hAnsi="BIZ UDPゴシック" w:eastAsia="BIZ UDPゴシック"/>
          <w:b w:val="0"/>
          <w:i w:val="0"/>
          <w:sz w:val="24"/>
        </w:rPr>
        <w:t>でした。その理由は次のとおりです（複数回答）。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35"/>
        <w:gridCol w:w="2350"/>
        <w:gridCol w:w="2153"/>
      </w:tblGrid>
      <w:tr>
        <w:tc>
          <w:tcPr>
            <w:tcW w:type="dxa" w:w="5135"/>
            <w:shd w:val="clear" w:fill="1F3864"/>
            <w:vAlign w:val="center"/>
          </w:tcPr>
          <w:p>
            <w:pPr>
              <w:spacing w:before="20" w:after="20"/>
              <w:jc w:val="center"/>
            </w:pPr>
            <w:r>
              <w:rPr>
                <w:rFonts w:ascii="BIZ UDPゴシック" w:hAnsi="BIZ UDPゴシック" w:eastAsia="BIZ UDPゴシック"/>
                <w:b/>
                <w:i w:val="0"/>
                <w:color w:val="FFFFFF"/>
                <w:sz w:val="22"/>
              </w:rPr>
              <w:t>利用していない理由</w:t>
            </w:r>
          </w:p>
        </w:tc>
        <w:tc>
          <w:tcPr>
            <w:tcW w:type="dxa" w:w="2350"/>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2153"/>
            <w:shd w:val="clear" w:fill="1F3864"/>
            <w:vAlign w:val="center"/>
          </w:tcPr>
          <w:p>
            <w:pPr>
              <w:spacing w:before="20" w:after="20"/>
              <w:jc w:val="center"/>
            </w:pPr>
            <w:r>
              <w:rPr>
                <w:rFonts w:ascii="BIZ UDPゴシック" w:hAnsi="BIZ UDPゴシック" w:eastAsia="BIZ UDPゴシック"/>
                <w:b/>
                <w:i w:val="0"/>
                <w:color w:val="FFFFFF"/>
                <w:sz w:val="22"/>
              </w:rPr>
              <w:t>区分</w:t>
            </w:r>
          </w:p>
        </w:tc>
      </w:tr>
      <w:tr>
        <w:tc>
          <w:tcPr>
            <w:tcW w:type="dxa" w:w="5135"/>
            <w:vAlign w:val="center"/>
          </w:tcPr>
          <w:p>
            <w:pPr>
              <w:spacing w:before="20" w:after="20"/>
            </w:pPr>
            <w:r>
              <w:rPr>
                <w:rFonts w:ascii="BIZ UDPゴシック" w:hAnsi="BIZ UDPゴシック" w:eastAsia="BIZ UDPゴシック"/>
                <w:b w:val="0"/>
                <w:i w:val="0"/>
                <w:sz w:val="22"/>
              </w:rPr>
              <w:t>現状では、サービスを利用するほどの状態ではない</w:t>
            </w:r>
          </w:p>
        </w:tc>
        <w:tc>
          <w:tcPr>
            <w:tcW w:type="dxa" w:w="2350"/>
            <w:vAlign w:val="center"/>
          </w:tcPr>
          <w:p>
            <w:pPr>
              <w:spacing w:before="20" w:after="20"/>
            </w:pPr>
            <w:r>
              <w:rPr>
                <w:rFonts w:ascii="BIZ UDPゴシック" w:hAnsi="BIZ UDPゴシック" w:eastAsia="BIZ UDPゴシック"/>
                <w:b/>
                <w:i w:val="0"/>
                <w:sz w:val="22"/>
              </w:rPr>
              <w:t>46.8％</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本人にサービス利用の希望がない</w:t>
            </w:r>
          </w:p>
        </w:tc>
        <w:tc>
          <w:tcPr>
            <w:tcW w:type="dxa" w:w="2350"/>
            <w:vAlign w:val="center"/>
          </w:tcPr>
          <w:p>
            <w:pPr>
              <w:spacing w:before="20" w:after="20"/>
            </w:pPr>
            <w:r>
              <w:rPr>
                <w:rFonts w:ascii="BIZ UDPゴシック" w:hAnsi="BIZ UDPゴシック" w:eastAsia="BIZ UDPゴシック"/>
                <w:b/>
                <w:i w:val="0"/>
                <w:sz w:val="22"/>
              </w:rPr>
              <w:t>29.2％</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家族が介護をするため必要ない</w:t>
            </w:r>
          </w:p>
        </w:tc>
        <w:tc>
          <w:tcPr>
            <w:tcW w:type="dxa" w:w="2350"/>
            <w:vAlign w:val="center"/>
          </w:tcPr>
          <w:p>
            <w:pPr>
              <w:spacing w:before="20" w:after="20"/>
            </w:pPr>
            <w:r>
              <w:rPr>
                <w:rFonts w:ascii="BIZ UDPゴシック" w:hAnsi="BIZ UDPゴシック" w:eastAsia="BIZ UDPゴシック"/>
                <w:b/>
                <w:i w:val="0"/>
                <w:sz w:val="22"/>
              </w:rPr>
              <w:t>16.9％</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住宅改修、福祉用具貸与・購入のみを利用するため</w:t>
            </w:r>
          </w:p>
        </w:tc>
        <w:tc>
          <w:tcPr>
            <w:tcW w:type="dxa" w:w="2350"/>
            <w:vAlign w:val="center"/>
          </w:tcPr>
          <w:p>
            <w:pPr>
              <w:spacing w:before="20" w:after="20"/>
            </w:pPr>
            <w:r>
              <w:rPr>
                <w:rFonts w:ascii="BIZ UDPゴシック" w:hAnsi="BIZ UDPゴシック" w:eastAsia="BIZ UDPゴシック"/>
                <w:b w:val="0"/>
                <w:i w:val="0"/>
                <w:sz w:val="22"/>
              </w:rPr>
              <w:t>5.2％</w:t>
            </w:r>
          </w:p>
        </w:tc>
        <w:tc>
          <w:tcPr>
            <w:tcW w:type="dxa" w:w="2153"/>
            <w:vAlign w:val="center"/>
          </w:tcPr>
          <w:p>
            <w:pPr>
              <w:spacing w:before="20" w:after="20"/>
            </w:pPr>
            <w:r>
              <w:rPr>
                <w:rFonts w:ascii="BIZ UDPゴシック" w:hAnsi="BIZ UDPゴシック" w:eastAsia="BIZ UDPゴシック"/>
                <w:b w:val="0"/>
                <w:i w:val="0"/>
                <w:sz w:val="22"/>
              </w:rPr>
              <w:t>―</w:t>
            </w:r>
          </w:p>
        </w:tc>
      </w:tr>
      <w:tr>
        <w:tc>
          <w:tcPr>
            <w:tcW w:type="dxa" w:w="5135"/>
            <w:vAlign w:val="center"/>
          </w:tcPr>
          <w:p>
            <w:pPr>
              <w:spacing w:before="20" w:after="20"/>
            </w:pPr>
            <w:r>
              <w:rPr>
                <w:rFonts w:ascii="BIZ UDPゴシック" w:hAnsi="BIZ UDPゴシック" w:eastAsia="BIZ UDPゴシック"/>
                <w:b w:val="0"/>
                <w:i w:val="0"/>
                <w:sz w:val="22"/>
              </w:rPr>
              <w:t>サービスを受けたいが手続きや利用方法が分からない</w:t>
            </w:r>
          </w:p>
        </w:tc>
        <w:tc>
          <w:tcPr>
            <w:tcW w:type="dxa" w:w="2350"/>
            <w:vAlign w:val="center"/>
          </w:tcPr>
          <w:p>
            <w:pPr>
              <w:spacing w:before="20" w:after="20"/>
            </w:pPr>
            <w:r>
              <w:rPr>
                <w:rFonts w:ascii="BIZ UDPゴシック" w:hAnsi="BIZ UDPゴシック" w:eastAsia="BIZ UDPゴシック"/>
                <w:b w:val="0"/>
                <w:i w:val="0"/>
                <w:sz w:val="22"/>
              </w:rPr>
              <w:t>4.5％</w:t>
            </w:r>
          </w:p>
        </w:tc>
        <w:tc>
          <w:tcPr>
            <w:tcW w:type="dxa" w:w="2153"/>
            <w:vAlign w:val="center"/>
          </w:tcPr>
          <w:p>
            <w:pPr>
              <w:spacing w:before="20" w:after="20"/>
            </w:pPr>
            <w:r>
              <w:rPr>
                <w:rFonts w:ascii="BIZ UDPゴシック" w:hAnsi="BIZ UDPゴシック" w:eastAsia="BIZ UDPゴシック"/>
                <w:b w:val="0"/>
                <w:i w:val="0"/>
                <w:sz w:val="22"/>
              </w:rPr>
              <w:t>相談体制</w:t>
            </w:r>
          </w:p>
        </w:tc>
      </w:tr>
      <w:tr>
        <w:tc>
          <w:tcPr>
            <w:tcW w:type="dxa" w:w="5135"/>
            <w:vAlign w:val="center"/>
          </w:tcPr>
          <w:p>
            <w:pPr>
              <w:spacing w:before="20" w:after="20"/>
            </w:pPr>
            <w:r>
              <w:rPr>
                <w:rFonts w:ascii="BIZ UDPゴシック" w:hAnsi="BIZ UDPゴシック" w:eastAsia="BIZ UDPゴシック"/>
                <w:b w:val="0"/>
                <w:i w:val="0"/>
                <w:sz w:val="22"/>
              </w:rPr>
              <w:t>利用料を支払うのが難しい</w:t>
            </w:r>
          </w:p>
        </w:tc>
        <w:tc>
          <w:tcPr>
            <w:tcW w:type="dxa" w:w="2350"/>
            <w:vAlign w:val="center"/>
          </w:tcPr>
          <w:p>
            <w:pPr>
              <w:spacing w:before="20" w:after="20"/>
            </w:pPr>
            <w:r>
              <w:rPr>
                <w:rFonts w:ascii="BIZ UDPゴシック" w:hAnsi="BIZ UDPゴシック" w:eastAsia="BIZ UDPゴシック"/>
                <w:b w:val="0"/>
                <w:i w:val="0"/>
                <w:sz w:val="22"/>
              </w:rPr>
              <w:t>3.9％</w:t>
            </w:r>
          </w:p>
        </w:tc>
        <w:tc>
          <w:tcPr>
            <w:tcW w:type="dxa" w:w="2153"/>
            <w:vAlign w:val="center"/>
          </w:tcPr>
          <w:p>
            <w:pPr>
              <w:spacing w:before="20" w:after="20"/>
            </w:pPr>
            <w:r>
              <w:rPr>
                <w:rFonts w:ascii="BIZ UDPゴシック" w:hAnsi="BIZ UDPゴシック" w:eastAsia="BIZ UDPゴシック"/>
                <w:b w:val="0"/>
                <w:i w:val="0"/>
                <w:sz w:val="22"/>
              </w:rPr>
              <w:t>費用</w:t>
            </w:r>
          </w:p>
        </w:tc>
      </w:tr>
      <w:tr>
        <w:tc>
          <w:tcPr>
            <w:tcW w:type="dxa" w:w="5135"/>
            <w:vAlign w:val="center"/>
          </w:tcPr>
          <w:p>
            <w:pPr>
              <w:spacing w:before="20" w:after="20"/>
            </w:pPr>
            <w:r>
              <w:rPr>
                <w:rFonts w:ascii="BIZ UDPゴシック" w:hAnsi="BIZ UDPゴシック" w:eastAsia="BIZ UDPゴシック"/>
                <w:b w:val="0"/>
                <w:i w:val="0"/>
                <w:sz w:val="22"/>
              </w:rPr>
              <w:t>以前、利用していたサービスに不満があった</w:t>
            </w:r>
          </w:p>
        </w:tc>
        <w:tc>
          <w:tcPr>
            <w:tcW w:type="dxa" w:w="2350"/>
            <w:vAlign w:val="center"/>
          </w:tcPr>
          <w:p>
            <w:pPr>
              <w:spacing w:before="20" w:after="20"/>
            </w:pPr>
            <w:r>
              <w:rPr>
                <w:rFonts w:ascii="BIZ UDPゴシック" w:hAnsi="BIZ UDPゴシック" w:eastAsia="BIZ UDPゴシック"/>
                <w:b w:val="0"/>
                <w:i w:val="0"/>
                <w:sz w:val="22"/>
              </w:rPr>
              <w:t>0.6％</w:t>
            </w:r>
          </w:p>
        </w:tc>
        <w:tc>
          <w:tcPr>
            <w:tcW w:type="dxa" w:w="2153"/>
            <w:vAlign w:val="center"/>
          </w:tcPr>
          <w:p>
            <w:pPr>
              <w:spacing w:before="20" w:after="20"/>
            </w:pPr>
            <w:r>
              <w:rPr>
                <w:rFonts w:ascii="BIZ UDPゴシック" w:hAnsi="BIZ UDPゴシック" w:eastAsia="BIZ UDPゴシック"/>
                <w:b w:val="0"/>
                <w:i w:val="0"/>
                <w:sz w:val="22"/>
              </w:rPr>
              <w:t>供給側</w:t>
            </w:r>
          </w:p>
        </w:tc>
      </w:tr>
      <w:tr>
        <w:tc>
          <w:tcPr>
            <w:tcW w:type="dxa" w:w="5135"/>
            <w:vAlign w:val="center"/>
          </w:tcPr>
          <w:p>
            <w:pPr>
              <w:spacing w:before="20" w:after="20"/>
            </w:pPr>
            <w:r>
              <w:rPr>
                <w:rFonts w:ascii="BIZ UDPゴシック" w:hAnsi="BIZ UDPゴシック" w:eastAsia="BIZ UDPゴシック"/>
                <w:b w:val="0"/>
                <w:i w:val="0"/>
                <w:sz w:val="22"/>
              </w:rPr>
              <w:t>利用したいサービスが利用できない、身近にない</w:t>
            </w:r>
          </w:p>
        </w:tc>
        <w:tc>
          <w:tcPr>
            <w:tcW w:type="dxa" w:w="2350"/>
            <w:vAlign w:val="center"/>
          </w:tcPr>
          <w:p>
            <w:pPr>
              <w:spacing w:before="20" w:after="20"/>
            </w:pPr>
            <w:r>
              <w:rPr>
                <w:rFonts w:ascii="BIZ UDPゴシック" w:hAnsi="BIZ UDPゴシック" w:eastAsia="BIZ UDPゴシック"/>
                <w:b/>
                <w:i w:val="0"/>
                <w:sz w:val="22"/>
              </w:rPr>
              <w:t>0.6％</w:t>
            </w:r>
          </w:p>
        </w:tc>
        <w:tc>
          <w:tcPr>
            <w:tcW w:type="dxa" w:w="2153"/>
            <w:vAlign w:val="center"/>
          </w:tcPr>
          <w:p>
            <w:pPr>
              <w:spacing w:before="20" w:after="20"/>
            </w:pPr>
            <w:r>
              <w:rPr>
                <w:rFonts w:ascii="BIZ UDPゴシック" w:hAnsi="BIZ UDPゴシック" w:eastAsia="BIZ UDPゴシック"/>
                <w:b w:val="0"/>
                <w:i w:val="0"/>
                <w:sz w:val="22"/>
              </w:rPr>
              <w:t>供給側</w:t>
            </w:r>
          </w:p>
        </w:tc>
      </w:tr>
      <w:tr>
        <w:tc>
          <w:tcPr>
            <w:tcW w:type="dxa" w:w="5135"/>
            <w:vAlign w:val="center"/>
          </w:tcPr>
          <w:p>
            <w:pPr>
              <w:spacing w:before="20" w:after="20"/>
            </w:pPr>
            <w:r>
              <w:rPr>
                <w:rFonts w:ascii="BIZ UDPゴシック" w:hAnsi="BIZ UDPゴシック" w:eastAsia="BIZ UDPゴシック"/>
                <w:b w:val="0"/>
                <w:i w:val="0"/>
                <w:sz w:val="22"/>
              </w:rPr>
              <w:t>その他</w:t>
            </w:r>
          </w:p>
        </w:tc>
        <w:tc>
          <w:tcPr>
            <w:tcW w:type="dxa" w:w="2350"/>
            <w:vAlign w:val="center"/>
          </w:tcPr>
          <w:p>
            <w:pPr>
              <w:spacing w:before="20" w:after="20"/>
            </w:pPr>
            <w:r>
              <w:rPr>
                <w:rFonts w:ascii="BIZ UDPゴシック" w:hAnsi="BIZ UDPゴシック" w:eastAsia="BIZ UDPゴシック"/>
                <w:b w:val="0"/>
                <w:i w:val="0"/>
                <w:sz w:val="22"/>
              </w:rPr>
              <w:t>16.2％</w:t>
            </w:r>
          </w:p>
        </w:tc>
        <w:tc>
          <w:tcPr>
            <w:tcW w:type="dxa" w:w="2153"/>
            <w:vAlign w:val="center"/>
          </w:tcPr>
          <w:p>
            <w:pPr>
              <w:spacing w:before="20" w:after="20"/>
            </w:pPr>
            <w:r>
              <w:rPr>
                <w:rFonts w:ascii="BIZ UDPゴシック" w:hAnsi="BIZ UDPゴシック" w:eastAsia="BIZ UDPゴシック"/>
                <w:b w:val="0"/>
                <w:i w:val="0"/>
                <w:sz w:val="22"/>
              </w:rPr>
              <w:t>―</w:t>
            </w:r>
          </w:p>
        </w:tc>
      </w:tr>
      <w:tr>
        <w:tc>
          <w:tcPr>
            <w:tcW w:type="dxa" w:w="5135"/>
            <w:vAlign w:val="center"/>
          </w:tcPr>
          <w:p>
            <w:pPr>
              <w:spacing w:before="20" w:after="20"/>
            </w:pPr>
            <w:r>
              <w:rPr>
                <w:rFonts w:ascii="BIZ UDPゴシック" w:hAnsi="BIZ UDPゴシック" w:eastAsia="BIZ UDPゴシック"/>
                <w:b w:val="0"/>
                <w:i w:val="0"/>
                <w:sz w:val="22"/>
              </w:rPr>
              <w:t>無回答</w:t>
            </w:r>
          </w:p>
        </w:tc>
        <w:tc>
          <w:tcPr>
            <w:tcW w:type="dxa" w:w="2350"/>
            <w:vAlign w:val="center"/>
          </w:tcPr>
          <w:p>
            <w:pPr>
              <w:spacing w:before="20" w:after="20"/>
            </w:pPr>
            <w:r>
              <w:rPr>
                <w:rFonts w:ascii="BIZ UDPゴシック" w:hAnsi="BIZ UDPゴシック" w:eastAsia="BIZ UDPゴシック"/>
                <w:b w:val="0"/>
                <w:i w:val="0"/>
                <w:sz w:val="22"/>
              </w:rPr>
              <w:t>8.4％</w:t>
            </w:r>
          </w:p>
        </w:tc>
        <w:tc>
          <w:tcPr>
            <w:tcW w:type="dxa" w:w="2153"/>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val="0"/>
          <w:i w:val="0"/>
          <w:sz w:val="24"/>
        </w:rPr>
        <w:t>本協議会資料の第1部3-3で、認定率は県内2位（全国比1.24倍）でありながら給付月額は県内中位であることを「認定と利用のギャップ」として提示し、その原因が利用支援にあるのか供給確保にあるのかを本調査で判別すると申し上げていました。</w:t>
      </w:r>
    </w:p>
    <w:p>
      <w:pPr>
        <w:spacing w:before="60" w:after="60"/>
      </w:pPr>
      <w:r>
        <w:rPr>
          <w:rFonts w:ascii="BIZ UDPゴシック" w:hAnsi="BIZ UDPゴシック" w:eastAsia="BIZ UDPゴシック"/>
          <w:b/>
          <w:i w:val="0"/>
          <w:sz w:val="24"/>
        </w:rPr>
        <w:t>結果は、そのいずれでもありませんでした。</w:t>
      </w:r>
      <w:r>
        <w:rPr>
          <w:rFonts w:ascii="BIZ UDPゴシック" w:hAnsi="BIZ UDPゴシック" w:eastAsia="BIZ UDPゴシック"/>
          <w:b w:val="0"/>
          <w:i w:val="0"/>
          <w:sz w:val="24"/>
        </w:rPr>
        <w:t>供給制約（利用したいサービスが利用できない、身近にない）は0.6％、費用は3.9％、手続きの分かりにくさは4.5％にとどまり、上位3つの需要側の要因が合計92.9％を占めています。</w:t>
      </w:r>
    </w:p>
    <w:p>
      <w:pPr>
        <w:spacing w:before="60" w:after="60"/>
      </w:pPr>
      <w:r>
        <w:rPr>
          <w:rFonts w:ascii="BIZ UDPゴシック" w:hAnsi="BIZ UDPゴシック" w:eastAsia="BIZ UDPゴシック"/>
          <w:b w:val="0"/>
          <w:i w:val="0"/>
          <w:sz w:val="24"/>
        </w:rPr>
        <w:t>すなわち、</w:t>
      </w:r>
      <w:r>
        <w:rPr>
          <w:rFonts w:ascii="BIZ UDPゴシック" w:hAnsi="BIZ UDPゴシック" w:eastAsia="BIZ UDPゴシック"/>
          <w:b/>
          <w:i w:val="0"/>
          <w:sz w:val="24"/>
        </w:rPr>
        <w:t>認定を受けているがサービスを必要とする状態に至っていない層、及び本人に利用意向がない層が多数</w:t>
      </w:r>
      <w:r>
        <w:rPr>
          <w:rFonts w:ascii="BIZ UDPゴシック" w:hAnsi="BIZ UDPゴシック" w:eastAsia="BIZ UDPゴシック"/>
          <w:b w:val="0"/>
          <w:i w:val="0"/>
          <w:sz w:val="24"/>
        </w:rPr>
        <w:t>ということです。これは認定率が高く給付月額が中位という構造とよく整合します。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80"/>
        <w:gridCol w:w="6958"/>
      </w:tblGrid>
      <w:tr>
        <w:tc>
          <w:tcPr>
            <w:tcW w:type="dxa" w:w="268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6958"/>
            <w:shd w:val="clear" w:fill="1F3864"/>
            <w:vAlign w:val="center"/>
          </w:tcPr>
          <w:p>
            <w:pPr>
              <w:spacing w:before="20" w:after="20"/>
              <w:jc w:val="center"/>
            </w:pPr>
            <w:r>
              <w:rPr>
                <w:rFonts w:ascii="BIZ UDPゴシック" w:hAnsi="BIZ UDPゴシック" w:eastAsia="BIZ UDPゴシック"/>
                <w:b/>
                <w:i w:val="0"/>
                <w:color w:val="FFFFFF"/>
                <w:sz w:val="22"/>
              </w:rPr>
              <w:t>第10期での対応</w:t>
            </w:r>
          </w:p>
        </w:tc>
      </w:tr>
      <w:tr>
        <w:tc>
          <w:tcPr>
            <w:tcW w:type="dxa" w:w="2680"/>
            <w:vAlign w:val="center"/>
          </w:tcPr>
          <w:p>
            <w:pPr>
              <w:spacing w:before="20" w:after="20"/>
            </w:pPr>
            <w:r>
              <w:rPr>
                <w:rFonts w:ascii="BIZ UDPゴシック" w:hAnsi="BIZ UDPゴシック" w:eastAsia="BIZ UDPゴシック"/>
                <w:b w:val="0"/>
                <w:i w:val="0"/>
                <w:sz w:val="22"/>
              </w:rPr>
              <w:t>① 認定の運用の確認</w:t>
            </w:r>
          </w:p>
        </w:tc>
        <w:tc>
          <w:tcPr>
            <w:tcW w:type="dxa" w:w="6958"/>
            <w:vAlign w:val="center"/>
          </w:tcPr>
          <w:p>
            <w:pPr>
              <w:spacing w:before="20" w:after="20"/>
            </w:pPr>
            <w:r>
              <w:rPr>
                <w:rFonts w:ascii="BIZ UDPゴシック" w:hAnsi="BIZ UDPゴシック" w:eastAsia="BIZ UDPゴシック"/>
                <w:b w:val="0"/>
                <w:i w:val="0"/>
                <w:sz w:val="22"/>
              </w:rPr>
              <w:t>サービス利用の必要が生じる前に申請している例がどの程度あるかを確認する。認定率が県内2位である理由の説明にもつながる</w:t>
            </w:r>
          </w:p>
        </w:tc>
      </w:tr>
      <w:tr>
        <w:tc>
          <w:tcPr>
            <w:tcW w:type="dxa" w:w="2680"/>
            <w:vAlign w:val="center"/>
          </w:tcPr>
          <w:p>
            <w:pPr>
              <w:spacing w:before="20" w:after="20"/>
            </w:pPr>
            <w:r>
              <w:rPr>
                <w:rFonts w:ascii="BIZ UDPゴシック" w:hAnsi="BIZ UDPゴシック" w:eastAsia="BIZ UDPゴシック"/>
                <w:b w:val="0"/>
                <w:i w:val="0"/>
                <w:sz w:val="22"/>
              </w:rPr>
              <w:t>② 本人の利用意向への働きかけ</w:t>
            </w:r>
          </w:p>
        </w:tc>
        <w:tc>
          <w:tcPr>
            <w:tcW w:type="dxa" w:w="6958"/>
            <w:vAlign w:val="center"/>
          </w:tcPr>
          <w:p>
            <w:pPr>
              <w:spacing w:before="20" w:after="20"/>
            </w:pPr>
            <w:r>
              <w:rPr>
                <w:rFonts w:ascii="BIZ UDPゴシック" w:hAnsi="BIZ UDPゴシック" w:eastAsia="BIZ UDPゴシック"/>
                <w:b w:val="0"/>
                <w:i w:val="0"/>
                <w:sz w:val="22"/>
              </w:rPr>
              <w:t>サービスの理解促進、体験機会の提供。「希望がない」29.2％への対応</w:t>
            </w:r>
          </w:p>
        </w:tc>
      </w:tr>
      <w:tr>
        <w:tc>
          <w:tcPr>
            <w:tcW w:type="dxa" w:w="2680"/>
            <w:vAlign w:val="center"/>
          </w:tcPr>
          <w:p>
            <w:pPr>
              <w:spacing w:before="20" w:after="20"/>
            </w:pPr>
            <w:r>
              <w:rPr>
                <w:rFonts w:ascii="BIZ UDPゴシック" w:hAnsi="BIZ UDPゴシック" w:eastAsia="BIZ UDPゴシック"/>
                <w:b w:val="0"/>
                <w:i w:val="0"/>
                <w:sz w:val="22"/>
              </w:rPr>
              <w:t>③ 家族介護に依存する層への支援</w:t>
            </w:r>
          </w:p>
        </w:tc>
        <w:tc>
          <w:tcPr>
            <w:tcW w:type="dxa" w:w="6958"/>
            <w:vAlign w:val="center"/>
          </w:tcPr>
          <w:p>
            <w:pPr>
              <w:spacing w:before="20" w:after="20"/>
            </w:pPr>
            <w:r>
              <w:rPr>
                <w:rFonts w:ascii="BIZ UDPゴシック" w:hAnsi="BIZ UDPゴシック" w:eastAsia="BIZ UDPゴシック"/>
                <w:b w:val="0"/>
                <w:i w:val="0"/>
                <w:sz w:val="22"/>
              </w:rPr>
              <w:t>「家族が介護をするため必要ない」16.9％。短期入所系の自給率は12.5ポイント低下しており、レスパイト機能の確保が必要</w:t>
            </w:r>
          </w:p>
        </w:tc>
      </w:tr>
      <w:tr>
        <w:tc>
          <w:tcPr>
            <w:tcW w:type="dxa" w:w="2680"/>
            <w:vAlign w:val="center"/>
          </w:tcPr>
          <w:p>
            <w:pPr>
              <w:spacing w:before="20" w:after="20"/>
            </w:pPr>
            <w:r>
              <w:rPr>
                <w:rFonts w:ascii="BIZ UDPゴシック" w:hAnsi="BIZ UDPゴシック" w:eastAsia="BIZ UDPゴシック"/>
                <w:b w:val="0"/>
                <w:i w:val="0"/>
                <w:sz w:val="22"/>
              </w:rPr>
              <w:t>④ 供給確保</w:t>
            </w:r>
          </w:p>
        </w:tc>
        <w:tc>
          <w:tcPr>
            <w:tcW w:type="dxa" w:w="6958"/>
            <w:vAlign w:val="center"/>
          </w:tcPr>
          <w:p>
            <w:pPr>
              <w:spacing w:before="20" w:after="20"/>
            </w:pPr>
            <w:r>
              <w:rPr>
                <w:rFonts w:ascii="BIZ UDPゴシック" w:hAnsi="BIZ UDPゴシック" w:eastAsia="BIZ UDPゴシック"/>
                <w:b/>
                <w:i w:val="0"/>
                <w:sz w:val="22"/>
              </w:rPr>
              <w:t>優先度を下げる。</w:t>
            </w:r>
            <w:r>
              <w:rPr>
                <w:rFonts w:ascii="BIZ UDPゴシック" w:hAnsi="BIZ UDPゴシック" w:eastAsia="BIZ UDPゴシック"/>
                <w:b w:val="0"/>
                <w:i w:val="0"/>
                <w:sz w:val="22"/>
              </w:rPr>
              <w:t xml:space="preserve"> ただし未利用者154人の回答であり、現に利用している203人が供給に満足していることを示すものではない。居宅介護支援事業所5→3、訪問看護1事業所という供給側の事実は残る</w:t>
            </w:r>
          </w:p>
        </w:tc>
      </w:tr>
    </w:tbl>
    <w:p>
      <w:pPr>
        <w:spacing w:after="40"/>
      </w:pPr>
    </w:p>
    <w:p>
      <w:pPr>
        <w:keepNext/>
        <w:spacing w:before="280" w:after="120"/>
      </w:pPr>
      <w:bookmarkStart w:id="136" w:name="_Toc_036"/>
      <w:r>
        <w:rPr>
          <w:rFonts w:ascii="BIZ UDPゴシック" w:hAnsi="BIZ UDPゴシック" w:eastAsia="BIZ UDPゴシック"/>
          <w:b/>
          <w:i w:val="0"/>
          <w:color w:val="2E74B5"/>
          <w:sz w:val="28"/>
        </w:rPr>
        <w:t>2-3　通いの場の参加状況（見える化システムと不整合）</w:t>
      </w:r>
      <w:bookmarkEnd w:id="136"/>
    </w:p>
    <w:p>
      <w:pPr>
        <w:spacing w:before="60" w:after="60"/>
      </w:pPr>
      <w:r>
        <w:rPr>
          <w:rFonts w:ascii="BIZ UDPゴシック" w:hAnsi="BIZ UDPゴシック" w:eastAsia="BIZ UDPゴシック"/>
          <w:b w:val="0"/>
          <w:i w:val="0"/>
          <w:sz w:val="24"/>
        </w:rPr>
        <w:t>介護予防教室・健康教室・ふれあい・共食・ミニサロン等の「介護予防のための通いの場」への参加頻度は次のとおりでした。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69"/>
        <w:gridCol w:w="2231"/>
        <w:gridCol w:w="4538"/>
      </w:tblGrid>
      <w:tr>
        <w:tc>
          <w:tcPr>
            <w:tcW w:type="dxa" w:w="2869"/>
            <w:shd w:val="clear" w:fill="1F3864"/>
            <w:vAlign w:val="center"/>
          </w:tcPr>
          <w:p>
            <w:pPr>
              <w:spacing w:before="20" w:after="20"/>
              <w:jc w:val="center"/>
            </w:pPr>
            <w:r>
              <w:rPr>
                <w:rFonts w:ascii="BIZ UDPゴシック" w:hAnsi="BIZ UDPゴシック" w:eastAsia="BIZ UDPゴシック"/>
                <w:b/>
                <w:i w:val="0"/>
                <w:color w:val="FFFFFF"/>
                <w:sz w:val="22"/>
              </w:rPr>
              <w:t>参加頻度</w:t>
            </w:r>
          </w:p>
        </w:tc>
        <w:tc>
          <w:tcPr>
            <w:tcW w:type="dxa" w:w="2231"/>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4538"/>
            <w:shd w:val="clear" w:fill="1F3864"/>
            <w:vAlign w:val="center"/>
          </w:tcPr>
          <w:p>
            <w:pPr>
              <w:spacing w:before="20" w:after="20"/>
              <w:jc w:val="center"/>
            </w:pPr>
            <w:r>
              <w:rPr>
                <w:rFonts w:ascii="BIZ UDPゴシック" w:hAnsi="BIZ UDPゴシック" w:eastAsia="BIZ UDPゴシック"/>
                <w:b/>
                <w:i w:val="0"/>
                <w:color w:val="FFFFFF"/>
                <w:sz w:val="22"/>
              </w:rPr>
              <w:t>参考：見える化システム</w:t>
            </w:r>
          </w:p>
        </w:tc>
      </w:tr>
      <w:tr>
        <w:tc>
          <w:tcPr>
            <w:tcW w:type="dxa" w:w="2869"/>
            <w:vAlign w:val="center"/>
          </w:tcPr>
          <w:p>
            <w:pPr>
              <w:spacing w:before="20" w:after="20"/>
            </w:pPr>
            <w:r>
              <w:rPr>
                <w:rFonts w:ascii="BIZ UDPゴシック" w:hAnsi="BIZ UDPゴシック" w:eastAsia="BIZ UDPゴシック"/>
                <w:b w:val="0"/>
                <w:i w:val="0"/>
                <w:sz w:val="22"/>
              </w:rPr>
              <w:t>週4回以上</w:t>
            </w:r>
          </w:p>
        </w:tc>
        <w:tc>
          <w:tcPr>
            <w:tcW w:type="dxa" w:w="2231"/>
            <w:vAlign w:val="center"/>
          </w:tcPr>
          <w:p>
            <w:pPr>
              <w:spacing w:before="20" w:after="20"/>
            </w:pPr>
            <w:r>
              <w:rPr>
                <w:rFonts w:ascii="BIZ UDPゴシック" w:hAnsi="BIZ UDPゴシック" w:eastAsia="BIZ UDPゴシック"/>
                <w:b w:val="0"/>
                <w:i w:val="0"/>
                <w:sz w:val="22"/>
              </w:rPr>
              <w:t>0.7％</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週2〜3回</w:t>
            </w:r>
          </w:p>
        </w:tc>
        <w:tc>
          <w:tcPr>
            <w:tcW w:type="dxa" w:w="2231"/>
            <w:vAlign w:val="center"/>
          </w:tcPr>
          <w:p>
            <w:pPr>
              <w:spacing w:before="20" w:after="20"/>
            </w:pPr>
            <w:r>
              <w:rPr>
                <w:rFonts w:ascii="BIZ UDPゴシック" w:hAnsi="BIZ UDPゴシック" w:eastAsia="BIZ UDPゴシック"/>
                <w:b w:val="0"/>
                <w:i w:val="0"/>
                <w:sz w:val="22"/>
              </w:rPr>
              <w:t>1.4％</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週1回</w:t>
            </w:r>
          </w:p>
        </w:tc>
        <w:tc>
          <w:tcPr>
            <w:tcW w:type="dxa" w:w="2231"/>
            <w:vAlign w:val="center"/>
          </w:tcPr>
          <w:p>
            <w:pPr>
              <w:spacing w:before="20" w:after="20"/>
            </w:pPr>
            <w:r>
              <w:rPr>
                <w:rFonts w:ascii="BIZ UDPゴシック" w:hAnsi="BIZ UDPゴシック" w:eastAsia="BIZ UDPゴシック"/>
                <w:b w:val="0"/>
                <w:i w:val="0"/>
                <w:sz w:val="22"/>
              </w:rPr>
              <w:t>3.4％</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 xml:space="preserve">　</w:t>
            </w:r>
            <w:r>
              <w:rPr>
                <w:rFonts w:ascii="BIZ UDPゴシック" w:hAnsi="BIZ UDPゴシック" w:eastAsia="BIZ UDPゴシック"/>
                <w:b/>
                <w:i w:val="0"/>
                <w:sz w:val="22"/>
              </w:rPr>
              <w:t>週1回以上 小計</w:t>
            </w:r>
          </w:p>
        </w:tc>
        <w:tc>
          <w:tcPr>
            <w:tcW w:type="dxa" w:w="2231"/>
            <w:vAlign w:val="center"/>
          </w:tcPr>
          <w:p>
            <w:pPr>
              <w:spacing w:before="20" w:after="20"/>
            </w:pPr>
            <w:r>
              <w:rPr>
                <w:rFonts w:ascii="BIZ UDPゴシック" w:hAnsi="BIZ UDPゴシック" w:eastAsia="BIZ UDPゴシック"/>
                <w:b/>
                <w:i w:val="0"/>
                <w:sz w:val="22"/>
              </w:rPr>
              <w:t>5.5％</w:t>
            </w:r>
          </w:p>
        </w:tc>
        <w:tc>
          <w:tcPr>
            <w:tcW w:type="dxa" w:w="4538"/>
            <w:vAlign w:val="center"/>
          </w:tcPr>
          <w:p>
            <w:pPr>
              <w:spacing w:before="20" w:after="20"/>
            </w:pPr>
            <w:r>
              <w:rPr>
                <w:rFonts w:ascii="BIZ UDPゴシック" w:hAnsi="BIZ UDPゴシック" w:eastAsia="BIZ UDPゴシック"/>
                <w:b/>
                <w:i w:val="0"/>
                <w:sz w:val="22"/>
              </w:rPr>
              <w:t>週1回以上の通いの場 0か所・参加率0.0％</w:t>
            </w:r>
          </w:p>
        </w:tc>
      </w:tr>
      <w:tr>
        <w:tc>
          <w:tcPr>
            <w:tcW w:type="dxa" w:w="2869"/>
            <w:vAlign w:val="center"/>
          </w:tcPr>
          <w:p>
            <w:pPr>
              <w:spacing w:before="20" w:after="20"/>
            </w:pPr>
            <w:r>
              <w:rPr>
                <w:rFonts w:ascii="BIZ UDPゴシック" w:hAnsi="BIZ UDPゴシック" w:eastAsia="BIZ UDPゴシック"/>
                <w:b w:val="0"/>
                <w:i w:val="0"/>
                <w:sz w:val="22"/>
              </w:rPr>
              <w:t>月1〜3回</w:t>
            </w:r>
          </w:p>
        </w:tc>
        <w:tc>
          <w:tcPr>
            <w:tcW w:type="dxa" w:w="2231"/>
            <w:vAlign w:val="center"/>
          </w:tcPr>
          <w:p>
            <w:pPr>
              <w:spacing w:before="20" w:after="20"/>
            </w:pPr>
            <w:r>
              <w:rPr>
                <w:rFonts w:ascii="BIZ UDPゴシック" w:hAnsi="BIZ UDPゴシック" w:eastAsia="BIZ UDPゴシック"/>
                <w:b w:val="0"/>
                <w:i w:val="0"/>
                <w:sz w:val="22"/>
              </w:rPr>
              <w:t>3.8％</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年に数回</w:t>
            </w:r>
          </w:p>
        </w:tc>
        <w:tc>
          <w:tcPr>
            <w:tcW w:type="dxa" w:w="2231"/>
            <w:vAlign w:val="center"/>
          </w:tcPr>
          <w:p>
            <w:pPr>
              <w:spacing w:before="20" w:after="20"/>
            </w:pPr>
            <w:r>
              <w:rPr>
                <w:rFonts w:ascii="BIZ UDPゴシック" w:hAnsi="BIZ UDPゴシック" w:eastAsia="BIZ UDPゴシック"/>
                <w:b w:val="0"/>
                <w:i w:val="0"/>
                <w:sz w:val="22"/>
              </w:rPr>
              <w:t>4.5％</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参加していない</w:t>
            </w:r>
          </w:p>
        </w:tc>
        <w:tc>
          <w:tcPr>
            <w:tcW w:type="dxa" w:w="2231"/>
            <w:vAlign w:val="center"/>
          </w:tcPr>
          <w:p>
            <w:pPr>
              <w:spacing w:before="20" w:after="20"/>
            </w:pPr>
            <w:r>
              <w:rPr>
                <w:rFonts w:ascii="BIZ UDPゴシック" w:hAnsi="BIZ UDPゴシック" w:eastAsia="BIZ UDPゴシック"/>
                <w:b w:val="0"/>
                <w:i w:val="0"/>
                <w:sz w:val="22"/>
              </w:rPr>
              <w:t>76.2％</w:t>
            </w:r>
          </w:p>
        </w:tc>
        <w:tc>
          <w:tcPr>
            <w:tcW w:type="dxa" w:w="4538"/>
            <w:vAlign w:val="center"/>
          </w:tcPr>
          <w:p>
            <w:pPr>
              <w:spacing w:before="20" w:after="20"/>
            </w:pPr>
            <w:r>
              <w:rPr>
                <w:rFonts w:ascii="BIZ UDPゴシック" w:hAnsi="BIZ UDPゴシック" w:eastAsia="BIZ UDPゴシック"/>
                <w:b w:val="0"/>
                <w:i w:val="0"/>
                <w:sz w:val="22"/>
              </w:rPr>
              <w:t>―</w:t>
            </w:r>
          </w:p>
        </w:tc>
      </w:tr>
      <w:tr>
        <w:tc>
          <w:tcPr>
            <w:tcW w:type="dxa" w:w="2869"/>
            <w:vAlign w:val="center"/>
          </w:tcPr>
          <w:p>
            <w:pPr>
              <w:spacing w:before="20" w:after="20"/>
            </w:pPr>
            <w:r>
              <w:rPr>
                <w:rFonts w:ascii="BIZ UDPゴシック" w:hAnsi="BIZ UDPゴシック" w:eastAsia="BIZ UDPゴシック"/>
                <w:b w:val="0"/>
                <w:i w:val="0"/>
                <w:sz w:val="22"/>
              </w:rPr>
              <w:t>無回答</w:t>
            </w:r>
          </w:p>
        </w:tc>
        <w:tc>
          <w:tcPr>
            <w:tcW w:type="dxa" w:w="2231"/>
            <w:vAlign w:val="center"/>
          </w:tcPr>
          <w:p>
            <w:pPr>
              <w:spacing w:before="20" w:after="20"/>
            </w:pPr>
            <w:r>
              <w:rPr>
                <w:rFonts w:ascii="BIZ UDPゴシック" w:hAnsi="BIZ UDPゴシック" w:eastAsia="BIZ UDPゴシック"/>
                <w:b w:val="0"/>
                <w:i w:val="0"/>
                <w:sz w:val="22"/>
              </w:rPr>
              <w:t>10.0％</w:t>
            </w:r>
          </w:p>
        </w:tc>
        <w:tc>
          <w:tcPr>
            <w:tcW w:type="dxa" w:w="4538"/>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i w:val="0"/>
          <w:sz w:val="24"/>
        </w:rPr>
        <w:t>週1回以上が5.5％で、高齢者人口3,483人に換算すると約190人規模になります。</w:t>
      </w:r>
      <w:r>
        <w:rPr>
          <w:rFonts w:ascii="BIZ UDPゴシック" w:hAnsi="BIZ UDPゴシック" w:eastAsia="BIZ UDPゴシック"/>
          <w:b w:val="0"/>
          <w:i w:val="0"/>
          <w:sz w:val="24"/>
        </w:rPr>
        <w:t>見える化システムの0か所という値と整合しません。同システムへの未登録の可能性が高いと考えられます。</w:t>
      </w:r>
    </w:p>
    <w:p>
      <w:pPr>
        <w:spacing w:before="60" w:after="60"/>
      </w:pPr>
      <w:r>
        <w:rPr>
          <w:rFonts w:ascii="BIZ UDPゴシック" w:hAnsi="BIZ UDPゴシック" w:eastAsia="BIZ UDPゴシック"/>
          <w:b w:val="0"/>
          <w:i w:val="0"/>
          <w:sz w:val="24"/>
        </w:rPr>
        <w:t>第1部4-2で「介護予防が実質的に立ち上がっていない」と評価しましたが、</w:t>
      </w:r>
      <w:r>
        <w:rPr>
          <w:rFonts w:ascii="BIZ UDPゴシック" w:hAnsi="BIZ UDPゴシック" w:eastAsia="BIZ UDPゴシック"/>
          <w:b/>
          <w:i w:val="0"/>
          <w:sz w:val="24"/>
        </w:rPr>
        <w:t>この評価は保留し、町の事業実績による確認をお願いします。</w:t>
      </w:r>
      <w:r>
        <w:rPr>
          <w:rFonts w:ascii="BIZ UDPゴシック" w:hAnsi="BIZ UDPゴシック" w:eastAsia="BIZ UDPゴシック"/>
          <w:b w:val="0"/>
          <w:i w:val="0"/>
          <w:sz w:val="24"/>
        </w:rPr>
        <w:t>ただし、参加していないが76.2％で大多数を占めることに変わりはなく、拡充が必要であるという方向は維持します。</w:t>
      </w:r>
    </w:p>
    <w:p>
      <w:pPr>
        <w:spacing w:before="60" w:after="60"/>
      </w:pPr>
      <w:r>
        <w:rPr>
          <w:rFonts w:ascii="BIZ UDPゴシック" w:hAnsi="BIZ UDPゴシック" w:eastAsia="BIZ UDPゴシック"/>
          <w:b w:val="0"/>
          <w:i w:val="0"/>
          <w:sz w:val="24"/>
        </w:rPr>
        <w:t>参加の意向と条件については、次の結果が得られています。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50"/>
        <w:gridCol w:w="1882"/>
        <w:gridCol w:w="3605"/>
      </w:tblGrid>
      <w:tr>
        <w:tc>
          <w:tcPr>
            <w:tcW w:type="dxa" w:w="4150"/>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1882"/>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3605"/>
            <w:shd w:val="clear" w:fill="1F3864"/>
            <w:vAlign w:val="center"/>
          </w:tcPr>
          <w:p>
            <w:pPr>
              <w:spacing w:before="20" w:after="20"/>
              <w:jc w:val="center"/>
            </w:pPr>
            <w:r>
              <w:rPr>
                <w:rFonts w:ascii="BIZ UDPゴシック" w:hAnsi="BIZ UDPゴシック" w:eastAsia="BIZ UDPゴシック"/>
                <w:b/>
                <w:i w:val="0"/>
                <w:color w:val="FFFFFF"/>
                <w:sz w:val="22"/>
              </w:rPr>
              <w:t>示唆</w:t>
            </w:r>
          </w:p>
        </w:tc>
      </w:tr>
      <w:tr>
        <w:tc>
          <w:tcPr>
            <w:tcW w:type="dxa" w:w="4150"/>
            <w:vAlign w:val="center"/>
          </w:tcPr>
          <w:p>
            <w:pPr>
              <w:spacing w:before="20" w:after="20"/>
            </w:pPr>
            <w:r>
              <w:rPr>
                <w:rFonts w:ascii="BIZ UDPゴシック" w:hAnsi="BIZ UDPゴシック" w:eastAsia="BIZ UDPゴシック"/>
                <w:b w:val="0"/>
                <w:i w:val="0"/>
                <w:sz w:val="22"/>
              </w:rPr>
              <w:t>地域活動に</w:t>
            </w:r>
            <w:r>
              <w:rPr>
                <w:rFonts w:ascii="BIZ UDPゴシック" w:hAnsi="BIZ UDPゴシック" w:eastAsia="BIZ UDPゴシック"/>
                <w:b/>
                <w:i w:val="0"/>
                <w:sz w:val="22"/>
              </w:rPr>
              <w:t>参加者として</w:t>
            </w:r>
            <w:r>
              <w:rPr>
                <w:rFonts w:ascii="BIZ UDPゴシック" w:hAnsi="BIZ UDPゴシック" w:eastAsia="BIZ UDPゴシック"/>
                <w:b w:val="0"/>
                <w:i w:val="0"/>
                <w:sz w:val="22"/>
              </w:rPr>
              <w:t>参加意向がある</w:t>
            </w:r>
          </w:p>
        </w:tc>
        <w:tc>
          <w:tcPr>
            <w:tcW w:type="dxa" w:w="1882"/>
            <w:vAlign w:val="center"/>
          </w:tcPr>
          <w:p>
            <w:pPr>
              <w:spacing w:before="20" w:after="20"/>
            </w:pPr>
            <w:r>
              <w:rPr>
                <w:rFonts w:ascii="BIZ UDPゴシック" w:hAnsi="BIZ UDPゴシック" w:eastAsia="BIZ UDPゴシック"/>
                <w:b w:val="0"/>
                <w:i w:val="0"/>
                <w:sz w:val="22"/>
              </w:rPr>
              <w:t>50.9％</w:t>
            </w:r>
          </w:p>
        </w:tc>
        <w:tc>
          <w:tcPr>
            <w:tcW w:type="dxa" w:w="3605"/>
            <w:vAlign w:val="center"/>
          </w:tcPr>
          <w:p>
            <w:pPr>
              <w:spacing w:before="20" w:after="20"/>
            </w:pPr>
            <w:r>
              <w:rPr>
                <w:rFonts w:ascii="BIZ UDPゴシック" w:hAnsi="BIZ UDPゴシック" w:eastAsia="BIZ UDPゴシック"/>
                <w:b/>
                <w:i w:val="0"/>
                <w:sz w:val="22"/>
              </w:rPr>
              <w:t>需要側の意向はある。</w:t>
            </w:r>
            <w:r>
              <w:rPr>
                <w:rFonts w:ascii="BIZ UDPゴシック" w:hAnsi="BIZ UDPゴシック" w:eastAsia="BIZ UDPゴシック"/>
                <w:b w:val="0"/>
                <w:i w:val="0"/>
                <w:sz w:val="22"/>
              </w:rPr>
              <w:t>参加したくないは35.7％</w:t>
            </w:r>
          </w:p>
        </w:tc>
      </w:tr>
      <w:tr>
        <w:tc>
          <w:tcPr>
            <w:tcW w:type="dxa" w:w="4150"/>
            <w:vAlign w:val="center"/>
          </w:tcPr>
          <w:p>
            <w:pPr>
              <w:spacing w:before="20" w:after="20"/>
            </w:pPr>
            <w:r>
              <w:rPr>
                <w:rFonts w:ascii="BIZ UDPゴシック" w:hAnsi="BIZ UDPゴシック" w:eastAsia="BIZ UDPゴシック"/>
                <w:b w:val="0"/>
                <w:i w:val="0"/>
                <w:sz w:val="22"/>
              </w:rPr>
              <w:t>地域活動に</w:t>
            </w:r>
            <w:r>
              <w:rPr>
                <w:rFonts w:ascii="BIZ UDPゴシック" w:hAnsi="BIZ UDPゴシック" w:eastAsia="BIZ UDPゴシック"/>
                <w:b/>
                <w:i w:val="0"/>
                <w:sz w:val="22"/>
              </w:rPr>
              <w:t>企画・運営者として</w:t>
            </w:r>
            <w:r>
              <w:rPr>
                <w:rFonts w:ascii="BIZ UDPゴシック" w:hAnsi="BIZ UDPゴシック" w:eastAsia="BIZ UDPゴシック"/>
                <w:b w:val="0"/>
                <w:i w:val="0"/>
                <w:sz w:val="22"/>
              </w:rPr>
              <w:t>参加意向がある</w:t>
            </w:r>
          </w:p>
        </w:tc>
        <w:tc>
          <w:tcPr>
            <w:tcW w:type="dxa" w:w="1882"/>
            <w:vAlign w:val="center"/>
          </w:tcPr>
          <w:p>
            <w:pPr>
              <w:spacing w:before="20" w:after="20"/>
            </w:pPr>
            <w:r>
              <w:rPr>
                <w:rFonts w:ascii="BIZ UDPゴシック" w:hAnsi="BIZ UDPゴシック" w:eastAsia="BIZ UDPゴシック"/>
                <w:b w:val="0"/>
                <w:i w:val="0"/>
                <w:sz w:val="22"/>
              </w:rPr>
              <w:t>32.0％</w:t>
            </w:r>
          </w:p>
        </w:tc>
        <w:tc>
          <w:tcPr>
            <w:tcW w:type="dxa" w:w="3605"/>
            <w:vAlign w:val="center"/>
          </w:tcPr>
          <w:p>
            <w:pPr>
              <w:spacing w:before="20" w:after="20"/>
            </w:pPr>
            <w:r>
              <w:rPr>
                <w:rFonts w:ascii="BIZ UDPゴシック" w:hAnsi="BIZ UDPゴシック" w:eastAsia="BIZ UDPゴシック"/>
                <w:b/>
                <w:i w:val="0"/>
                <w:sz w:val="22"/>
              </w:rPr>
              <w:t>担い手が課題。</w:t>
            </w:r>
            <w:r>
              <w:rPr>
                <w:rFonts w:ascii="BIZ UDPゴシック" w:hAnsi="BIZ UDPゴシック" w:eastAsia="BIZ UDPゴシック"/>
                <w:b w:val="0"/>
                <w:i w:val="0"/>
                <w:sz w:val="22"/>
              </w:rPr>
              <w:t>参加したくないは54.8％</w:t>
            </w:r>
          </w:p>
        </w:tc>
      </w:tr>
      <w:tr>
        <w:tc>
          <w:tcPr>
            <w:tcW w:type="dxa" w:w="4150"/>
            <w:vAlign w:val="center"/>
          </w:tcPr>
          <w:p>
            <w:pPr>
              <w:spacing w:before="20" w:after="20"/>
            </w:pPr>
            <w:r>
              <w:rPr>
                <w:rFonts w:ascii="BIZ UDPゴシック" w:hAnsi="BIZ UDPゴシック" w:eastAsia="BIZ UDPゴシック"/>
                <w:b w:val="0"/>
                <w:i w:val="0"/>
                <w:sz w:val="22"/>
              </w:rPr>
              <w:t>参加の条件：開催場所・時間など</w:t>
            </w:r>
          </w:p>
        </w:tc>
        <w:tc>
          <w:tcPr>
            <w:tcW w:type="dxa" w:w="1882"/>
            <w:vAlign w:val="center"/>
          </w:tcPr>
          <w:p>
            <w:pPr>
              <w:spacing w:before="20" w:after="20"/>
            </w:pPr>
            <w:r>
              <w:rPr>
                <w:rFonts w:ascii="BIZ UDPゴシック" w:hAnsi="BIZ UDPゴシック" w:eastAsia="BIZ UDPゴシック"/>
                <w:b w:val="0"/>
                <w:i w:val="0"/>
                <w:sz w:val="22"/>
              </w:rPr>
              <w:t>63.7％</w:t>
            </w:r>
          </w:p>
        </w:tc>
        <w:tc>
          <w:tcPr>
            <w:tcW w:type="dxa" w:w="3605"/>
            <w:vAlign w:val="center"/>
          </w:tcPr>
          <w:p>
            <w:pPr>
              <w:spacing w:before="20" w:after="20"/>
            </w:pPr>
            <w:r>
              <w:rPr>
                <w:rFonts w:ascii="BIZ UDPゴシック" w:hAnsi="BIZ UDPゴシック" w:eastAsia="BIZ UDPゴシック"/>
                <w:b w:val="0"/>
                <w:i w:val="0"/>
                <w:sz w:val="22"/>
              </w:rPr>
              <w:t>最大の要因</w:t>
            </w:r>
          </w:p>
        </w:tc>
      </w:tr>
      <w:tr>
        <w:tc>
          <w:tcPr>
            <w:tcW w:type="dxa" w:w="4150"/>
            <w:vAlign w:val="center"/>
          </w:tcPr>
          <w:p>
            <w:pPr>
              <w:spacing w:before="20" w:after="20"/>
            </w:pPr>
            <w:r>
              <w:rPr>
                <w:rFonts w:ascii="BIZ UDPゴシック" w:hAnsi="BIZ UDPゴシック" w:eastAsia="BIZ UDPゴシック"/>
                <w:b w:val="0"/>
                <w:i w:val="0"/>
                <w:sz w:val="22"/>
              </w:rPr>
              <w:t>参加の条件：参加料金が安いこと</w:t>
            </w:r>
          </w:p>
        </w:tc>
        <w:tc>
          <w:tcPr>
            <w:tcW w:type="dxa" w:w="1882"/>
            <w:vAlign w:val="center"/>
          </w:tcPr>
          <w:p>
            <w:pPr>
              <w:spacing w:before="20" w:after="20"/>
            </w:pPr>
            <w:r>
              <w:rPr>
                <w:rFonts w:ascii="BIZ UDPゴシック" w:hAnsi="BIZ UDPゴシック" w:eastAsia="BIZ UDPゴシック"/>
                <w:b w:val="0"/>
                <w:i w:val="0"/>
                <w:sz w:val="22"/>
              </w:rPr>
              <w:t>53.4％</w:t>
            </w:r>
          </w:p>
        </w:tc>
        <w:tc>
          <w:tcPr>
            <w:tcW w:type="dxa" w:w="3605"/>
            <w:vAlign w:val="center"/>
          </w:tcPr>
          <w:p>
            <w:pPr>
              <w:spacing w:before="20" w:after="20"/>
            </w:pPr>
            <w:r>
              <w:rPr>
                <w:rFonts w:ascii="BIZ UDPゴシック" w:hAnsi="BIZ UDPゴシック" w:eastAsia="BIZ UDPゴシック"/>
                <w:b w:val="0"/>
                <w:i w:val="0"/>
                <w:sz w:val="22"/>
              </w:rPr>
              <w:t>―</w:t>
            </w:r>
          </w:p>
        </w:tc>
      </w:tr>
      <w:tr>
        <w:tc>
          <w:tcPr>
            <w:tcW w:type="dxa" w:w="4150"/>
            <w:vAlign w:val="center"/>
          </w:tcPr>
          <w:p>
            <w:pPr>
              <w:spacing w:before="20" w:after="20"/>
            </w:pPr>
            <w:r>
              <w:rPr>
                <w:rFonts w:ascii="BIZ UDPゴシック" w:hAnsi="BIZ UDPゴシック" w:eastAsia="BIZ UDPゴシック"/>
                <w:b w:val="0"/>
                <w:i w:val="0"/>
                <w:sz w:val="22"/>
              </w:rPr>
              <w:t>参加の条件：介護予防に効果があると感じられること</w:t>
            </w:r>
          </w:p>
        </w:tc>
        <w:tc>
          <w:tcPr>
            <w:tcW w:type="dxa" w:w="1882"/>
            <w:vAlign w:val="center"/>
          </w:tcPr>
          <w:p>
            <w:pPr>
              <w:spacing w:before="20" w:after="20"/>
            </w:pPr>
            <w:r>
              <w:rPr>
                <w:rFonts w:ascii="BIZ UDPゴシック" w:hAnsi="BIZ UDPゴシック" w:eastAsia="BIZ UDPゴシック"/>
                <w:b w:val="0"/>
                <w:i w:val="0"/>
                <w:sz w:val="22"/>
              </w:rPr>
              <w:t>48.3％</w:t>
            </w:r>
          </w:p>
        </w:tc>
        <w:tc>
          <w:tcPr>
            <w:tcW w:type="dxa" w:w="3605"/>
            <w:vAlign w:val="center"/>
          </w:tcPr>
          <w:p>
            <w:pPr>
              <w:spacing w:before="20" w:after="20"/>
            </w:pPr>
            <w:r>
              <w:rPr>
                <w:rFonts w:ascii="BIZ UDPゴシック" w:hAnsi="BIZ UDPゴシック" w:eastAsia="BIZ UDPゴシック"/>
                <w:b w:val="0"/>
                <w:i w:val="0"/>
                <w:sz w:val="22"/>
              </w:rPr>
              <w:t>―</w:t>
            </w:r>
          </w:p>
        </w:tc>
      </w:tr>
      <w:tr>
        <w:tc>
          <w:tcPr>
            <w:tcW w:type="dxa" w:w="4150"/>
            <w:vAlign w:val="center"/>
          </w:tcPr>
          <w:p>
            <w:pPr>
              <w:spacing w:before="20" w:after="20"/>
            </w:pPr>
            <w:r>
              <w:rPr>
                <w:rFonts w:ascii="BIZ UDPゴシック" w:hAnsi="BIZ UDPゴシック" w:eastAsia="BIZ UDPゴシック"/>
                <w:b w:val="0"/>
                <w:i w:val="0"/>
                <w:sz w:val="22"/>
              </w:rPr>
              <w:t>参加の条件：何をするのか事前に分かりやすく説明されていること</w:t>
            </w:r>
          </w:p>
        </w:tc>
        <w:tc>
          <w:tcPr>
            <w:tcW w:type="dxa" w:w="1882"/>
            <w:vAlign w:val="center"/>
          </w:tcPr>
          <w:p>
            <w:pPr>
              <w:spacing w:before="20" w:after="20"/>
            </w:pPr>
            <w:r>
              <w:rPr>
                <w:rFonts w:ascii="BIZ UDPゴシック" w:hAnsi="BIZ UDPゴシック" w:eastAsia="BIZ UDPゴシック"/>
                <w:b w:val="0"/>
                <w:i w:val="0"/>
                <w:sz w:val="22"/>
              </w:rPr>
              <w:t>43.1％</w:t>
            </w:r>
          </w:p>
        </w:tc>
        <w:tc>
          <w:tcPr>
            <w:tcW w:type="dxa" w:w="3605"/>
            <w:vAlign w:val="center"/>
          </w:tcPr>
          <w:p>
            <w:pPr>
              <w:spacing w:before="20" w:after="20"/>
            </w:pPr>
            <w:r>
              <w:rPr>
                <w:rFonts w:ascii="BIZ UDPゴシック" w:hAnsi="BIZ UDPゴシック" w:eastAsia="BIZ UDPゴシック"/>
                <w:b w:val="0"/>
                <w:i w:val="0"/>
                <w:sz w:val="22"/>
              </w:rPr>
              <w:t>―</w:t>
            </w:r>
          </w:p>
        </w:tc>
      </w:tr>
      <w:tr>
        <w:tc>
          <w:tcPr>
            <w:tcW w:type="dxa" w:w="4150"/>
            <w:vAlign w:val="center"/>
          </w:tcPr>
          <w:p>
            <w:pPr>
              <w:spacing w:before="20" w:after="20"/>
            </w:pPr>
            <w:r>
              <w:rPr>
                <w:rFonts w:ascii="BIZ UDPゴシック" w:hAnsi="BIZ UDPゴシック" w:eastAsia="BIZ UDPゴシック"/>
                <w:b w:val="0"/>
                <w:i w:val="0"/>
                <w:sz w:val="22"/>
              </w:rPr>
              <w:t>参加の条件：友人・仲間が一緒に参加すること</w:t>
            </w:r>
          </w:p>
        </w:tc>
        <w:tc>
          <w:tcPr>
            <w:tcW w:type="dxa" w:w="1882"/>
            <w:vAlign w:val="center"/>
          </w:tcPr>
          <w:p>
            <w:pPr>
              <w:spacing w:before="20" w:after="20"/>
            </w:pPr>
            <w:r>
              <w:rPr>
                <w:rFonts w:ascii="BIZ UDPゴシック" w:hAnsi="BIZ UDPゴシック" w:eastAsia="BIZ UDPゴシック"/>
                <w:b w:val="0"/>
                <w:i w:val="0"/>
                <w:sz w:val="22"/>
              </w:rPr>
              <w:t>30.0％</w:t>
            </w:r>
          </w:p>
        </w:tc>
        <w:tc>
          <w:tcPr>
            <w:tcW w:type="dxa" w:w="3605"/>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参加意向は半数あるが、企画・運営の担い手は3割にとどまります。住民主体の立ち上げにこだわらず、既存の集会施設を活用した町・社会福祉協議会主導の開設方式を検討する必要があります。</w:t>
      </w:r>
    </w:p>
    <w:p>
      <w:pPr>
        <w:keepNext/>
        <w:spacing w:before="280" w:after="120"/>
      </w:pPr>
      <w:bookmarkStart w:id="137" w:name="_Toc_037"/>
      <w:r>
        <w:rPr>
          <w:rFonts w:ascii="BIZ UDPゴシック" w:hAnsi="BIZ UDPゴシック" w:eastAsia="BIZ UDPゴシック"/>
          <w:b/>
          <w:i w:val="0"/>
          <w:color w:val="2E74B5"/>
          <w:sz w:val="28"/>
        </w:rPr>
        <w:t>2-4　在宅介護実態調査　その他の主要結果</w:t>
      </w:r>
      <w:bookmarkEnd w:id="13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60"/>
        <w:gridCol w:w="3247"/>
        <w:gridCol w:w="2831"/>
      </w:tblGrid>
      <w:tr>
        <w:tc>
          <w:tcPr>
            <w:tcW w:type="dxa" w:w="3560"/>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3247"/>
            <w:shd w:val="clear" w:fill="1F3864"/>
            <w:vAlign w:val="center"/>
          </w:tcPr>
          <w:p>
            <w:pPr>
              <w:spacing w:before="20" w:after="20"/>
              <w:jc w:val="center"/>
            </w:pPr>
            <w:r>
              <w:rPr>
                <w:rFonts w:ascii="BIZ UDPゴシック" w:hAnsi="BIZ UDPゴシック" w:eastAsia="BIZ UDPゴシック"/>
                <w:b/>
                <w:i w:val="0"/>
                <w:color w:val="FFFFFF"/>
                <w:sz w:val="22"/>
              </w:rPr>
              <w:t>令和7年度（n=366）</w:t>
            </w:r>
          </w:p>
        </w:tc>
        <w:tc>
          <w:tcPr>
            <w:tcW w:type="dxa" w:w="2831"/>
            <w:shd w:val="clear" w:fill="1F3864"/>
            <w:vAlign w:val="center"/>
          </w:tcPr>
          <w:p>
            <w:pPr>
              <w:spacing w:before="20" w:after="20"/>
              <w:jc w:val="center"/>
            </w:pPr>
            <w:r>
              <w:rPr>
                <w:rFonts w:ascii="BIZ UDPゴシック" w:hAnsi="BIZ UDPゴシック" w:eastAsia="BIZ UDPゴシック"/>
                <w:b/>
                <w:i w:val="0"/>
                <w:color w:val="FFFFFF"/>
                <w:sz w:val="22"/>
              </w:rPr>
              <w:t>前回（令和5年度・n=340）</w:t>
            </w:r>
          </w:p>
        </w:tc>
      </w:tr>
      <w:tr>
        <w:tc>
          <w:tcPr>
            <w:tcW w:type="dxa" w:w="3560"/>
            <w:vAlign w:val="center"/>
          </w:tcPr>
          <w:p>
            <w:pPr>
              <w:spacing w:before="20" w:after="20"/>
            </w:pPr>
            <w:r>
              <w:rPr>
                <w:rFonts w:ascii="BIZ UDPゴシック" w:hAnsi="BIZ UDPゴシック" w:eastAsia="BIZ UDPゴシック"/>
                <w:b w:val="0"/>
                <w:i w:val="0"/>
                <w:sz w:val="22"/>
              </w:rPr>
              <w:t>世帯類型：単身世帯</w:t>
            </w:r>
          </w:p>
        </w:tc>
        <w:tc>
          <w:tcPr>
            <w:tcW w:type="dxa" w:w="3247"/>
            <w:vAlign w:val="center"/>
          </w:tcPr>
          <w:p>
            <w:pPr>
              <w:spacing w:before="20" w:after="20"/>
            </w:pPr>
            <w:r>
              <w:rPr>
                <w:rFonts w:ascii="BIZ UDPゴシック" w:hAnsi="BIZ UDPゴシック" w:eastAsia="BIZ UDPゴシック"/>
                <w:b w:val="0"/>
                <w:i w:val="0"/>
                <w:sz w:val="22"/>
              </w:rPr>
              <w:t>23.5％</w:t>
            </w:r>
          </w:p>
        </w:tc>
        <w:tc>
          <w:tcPr>
            <w:tcW w:type="dxa" w:w="2831"/>
            <w:vAlign w:val="center"/>
          </w:tcPr>
          <w:p>
            <w:pPr>
              <w:spacing w:before="20" w:after="20"/>
            </w:pPr>
            <w:r>
              <w:rPr>
                <w:rFonts w:ascii="BIZ UDPゴシック" w:hAnsi="BIZ UDPゴシック" w:eastAsia="BIZ UDPゴシック"/>
                <w:b w:val="0"/>
                <w:i w:val="0"/>
                <w:sz w:val="22"/>
              </w:rPr>
              <w:t>―</w:t>
            </w:r>
          </w:p>
        </w:tc>
      </w:tr>
      <w:tr>
        <w:tc>
          <w:tcPr>
            <w:tcW w:type="dxa" w:w="3560"/>
            <w:vAlign w:val="center"/>
          </w:tcPr>
          <w:p>
            <w:pPr>
              <w:spacing w:before="20" w:after="20"/>
            </w:pPr>
            <w:r>
              <w:rPr>
                <w:rFonts w:ascii="BIZ UDPゴシック" w:hAnsi="BIZ UDPゴシック" w:eastAsia="BIZ UDPゴシック"/>
                <w:b w:val="0"/>
                <w:i w:val="0"/>
                <w:sz w:val="22"/>
              </w:rPr>
              <w:t>年齢：85歳以上</w:t>
            </w:r>
          </w:p>
        </w:tc>
        <w:tc>
          <w:tcPr>
            <w:tcW w:type="dxa" w:w="3247"/>
            <w:vAlign w:val="center"/>
          </w:tcPr>
          <w:p>
            <w:pPr>
              <w:spacing w:before="20" w:after="20"/>
            </w:pPr>
            <w:r>
              <w:rPr>
                <w:rFonts w:ascii="BIZ UDPゴシック" w:hAnsi="BIZ UDPゴシック" w:eastAsia="BIZ UDPゴシック"/>
                <w:b w:val="0"/>
                <w:i w:val="0"/>
                <w:sz w:val="22"/>
              </w:rPr>
              <w:t>61.4％</w:t>
            </w:r>
          </w:p>
        </w:tc>
        <w:tc>
          <w:tcPr>
            <w:tcW w:type="dxa" w:w="2831"/>
            <w:vAlign w:val="center"/>
          </w:tcPr>
          <w:p>
            <w:pPr>
              <w:spacing w:before="20" w:after="20"/>
            </w:pPr>
            <w:r>
              <w:rPr>
                <w:rFonts w:ascii="BIZ UDPゴシック" w:hAnsi="BIZ UDPゴシック" w:eastAsia="BIZ UDPゴシック"/>
                <w:b w:val="0"/>
                <w:i w:val="0"/>
                <w:sz w:val="22"/>
              </w:rPr>
              <w:t>―</w:t>
            </w:r>
          </w:p>
        </w:tc>
      </w:tr>
      <w:tr>
        <w:tc>
          <w:tcPr>
            <w:tcW w:type="dxa" w:w="3560"/>
            <w:vAlign w:val="center"/>
          </w:tcPr>
          <w:p>
            <w:pPr>
              <w:spacing w:before="20" w:after="20"/>
            </w:pPr>
            <w:r>
              <w:rPr>
                <w:rFonts w:ascii="BIZ UDPゴシック" w:hAnsi="BIZ UDPゴシック" w:eastAsia="BIZ UDPゴシック"/>
                <w:b w:val="0"/>
                <w:i w:val="0"/>
                <w:sz w:val="22"/>
              </w:rPr>
              <w:t>要介護度：要支援1・2</w:t>
            </w:r>
          </w:p>
        </w:tc>
        <w:tc>
          <w:tcPr>
            <w:tcW w:type="dxa" w:w="3247"/>
            <w:vAlign w:val="center"/>
          </w:tcPr>
          <w:p>
            <w:pPr>
              <w:spacing w:before="20" w:after="20"/>
            </w:pPr>
            <w:r>
              <w:rPr>
                <w:rFonts w:ascii="BIZ UDPゴシック" w:hAnsi="BIZ UDPゴシック" w:eastAsia="BIZ UDPゴシック"/>
                <w:b w:val="0"/>
                <w:i w:val="0"/>
                <w:sz w:val="22"/>
              </w:rPr>
              <w:t>45.3％</w:t>
            </w:r>
          </w:p>
        </w:tc>
        <w:tc>
          <w:tcPr>
            <w:tcW w:type="dxa" w:w="2831"/>
            <w:vAlign w:val="center"/>
          </w:tcPr>
          <w:p>
            <w:pPr>
              <w:spacing w:before="20" w:after="20"/>
            </w:pPr>
            <w:r>
              <w:rPr>
                <w:rFonts w:ascii="BIZ UDPゴシック" w:hAnsi="BIZ UDPゴシック" w:eastAsia="BIZ UDPゴシック"/>
                <w:b w:val="0"/>
                <w:i w:val="0"/>
                <w:sz w:val="22"/>
              </w:rPr>
              <w:t>―</w:t>
            </w:r>
          </w:p>
        </w:tc>
      </w:tr>
      <w:tr>
        <w:tc>
          <w:tcPr>
            <w:tcW w:type="dxa" w:w="3560"/>
            <w:vAlign w:val="center"/>
          </w:tcPr>
          <w:p>
            <w:pPr>
              <w:spacing w:before="20" w:after="20"/>
            </w:pPr>
            <w:r>
              <w:rPr>
                <w:rFonts w:ascii="BIZ UDPゴシック" w:hAnsi="BIZ UDPゴシック" w:eastAsia="BIZ UDPゴシック"/>
                <w:b/>
                <w:i w:val="0"/>
                <w:sz w:val="22"/>
              </w:rPr>
              <w:t>施設等への入所を検討または申込済み</w:t>
            </w:r>
          </w:p>
        </w:tc>
        <w:tc>
          <w:tcPr>
            <w:tcW w:type="dxa" w:w="3247"/>
            <w:vAlign w:val="center"/>
          </w:tcPr>
          <w:p>
            <w:pPr>
              <w:spacing w:before="20" w:after="20"/>
            </w:pPr>
            <w:r>
              <w:rPr>
                <w:rFonts w:ascii="BIZ UDPゴシック" w:hAnsi="BIZ UDPゴシック" w:eastAsia="BIZ UDPゴシック"/>
                <w:b/>
                <w:i w:val="0"/>
                <w:sz w:val="22"/>
              </w:rPr>
              <w:t>24.0％</w:t>
            </w:r>
            <w:r>
              <w:rPr>
                <w:rFonts w:ascii="BIZ UDPゴシック" w:hAnsi="BIZ UDPゴシック" w:eastAsia="BIZ UDPゴシック"/>
                <w:b w:val="0"/>
                <w:i w:val="0"/>
                <w:sz w:val="22"/>
              </w:rPr>
              <w:t>（検討18.0＋申込済6.0）</w:t>
            </w:r>
          </w:p>
        </w:tc>
        <w:tc>
          <w:tcPr>
            <w:tcW w:type="dxa" w:w="2831"/>
            <w:vAlign w:val="center"/>
          </w:tcPr>
          <w:p>
            <w:pPr>
              <w:spacing w:before="20" w:after="20"/>
            </w:pPr>
            <w:r>
              <w:rPr>
                <w:rFonts w:ascii="BIZ UDPゴシック" w:hAnsi="BIZ UDPゴシック" w:eastAsia="BIZ UDPゴシック"/>
                <w:b w:val="0"/>
                <w:i w:val="0"/>
                <w:sz w:val="22"/>
              </w:rPr>
              <w:t>―</w:t>
            </w:r>
          </w:p>
        </w:tc>
      </w:tr>
      <w:tr>
        <w:tc>
          <w:tcPr>
            <w:tcW w:type="dxa" w:w="3560"/>
            <w:vAlign w:val="center"/>
          </w:tcPr>
          <w:p>
            <w:pPr>
              <w:spacing w:before="20" w:after="20"/>
            </w:pPr>
            <w:r>
              <w:rPr>
                <w:rFonts w:ascii="BIZ UDPゴシック" w:hAnsi="BIZ UDPゴシック" w:eastAsia="BIZ UDPゴシック"/>
                <w:b w:val="0"/>
                <w:i w:val="0"/>
                <w:sz w:val="22"/>
              </w:rPr>
              <w:t>傷病：認知症</w:t>
            </w:r>
          </w:p>
        </w:tc>
        <w:tc>
          <w:tcPr>
            <w:tcW w:type="dxa" w:w="3247"/>
            <w:vAlign w:val="center"/>
          </w:tcPr>
          <w:p>
            <w:pPr>
              <w:spacing w:before="20" w:after="20"/>
            </w:pPr>
            <w:r>
              <w:rPr>
                <w:rFonts w:ascii="BIZ UDPゴシック" w:hAnsi="BIZ UDPゴシック" w:eastAsia="BIZ UDPゴシック"/>
                <w:b w:val="0"/>
                <w:i w:val="0"/>
                <w:sz w:val="22"/>
              </w:rPr>
              <w:t>20.8％</w:t>
            </w:r>
          </w:p>
        </w:tc>
        <w:tc>
          <w:tcPr>
            <w:tcW w:type="dxa" w:w="2831"/>
            <w:vAlign w:val="center"/>
          </w:tcPr>
          <w:p>
            <w:pPr>
              <w:spacing w:before="20" w:after="20"/>
            </w:pPr>
            <w:r>
              <w:rPr>
                <w:rFonts w:ascii="BIZ UDPゴシック" w:hAnsi="BIZ UDPゴシック" w:eastAsia="BIZ UDPゴシック"/>
                <w:b w:val="0"/>
                <w:i w:val="0"/>
                <w:sz w:val="22"/>
              </w:rPr>
              <w:t>24.4％</w:t>
            </w:r>
          </w:p>
        </w:tc>
      </w:tr>
      <w:tr>
        <w:tc>
          <w:tcPr>
            <w:tcW w:type="dxa" w:w="3560"/>
            <w:vAlign w:val="center"/>
          </w:tcPr>
          <w:p>
            <w:pPr>
              <w:spacing w:before="20" w:after="20"/>
            </w:pPr>
            <w:r>
              <w:rPr>
                <w:rFonts w:ascii="BIZ UDPゴシック" w:hAnsi="BIZ UDPゴシック" w:eastAsia="BIZ UDPゴシック"/>
                <w:b w:val="0"/>
                <w:i w:val="0"/>
                <w:sz w:val="22"/>
              </w:rPr>
              <w:t>主な介護者の年齢：60歳以上</w:t>
            </w:r>
          </w:p>
        </w:tc>
        <w:tc>
          <w:tcPr>
            <w:tcW w:type="dxa" w:w="3247"/>
            <w:vAlign w:val="center"/>
          </w:tcPr>
          <w:p>
            <w:pPr>
              <w:spacing w:before="20" w:after="20"/>
            </w:pPr>
            <w:r>
              <w:rPr>
                <w:rFonts w:ascii="BIZ UDPゴシック" w:hAnsi="BIZ UDPゴシック" w:eastAsia="BIZ UDPゴシック"/>
                <w:b/>
                <w:i w:val="0"/>
                <w:sz w:val="22"/>
              </w:rPr>
              <w:t>69.8％</w:t>
            </w:r>
          </w:p>
        </w:tc>
        <w:tc>
          <w:tcPr>
            <w:tcW w:type="dxa" w:w="2831"/>
            <w:vAlign w:val="center"/>
          </w:tcPr>
          <w:p>
            <w:pPr>
              <w:spacing w:before="20" w:after="20"/>
            </w:pPr>
            <w:r>
              <w:rPr>
                <w:rFonts w:ascii="BIZ UDPゴシック" w:hAnsi="BIZ UDPゴシック" w:eastAsia="BIZ UDPゴシック"/>
                <w:b w:val="0"/>
                <w:i w:val="0"/>
                <w:sz w:val="22"/>
              </w:rPr>
              <w:t>65.2％</w:t>
            </w:r>
          </w:p>
        </w:tc>
      </w:tr>
      <w:tr>
        <w:tc>
          <w:tcPr>
            <w:tcW w:type="dxa" w:w="3560"/>
            <w:vAlign w:val="center"/>
          </w:tcPr>
          <w:p>
            <w:pPr>
              <w:spacing w:before="20" w:after="20"/>
            </w:pPr>
            <w:r>
              <w:rPr>
                <w:rFonts w:ascii="BIZ UDPゴシック" w:hAnsi="BIZ UDPゴシック" w:eastAsia="BIZ UDPゴシック"/>
                <w:b w:val="0"/>
                <w:i w:val="0"/>
                <w:sz w:val="22"/>
              </w:rPr>
              <w:t>主な介護者が不安に感じる介護：認知症状への対応</w:t>
            </w:r>
          </w:p>
        </w:tc>
        <w:tc>
          <w:tcPr>
            <w:tcW w:type="dxa" w:w="3247"/>
            <w:vAlign w:val="center"/>
          </w:tcPr>
          <w:p>
            <w:pPr>
              <w:spacing w:before="20" w:after="20"/>
            </w:pPr>
            <w:r>
              <w:rPr>
                <w:rFonts w:ascii="BIZ UDPゴシック" w:hAnsi="BIZ UDPゴシック" w:eastAsia="BIZ UDPゴシック"/>
                <w:b w:val="0"/>
                <w:i w:val="0"/>
                <w:sz w:val="22"/>
              </w:rPr>
              <w:t>33.0％（最多）</w:t>
            </w:r>
          </w:p>
        </w:tc>
        <w:tc>
          <w:tcPr>
            <w:tcW w:type="dxa" w:w="2831"/>
            <w:vAlign w:val="center"/>
          </w:tcPr>
          <w:p>
            <w:pPr>
              <w:spacing w:before="20" w:after="20"/>
            </w:pPr>
            <w:r>
              <w:rPr>
                <w:rFonts w:ascii="BIZ UDPゴシック" w:hAnsi="BIZ UDPゴシック" w:eastAsia="BIZ UDPゴシック"/>
                <w:b w:val="0"/>
                <w:i w:val="0"/>
                <w:sz w:val="22"/>
              </w:rPr>
              <w:t>36.7％（最多）</w:t>
            </w:r>
          </w:p>
        </w:tc>
      </w:tr>
      <w:tr>
        <w:tc>
          <w:tcPr>
            <w:tcW w:type="dxa" w:w="3560"/>
            <w:vAlign w:val="center"/>
          </w:tcPr>
          <w:p>
            <w:pPr>
              <w:spacing w:before="20" w:after="20"/>
            </w:pPr>
            <w:r>
              <w:rPr>
                <w:rFonts w:ascii="BIZ UDPゴシック" w:hAnsi="BIZ UDPゴシック" w:eastAsia="BIZ UDPゴシック"/>
                <w:b w:val="0"/>
                <w:i w:val="0"/>
                <w:sz w:val="22"/>
              </w:rPr>
              <w:t>主な介護者が行っている介護：外出の付き添い・送迎</w:t>
            </w:r>
          </w:p>
        </w:tc>
        <w:tc>
          <w:tcPr>
            <w:tcW w:type="dxa" w:w="3247"/>
            <w:vAlign w:val="center"/>
          </w:tcPr>
          <w:p>
            <w:pPr>
              <w:spacing w:before="20" w:after="20"/>
            </w:pPr>
            <w:r>
              <w:rPr>
                <w:rFonts w:ascii="BIZ UDPゴシック" w:hAnsi="BIZ UDPゴシック" w:eastAsia="BIZ UDPゴシック"/>
                <w:b w:val="0"/>
                <w:i w:val="0"/>
                <w:sz w:val="22"/>
              </w:rPr>
              <w:t>68.1％</w:t>
            </w:r>
          </w:p>
        </w:tc>
        <w:tc>
          <w:tcPr>
            <w:tcW w:type="dxa" w:w="2831"/>
            <w:vAlign w:val="center"/>
          </w:tcPr>
          <w:p>
            <w:pPr>
              <w:spacing w:before="20" w:after="20"/>
            </w:pPr>
            <w:r>
              <w:rPr>
                <w:rFonts w:ascii="BIZ UDPゴシック" w:hAnsi="BIZ UDPゴシック" w:eastAsia="BIZ UDPゴシック"/>
                <w:b w:val="0"/>
                <w:i w:val="0"/>
                <w:sz w:val="22"/>
              </w:rPr>
              <w:t>66.5％</w:t>
            </w:r>
          </w:p>
        </w:tc>
      </w:tr>
      <w:tr>
        <w:tc>
          <w:tcPr>
            <w:tcW w:type="dxa" w:w="3560"/>
            <w:vAlign w:val="center"/>
          </w:tcPr>
          <w:p>
            <w:pPr>
              <w:spacing w:before="20" w:after="20"/>
            </w:pPr>
            <w:r>
              <w:rPr>
                <w:rFonts w:ascii="BIZ UDPゴシック" w:hAnsi="BIZ UDPゴシック" w:eastAsia="BIZ UDPゴシック"/>
                <w:b/>
                <w:i w:val="0"/>
                <w:sz w:val="22"/>
              </w:rPr>
              <w:t>介護を理由に離職・転職した家族・親族がいる</w:t>
            </w:r>
          </w:p>
        </w:tc>
        <w:tc>
          <w:tcPr>
            <w:tcW w:type="dxa" w:w="3247"/>
            <w:vAlign w:val="center"/>
          </w:tcPr>
          <w:p>
            <w:pPr>
              <w:spacing w:before="20" w:after="20"/>
            </w:pPr>
            <w:r>
              <w:rPr>
                <w:rFonts w:ascii="BIZ UDPゴシック" w:hAnsi="BIZ UDPゴシック" w:eastAsia="BIZ UDPゴシック"/>
                <w:b/>
                <w:i w:val="0"/>
                <w:sz w:val="22"/>
              </w:rPr>
              <w:t>12.9％</w:t>
            </w:r>
          </w:p>
        </w:tc>
        <w:tc>
          <w:tcPr>
            <w:tcW w:type="dxa" w:w="2831"/>
            <w:vAlign w:val="center"/>
          </w:tcPr>
          <w:p>
            <w:pPr>
              <w:spacing w:before="20" w:after="20"/>
            </w:pPr>
            <w:r>
              <w:rPr>
                <w:rFonts w:ascii="BIZ UDPゴシック" w:hAnsi="BIZ UDPゴシック" w:eastAsia="BIZ UDPゴシック"/>
                <w:b w:val="0"/>
                <w:i w:val="0"/>
                <w:sz w:val="22"/>
              </w:rPr>
              <w:t>―</w:t>
            </w:r>
          </w:p>
        </w:tc>
      </w:tr>
      <w:tr>
        <w:tc>
          <w:tcPr>
            <w:tcW w:type="dxa" w:w="3560"/>
            <w:vAlign w:val="center"/>
          </w:tcPr>
          <w:p>
            <w:pPr>
              <w:spacing w:before="20" w:after="20"/>
            </w:pPr>
            <w:r>
              <w:rPr>
                <w:rFonts w:ascii="BIZ UDPゴシック" w:hAnsi="BIZ UDPゴシック" w:eastAsia="BIZ UDPゴシック"/>
                <w:b/>
                <w:i w:val="0"/>
                <w:sz w:val="22"/>
              </w:rPr>
              <w:t>主な介護者が就労している（フル＋パート）</w:t>
            </w:r>
          </w:p>
        </w:tc>
        <w:tc>
          <w:tcPr>
            <w:tcW w:type="dxa" w:w="3247"/>
            <w:vAlign w:val="center"/>
          </w:tcPr>
          <w:p>
            <w:pPr>
              <w:spacing w:before="20" w:after="20"/>
            </w:pPr>
            <w:r>
              <w:rPr>
                <w:rFonts w:ascii="BIZ UDPゴシック" w:hAnsi="BIZ UDPゴシック" w:eastAsia="BIZ UDPゴシック"/>
                <w:b/>
                <w:i w:val="0"/>
                <w:sz w:val="22"/>
              </w:rPr>
              <w:t>46.5％</w:t>
            </w:r>
            <w:r>
              <w:rPr>
                <w:rFonts w:ascii="BIZ UDPゴシック" w:hAnsi="BIZ UDPゴシック" w:eastAsia="BIZ UDPゴシック"/>
                <w:b w:val="0"/>
                <w:i w:val="0"/>
                <w:sz w:val="22"/>
              </w:rPr>
              <w:t>（n=185）</w:t>
            </w:r>
          </w:p>
        </w:tc>
        <w:tc>
          <w:tcPr>
            <w:tcW w:type="dxa" w:w="2831"/>
            <w:vAlign w:val="center"/>
          </w:tcPr>
          <w:p>
            <w:pPr>
              <w:spacing w:before="20" w:after="20"/>
            </w:pPr>
            <w:r>
              <w:rPr>
                <w:rFonts w:ascii="BIZ UDPゴシック" w:hAnsi="BIZ UDPゴシック" w:eastAsia="BIZ UDPゴシック"/>
                <w:b w:val="0"/>
                <w:i w:val="0"/>
                <w:sz w:val="22"/>
              </w:rPr>
              <w:t>25.0％（n=24）</w:t>
            </w:r>
          </w:p>
        </w:tc>
      </w:tr>
      <w:tr>
        <w:tc>
          <w:tcPr>
            <w:tcW w:type="dxa" w:w="3560"/>
            <w:vAlign w:val="center"/>
          </w:tcPr>
          <w:p>
            <w:pPr>
              <w:spacing w:before="20" w:after="20"/>
            </w:pPr>
            <w:r>
              <w:rPr>
                <w:rFonts w:ascii="BIZ UDPゴシック" w:hAnsi="BIZ UDPゴシック" w:eastAsia="BIZ UDPゴシック"/>
                <w:b w:val="0"/>
                <w:i w:val="0"/>
                <w:sz w:val="22"/>
              </w:rPr>
              <w:t xml:space="preserve">　仕事と介護を続けていける</w:t>
            </w:r>
          </w:p>
        </w:tc>
        <w:tc>
          <w:tcPr>
            <w:tcW w:type="dxa" w:w="3247"/>
            <w:vAlign w:val="center"/>
          </w:tcPr>
          <w:p>
            <w:pPr>
              <w:spacing w:before="20" w:after="20"/>
            </w:pPr>
            <w:r>
              <w:rPr>
                <w:rFonts w:ascii="BIZ UDPゴシック" w:hAnsi="BIZ UDPゴシック" w:eastAsia="BIZ UDPゴシック"/>
                <w:b w:val="0"/>
                <w:i w:val="0"/>
                <w:sz w:val="22"/>
              </w:rPr>
              <w:t>74.4％（n=86）</w:t>
            </w:r>
          </w:p>
        </w:tc>
        <w:tc>
          <w:tcPr>
            <w:tcW w:type="dxa" w:w="2831"/>
            <w:vAlign w:val="center"/>
          </w:tcPr>
          <w:p>
            <w:pPr>
              <w:spacing w:before="20" w:after="20"/>
            </w:pPr>
            <w:r>
              <w:rPr>
                <w:rFonts w:ascii="BIZ UDPゴシック" w:hAnsi="BIZ UDPゴシック" w:eastAsia="BIZ UDPゴシック"/>
                <w:b w:val="0"/>
                <w:i w:val="0"/>
                <w:sz w:val="22"/>
              </w:rPr>
              <w:t>83.4％（n=6）</w:t>
            </w:r>
          </w:p>
        </w:tc>
      </w:tr>
      <w:tr>
        <w:tc>
          <w:tcPr>
            <w:tcW w:type="dxa" w:w="3560"/>
            <w:vAlign w:val="center"/>
          </w:tcPr>
          <w:p>
            <w:pPr>
              <w:spacing w:before="20" w:after="20"/>
            </w:pPr>
            <w:r>
              <w:rPr>
                <w:rFonts w:ascii="BIZ UDPゴシック" w:hAnsi="BIZ UDPゴシック" w:eastAsia="BIZ UDPゴシック"/>
                <w:b w:val="0"/>
                <w:i w:val="0"/>
                <w:sz w:val="22"/>
              </w:rPr>
              <w:t xml:space="preserve">　仕事と介護を続けるのは難しい</w:t>
            </w:r>
          </w:p>
        </w:tc>
        <w:tc>
          <w:tcPr>
            <w:tcW w:type="dxa" w:w="3247"/>
            <w:vAlign w:val="center"/>
          </w:tcPr>
          <w:p>
            <w:pPr>
              <w:spacing w:before="20" w:after="20"/>
            </w:pPr>
            <w:r>
              <w:rPr>
                <w:rFonts w:ascii="BIZ UDPゴシック" w:hAnsi="BIZ UDPゴシック" w:eastAsia="BIZ UDPゴシック"/>
                <w:b w:val="0"/>
                <w:i w:val="0"/>
                <w:sz w:val="22"/>
              </w:rPr>
              <w:t>16.2％（n=86）</w:t>
            </w:r>
          </w:p>
        </w:tc>
        <w:tc>
          <w:tcPr>
            <w:tcW w:type="dxa" w:w="2831"/>
            <w:vAlign w:val="center"/>
          </w:tcPr>
          <w:p>
            <w:pPr>
              <w:spacing w:before="20" w:after="20"/>
            </w:pPr>
            <w:r>
              <w:rPr>
                <w:rFonts w:ascii="BIZ UDPゴシック" w:hAnsi="BIZ UDPゴシック" w:eastAsia="BIZ UDPゴシック"/>
                <w:b w:val="0"/>
                <w:i w:val="0"/>
                <w:sz w:val="22"/>
              </w:rPr>
              <w:t>16.7％（n=6）</w:t>
            </w:r>
          </w:p>
        </w:tc>
      </w:tr>
      <w:tr>
        <w:tc>
          <w:tcPr>
            <w:tcW w:type="dxa" w:w="3560"/>
            <w:vAlign w:val="center"/>
          </w:tcPr>
          <w:p>
            <w:pPr>
              <w:spacing w:before="20" w:after="20"/>
            </w:pPr>
            <w:r>
              <w:rPr>
                <w:rFonts w:ascii="BIZ UDPゴシック" w:hAnsi="BIZ UDPゴシック" w:eastAsia="BIZ UDPゴシック"/>
                <w:b w:val="0"/>
                <w:i w:val="0"/>
                <w:sz w:val="22"/>
              </w:rPr>
              <w:t>在宅生活の継続に必要な支援：移送サービス</w:t>
            </w:r>
          </w:p>
        </w:tc>
        <w:tc>
          <w:tcPr>
            <w:tcW w:type="dxa" w:w="3247"/>
            <w:vAlign w:val="center"/>
          </w:tcPr>
          <w:p>
            <w:pPr>
              <w:spacing w:before="20" w:after="20"/>
            </w:pPr>
            <w:r>
              <w:rPr>
                <w:rFonts w:ascii="BIZ UDPゴシック" w:hAnsi="BIZ UDPゴシック" w:eastAsia="BIZ UDPゴシック"/>
                <w:b w:val="0"/>
                <w:i w:val="0"/>
                <w:sz w:val="22"/>
              </w:rPr>
              <w:t>20.8％（最多）</w:t>
            </w:r>
          </w:p>
        </w:tc>
        <w:tc>
          <w:tcPr>
            <w:tcW w:type="dxa" w:w="2831"/>
            <w:vAlign w:val="center"/>
          </w:tcPr>
          <w:p>
            <w:pPr>
              <w:spacing w:before="20" w:after="20"/>
            </w:pPr>
            <w:r>
              <w:rPr>
                <w:rFonts w:ascii="BIZ UDPゴシック" w:hAnsi="BIZ UDPゴシック" w:eastAsia="BIZ UDPゴシック"/>
                <w:b w:val="0"/>
                <w:i w:val="0"/>
                <w:sz w:val="22"/>
              </w:rPr>
              <w:t>21.2％（最多）</w:t>
            </w:r>
          </w:p>
        </w:tc>
      </w:tr>
      <w:tr>
        <w:tc>
          <w:tcPr>
            <w:tcW w:type="dxa" w:w="3560"/>
            <w:vAlign w:val="center"/>
          </w:tcPr>
          <w:p>
            <w:pPr>
              <w:spacing w:before="20" w:after="20"/>
            </w:pPr>
            <w:r>
              <w:rPr>
                <w:rFonts w:ascii="BIZ UDPゴシック" w:hAnsi="BIZ UDPゴシック" w:eastAsia="BIZ UDPゴシック"/>
                <w:b w:val="0"/>
                <w:i w:val="0"/>
                <w:sz w:val="22"/>
              </w:rPr>
              <w:t xml:space="preserve">　　同：外出同行（通院、買い物など）</w:t>
            </w:r>
          </w:p>
        </w:tc>
        <w:tc>
          <w:tcPr>
            <w:tcW w:type="dxa" w:w="3247"/>
            <w:vAlign w:val="center"/>
          </w:tcPr>
          <w:p>
            <w:pPr>
              <w:spacing w:before="20" w:after="20"/>
            </w:pPr>
            <w:r>
              <w:rPr>
                <w:rFonts w:ascii="BIZ UDPゴシック" w:hAnsi="BIZ UDPゴシック" w:eastAsia="BIZ UDPゴシック"/>
                <w:b w:val="0"/>
                <w:i w:val="0"/>
                <w:sz w:val="22"/>
              </w:rPr>
              <w:t>15.6％</w:t>
            </w:r>
          </w:p>
        </w:tc>
        <w:tc>
          <w:tcPr>
            <w:tcW w:type="dxa" w:w="2831"/>
            <w:vAlign w:val="center"/>
          </w:tcPr>
          <w:p>
            <w:pPr>
              <w:spacing w:before="20" w:after="20"/>
            </w:pPr>
            <w:r>
              <w:rPr>
                <w:rFonts w:ascii="BIZ UDPゴシック" w:hAnsi="BIZ UDPゴシック" w:eastAsia="BIZ UDPゴシック"/>
                <w:b w:val="0"/>
                <w:i w:val="0"/>
                <w:sz w:val="22"/>
              </w:rPr>
              <w:t>15.6％</w:t>
            </w:r>
          </w:p>
        </w:tc>
      </w:tr>
      <w:tr>
        <w:tc>
          <w:tcPr>
            <w:tcW w:type="dxa" w:w="3560"/>
            <w:vAlign w:val="center"/>
          </w:tcPr>
          <w:p>
            <w:pPr>
              <w:spacing w:before="20" w:after="20"/>
            </w:pPr>
            <w:r>
              <w:rPr>
                <w:rFonts w:ascii="BIZ UDPゴシック" w:hAnsi="BIZ UDPゴシック" w:eastAsia="BIZ UDPゴシック"/>
                <w:b w:val="0"/>
                <w:i w:val="0"/>
                <w:sz w:val="22"/>
              </w:rPr>
              <w:t xml:space="preserve">　　同：特になし</w:t>
            </w:r>
          </w:p>
        </w:tc>
        <w:tc>
          <w:tcPr>
            <w:tcW w:type="dxa" w:w="3247"/>
            <w:vAlign w:val="center"/>
          </w:tcPr>
          <w:p>
            <w:pPr>
              <w:spacing w:before="20" w:after="20"/>
            </w:pPr>
            <w:r>
              <w:rPr>
                <w:rFonts w:ascii="BIZ UDPゴシック" w:hAnsi="BIZ UDPゴシック" w:eastAsia="BIZ UDPゴシック"/>
                <w:b w:val="0"/>
                <w:i w:val="0"/>
                <w:sz w:val="22"/>
              </w:rPr>
              <w:t>42.3％</w:t>
            </w:r>
          </w:p>
        </w:tc>
        <w:tc>
          <w:tcPr>
            <w:tcW w:type="dxa" w:w="2831"/>
            <w:vAlign w:val="center"/>
          </w:tcPr>
          <w:p>
            <w:pPr>
              <w:spacing w:before="20" w:after="20"/>
            </w:pPr>
            <w:r>
              <w:rPr>
                <w:rFonts w:ascii="BIZ UDPゴシック" w:hAnsi="BIZ UDPゴシック" w:eastAsia="BIZ UDPゴシック"/>
                <w:b w:val="0"/>
                <w:i w:val="0"/>
                <w:sz w:val="22"/>
              </w:rPr>
              <w:t>35.0％</w:t>
            </w:r>
          </w:p>
        </w:tc>
      </w:tr>
      <w:tr>
        <w:tc>
          <w:tcPr>
            <w:tcW w:type="dxa" w:w="3560"/>
            <w:vAlign w:val="center"/>
          </w:tcPr>
          <w:p>
            <w:pPr>
              <w:spacing w:before="20" w:after="20"/>
            </w:pPr>
            <w:r>
              <w:rPr>
                <w:rFonts w:ascii="BIZ UDPゴシック" w:hAnsi="BIZ UDPゴシック" w:eastAsia="BIZ UDPゴシック"/>
                <w:b w:val="0"/>
                <w:i w:val="0"/>
                <w:sz w:val="22"/>
              </w:rPr>
              <w:t>訪問診療を利用している</w:t>
            </w:r>
          </w:p>
        </w:tc>
        <w:tc>
          <w:tcPr>
            <w:tcW w:type="dxa" w:w="3247"/>
            <w:vAlign w:val="center"/>
          </w:tcPr>
          <w:p>
            <w:pPr>
              <w:spacing w:before="20" w:after="20"/>
            </w:pPr>
            <w:r>
              <w:rPr>
                <w:rFonts w:ascii="BIZ UDPゴシック" w:hAnsi="BIZ UDPゴシック" w:eastAsia="BIZ UDPゴシック"/>
                <w:b w:val="0"/>
                <w:i w:val="0"/>
                <w:sz w:val="22"/>
              </w:rPr>
              <w:t>7.4％</w:t>
            </w:r>
          </w:p>
        </w:tc>
        <w:tc>
          <w:tcPr>
            <w:tcW w:type="dxa" w:w="2831"/>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前回の介護者関連の設問は勤務形態がn=24、仕事と介護の継続がn=6でした。第9期計画は「約8割が続けていける」と本文に記載していますが、これはn=6に基づく値です。今回はn=86であり、</w:t>
      </w:r>
      <w:r>
        <w:rPr>
          <w:rFonts w:ascii="BIZ UDPゴシック" w:hAnsi="BIZ UDPゴシック" w:eastAsia="BIZ UDPゴシック"/>
          <w:b/>
          <w:i w:val="0"/>
          <w:sz w:val="16"/>
        </w:rPr>
        <w:t>施策の根拠として使える水準になりました。</w:t>
      </w:r>
    </w:p>
    <w:p>
      <w:pPr>
        <w:spacing w:before="60" w:after="60"/>
      </w:pPr>
      <w:r>
        <w:rPr>
          <w:rFonts w:ascii="BIZ UDPゴシック" w:hAnsi="BIZ UDPゴシック" w:eastAsia="BIZ UDPゴシック"/>
          <w:b/>
          <w:i w:val="0"/>
          <w:sz w:val="24"/>
        </w:rPr>
        <w:t>就労している介護者が46.5％と、前回の25.0％から大きく増えています。</w:t>
      </w:r>
      <w:r>
        <w:rPr>
          <w:rFonts w:ascii="BIZ UDPゴシック" w:hAnsi="BIZ UDPゴシック" w:eastAsia="BIZ UDPゴシック"/>
          <w:b w:val="0"/>
          <w:i w:val="0"/>
          <w:sz w:val="24"/>
        </w:rPr>
        <w:t>介護を理由に離職・転職した家族が12.9％いることと合わせ、仕事と介護の両立支援を第10期の施策に明記する必要があります。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978"/>
        <w:gridCol w:w="2660"/>
      </w:tblGrid>
      <w:tr>
        <w:tc>
          <w:tcPr>
            <w:tcW w:type="dxa" w:w="6978"/>
            <w:shd w:val="clear" w:fill="1F3864"/>
            <w:vAlign w:val="center"/>
          </w:tcPr>
          <w:p>
            <w:pPr>
              <w:spacing w:before="20" w:after="20"/>
              <w:jc w:val="center"/>
            </w:pPr>
            <w:r>
              <w:rPr>
                <w:rFonts w:ascii="BIZ UDPゴシック" w:hAnsi="BIZ UDPゴシック" w:eastAsia="BIZ UDPゴシック"/>
                <w:b/>
                <w:i w:val="0"/>
                <w:color w:val="FFFFFF"/>
                <w:sz w:val="22"/>
              </w:rPr>
              <w:t>仕事と介護の両立のために必要な支援（n=86・3つまで選択）</w:t>
            </w:r>
          </w:p>
        </w:tc>
        <w:tc>
          <w:tcPr>
            <w:tcW w:type="dxa" w:w="2660"/>
            <w:shd w:val="clear" w:fill="1F3864"/>
            <w:vAlign w:val="center"/>
          </w:tcPr>
          <w:p>
            <w:pPr>
              <w:spacing w:before="20" w:after="20"/>
              <w:jc w:val="center"/>
            </w:pPr>
            <w:r>
              <w:rPr>
                <w:rFonts w:ascii="BIZ UDPゴシック" w:hAnsi="BIZ UDPゴシック" w:eastAsia="BIZ UDPゴシック"/>
                <w:b/>
                <w:i w:val="0"/>
                <w:color w:val="FFFFFF"/>
                <w:sz w:val="22"/>
              </w:rPr>
              <w:t>割合</w:t>
            </w:r>
          </w:p>
        </w:tc>
      </w:tr>
      <w:tr>
        <w:tc>
          <w:tcPr>
            <w:tcW w:type="dxa" w:w="6978"/>
            <w:vAlign w:val="center"/>
          </w:tcPr>
          <w:p>
            <w:pPr>
              <w:spacing w:before="20" w:after="20"/>
            </w:pPr>
            <w:r>
              <w:rPr>
                <w:rFonts w:ascii="BIZ UDPゴシック" w:hAnsi="BIZ UDPゴシック" w:eastAsia="BIZ UDPゴシック"/>
                <w:b w:val="0"/>
                <w:i w:val="0"/>
                <w:sz w:val="22"/>
              </w:rPr>
              <w:t>労働時間の柔軟な選択（フレックスタイム制など）</w:t>
            </w:r>
          </w:p>
        </w:tc>
        <w:tc>
          <w:tcPr>
            <w:tcW w:type="dxa" w:w="2660"/>
            <w:vAlign w:val="center"/>
          </w:tcPr>
          <w:p>
            <w:pPr>
              <w:spacing w:before="20" w:after="20"/>
            </w:pPr>
            <w:r>
              <w:rPr>
                <w:rFonts w:ascii="BIZ UDPゴシック" w:hAnsi="BIZ UDPゴシック" w:eastAsia="BIZ UDPゴシック"/>
                <w:b w:val="0"/>
                <w:i w:val="0"/>
                <w:sz w:val="22"/>
              </w:rPr>
              <w:t>25.6％</w:t>
            </w:r>
          </w:p>
        </w:tc>
      </w:tr>
      <w:tr>
        <w:tc>
          <w:tcPr>
            <w:tcW w:type="dxa" w:w="6978"/>
            <w:vAlign w:val="center"/>
          </w:tcPr>
          <w:p>
            <w:pPr>
              <w:spacing w:before="20" w:after="20"/>
            </w:pPr>
            <w:r>
              <w:rPr>
                <w:rFonts w:ascii="BIZ UDPゴシック" w:hAnsi="BIZ UDPゴシック" w:eastAsia="BIZ UDPゴシック"/>
                <w:b w:val="0"/>
                <w:i w:val="0"/>
                <w:sz w:val="22"/>
              </w:rPr>
              <w:t>介護休業・介護休暇等の制度の充実</w:t>
            </w:r>
          </w:p>
        </w:tc>
        <w:tc>
          <w:tcPr>
            <w:tcW w:type="dxa" w:w="2660"/>
            <w:vAlign w:val="center"/>
          </w:tcPr>
          <w:p>
            <w:pPr>
              <w:spacing w:before="20" w:after="20"/>
            </w:pPr>
            <w:r>
              <w:rPr>
                <w:rFonts w:ascii="BIZ UDPゴシック" w:hAnsi="BIZ UDPゴシック" w:eastAsia="BIZ UDPゴシック"/>
                <w:b w:val="0"/>
                <w:i w:val="0"/>
                <w:sz w:val="22"/>
              </w:rPr>
              <w:t>24.4％</w:t>
            </w:r>
          </w:p>
        </w:tc>
      </w:tr>
      <w:tr>
        <w:tc>
          <w:tcPr>
            <w:tcW w:type="dxa" w:w="6978"/>
            <w:vAlign w:val="center"/>
          </w:tcPr>
          <w:p>
            <w:pPr>
              <w:spacing w:before="20" w:after="20"/>
            </w:pPr>
            <w:r>
              <w:rPr>
                <w:rFonts w:ascii="BIZ UDPゴシック" w:hAnsi="BIZ UDPゴシック" w:eastAsia="BIZ UDPゴシック"/>
                <w:b w:val="0"/>
                <w:i w:val="0"/>
                <w:sz w:val="22"/>
              </w:rPr>
              <w:t>介護をしている従業員への経済的な支援</w:t>
            </w:r>
          </w:p>
        </w:tc>
        <w:tc>
          <w:tcPr>
            <w:tcW w:type="dxa" w:w="2660"/>
            <w:vAlign w:val="center"/>
          </w:tcPr>
          <w:p>
            <w:pPr>
              <w:spacing w:before="20" w:after="20"/>
            </w:pPr>
            <w:r>
              <w:rPr>
                <w:rFonts w:ascii="BIZ UDPゴシック" w:hAnsi="BIZ UDPゴシック" w:eastAsia="BIZ UDPゴシック"/>
                <w:b w:val="0"/>
                <w:i w:val="0"/>
                <w:sz w:val="22"/>
              </w:rPr>
              <w:t>22.1％</w:t>
            </w:r>
          </w:p>
        </w:tc>
      </w:tr>
      <w:tr>
        <w:tc>
          <w:tcPr>
            <w:tcW w:type="dxa" w:w="6978"/>
            <w:vAlign w:val="center"/>
          </w:tcPr>
          <w:p>
            <w:pPr>
              <w:spacing w:before="20" w:after="20"/>
            </w:pPr>
            <w:r>
              <w:rPr>
                <w:rFonts w:ascii="BIZ UDPゴシック" w:hAnsi="BIZ UDPゴシック" w:eastAsia="BIZ UDPゴシック"/>
                <w:b w:val="0"/>
                <w:i w:val="0"/>
                <w:sz w:val="22"/>
              </w:rPr>
              <w:t>制度を利用しやすい職場づくり</w:t>
            </w:r>
          </w:p>
        </w:tc>
        <w:tc>
          <w:tcPr>
            <w:tcW w:type="dxa" w:w="2660"/>
            <w:vAlign w:val="center"/>
          </w:tcPr>
          <w:p>
            <w:pPr>
              <w:spacing w:before="20" w:after="20"/>
            </w:pPr>
            <w:r>
              <w:rPr>
                <w:rFonts w:ascii="BIZ UDPゴシック" w:hAnsi="BIZ UDPゴシック" w:eastAsia="BIZ UDPゴシック"/>
                <w:b w:val="0"/>
                <w:i w:val="0"/>
                <w:sz w:val="22"/>
              </w:rPr>
              <w:t>16.3％</w:t>
            </w:r>
          </w:p>
        </w:tc>
      </w:tr>
      <w:tr>
        <w:tc>
          <w:tcPr>
            <w:tcW w:type="dxa" w:w="6978"/>
            <w:vAlign w:val="center"/>
          </w:tcPr>
          <w:p>
            <w:pPr>
              <w:spacing w:before="20" w:after="20"/>
            </w:pPr>
            <w:r>
              <w:rPr>
                <w:rFonts w:ascii="BIZ UDPゴシック" w:hAnsi="BIZ UDPゴシック" w:eastAsia="BIZ UDPゴシック"/>
                <w:b w:val="0"/>
                <w:i w:val="0"/>
                <w:sz w:val="22"/>
              </w:rPr>
              <w:t>特にない</w:t>
            </w:r>
          </w:p>
        </w:tc>
        <w:tc>
          <w:tcPr>
            <w:tcW w:type="dxa" w:w="2660"/>
            <w:vAlign w:val="center"/>
          </w:tcPr>
          <w:p>
            <w:pPr>
              <w:spacing w:before="20" w:after="20"/>
            </w:pPr>
            <w:r>
              <w:rPr>
                <w:rFonts w:ascii="BIZ UDPゴシック" w:hAnsi="BIZ UDPゴシック" w:eastAsia="BIZ UDPゴシック"/>
                <w:b w:val="0"/>
                <w:i w:val="0"/>
                <w:sz w:val="22"/>
              </w:rPr>
              <w:t>24.4％</w:t>
            </w:r>
          </w:p>
        </w:tc>
      </w:tr>
    </w:tbl>
    <w:p>
      <w:pPr>
        <w:spacing w:after="40"/>
      </w:pPr>
    </w:p>
    <w:p>
      <w:pPr>
        <w:keepNext/>
        <w:spacing w:before="280" w:after="120"/>
      </w:pPr>
      <w:bookmarkStart w:id="138" w:name="_Toc_038"/>
      <w:r>
        <w:rPr>
          <w:rFonts w:ascii="BIZ UDPゴシック" w:hAnsi="BIZ UDPゴシック" w:eastAsia="BIZ UDPゴシック"/>
          <w:b/>
          <w:i w:val="0"/>
          <w:color w:val="2E74B5"/>
          <w:sz w:val="28"/>
        </w:rPr>
        <w:t>2-5　ニーズ調査　その他の主要結果</w:t>
      </w:r>
      <w:bookmarkEnd w:id="13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24"/>
        <w:gridCol w:w="2738"/>
        <w:gridCol w:w="2261"/>
        <w:gridCol w:w="3116"/>
      </w:tblGrid>
      <w:tr>
        <w:tc>
          <w:tcPr>
            <w:tcW w:type="dxa" w:w="152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738"/>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261"/>
            <w:shd w:val="clear" w:fill="1F3864"/>
            <w:vAlign w:val="center"/>
          </w:tcPr>
          <w:p>
            <w:pPr>
              <w:spacing w:before="20" w:after="20"/>
              <w:jc w:val="center"/>
            </w:pPr>
            <w:r>
              <w:rPr>
                <w:rFonts w:ascii="BIZ UDPゴシック" w:hAnsi="BIZ UDPゴシック" w:eastAsia="BIZ UDPゴシック"/>
                <w:b/>
                <w:i w:val="0"/>
                <w:color w:val="FFFFFF"/>
                <w:sz w:val="22"/>
              </w:rPr>
              <w:t>令和7年度（n=1,835）</w:t>
            </w:r>
          </w:p>
        </w:tc>
        <w:tc>
          <w:tcPr>
            <w:tcW w:type="dxa" w:w="3116"/>
            <w:shd w:val="clear" w:fill="1F3864"/>
            <w:vAlign w:val="center"/>
          </w:tcPr>
          <w:p>
            <w:pPr>
              <w:spacing w:before="20" w:after="20"/>
              <w:jc w:val="center"/>
            </w:pPr>
            <w:r>
              <w:rPr>
                <w:rFonts w:ascii="BIZ UDPゴシック" w:hAnsi="BIZ UDPゴシック" w:eastAsia="BIZ UDPゴシック"/>
                <w:b/>
                <w:i w:val="0"/>
                <w:color w:val="FFFFFF"/>
                <w:sz w:val="22"/>
              </w:rPr>
              <w:t>第10期での用い方</w:t>
            </w:r>
          </w:p>
        </w:tc>
      </w:tr>
      <w:tr>
        <w:tc>
          <w:tcPr>
            <w:tcW w:type="dxa" w:w="1524"/>
            <w:vAlign w:val="center"/>
          </w:tcPr>
          <w:p>
            <w:pPr>
              <w:spacing w:before="20" w:after="20"/>
            </w:pPr>
            <w:r>
              <w:rPr>
                <w:rFonts w:ascii="BIZ UDPゴシック" w:hAnsi="BIZ UDPゴシック" w:eastAsia="BIZ UDPゴシック"/>
                <w:b w:val="0"/>
                <w:i w:val="0"/>
                <w:sz w:val="22"/>
              </w:rPr>
              <w:t>外出</w:t>
            </w:r>
          </w:p>
        </w:tc>
        <w:tc>
          <w:tcPr>
            <w:tcW w:type="dxa" w:w="2738"/>
            <w:vAlign w:val="center"/>
          </w:tcPr>
          <w:p>
            <w:pPr>
              <w:spacing w:before="20" w:after="20"/>
            </w:pPr>
            <w:r>
              <w:rPr>
                <w:rFonts w:ascii="BIZ UDPゴシック" w:hAnsi="BIZ UDPゴシック" w:eastAsia="BIZ UDPゴシック"/>
                <w:b w:val="0"/>
                <w:i w:val="0"/>
                <w:sz w:val="22"/>
              </w:rPr>
              <w:t>外出を控えている</w:t>
            </w:r>
          </w:p>
        </w:tc>
        <w:tc>
          <w:tcPr>
            <w:tcW w:type="dxa" w:w="2261"/>
            <w:vAlign w:val="center"/>
          </w:tcPr>
          <w:p>
            <w:pPr>
              <w:spacing w:before="20" w:after="20"/>
            </w:pPr>
            <w:r>
              <w:rPr>
                <w:rFonts w:ascii="BIZ UDPゴシック" w:hAnsi="BIZ UDPゴシック" w:eastAsia="BIZ UDPゴシック"/>
                <w:b w:val="0"/>
                <w:i w:val="0"/>
                <w:sz w:val="22"/>
              </w:rPr>
              <w:t>19.8％</w:t>
            </w:r>
          </w:p>
        </w:tc>
        <w:tc>
          <w:tcPr>
            <w:tcW w:type="dxa" w:w="3116"/>
            <w:vAlign w:val="center"/>
          </w:tcPr>
          <w:p>
            <w:pPr>
              <w:spacing w:before="20" w:after="20"/>
            </w:pPr>
            <w:r>
              <w:rPr>
                <w:rFonts w:ascii="BIZ UDPゴシック" w:hAnsi="BIZ UDPゴシック" w:eastAsia="BIZ UDPゴシック"/>
                <w:b w:val="0"/>
                <w:i w:val="0"/>
                <w:sz w:val="22"/>
              </w:rPr>
              <w:t>閉じこもり予防</w:t>
            </w:r>
          </w:p>
        </w:tc>
      </w:tr>
      <w:tr>
        <w:tc>
          <w:tcPr>
            <w:tcW w:type="dxa" w:w="1524"/>
            <w:vAlign w:val="center"/>
          </w:tcPr>
          <w:p>
            <w:pPr>
              <w:spacing w:before="20" w:after="20"/>
            </w:pPr>
            <w:r>
              <w:rPr>
                <w:rFonts w:ascii="BIZ UDPゴシック" w:hAnsi="BIZ UDPゴシック" w:eastAsia="BIZ UDPゴシック"/>
                <w:b w:val="0"/>
                <w:i w:val="0"/>
                <w:sz w:val="22"/>
              </w:rPr>
              <w:t>外出</w:t>
            </w:r>
          </w:p>
        </w:tc>
        <w:tc>
          <w:tcPr>
            <w:tcW w:type="dxa" w:w="2738"/>
            <w:vAlign w:val="center"/>
          </w:tcPr>
          <w:p>
            <w:pPr>
              <w:spacing w:before="20" w:after="20"/>
            </w:pPr>
            <w:r>
              <w:rPr>
                <w:rFonts w:ascii="BIZ UDPゴシック" w:hAnsi="BIZ UDPゴシック" w:eastAsia="BIZ UDPゴシック"/>
                <w:b w:val="0"/>
                <w:i w:val="0"/>
                <w:sz w:val="22"/>
              </w:rPr>
              <w:t xml:space="preserve">　理由：足腰などの痛み</w:t>
            </w:r>
          </w:p>
        </w:tc>
        <w:tc>
          <w:tcPr>
            <w:tcW w:type="dxa" w:w="2261"/>
            <w:vAlign w:val="center"/>
          </w:tcPr>
          <w:p>
            <w:pPr>
              <w:spacing w:before="20" w:after="20"/>
            </w:pPr>
            <w:r>
              <w:rPr>
                <w:rFonts w:ascii="BIZ UDPゴシック" w:hAnsi="BIZ UDPゴシック" w:eastAsia="BIZ UDPゴシック"/>
                <w:b w:val="0"/>
                <w:i w:val="0"/>
                <w:sz w:val="22"/>
              </w:rPr>
              <w:t>57.0％</w:t>
            </w:r>
          </w:p>
        </w:tc>
        <w:tc>
          <w:tcPr>
            <w:tcW w:type="dxa" w:w="3116"/>
            <w:vAlign w:val="center"/>
          </w:tcPr>
          <w:p>
            <w:pPr>
              <w:spacing w:before="20" w:after="20"/>
            </w:pPr>
            <w:r>
              <w:rPr>
                <w:rFonts w:ascii="BIZ UDPゴシック" w:hAnsi="BIZ UDPゴシック" w:eastAsia="BIZ UDPゴシック"/>
                <w:b w:val="0"/>
                <w:i w:val="0"/>
                <w:sz w:val="22"/>
              </w:rPr>
              <w:t>運動器機能との関連</w:t>
            </w:r>
          </w:p>
        </w:tc>
      </w:tr>
      <w:tr>
        <w:tc>
          <w:tcPr>
            <w:tcW w:type="dxa" w:w="1524"/>
            <w:vAlign w:val="center"/>
          </w:tcPr>
          <w:p>
            <w:pPr>
              <w:spacing w:before="20" w:after="20"/>
            </w:pPr>
            <w:r>
              <w:rPr>
                <w:rFonts w:ascii="BIZ UDPゴシック" w:hAnsi="BIZ UDPゴシック" w:eastAsia="BIZ UDPゴシック"/>
                <w:b w:val="0"/>
                <w:i w:val="0"/>
                <w:sz w:val="22"/>
              </w:rPr>
              <w:t>外出</w:t>
            </w:r>
          </w:p>
        </w:tc>
        <w:tc>
          <w:tcPr>
            <w:tcW w:type="dxa" w:w="2738"/>
            <w:vAlign w:val="center"/>
          </w:tcPr>
          <w:p>
            <w:pPr>
              <w:spacing w:before="20" w:after="20"/>
            </w:pPr>
            <w:r>
              <w:rPr>
                <w:rFonts w:ascii="BIZ UDPゴシック" w:hAnsi="BIZ UDPゴシック" w:eastAsia="BIZ UDPゴシック"/>
                <w:b w:val="0"/>
                <w:i w:val="0"/>
                <w:sz w:val="22"/>
              </w:rPr>
              <w:t xml:space="preserve">　理由：交通手段がない</w:t>
            </w:r>
          </w:p>
        </w:tc>
        <w:tc>
          <w:tcPr>
            <w:tcW w:type="dxa" w:w="2261"/>
            <w:vAlign w:val="center"/>
          </w:tcPr>
          <w:p>
            <w:pPr>
              <w:spacing w:before="20" w:after="20"/>
            </w:pPr>
            <w:r>
              <w:rPr>
                <w:rFonts w:ascii="BIZ UDPゴシック" w:hAnsi="BIZ UDPゴシック" w:eastAsia="BIZ UDPゴシック"/>
                <w:b w:val="0"/>
                <w:i w:val="0"/>
                <w:sz w:val="22"/>
              </w:rPr>
              <w:t>17.6％</w:t>
            </w:r>
          </w:p>
        </w:tc>
        <w:tc>
          <w:tcPr>
            <w:tcW w:type="dxa" w:w="3116"/>
            <w:vAlign w:val="center"/>
          </w:tcPr>
          <w:p>
            <w:pPr>
              <w:spacing w:before="20" w:after="20"/>
            </w:pPr>
            <w:r>
              <w:rPr>
                <w:rFonts w:ascii="BIZ UDPゴシック" w:hAnsi="BIZ UDPゴシック" w:eastAsia="BIZ UDPゴシック"/>
                <w:b w:val="0"/>
                <w:i w:val="0"/>
                <w:sz w:val="22"/>
              </w:rPr>
              <w:t>移送・外出支援</w:t>
            </w:r>
          </w:p>
        </w:tc>
      </w:tr>
      <w:tr>
        <w:tc>
          <w:tcPr>
            <w:tcW w:type="dxa" w:w="1524"/>
            <w:vAlign w:val="center"/>
          </w:tcPr>
          <w:p>
            <w:pPr>
              <w:spacing w:before="20" w:after="20"/>
            </w:pPr>
            <w:r>
              <w:rPr>
                <w:rFonts w:ascii="BIZ UDPゴシック" w:hAnsi="BIZ UDPゴシック" w:eastAsia="BIZ UDPゴシック"/>
                <w:b w:val="0"/>
                <w:i w:val="0"/>
                <w:sz w:val="22"/>
              </w:rPr>
              <w:t>外出</w:t>
            </w:r>
          </w:p>
        </w:tc>
        <w:tc>
          <w:tcPr>
            <w:tcW w:type="dxa" w:w="2738"/>
            <w:vAlign w:val="center"/>
          </w:tcPr>
          <w:p>
            <w:pPr>
              <w:spacing w:before="20" w:after="20"/>
            </w:pPr>
            <w:r>
              <w:rPr>
                <w:rFonts w:ascii="BIZ UDPゴシック" w:hAnsi="BIZ UDPゴシック" w:eastAsia="BIZ UDPゴシック"/>
                <w:b w:val="0"/>
                <w:i w:val="0"/>
                <w:sz w:val="22"/>
              </w:rPr>
              <w:t xml:space="preserve">　理由：経済的に出られない</w:t>
            </w:r>
          </w:p>
        </w:tc>
        <w:tc>
          <w:tcPr>
            <w:tcW w:type="dxa" w:w="2261"/>
            <w:vAlign w:val="center"/>
          </w:tcPr>
          <w:p>
            <w:pPr>
              <w:spacing w:before="20" w:after="20"/>
            </w:pPr>
            <w:r>
              <w:rPr>
                <w:rFonts w:ascii="BIZ UDPゴシック" w:hAnsi="BIZ UDPゴシック" w:eastAsia="BIZ UDPゴシック"/>
                <w:b w:val="0"/>
                <w:i w:val="0"/>
                <w:sz w:val="22"/>
              </w:rPr>
              <w:t>14.0％</w:t>
            </w:r>
          </w:p>
        </w:tc>
        <w:tc>
          <w:tcPr>
            <w:tcW w:type="dxa" w:w="3116"/>
            <w:vAlign w:val="center"/>
          </w:tcPr>
          <w:p>
            <w:pPr>
              <w:spacing w:before="20" w:after="20"/>
            </w:pPr>
            <w:r>
              <w:rPr>
                <w:rFonts w:ascii="BIZ UDPゴシック" w:hAnsi="BIZ UDPゴシック" w:eastAsia="BIZ UDPゴシック"/>
                <w:b w:val="0"/>
                <w:i w:val="0"/>
                <w:sz w:val="22"/>
              </w:rPr>
              <w:t>低所得高齢者</w:t>
            </w:r>
          </w:p>
        </w:tc>
      </w:tr>
      <w:tr>
        <w:tc>
          <w:tcPr>
            <w:tcW w:type="dxa" w:w="1524"/>
            <w:vAlign w:val="center"/>
          </w:tcPr>
          <w:p>
            <w:pPr>
              <w:spacing w:before="20" w:after="20"/>
            </w:pPr>
            <w:r>
              <w:rPr>
                <w:rFonts w:ascii="BIZ UDPゴシック" w:hAnsi="BIZ UDPゴシック" w:eastAsia="BIZ UDPゴシック"/>
                <w:b w:val="0"/>
                <w:i w:val="0"/>
                <w:sz w:val="22"/>
              </w:rPr>
              <w:t>外出</w:t>
            </w:r>
          </w:p>
        </w:tc>
        <w:tc>
          <w:tcPr>
            <w:tcW w:type="dxa" w:w="2738"/>
            <w:vAlign w:val="center"/>
          </w:tcPr>
          <w:p>
            <w:pPr>
              <w:spacing w:before="20" w:after="20"/>
            </w:pPr>
            <w:r>
              <w:rPr>
                <w:rFonts w:ascii="BIZ UDPゴシック" w:hAnsi="BIZ UDPゴシック" w:eastAsia="BIZ UDPゴシック"/>
                <w:b w:val="0"/>
                <w:i w:val="0"/>
                <w:sz w:val="22"/>
              </w:rPr>
              <w:t>主な移動手段：自動車（自分で運転）</w:t>
            </w:r>
          </w:p>
        </w:tc>
        <w:tc>
          <w:tcPr>
            <w:tcW w:type="dxa" w:w="2261"/>
            <w:vAlign w:val="center"/>
          </w:tcPr>
          <w:p>
            <w:pPr>
              <w:spacing w:before="20" w:after="20"/>
            </w:pPr>
            <w:r>
              <w:rPr>
                <w:rFonts w:ascii="BIZ UDPゴシック" w:hAnsi="BIZ UDPゴシック" w:eastAsia="BIZ UDPゴシック"/>
                <w:b w:val="0"/>
                <w:i w:val="0"/>
                <w:sz w:val="22"/>
              </w:rPr>
              <w:t>73.2％</w:t>
            </w:r>
          </w:p>
        </w:tc>
        <w:tc>
          <w:tcPr>
            <w:tcW w:type="dxa" w:w="3116"/>
            <w:vAlign w:val="center"/>
          </w:tcPr>
          <w:p>
            <w:pPr>
              <w:spacing w:before="20" w:after="20"/>
            </w:pPr>
            <w:r>
              <w:rPr>
                <w:rFonts w:ascii="BIZ UDPゴシック" w:hAnsi="BIZ UDPゴシック" w:eastAsia="BIZ UDPゴシック"/>
                <w:b/>
                <w:i w:val="0"/>
                <w:sz w:val="22"/>
              </w:rPr>
              <w:t>免許返納後の移動手段の確保が課題</w:t>
            </w:r>
          </w:p>
        </w:tc>
      </w:tr>
      <w:tr>
        <w:tc>
          <w:tcPr>
            <w:tcW w:type="dxa" w:w="1524"/>
            <w:vAlign w:val="center"/>
          </w:tcPr>
          <w:p>
            <w:pPr>
              <w:spacing w:before="20" w:after="20"/>
            </w:pPr>
            <w:r>
              <w:rPr>
                <w:rFonts w:ascii="BIZ UDPゴシック" w:hAnsi="BIZ UDPゴシック" w:eastAsia="BIZ UDPゴシック"/>
                <w:b w:val="0"/>
                <w:i w:val="0"/>
                <w:sz w:val="22"/>
              </w:rPr>
              <w:t>認知症</w:t>
            </w:r>
          </w:p>
        </w:tc>
        <w:tc>
          <w:tcPr>
            <w:tcW w:type="dxa" w:w="2738"/>
            <w:vAlign w:val="center"/>
          </w:tcPr>
          <w:p>
            <w:pPr>
              <w:spacing w:before="20" w:after="20"/>
            </w:pPr>
            <w:r>
              <w:rPr>
                <w:rFonts w:ascii="BIZ UDPゴシック" w:hAnsi="BIZ UDPゴシック" w:eastAsia="BIZ UDPゴシック"/>
                <w:b w:val="0"/>
                <w:i w:val="0"/>
                <w:sz w:val="22"/>
              </w:rPr>
              <w:t>本人または家族に認知症の症状がある</w:t>
            </w:r>
          </w:p>
        </w:tc>
        <w:tc>
          <w:tcPr>
            <w:tcW w:type="dxa" w:w="2261"/>
            <w:vAlign w:val="center"/>
          </w:tcPr>
          <w:p>
            <w:pPr>
              <w:spacing w:before="20" w:after="20"/>
            </w:pPr>
            <w:r>
              <w:rPr>
                <w:rFonts w:ascii="BIZ UDPゴシック" w:hAnsi="BIZ UDPゴシック" w:eastAsia="BIZ UDPゴシック"/>
                <w:b w:val="0"/>
                <w:i w:val="0"/>
                <w:sz w:val="22"/>
              </w:rPr>
              <w:t>9.2％</w:t>
            </w:r>
          </w:p>
        </w:tc>
        <w:tc>
          <w:tcPr>
            <w:tcW w:type="dxa" w:w="3116"/>
            <w:vAlign w:val="center"/>
          </w:tcPr>
          <w:p>
            <w:pPr>
              <w:spacing w:before="20" w:after="20"/>
            </w:pPr>
            <w:r>
              <w:rPr>
                <w:rFonts w:ascii="BIZ UDPゴシック" w:hAnsi="BIZ UDPゴシック" w:eastAsia="BIZ UDPゴシック"/>
                <w:b w:val="0"/>
                <w:i w:val="0"/>
                <w:sz w:val="22"/>
              </w:rPr>
              <w:t>対象規模</w:t>
            </w:r>
          </w:p>
        </w:tc>
      </w:tr>
      <w:tr>
        <w:tc>
          <w:tcPr>
            <w:tcW w:type="dxa" w:w="1524"/>
            <w:vAlign w:val="center"/>
          </w:tcPr>
          <w:p>
            <w:pPr>
              <w:spacing w:before="20" w:after="20"/>
            </w:pPr>
            <w:r>
              <w:rPr>
                <w:rFonts w:ascii="BIZ UDPゴシック" w:hAnsi="BIZ UDPゴシック" w:eastAsia="BIZ UDPゴシック"/>
                <w:b w:val="0"/>
                <w:i w:val="0"/>
                <w:sz w:val="22"/>
              </w:rPr>
              <w:t>認知症</w:t>
            </w:r>
          </w:p>
        </w:tc>
        <w:tc>
          <w:tcPr>
            <w:tcW w:type="dxa" w:w="2738"/>
            <w:vAlign w:val="center"/>
          </w:tcPr>
          <w:p>
            <w:pPr>
              <w:spacing w:before="20" w:after="20"/>
            </w:pPr>
            <w:r>
              <w:rPr>
                <w:rFonts w:ascii="BIZ UDPゴシック" w:hAnsi="BIZ UDPゴシック" w:eastAsia="BIZ UDPゴシック"/>
                <w:b/>
                <w:i w:val="0"/>
                <w:sz w:val="22"/>
              </w:rPr>
              <w:t>認知症に関する相談窓口を知っている</w:t>
            </w:r>
          </w:p>
        </w:tc>
        <w:tc>
          <w:tcPr>
            <w:tcW w:type="dxa" w:w="2261"/>
            <w:vAlign w:val="center"/>
          </w:tcPr>
          <w:p>
            <w:pPr>
              <w:spacing w:before="20" w:after="20"/>
            </w:pPr>
            <w:r>
              <w:rPr>
                <w:rFonts w:ascii="BIZ UDPゴシック" w:hAnsi="BIZ UDPゴシック" w:eastAsia="BIZ UDPゴシック"/>
                <w:b/>
                <w:i w:val="0"/>
                <w:sz w:val="22"/>
              </w:rPr>
              <w:t>33.2％</w:t>
            </w:r>
          </w:p>
        </w:tc>
        <w:tc>
          <w:tcPr>
            <w:tcW w:type="dxa" w:w="3116"/>
            <w:vAlign w:val="center"/>
          </w:tcPr>
          <w:p>
            <w:pPr>
              <w:spacing w:before="20" w:after="20"/>
            </w:pPr>
            <w:r>
              <w:rPr>
                <w:rFonts w:ascii="BIZ UDPゴシック" w:hAnsi="BIZ UDPゴシック" w:eastAsia="BIZ UDPゴシック"/>
                <w:b/>
                <w:i w:val="0"/>
                <w:sz w:val="22"/>
              </w:rPr>
              <w:t>3人に1人。初期集中支援チームの訪問実績0件の一因の可能性</w:t>
            </w:r>
          </w:p>
        </w:tc>
      </w:tr>
      <w:tr>
        <w:tc>
          <w:tcPr>
            <w:tcW w:type="dxa" w:w="1524"/>
            <w:vAlign w:val="center"/>
          </w:tcPr>
          <w:p>
            <w:pPr>
              <w:spacing w:before="20" w:after="20"/>
            </w:pPr>
            <w:r>
              <w:rPr>
                <w:rFonts w:ascii="BIZ UDPゴシック" w:hAnsi="BIZ UDPゴシック" w:eastAsia="BIZ UDPゴシック"/>
                <w:b w:val="0"/>
                <w:i w:val="0"/>
                <w:sz w:val="22"/>
              </w:rPr>
              <w:t>認知症</w:t>
            </w:r>
          </w:p>
        </w:tc>
        <w:tc>
          <w:tcPr>
            <w:tcW w:type="dxa" w:w="2738"/>
            <w:vAlign w:val="center"/>
          </w:tcPr>
          <w:p>
            <w:pPr>
              <w:spacing w:before="20" w:after="20"/>
            </w:pPr>
            <w:r>
              <w:rPr>
                <w:rFonts w:ascii="BIZ UDPゴシック" w:hAnsi="BIZ UDPゴシック" w:eastAsia="BIZ UDPゴシック"/>
                <w:b w:val="0"/>
                <w:i w:val="0"/>
                <w:sz w:val="22"/>
              </w:rPr>
              <w:t>必要な支援：相談窓口の充実</w:t>
            </w:r>
          </w:p>
        </w:tc>
        <w:tc>
          <w:tcPr>
            <w:tcW w:type="dxa" w:w="2261"/>
            <w:vAlign w:val="center"/>
          </w:tcPr>
          <w:p>
            <w:pPr>
              <w:spacing w:before="20" w:after="20"/>
            </w:pPr>
            <w:r>
              <w:rPr>
                <w:rFonts w:ascii="BIZ UDPゴシック" w:hAnsi="BIZ UDPゴシック" w:eastAsia="BIZ UDPゴシック"/>
                <w:b w:val="0"/>
                <w:i w:val="0"/>
                <w:sz w:val="22"/>
              </w:rPr>
              <w:t>54.1％</w:t>
            </w:r>
          </w:p>
        </w:tc>
        <w:tc>
          <w:tcPr>
            <w:tcW w:type="dxa" w:w="3116"/>
            <w:vAlign w:val="center"/>
          </w:tcPr>
          <w:p>
            <w:pPr>
              <w:spacing w:before="20" w:after="20"/>
            </w:pPr>
            <w:r>
              <w:rPr>
                <w:rFonts w:ascii="BIZ UDPゴシック" w:hAnsi="BIZ UDPゴシック" w:eastAsia="BIZ UDPゴシック"/>
                <w:b w:val="0"/>
                <w:i w:val="0"/>
                <w:sz w:val="22"/>
              </w:rPr>
              <w:t>周知を優先</w:t>
            </w:r>
          </w:p>
        </w:tc>
      </w:tr>
      <w:tr>
        <w:tc>
          <w:tcPr>
            <w:tcW w:type="dxa" w:w="1524"/>
            <w:vAlign w:val="center"/>
          </w:tcPr>
          <w:p>
            <w:pPr>
              <w:spacing w:before="20" w:after="20"/>
            </w:pPr>
            <w:r>
              <w:rPr>
                <w:rFonts w:ascii="BIZ UDPゴシック" w:hAnsi="BIZ UDPゴシック" w:eastAsia="BIZ UDPゴシック"/>
                <w:b w:val="0"/>
                <w:i w:val="0"/>
                <w:sz w:val="22"/>
              </w:rPr>
              <w:t>認知症</w:t>
            </w:r>
          </w:p>
        </w:tc>
        <w:tc>
          <w:tcPr>
            <w:tcW w:type="dxa" w:w="2738"/>
            <w:vAlign w:val="center"/>
          </w:tcPr>
          <w:p>
            <w:pPr>
              <w:spacing w:before="20" w:after="20"/>
            </w:pPr>
            <w:r>
              <w:rPr>
                <w:rFonts w:ascii="BIZ UDPゴシック" w:hAnsi="BIZ UDPゴシック" w:eastAsia="BIZ UDPゴシック"/>
                <w:b w:val="0"/>
                <w:i w:val="0"/>
                <w:sz w:val="22"/>
              </w:rPr>
              <w:t>必要な支援：認知症に関する情報提供</w:t>
            </w:r>
          </w:p>
        </w:tc>
        <w:tc>
          <w:tcPr>
            <w:tcW w:type="dxa" w:w="2261"/>
            <w:vAlign w:val="center"/>
          </w:tcPr>
          <w:p>
            <w:pPr>
              <w:spacing w:before="20" w:after="20"/>
            </w:pPr>
            <w:r>
              <w:rPr>
                <w:rFonts w:ascii="BIZ UDPゴシック" w:hAnsi="BIZ UDPゴシック" w:eastAsia="BIZ UDPゴシック"/>
                <w:b w:val="0"/>
                <w:i w:val="0"/>
                <w:sz w:val="22"/>
              </w:rPr>
              <w:t>51.9％</w:t>
            </w:r>
          </w:p>
        </w:tc>
        <w:tc>
          <w:tcPr>
            <w:tcW w:type="dxa" w:w="3116"/>
            <w:vAlign w:val="center"/>
          </w:tcPr>
          <w:p>
            <w:pPr>
              <w:spacing w:before="20" w:after="20"/>
            </w:pPr>
            <w:r>
              <w:rPr>
                <w:rFonts w:ascii="BIZ UDPゴシック" w:hAnsi="BIZ UDPゴシック" w:eastAsia="BIZ UDPゴシック"/>
                <w:b w:val="0"/>
                <w:i w:val="0"/>
                <w:sz w:val="22"/>
              </w:rPr>
              <w:t>同上</w:t>
            </w:r>
          </w:p>
        </w:tc>
      </w:tr>
      <w:tr>
        <w:tc>
          <w:tcPr>
            <w:tcW w:type="dxa" w:w="1524"/>
            <w:vAlign w:val="center"/>
          </w:tcPr>
          <w:p>
            <w:pPr>
              <w:spacing w:before="20" w:after="20"/>
            </w:pPr>
            <w:r>
              <w:rPr>
                <w:rFonts w:ascii="BIZ UDPゴシック" w:hAnsi="BIZ UDPゴシック" w:eastAsia="BIZ UDPゴシック"/>
                <w:b w:val="0"/>
                <w:i w:val="0"/>
                <w:sz w:val="22"/>
              </w:rPr>
              <w:t>認知症</w:t>
            </w:r>
          </w:p>
        </w:tc>
        <w:tc>
          <w:tcPr>
            <w:tcW w:type="dxa" w:w="2738"/>
            <w:vAlign w:val="center"/>
          </w:tcPr>
          <w:p>
            <w:pPr>
              <w:spacing w:before="20" w:after="20"/>
            </w:pPr>
            <w:r>
              <w:rPr>
                <w:rFonts w:ascii="BIZ UDPゴシック" w:hAnsi="BIZ UDPゴシック" w:eastAsia="BIZ UDPゴシック"/>
                <w:b w:val="0"/>
                <w:i w:val="0"/>
                <w:sz w:val="22"/>
              </w:rPr>
              <w:t>必要な支援：認知症カフェの開催</w:t>
            </w:r>
          </w:p>
        </w:tc>
        <w:tc>
          <w:tcPr>
            <w:tcW w:type="dxa" w:w="2261"/>
            <w:vAlign w:val="center"/>
          </w:tcPr>
          <w:p>
            <w:pPr>
              <w:spacing w:before="20" w:after="20"/>
            </w:pPr>
            <w:r>
              <w:rPr>
                <w:rFonts w:ascii="BIZ UDPゴシック" w:hAnsi="BIZ UDPゴシック" w:eastAsia="BIZ UDPゴシック"/>
                <w:b w:val="0"/>
                <w:i w:val="0"/>
                <w:sz w:val="22"/>
              </w:rPr>
              <w:t>9.2％</w:t>
            </w:r>
          </w:p>
        </w:tc>
        <w:tc>
          <w:tcPr>
            <w:tcW w:type="dxa" w:w="3116"/>
            <w:vAlign w:val="center"/>
          </w:tcPr>
          <w:p>
            <w:pPr>
              <w:spacing w:before="20" w:after="20"/>
            </w:pPr>
            <w:r>
              <w:rPr>
                <w:rFonts w:ascii="BIZ UDPゴシック" w:hAnsi="BIZ UDPゴシック" w:eastAsia="BIZ UDPゴシック"/>
                <w:b w:val="0"/>
                <w:i w:val="0"/>
                <w:sz w:val="22"/>
              </w:rPr>
              <w:t>需要は限定的</w:t>
            </w:r>
          </w:p>
        </w:tc>
      </w:tr>
      <w:tr>
        <w:tc>
          <w:tcPr>
            <w:tcW w:type="dxa" w:w="1524"/>
            <w:vAlign w:val="center"/>
          </w:tcPr>
          <w:p>
            <w:pPr>
              <w:spacing w:before="20" w:after="20"/>
            </w:pPr>
            <w:r>
              <w:rPr>
                <w:rFonts w:ascii="BIZ UDPゴシック" w:hAnsi="BIZ UDPゴシック" w:eastAsia="BIZ UDPゴシック"/>
                <w:b w:val="0"/>
                <w:i w:val="0"/>
                <w:sz w:val="22"/>
              </w:rPr>
              <w:t>災害</w:t>
            </w:r>
          </w:p>
        </w:tc>
        <w:tc>
          <w:tcPr>
            <w:tcW w:type="dxa" w:w="2738"/>
            <w:vAlign w:val="center"/>
          </w:tcPr>
          <w:p>
            <w:pPr>
              <w:spacing w:before="20" w:after="20"/>
            </w:pPr>
            <w:r>
              <w:rPr>
                <w:rFonts w:ascii="BIZ UDPゴシック" w:hAnsi="BIZ UDPゴシック" w:eastAsia="BIZ UDPゴシック"/>
                <w:b/>
                <w:i w:val="0"/>
                <w:sz w:val="22"/>
              </w:rPr>
              <w:t>災害時に一人で避難できない</w:t>
            </w:r>
          </w:p>
        </w:tc>
        <w:tc>
          <w:tcPr>
            <w:tcW w:type="dxa" w:w="2261"/>
            <w:vAlign w:val="center"/>
          </w:tcPr>
          <w:p>
            <w:pPr>
              <w:spacing w:before="20" w:after="20"/>
            </w:pPr>
            <w:r>
              <w:rPr>
                <w:rFonts w:ascii="BIZ UDPゴシック" w:hAnsi="BIZ UDPゴシック" w:eastAsia="BIZ UDPゴシック"/>
                <w:b/>
                <w:i w:val="0"/>
                <w:sz w:val="22"/>
              </w:rPr>
              <w:t>14.2％</w:t>
            </w:r>
          </w:p>
        </w:tc>
        <w:tc>
          <w:tcPr>
            <w:tcW w:type="dxa" w:w="3116"/>
            <w:vAlign w:val="center"/>
          </w:tcPr>
          <w:p>
            <w:pPr>
              <w:spacing w:before="20" w:after="20"/>
            </w:pPr>
            <w:r>
              <w:rPr>
                <w:rFonts w:ascii="BIZ UDPゴシック" w:hAnsi="BIZ UDPゴシック" w:eastAsia="BIZ UDPゴシック"/>
                <w:b/>
                <w:i w:val="0"/>
                <w:sz w:val="22"/>
              </w:rPr>
              <w:t>高齢者人口換算で約495人。個別避難計画の目標値の根拠</w:t>
            </w:r>
          </w:p>
        </w:tc>
      </w:tr>
      <w:tr>
        <w:tc>
          <w:tcPr>
            <w:tcW w:type="dxa" w:w="1524"/>
            <w:vAlign w:val="center"/>
          </w:tcPr>
          <w:p>
            <w:pPr>
              <w:spacing w:before="20" w:after="20"/>
            </w:pPr>
            <w:r>
              <w:rPr>
                <w:rFonts w:ascii="BIZ UDPゴシック" w:hAnsi="BIZ UDPゴシック" w:eastAsia="BIZ UDPゴシック"/>
                <w:b w:val="0"/>
                <w:i w:val="0"/>
                <w:sz w:val="22"/>
              </w:rPr>
              <w:t>災害</w:t>
            </w:r>
          </w:p>
        </w:tc>
        <w:tc>
          <w:tcPr>
            <w:tcW w:type="dxa" w:w="2738"/>
            <w:vAlign w:val="center"/>
          </w:tcPr>
          <w:p>
            <w:pPr>
              <w:spacing w:before="20" w:after="20"/>
            </w:pPr>
            <w:r>
              <w:rPr>
                <w:rFonts w:ascii="BIZ UDPゴシック" w:hAnsi="BIZ UDPゴシック" w:eastAsia="BIZ UDPゴシック"/>
                <w:b w:val="0"/>
                <w:i w:val="0"/>
                <w:sz w:val="22"/>
              </w:rPr>
              <w:t>災害時に助けてくれる人が「いない」</w:t>
            </w:r>
          </w:p>
        </w:tc>
        <w:tc>
          <w:tcPr>
            <w:tcW w:type="dxa" w:w="2261"/>
            <w:vAlign w:val="center"/>
          </w:tcPr>
          <w:p>
            <w:pPr>
              <w:spacing w:before="20" w:after="20"/>
            </w:pPr>
            <w:r>
              <w:rPr>
                <w:rFonts w:ascii="BIZ UDPゴシック" w:hAnsi="BIZ UDPゴシック" w:eastAsia="BIZ UDPゴシック"/>
                <w:b w:val="0"/>
                <w:i w:val="0"/>
                <w:sz w:val="22"/>
              </w:rPr>
              <w:t>11.3％</w:t>
            </w:r>
          </w:p>
        </w:tc>
        <w:tc>
          <w:tcPr>
            <w:tcW w:type="dxa" w:w="3116"/>
            <w:vAlign w:val="center"/>
          </w:tcPr>
          <w:p>
            <w:pPr>
              <w:spacing w:before="20" w:after="20"/>
            </w:pPr>
            <w:r>
              <w:rPr>
                <w:rFonts w:ascii="BIZ UDPゴシック" w:hAnsi="BIZ UDPゴシック" w:eastAsia="BIZ UDPゴシック"/>
                <w:b w:val="0"/>
                <w:i w:val="0"/>
                <w:sz w:val="22"/>
              </w:rPr>
              <w:t>約394人</w:t>
            </w:r>
          </w:p>
        </w:tc>
      </w:tr>
      <w:tr>
        <w:tc>
          <w:tcPr>
            <w:tcW w:type="dxa" w:w="1524"/>
            <w:vAlign w:val="center"/>
          </w:tcPr>
          <w:p>
            <w:pPr>
              <w:spacing w:before="20" w:after="20"/>
            </w:pPr>
            <w:r>
              <w:rPr>
                <w:rFonts w:ascii="BIZ UDPゴシック" w:hAnsi="BIZ UDPゴシック" w:eastAsia="BIZ UDPゴシック"/>
                <w:b w:val="0"/>
                <w:i w:val="0"/>
                <w:sz w:val="22"/>
              </w:rPr>
              <w:t>相談</w:t>
            </w:r>
          </w:p>
        </w:tc>
        <w:tc>
          <w:tcPr>
            <w:tcW w:type="dxa" w:w="2738"/>
            <w:vAlign w:val="center"/>
          </w:tcPr>
          <w:p>
            <w:pPr>
              <w:spacing w:before="20" w:after="20"/>
            </w:pPr>
            <w:r>
              <w:rPr>
                <w:rFonts w:ascii="BIZ UDPゴシック" w:hAnsi="BIZ UDPゴシック" w:eastAsia="BIZ UDPゴシック"/>
                <w:b w:val="0"/>
                <w:i w:val="0"/>
                <w:sz w:val="22"/>
              </w:rPr>
              <w:t>家族・友人以外に相談する人がいない</w:t>
            </w:r>
          </w:p>
        </w:tc>
        <w:tc>
          <w:tcPr>
            <w:tcW w:type="dxa" w:w="2261"/>
            <w:vAlign w:val="center"/>
          </w:tcPr>
          <w:p>
            <w:pPr>
              <w:spacing w:before="20" w:after="20"/>
            </w:pPr>
            <w:r>
              <w:rPr>
                <w:rFonts w:ascii="BIZ UDPゴシック" w:hAnsi="BIZ UDPゴシック" w:eastAsia="BIZ UDPゴシック"/>
                <w:b w:val="0"/>
                <w:i w:val="0"/>
                <w:sz w:val="22"/>
              </w:rPr>
              <w:t>38.0％</w:t>
            </w:r>
          </w:p>
        </w:tc>
        <w:tc>
          <w:tcPr>
            <w:tcW w:type="dxa" w:w="3116"/>
            <w:vAlign w:val="center"/>
          </w:tcPr>
          <w:p>
            <w:pPr>
              <w:spacing w:before="20" w:after="20"/>
            </w:pPr>
            <w:r>
              <w:rPr>
                <w:rFonts w:ascii="BIZ UDPゴシック" w:hAnsi="BIZ UDPゴシック" w:eastAsia="BIZ UDPゴシック"/>
                <w:b w:val="0"/>
                <w:i w:val="0"/>
                <w:sz w:val="22"/>
              </w:rPr>
              <w:t>相談体制の充実</w:t>
            </w:r>
          </w:p>
        </w:tc>
      </w:tr>
      <w:tr>
        <w:tc>
          <w:tcPr>
            <w:tcW w:type="dxa" w:w="1524"/>
            <w:vAlign w:val="center"/>
          </w:tcPr>
          <w:p>
            <w:pPr>
              <w:spacing w:before="20" w:after="20"/>
            </w:pPr>
            <w:r>
              <w:rPr>
                <w:rFonts w:ascii="BIZ UDPゴシック" w:hAnsi="BIZ UDPゴシック" w:eastAsia="BIZ UDPゴシック"/>
                <w:b w:val="0"/>
                <w:i w:val="0"/>
                <w:sz w:val="22"/>
              </w:rPr>
              <w:t>相談</w:t>
            </w:r>
          </w:p>
        </w:tc>
        <w:tc>
          <w:tcPr>
            <w:tcW w:type="dxa" w:w="2738"/>
            <w:vAlign w:val="center"/>
          </w:tcPr>
          <w:p>
            <w:pPr>
              <w:spacing w:before="20" w:after="20"/>
            </w:pPr>
            <w:r>
              <w:rPr>
                <w:rFonts w:ascii="BIZ UDPゴシック" w:hAnsi="BIZ UDPゴシック" w:eastAsia="BIZ UDPゴシック"/>
                <w:b w:val="0"/>
                <w:i w:val="0"/>
                <w:sz w:val="22"/>
              </w:rPr>
              <w:t>友人・知人と会う頻度が「ほとんどない」</w:t>
            </w:r>
          </w:p>
        </w:tc>
        <w:tc>
          <w:tcPr>
            <w:tcW w:type="dxa" w:w="2261"/>
            <w:vAlign w:val="center"/>
          </w:tcPr>
          <w:p>
            <w:pPr>
              <w:spacing w:before="20" w:after="20"/>
            </w:pPr>
            <w:r>
              <w:rPr>
                <w:rFonts w:ascii="BIZ UDPゴシック" w:hAnsi="BIZ UDPゴシック" w:eastAsia="BIZ UDPゴシック"/>
                <w:b w:val="0"/>
                <w:i w:val="0"/>
                <w:sz w:val="22"/>
              </w:rPr>
              <w:t>11.8％</w:t>
            </w:r>
          </w:p>
        </w:tc>
        <w:tc>
          <w:tcPr>
            <w:tcW w:type="dxa" w:w="3116"/>
            <w:vAlign w:val="center"/>
          </w:tcPr>
          <w:p>
            <w:pPr>
              <w:spacing w:before="20" w:after="20"/>
            </w:pPr>
            <w:r>
              <w:rPr>
                <w:rFonts w:ascii="BIZ UDPゴシック" w:hAnsi="BIZ UDPゴシック" w:eastAsia="BIZ UDPゴシック"/>
                <w:b w:val="0"/>
                <w:i w:val="0"/>
                <w:sz w:val="22"/>
              </w:rPr>
              <w:t>孤立の指標</w:t>
            </w:r>
          </w:p>
        </w:tc>
      </w:tr>
      <w:tr>
        <w:tc>
          <w:tcPr>
            <w:tcW w:type="dxa" w:w="1524"/>
            <w:vAlign w:val="center"/>
          </w:tcPr>
          <w:p>
            <w:pPr>
              <w:spacing w:before="20" w:after="20"/>
            </w:pPr>
            <w:r>
              <w:rPr>
                <w:rFonts w:ascii="BIZ UDPゴシック" w:hAnsi="BIZ UDPゴシック" w:eastAsia="BIZ UDPゴシック"/>
                <w:b w:val="0"/>
                <w:i w:val="0"/>
                <w:sz w:val="22"/>
              </w:rPr>
              <w:t>社会参加</w:t>
            </w:r>
          </w:p>
        </w:tc>
        <w:tc>
          <w:tcPr>
            <w:tcW w:type="dxa" w:w="2738"/>
            <w:vAlign w:val="center"/>
          </w:tcPr>
          <w:p>
            <w:pPr>
              <w:spacing w:before="20" w:after="20"/>
            </w:pPr>
            <w:r>
              <w:rPr>
                <w:rFonts w:ascii="BIZ UDPゴシック" w:hAnsi="BIZ UDPゴシック" w:eastAsia="BIZ UDPゴシック"/>
                <w:b w:val="0"/>
                <w:i w:val="0"/>
                <w:sz w:val="22"/>
              </w:rPr>
              <w:t>収入のある仕事に参加あり</w:t>
            </w:r>
          </w:p>
        </w:tc>
        <w:tc>
          <w:tcPr>
            <w:tcW w:type="dxa" w:w="2261"/>
            <w:vAlign w:val="center"/>
          </w:tcPr>
          <w:p>
            <w:pPr>
              <w:spacing w:before="20" w:after="20"/>
            </w:pPr>
            <w:r>
              <w:rPr>
                <w:rFonts w:ascii="BIZ UDPゴシック" w:hAnsi="BIZ UDPゴシック" w:eastAsia="BIZ UDPゴシック"/>
                <w:b w:val="0"/>
                <w:i w:val="0"/>
                <w:sz w:val="22"/>
              </w:rPr>
              <w:t>32.8％</w:t>
            </w:r>
          </w:p>
        </w:tc>
        <w:tc>
          <w:tcPr>
            <w:tcW w:type="dxa" w:w="3116"/>
            <w:vAlign w:val="center"/>
          </w:tcPr>
          <w:p>
            <w:pPr>
              <w:spacing w:before="20" w:after="20"/>
            </w:pPr>
            <w:r>
              <w:rPr>
                <w:rFonts w:ascii="BIZ UDPゴシック" w:hAnsi="BIZ UDPゴシック" w:eastAsia="BIZ UDPゴシック"/>
                <w:b w:val="0"/>
                <w:i w:val="0"/>
                <w:sz w:val="22"/>
              </w:rPr>
              <w:t>就労機会の拡大</w:t>
            </w:r>
          </w:p>
        </w:tc>
      </w:tr>
      <w:tr>
        <w:tc>
          <w:tcPr>
            <w:tcW w:type="dxa" w:w="1524"/>
            <w:vAlign w:val="center"/>
          </w:tcPr>
          <w:p>
            <w:pPr>
              <w:spacing w:before="20" w:after="20"/>
            </w:pPr>
            <w:r>
              <w:rPr>
                <w:rFonts w:ascii="BIZ UDPゴシック" w:hAnsi="BIZ UDPゴシック" w:eastAsia="BIZ UDPゴシック"/>
                <w:b w:val="0"/>
                <w:i w:val="0"/>
                <w:sz w:val="22"/>
              </w:rPr>
              <w:t>社会参加</w:t>
            </w:r>
          </w:p>
        </w:tc>
        <w:tc>
          <w:tcPr>
            <w:tcW w:type="dxa" w:w="2738"/>
            <w:vAlign w:val="center"/>
          </w:tcPr>
          <w:p>
            <w:pPr>
              <w:spacing w:before="20" w:after="20"/>
            </w:pPr>
            <w:r>
              <w:rPr>
                <w:rFonts w:ascii="BIZ UDPゴシック" w:hAnsi="BIZ UDPゴシック" w:eastAsia="BIZ UDPゴシック"/>
                <w:b w:val="0"/>
                <w:i w:val="0"/>
                <w:sz w:val="22"/>
              </w:rPr>
              <w:t>町内会・自治会に参加あり</w:t>
            </w:r>
          </w:p>
        </w:tc>
        <w:tc>
          <w:tcPr>
            <w:tcW w:type="dxa" w:w="2261"/>
            <w:vAlign w:val="center"/>
          </w:tcPr>
          <w:p>
            <w:pPr>
              <w:spacing w:before="20" w:after="20"/>
            </w:pPr>
            <w:r>
              <w:rPr>
                <w:rFonts w:ascii="BIZ UDPゴシック" w:hAnsi="BIZ UDPゴシック" w:eastAsia="BIZ UDPゴシック"/>
                <w:b w:val="0"/>
                <w:i w:val="0"/>
                <w:sz w:val="22"/>
              </w:rPr>
              <w:t>32.1％</w:t>
            </w:r>
          </w:p>
        </w:tc>
        <w:tc>
          <w:tcPr>
            <w:tcW w:type="dxa" w:w="3116"/>
            <w:vAlign w:val="center"/>
          </w:tcPr>
          <w:p>
            <w:pPr>
              <w:spacing w:before="20" w:after="20"/>
            </w:pPr>
            <w:r>
              <w:rPr>
                <w:rFonts w:ascii="BIZ UDPゴシック" w:hAnsi="BIZ UDPゴシック" w:eastAsia="BIZ UDPゴシック"/>
                <w:b w:val="0"/>
                <w:i w:val="0"/>
                <w:sz w:val="22"/>
              </w:rPr>
              <w:t>地域活動の基盤</w:t>
            </w:r>
          </w:p>
        </w:tc>
      </w:tr>
      <w:tr>
        <w:tc>
          <w:tcPr>
            <w:tcW w:type="dxa" w:w="1524"/>
            <w:vAlign w:val="center"/>
          </w:tcPr>
          <w:p>
            <w:pPr>
              <w:spacing w:before="20" w:after="20"/>
            </w:pPr>
            <w:r>
              <w:rPr>
                <w:rFonts w:ascii="BIZ UDPゴシック" w:hAnsi="BIZ UDPゴシック" w:eastAsia="BIZ UDPゴシック"/>
                <w:b w:val="0"/>
                <w:i w:val="0"/>
                <w:sz w:val="22"/>
              </w:rPr>
              <w:t>社会参加</w:t>
            </w:r>
          </w:p>
        </w:tc>
        <w:tc>
          <w:tcPr>
            <w:tcW w:type="dxa" w:w="2738"/>
            <w:vAlign w:val="center"/>
          </w:tcPr>
          <w:p>
            <w:pPr>
              <w:spacing w:before="20" w:after="20"/>
            </w:pPr>
            <w:r>
              <w:rPr>
                <w:rFonts w:ascii="BIZ UDPゴシック" w:hAnsi="BIZ UDPゴシック" w:eastAsia="BIZ UDPゴシック"/>
                <w:b w:val="0"/>
                <w:i w:val="0"/>
                <w:sz w:val="22"/>
              </w:rPr>
              <w:t>老人クラブに参加あり</w:t>
            </w:r>
          </w:p>
        </w:tc>
        <w:tc>
          <w:tcPr>
            <w:tcW w:type="dxa" w:w="2261"/>
            <w:vAlign w:val="center"/>
          </w:tcPr>
          <w:p>
            <w:pPr>
              <w:spacing w:before="20" w:after="20"/>
            </w:pPr>
            <w:r>
              <w:rPr>
                <w:rFonts w:ascii="BIZ UDPゴシック" w:hAnsi="BIZ UDPゴシック" w:eastAsia="BIZ UDPゴシック"/>
                <w:b w:val="0"/>
                <w:i w:val="0"/>
                <w:sz w:val="22"/>
              </w:rPr>
              <w:t>14.2％</w:t>
            </w:r>
          </w:p>
        </w:tc>
        <w:tc>
          <w:tcPr>
            <w:tcW w:type="dxa" w:w="3116"/>
            <w:vAlign w:val="center"/>
          </w:tcPr>
          <w:p>
            <w:pPr>
              <w:spacing w:before="20" w:after="20"/>
            </w:pPr>
            <w:r>
              <w:rPr>
                <w:rFonts w:ascii="BIZ UDPゴシック" w:hAnsi="BIZ UDPゴシック" w:eastAsia="BIZ UDPゴシック"/>
                <w:b w:val="0"/>
                <w:i w:val="0"/>
                <w:sz w:val="22"/>
              </w:rPr>
              <w:t>生きがいづくり</w:t>
            </w:r>
          </w:p>
        </w:tc>
      </w:tr>
      <w:tr>
        <w:tc>
          <w:tcPr>
            <w:tcW w:type="dxa" w:w="1524"/>
            <w:vAlign w:val="center"/>
          </w:tcPr>
          <w:p>
            <w:pPr>
              <w:spacing w:before="20" w:after="20"/>
            </w:pPr>
            <w:r>
              <w:rPr>
                <w:rFonts w:ascii="BIZ UDPゴシック" w:hAnsi="BIZ UDPゴシック" w:eastAsia="BIZ UDPゴシック"/>
                <w:b w:val="0"/>
                <w:i w:val="0"/>
                <w:sz w:val="22"/>
              </w:rPr>
              <w:t>生きがい</w:t>
            </w:r>
          </w:p>
        </w:tc>
        <w:tc>
          <w:tcPr>
            <w:tcW w:type="dxa" w:w="2738"/>
            <w:vAlign w:val="center"/>
          </w:tcPr>
          <w:p>
            <w:pPr>
              <w:spacing w:before="20" w:after="20"/>
            </w:pPr>
            <w:r>
              <w:rPr>
                <w:rFonts w:ascii="BIZ UDPゴシック" w:hAnsi="BIZ UDPゴシック" w:eastAsia="BIZ UDPゴシック"/>
                <w:b w:val="0"/>
                <w:i w:val="0"/>
                <w:sz w:val="22"/>
              </w:rPr>
              <w:t>生きがいが「思いつかない」</w:t>
            </w:r>
          </w:p>
        </w:tc>
        <w:tc>
          <w:tcPr>
            <w:tcW w:type="dxa" w:w="2261"/>
            <w:vAlign w:val="center"/>
          </w:tcPr>
          <w:p>
            <w:pPr>
              <w:spacing w:before="20" w:after="20"/>
            </w:pPr>
            <w:r>
              <w:rPr>
                <w:rFonts w:ascii="BIZ UDPゴシック" w:hAnsi="BIZ UDPゴシック" w:eastAsia="BIZ UDPゴシック"/>
                <w:b w:val="0"/>
                <w:i w:val="0"/>
                <w:sz w:val="22"/>
              </w:rPr>
              <w:t>36.5％</w:t>
            </w:r>
          </w:p>
        </w:tc>
        <w:tc>
          <w:tcPr>
            <w:tcW w:type="dxa" w:w="3116"/>
            <w:vAlign w:val="center"/>
          </w:tcPr>
          <w:p>
            <w:pPr>
              <w:spacing w:before="20" w:after="20"/>
            </w:pPr>
            <w:r>
              <w:rPr>
                <w:rFonts w:ascii="BIZ UDPゴシック" w:hAnsi="BIZ UDPゴシック" w:eastAsia="BIZ UDPゴシック"/>
                <w:b w:val="0"/>
                <w:i w:val="0"/>
                <w:sz w:val="22"/>
              </w:rPr>
              <w:t>―</w:t>
            </w:r>
          </w:p>
        </w:tc>
      </w:tr>
      <w:tr>
        <w:tc>
          <w:tcPr>
            <w:tcW w:type="dxa" w:w="1524"/>
            <w:vAlign w:val="center"/>
          </w:tcPr>
          <w:p>
            <w:pPr>
              <w:spacing w:before="20" w:after="20"/>
            </w:pPr>
            <w:r>
              <w:rPr>
                <w:rFonts w:ascii="BIZ UDPゴシック" w:hAnsi="BIZ UDPゴシック" w:eastAsia="BIZ UDPゴシック"/>
                <w:b w:val="0"/>
                <w:i w:val="0"/>
                <w:sz w:val="22"/>
              </w:rPr>
              <w:t>生活課題</w:t>
            </w:r>
          </w:p>
        </w:tc>
        <w:tc>
          <w:tcPr>
            <w:tcW w:type="dxa" w:w="2738"/>
            <w:vAlign w:val="center"/>
          </w:tcPr>
          <w:p>
            <w:pPr>
              <w:spacing w:before="20" w:after="20"/>
            </w:pPr>
            <w:r>
              <w:rPr>
                <w:rFonts w:ascii="BIZ UDPゴシック" w:hAnsi="BIZ UDPゴシック" w:eastAsia="BIZ UDPゴシック"/>
                <w:b w:val="0"/>
                <w:i w:val="0"/>
                <w:sz w:val="22"/>
              </w:rPr>
              <w:t>日常生活で困っていること：家の周りの草刈り等</w:t>
            </w:r>
          </w:p>
        </w:tc>
        <w:tc>
          <w:tcPr>
            <w:tcW w:type="dxa" w:w="2261"/>
            <w:vAlign w:val="center"/>
          </w:tcPr>
          <w:p>
            <w:pPr>
              <w:spacing w:before="20" w:after="20"/>
            </w:pPr>
            <w:r>
              <w:rPr>
                <w:rFonts w:ascii="BIZ UDPゴシック" w:hAnsi="BIZ UDPゴシック" w:eastAsia="BIZ UDPゴシック"/>
                <w:b w:val="0"/>
                <w:i w:val="0"/>
                <w:sz w:val="22"/>
              </w:rPr>
              <w:t>18.7％</w:t>
            </w:r>
          </w:p>
        </w:tc>
        <w:tc>
          <w:tcPr>
            <w:tcW w:type="dxa" w:w="3116"/>
            <w:vAlign w:val="center"/>
          </w:tcPr>
          <w:p>
            <w:pPr>
              <w:spacing w:before="20" w:after="20"/>
            </w:pPr>
            <w:r>
              <w:rPr>
                <w:rFonts w:ascii="BIZ UDPゴシック" w:hAnsi="BIZ UDPゴシック" w:eastAsia="BIZ UDPゴシック"/>
                <w:b w:val="0"/>
                <w:i w:val="0"/>
                <w:sz w:val="22"/>
              </w:rPr>
              <w:t>生活支援体制整備事業</w:t>
            </w:r>
          </w:p>
        </w:tc>
      </w:tr>
    </w:tbl>
    <w:p>
      <w:pPr>
        <w:spacing w:after="40"/>
      </w:pPr>
    </w:p>
    <w:p>
      <w:pPr>
        <w:keepNext/>
        <w:spacing w:before="360" w:after="180"/>
      </w:pPr>
      <w:bookmarkStart w:id="139" w:name="_Toc_039"/>
      <w:r>
        <w:rPr>
          <w:rFonts w:ascii="BIZ UDPゴシック" w:hAnsi="BIZ UDPゴシック" w:eastAsia="BIZ UDPゴシック"/>
          <w:b/>
          <w:i w:val="0"/>
          <w:color w:val="2E74B5"/>
          <w:sz w:val="32"/>
        </w:rPr>
        <w:t>3　第1部の論点に対する調査結果の対応</w:t>
      </w:r>
      <w:bookmarkEnd w:id="139"/>
    </w:p>
    <w:p>
      <w:pPr>
        <w:spacing w:before="60" w:after="60"/>
      </w:pPr>
      <w:r>
        <w:rPr>
          <w:rFonts w:ascii="BIZ UDPゴシック" w:hAnsi="BIZ UDPゴシック" w:eastAsia="BIZ UDPゴシック"/>
          <w:b w:val="0"/>
          <w:i w:val="0"/>
          <w:sz w:val="24"/>
        </w:rPr>
        <w:t>第1部の評価で提示した論点について、調査結果が何を示したかを整理します。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0"/>
        <w:gridCol w:w="3892"/>
        <w:gridCol w:w="2966"/>
      </w:tblGrid>
      <w:tr>
        <w:tc>
          <w:tcPr>
            <w:tcW w:type="dxa" w:w="2780"/>
            <w:shd w:val="clear" w:fill="1F3864"/>
            <w:vAlign w:val="center"/>
          </w:tcPr>
          <w:p>
            <w:pPr>
              <w:spacing w:before="20" w:after="20"/>
              <w:jc w:val="center"/>
            </w:pPr>
            <w:r>
              <w:rPr>
                <w:rFonts w:ascii="BIZ UDPゴシック" w:hAnsi="BIZ UDPゴシック" w:eastAsia="BIZ UDPゴシック"/>
                <w:b/>
                <w:i w:val="0"/>
                <w:color w:val="FFFFFF"/>
                <w:sz w:val="22"/>
              </w:rPr>
              <w:t>第1部の論点</w:t>
            </w:r>
          </w:p>
        </w:tc>
        <w:tc>
          <w:tcPr>
            <w:tcW w:type="dxa" w:w="3892"/>
            <w:shd w:val="clear" w:fill="1F3864"/>
            <w:vAlign w:val="center"/>
          </w:tcPr>
          <w:p>
            <w:pPr>
              <w:spacing w:before="20" w:after="20"/>
              <w:jc w:val="center"/>
            </w:pPr>
            <w:r>
              <w:rPr>
                <w:rFonts w:ascii="BIZ UDPゴシック" w:hAnsi="BIZ UDPゴシック" w:eastAsia="BIZ UDPゴシック"/>
                <w:b/>
                <w:i w:val="0"/>
                <w:color w:val="FFFFFF"/>
                <w:sz w:val="22"/>
              </w:rPr>
              <w:t>調査結果</w:t>
            </w:r>
          </w:p>
        </w:tc>
        <w:tc>
          <w:tcPr>
            <w:tcW w:type="dxa" w:w="2966"/>
            <w:shd w:val="clear" w:fill="1F3864"/>
            <w:vAlign w:val="center"/>
          </w:tcPr>
          <w:p>
            <w:pPr>
              <w:spacing w:before="20" w:after="20"/>
              <w:jc w:val="center"/>
            </w:pPr>
            <w:r>
              <w:rPr>
                <w:rFonts w:ascii="BIZ UDPゴシック" w:hAnsi="BIZ UDPゴシック" w:eastAsia="BIZ UDPゴシック"/>
                <w:b/>
                <w:i w:val="0"/>
                <w:color w:val="FFFFFF"/>
                <w:sz w:val="22"/>
              </w:rPr>
              <w:t>評価の変更</w:t>
            </w:r>
          </w:p>
        </w:tc>
      </w:tr>
      <w:tr>
        <w:tc>
          <w:tcPr>
            <w:tcW w:type="dxa" w:w="2780"/>
            <w:vAlign w:val="center"/>
          </w:tcPr>
          <w:p>
            <w:pPr>
              <w:spacing w:before="20" w:after="20"/>
            </w:pPr>
            <w:r>
              <w:rPr>
                <w:rFonts w:ascii="BIZ UDPゴシック" w:hAnsi="BIZ UDPゴシック" w:eastAsia="BIZ UDPゴシック"/>
                <w:b w:val="0"/>
                <w:i w:val="0"/>
                <w:sz w:val="22"/>
              </w:rPr>
              <w:t>認定と利用のギャップ（第1部3-3）　認定率は県内2位だが給付月額は県内中位</w:t>
            </w:r>
          </w:p>
        </w:tc>
        <w:tc>
          <w:tcPr>
            <w:tcW w:type="dxa" w:w="3892"/>
            <w:vAlign w:val="center"/>
          </w:tcPr>
          <w:p>
            <w:pPr>
              <w:spacing w:before="20" w:after="20"/>
            </w:pPr>
            <w:r>
              <w:rPr>
                <w:rFonts w:ascii="BIZ UDPゴシック" w:hAnsi="BIZ UDPゴシック" w:eastAsia="BIZ UDPゴシック"/>
                <w:b w:val="0"/>
                <w:i w:val="0"/>
                <w:sz w:val="22"/>
              </w:rPr>
              <w:t>在宅の認定者の42.1％が未利用。理由は需要側（状態ではない46.8％、本人の希望なし29.2％、家族が介護16.9％）が92.9％。供給制約は0.6％</w:t>
            </w:r>
          </w:p>
        </w:tc>
        <w:tc>
          <w:tcPr>
            <w:tcW w:type="dxa" w:w="2966"/>
            <w:vAlign w:val="center"/>
          </w:tcPr>
          <w:p>
            <w:pPr>
              <w:spacing w:before="20" w:after="20"/>
            </w:pPr>
            <w:r>
              <w:rPr>
                <w:rFonts w:ascii="BIZ UDPゴシック" w:hAnsi="BIZ UDPゴシック" w:eastAsia="BIZ UDPゴシック"/>
                <w:b/>
                <w:i w:val="0"/>
                <w:sz w:val="22"/>
              </w:rPr>
              <w:t>変更あり。</w:t>
            </w:r>
            <w:r>
              <w:rPr>
                <w:rFonts w:ascii="BIZ UDPゴシック" w:hAnsi="BIZ UDPゴシック" w:eastAsia="BIZ UDPゴシック"/>
                <w:b w:val="0"/>
                <w:i w:val="0"/>
                <w:sz w:val="22"/>
              </w:rPr>
              <w:t>供給確保でも利用支援でもなく、認定の運用・利用意向・家族介護支援の3点に組み替える</w:t>
            </w:r>
          </w:p>
        </w:tc>
      </w:tr>
      <w:tr>
        <w:tc>
          <w:tcPr>
            <w:tcW w:type="dxa" w:w="2780"/>
            <w:vAlign w:val="center"/>
          </w:tcPr>
          <w:p>
            <w:pPr>
              <w:spacing w:before="20" w:after="20"/>
            </w:pPr>
            <w:r>
              <w:rPr>
                <w:rFonts w:ascii="BIZ UDPゴシック" w:hAnsi="BIZ UDPゴシック" w:eastAsia="BIZ UDPゴシック"/>
                <w:b w:val="0"/>
                <w:i w:val="0"/>
                <w:sz w:val="22"/>
              </w:rPr>
              <w:t>介護予防の不振（第1部4-2）　通いの場が平成28年度以降0か所</w:t>
            </w:r>
          </w:p>
        </w:tc>
        <w:tc>
          <w:tcPr>
            <w:tcW w:type="dxa" w:w="3892"/>
            <w:vAlign w:val="center"/>
          </w:tcPr>
          <w:p>
            <w:pPr>
              <w:spacing w:before="20" w:after="20"/>
            </w:pPr>
            <w:r>
              <w:rPr>
                <w:rFonts w:ascii="BIZ UDPゴシック" w:hAnsi="BIZ UDPゴシック" w:eastAsia="BIZ UDPゴシック"/>
                <w:b w:val="0"/>
                <w:i w:val="0"/>
                <w:sz w:val="22"/>
              </w:rPr>
              <w:t>週1回以上の参加が5.5％（約190人規模）との回答。参加していないは76.2％</w:t>
            </w:r>
          </w:p>
        </w:tc>
        <w:tc>
          <w:tcPr>
            <w:tcW w:type="dxa" w:w="2966"/>
            <w:vAlign w:val="center"/>
          </w:tcPr>
          <w:p>
            <w:pPr>
              <w:spacing w:before="20" w:after="20"/>
            </w:pPr>
            <w:r>
              <w:rPr>
                <w:rFonts w:ascii="BIZ UDPゴシック" w:hAnsi="BIZ UDPゴシック" w:eastAsia="BIZ UDPゴシック"/>
                <w:b/>
                <w:i w:val="0"/>
                <w:sz w:val="22"/>
              </w:rPr>
              <w:t>評価を保留。</w:t>
            </w:r>
            <w:r>
              <w:rPr>
                <w:rFonts w:ascii="BIZ UDPゴシック" w:hAnsi="BIZ UDPゴシック" w:eastAsia="BIZ UDPゴシック"/>
                <w:b w:val="0"/>
                <w:i w:val="0"/>
                <w:sz w:val="22"/>
              </w:rPr>
              <w:t>見える化システムへの未登録の可能性。町の実績で確認する</w:t>
            </w:r>
          </w:p>
        </w:tc>
      </w:tr>
      <w:tr>
        <w:tc>
          <w:tcPr>
            <w:tcW w:type="dxa" w:w="2780"/>
            <w:vAlign w:val="center"/>
          </w:tcPr>
          <w:p>
            <w:pPr>
              <w:spacing w:before="20" w:after="20"/>
            </w:pPr>
            <w:r>
              <w:rPr>
                <w:rFonts w:ascii="BIZ UDPゴシック" w:hAnsi="BIZ UDPゴシック" w:eastAsia="BIZ UDPゴシック"/>
                <w:b w:val="0"/>
                <w:i w:val="0"/>
                <w:sz w:val="22"/>
              </w:rPr>
              <w:t>リスク該当者の状況（第1部4-2）　軽度認定率10.6％→15.2％</w:t>
            </w:r>
          </w:p>
        </w:tc>
        <w:tc>
          <w:tcPr>
            <w:tcW w:type="dxa" w:w="3892"/>
            <w:vAlign w:val="center"/>
          </w:tcPr>
          <w:p>
            <w:pPr>
              <w:spacing w:before="20" w:after="20"/>
            </w:pPr>
            <w:r>
              <w:rPr>
                <w:rFonts w:ascii="BIZ UDPゴシック" w:hAnsi="BIZ UDPゴシック" w:eastAsia="BIZ UDPゴシック"/>
                <w:b w:val="0"/>
                <w:i w:val="0"/>
                <w:sz w:val="22"/>
              </w:rPr>
              <w:t>10項目中8項目で改善。閉じこもり▲5.9pt、口腔▲3.6pt、運動器▲2.8pt。転倒のみ＋0.7pt</w:t>
            </w:r>
          </w:p>
        </w:tc>
        <w:tc>
          <w:tcPr>
            <w:tcW w:type="dxa" w:w="2966"/>
            <w:vAlign w:val="center"/>
          </w:tcPr>
          <w:p>
            <w:pPr>
              <w:spacing w:before="20" w:after="20"/>
            </w:pPr>
            <w:r>
              <w:rPr>
                <w:rFonts w:ascii="BIZ UDPゴシック" w:hAnsi="BIZ UDPゴシック" w:eastAsia="BIZ UDPゴシック"/>
                <w:b/>
                <w:i w:val="0"/>
                <w:sz w:val="22"/>
              </w:rPr>
              <w:t>改善傾向。</w:t>
            </w:r>
            <w:r>
              <w:rPr>
                <w:rFonts w:ascii="BIZ UDPゴシック" w:hAnsi="BIZ UDPゴシック" w:eastAsia="BIZ UDPゴシック"/>
                <w:b w:val="0"/>
                <w:i w:val="0"/>
                <w:sz w:val="22"/>
              </w:rPr>
              <w:t>ただし回収率が9.8pt低下しており断定はしない</w:t>
            </w:r>
          </w:p>
        </w:tc>
      </w:tr>
      <w:tr>
        <w:tc>
          <w:tcPr>
            <w:tcW w:type="dxa" w:w="2780"/>
            <w:vAlign w:val="center"/>
          </w:tcPr>
          <w:p>
            <w:pPr>
              <w:spacing w:before="20" w:after="20"/>
            </w:pPr>
            <w:r>
              <w:rPr>
                <w:rFonts w:ascii="BIZ UDPゴシック" w:hAnsi="BIZ UDPゴシック" w:eastAsia="BIZ UDPゴシック"/>
                <w:b w:val="0"/>
                <w:i w:val="0"/>
                <w:sz w:val="22"/>
              </w:rPr>
              <w:t>認知症（第1部4-3）　自立度Ⅱa 68→148人、初期集中支援チームの訪問0件</w:t>
            </w:r>
          </w:p>
        </w:tc>
        <w:tc>
          <w:tcPr>
            <w:tcW w:type="dxa" w:w="3892"/>
            <w:vAlign w:val="center"/>
          </w:tcPr>
          <w:p>
            <w:pPr>
              <w:spacing w:before="20" w:after="20"/>
            </w:pPr>
            <w:r>
              <w:rPr>
                <w:rFonts w:ascii="BIZ UDPゴシック" w:hAnsi="BIZ UDPゴシック" w:eastAsia="BIZ UDPゴシック"/>
                <w:b w:val="0"/>
                <w:i w:val="0"/>
                <w:sz w:val="22"/>
              </w:rPr>
              <w:t>相談窓口を知っているのは33.2％。必要な支援は相談窓口の充実54.1％、情報提供51.9％。カフェの開催は9.2％</w:t>
            </w:r>
          </w:p>
        </w:tc>
        <w:tc>
          <w:tcPr>
            <w:tcW w:type="dxa" w:w="2966"/>
            <w:vAlign w:val="center"/>
          </w:tcPr>
          <w:p>
            <w:pPr>
              <w:spacing w:before="20" w:after="20"/>
            </w:pPr>
            <w:r>
              <w:rPr>
                <w:rFonts w:ascii="BIZ UDPゴシック" w:hAnsi="BIZ UDPゴシック" w:eastAsia="BIZ UDPゴシック"/>
                <w:b/>
                <w:i w:val="0"/>
                <w:sz w:val="22"/>
              </w:rPr>
              <w:t>周知不足が主因の可能性。</w:t>
            </w:r>
            <w:r>
              <w:rPr>
                <w:rFonts w:ascii="BIZ UDPゴシック" w:hAnsi="BIZ UDPゴシック" w:eastAsia="BIZ UDPゴシック"/>
                <w:b w:val="0"/>
                <w:i w:val="0"/>
                <w:sz w:val="22"/>
              </w:rPr>
              <w:t>体制の追加整備より周知を優先する</w:t>
            </w:r>
          </w:p>
        </w:tc>
      </w:tr>
      <w:tr>
        <w:tc>
          <w:tcPr>
            <w:tcW w:type="dxa" w:w="2780"/>
            <w:vAlign w:val="center"/>
          </w:tcPr>
          <w:p>
            <w:pPr>
              <w:spacing w:before="20" w:after="20"/>
            </w:pPr>
            <w:r>
              <w:rPr>
                <w:rFonts w:ascii="BIZ UDPゴシック" w:hAnsi="BIZ UDPゴシック" w:eastAsia="BIZ UDPゴシック"/>
                <w:b w:val="0"/>
                <w:i w:val="0"/>
                <w:sz w:val="22"/>
              </w:rPr>
              <w:t>在宅サービスの利用低下（第1部3-3）　在宅サービス利用率59.3％→44.1％</w:t>
            </w:r>
          </w:p>
        </w:tc>
        <w:tc>
          <w:tcPr>
            <w:tcW w:type="dxa" w:w="3892"/>
            <w:vAlign w:val="center"/>
          </w:tcPr>
          <w:p>
            <w:pPr>
              <w:spacing w:before="20" w:after="20"/>
            </w:pPr>
            <w:r>
              <w:rPr>
                <w:rFonts w:ascii="BIZ UDPゴシック" w:hAnsi="BIZ UDPゴシック" w:eastAsia="BIZ UDPゴシック"/>
                <w:b w:val="0"/>
                <w:i w:val="0"/>
                <w:sz w:val="22"/>
              </w:rPr>
              <w:t>在宅継続に必要な支援は移送20.8％・外出同行15.6％で前回とほぼ同じ。特になしが35.0％→42.3％に増加</w:t>
            </w:r>
          </w:p>
        </w:tc>
        <w:tc>
          <w:tcPr>
            <w:tcW w:type="dxa" w:w="2966"/>
            <w:vAlign w:val="center"/>
          </w:tcPr>
          <w:p>
            <w:pPr>
              <w:spacing w:before="20" w:after="20"/>
            </w:pPr>
            <w:r>
              <w:rPr>
                <w:rFonts w:ascii="BIZ UDPゴシック" w:hAnsi="BIZ UDPゴシック" w:eastAsia="BIZ UDPゴシック"/>
                <w:b w:val="0"/>
                <w:i w:val="0"/>
                <w:sz w:val="22"/>
              </w:rPr>
              <w:t>変更なし。移送・外出支援の需要は継続</w:t>
            </w:r>
          </w:p>
        </w:tc>
      </w:tr>
      <w:tr>
        <w:tc>
          <w:tcPr>
            <w:tcW w:type="dxa" w:w="2780"/>
            <w:vAlign w:val="center"/>
          </w:tcPr>
          <w:p>
            <w:pPr>
              <w:spacing w:before="20" w:after="20"/>
            </w:pPr>
            <w:r>
              <w:rPr>
                <w:rFonts w:ascii="BIZ UDPゴシック" w:hAnsi="BIZ UDPゴシック" w:eastAsia="BIZ UDPゴシック"/>
                <w:b w:val="0"/>
                <w:i w:val="0"/>
                <w:sz w:val="22"/>
              </w:rPr>
              <w:t>家族介護者支援（第1部7）　短期入所系の自給率が12.5pt低下</w:t>
            </w:r>
          </w:p>
        </w:tc>
        <w:tc>
          <w:tcPr>
            <w:tcW w:type="dxa" w:w="3892"/>
            <w:vAlign w:val="center"/>
          </w:tcPr>
          <w:p>
            <w:pPr>
              <w:spacing w:before="20" w:after="20"/>
            </w:pPr>
            <w:r>
              <w:rPr>
                <w:rFonts w:ascii="BIZ UDPゴシック" w:hAnsi="BIZ UDPゴシック" w:eastAsia="BIZ UDPゴシック"/>
                <w:b w:val="0"/>
                <w:i w:val="0"/>
                <w:sz w:val="22"/>
              </w:rPr>
              <w:t>介護者の60歳以上が69.8％（前回65.2％）。就労が46.5％（前回25.0％）。介護離職・転職が12.9％。不安な介護は認知症状への対応33.0％が最多</w:t>
            </w:r>
          </w:p>
        </w:tc>
        <w:tc>
          <w:tcPr>
            <w:tcW w:type="dxa" w:w="2966"/>
            <w:vAlign w:val="center"/>
          </w:tcPr>
          <w:p>
            <w:pPr>
              <w:spacing w:before="20" w:after="20"/>
            </w:pPr>
            <w:r>
              <w:rPr>
                <w:rFonts w:ascii="BIZ UDPゴシック" w:hAnsi="BIZ UDPゴシック" w:eastAsia="BIZ UDPゴシック"/>
                <w:b/>
                <w:i w:val="0"/>
                <w:sz w:val="22"/>
              </w:rPr>
              <w:t>強化。</w:t>
            </w:r>
            <w:r>
              <w:rPr>
                <w:rFonts w:ascii="BIZ UDPゴシック" w:hAnsi="BIZ UDPゴシック" w:eastAsia="BIZ UDPゴシック"/>
                <w:b w:val="0"/>
                <w:i w:val="0"/>
                <w:sz w:val="22"/>
              </w:rPr>
              <w:t>老々介護の進行と就労介護者の増加。両立支援を施策に明記</w:t>
            </w:r>
          </w:p>
        </w:tc>
      </w:tr>
      <w:tr>
        <w:tc>
          <w:tcPr>
            <w:tcW w:type="dxa" w:w="2780"/>
            <w:vAlign w:val="center"/>
          </w:tcPr>
          <w:p>
            <w:pPr>
              <w:spacing w:before="20" w:after="20"/>
            </w:pPr>
            <w:r>
              <w:rPr>
                <w:rFonts w:ascii="BIZ UDPゴシック" w:hAnsi="BIZ UDPゴシック" w:eastAsia="BIZ UDPゴシック"/>
                <w:b w:val="0"/>
                <w:i w:val="0"/>
                <w:sz w:val="22"/>
              </w:rPr>
              <w:t>ケアマネジメント基盤（第1部3-4）　居宅介護支援事業所5→3</w:t>
            </w:r>
          </w:p>
        </w:tc>
        <w:tc>
          <w:tcPr>
            <w:tcW w:type="dxa" w:w="3892"/>
            <w:vAlign w:val="center"/>
          </w:tcPr>
          <w:p>
            <w:pPr>
              <w:spacing w:before="20" w:after="20"/>
            </w:pPr>
            <w:r>
              <w:rPr>
                <w:rFonts w:ascii="BIZ UDPゴシック" w:hAnsi="BIZ UDPゴシック" w:eastAsia="BIZ UDPゴシック"/>
                <w:b/>
                <w:i w:val="0"/>
                <w:sz w:val="22"/>
              </w:rPr>
              <w:t>該当する設問がない</w:t>
            </w:r>
          </w:p>
        </w:tc>
        <w:tc>
          <w:tcPr>
            <w:tcW w:type="dxa" w:w="2966"/>
            <w:vAlign w:val="center"/>
          </w:tcPr>
          <w:p>
            <w:pPr>
              <w:spacing w:before="20" w:after="20"/>
            </w:pPr>
            <w:r>
              <w:rPr>
                <w:rFonts w:ascii="BIZ UDPゴシック" w:hAnsi="BIZ UDPゴシック" w:eastAsia="BIZ UDPゴシック"/>
                <w:b w:val="0"/>
                <w:i w:val="0"/>
                <w:sz w:val="22"/>
              </w:rPr>
              <w:t>調査では検証できない。事業所への聞き取りで補う</w:t>
            </w:r>
          </w:p>
        </w:tc>
      </w:tr>
      <w:tr>
        <w:tc>
          <w:tcPr>
            <w:tcW w:type="dxa" w:w="2780"/>
            <w:vAlign w:val="center"/>
          </w:tcPr>
          <w:p>
            <w:pPr>
              <w:spacing w:before="20" w:after="20"/>
            </w:pPr>
            <w:r>
              <w:rPr>
                <w:rFonts w:ascii="BIZ UDPゴシック" w:hAnsi="BIZ UDPゴシック" w:eastAsia="BIZ UDPゴシック"/>
                <w:b w:val="0"/>
                <w:i w:val="0"/>
                <w:sz w:val="22"/>
              </w:rPr>
              <w:t>災害時の対応（第1部7）</w:t>
            </w:r>
          </w:p>
        </w:tc>
        <w:tc>
          <w:tcPr>
            <w:tcW w:type="dxa" w:w="3892"/>
            <w:vAlign w:val="center"/>
          </w:tcPr>
          <w:p>
            <w:pPr>
              <w:spacing w:before="20" w:after="20"/>
            </w:pPr>
            <w:r>
              <w:rPr>
                <w:rFonts w:ascii="BIZ UDPゴシック" w:hAnsi="BIZ UDPゴシック" w:eastAsia="BIZ UDPゴシック"/>
                <w:b w:val="0"/>
                <w:i w:val="0"/>
                <w:sz w:val="22"/>
              </w:rPr>
              <w:t>一人で避難できないが14.2％（約495人）、助けてくれる人がいないが11.3％</w:t>
            </w:r>
          </w:p>
        </w:tc>
        <w:tc>
          <w:tcPr>
            <w:tcW w:type="dxa" w:w="2966"/>
            <w:vAlign w:val="center"/>
          </w:tcPr>
          <w:p>
            <w:pPr>
              <w:spacing w:before="20" w:after="20"/>
            </w:pPr>
            <w:r>
              <w:rPr>
                <w:rFonts w:ascii="BIZ UDPゴシック" w:hAnsi="BIZ UDPゴシック" w:eastAsia="BIZ UDPゴシック"/>
                <w:b/>
                <w:i w:val="0"/>
                <w:sz w:val="22"/>
              </w:rPr>
              <w:t>個別避難計画の目標値の根拠として使用可能</w:t>
            </w:r>
          </w:p>
        </w:tc>
      </w:tr>
      <w:tr>
        <w:tc>
          <w:tcPr>
            <w:tcW w:type="dxa" w:w="2780"/>
            <w:vAlign w:val="center"/>
          </w:tcPr>
          <w:p>
            <w:pPr>
              <w:spacing w:before="20" w:after="20"/>
            </w:pPr>
            <w:r>
              <w:rPr>
                <w:rFonts w:ascii="BIZ UDPゴシック" w:hAnsi="BIZ UDPゴシック" w:eastAsia="BIZ UDPゴシック"/>
                <w:b w:val="0"/>
                <w:i w:val="0"/>
                <w:sz w:val="22"/>
              </w:rPr>
              <w:t>施設整備の要否（第1部3-4）</w:t>
            </w:r>
          </w:p>
        </w:tc>
        <w:tc>
          <w:tcPr>
            <w:tcW w:type="dxa" w:w="3892"/>
            <w:vAlign w:val="center"/>
          </w:tcPr>
          <w:p>
            <w:pPr>
              <w:spacing w:before="20" w:after="20"/>
            </w:pPr>
            <w:r>
              <w:rPr>
                <w:rFonts w:ascii="BIZ UDPゴシック" w:hAnsi="BIZ UDPゴシック" w:eastAsia="BIZ UDPゴシック"/>
                <w:b w:val="0"/>
                <w:i w:val="0"/>
                <w:sz w:val="22"/>
              </w:rPr>
              <w:t>在宅の要介護認定者の24.0％が入所を検討または申込済み</w:t>
            </w:r>
          </w:p>
        </w:tc>
        <w:tc>
          <w:tcPr>
            <w:tcW w:type="dxa" w:w="2966"/>
            <w:vAlign w:val="center"/>
          </w:tcPr>
          <w:p>
            <w:pPr>
              <w:spacing w:before="20" w:after="20"/>
            </w:pPr>
            <w:r>
              <w:rPr>
                <w:rFonts w:ascii="BIZ UDPゴシック" w:hAnsi="BIZ UDPゴシック" w:eastAsia="BIZ UDPゴシック"/>
                <w:b/>
                <w:i w:val="0"/>
                <w:sz w:val="22"/>
              </w:rPr>
              <w:t>保険料のケース設定の根拠として使用可能</w:t>
            </w:r>
          </w:p>
        </w:tc>
      </w:tr>
    </w:tbl>
    <w:p>
      <w:pPr>
        <w:spacing w:after="40"/>
      </w:pPr>
    </w:p>
    <w:p>
      <w:pPr>
        <w:keepNext/>
        <w:spacing w:before="360" w:after="180"/>
      </w:pPr>
      <w:bookmarkStart w:id="140" w:name="_Toc_040"/>
      <w:r>
        <w:rPr>
          <w:rFonts w:ascii="BIZ UDPゴシック" w:hAnsi="BIZ UDPゴシック" w:eastAsia="BIZ UDPゴシック"/>
          <w:b/>
          <w:i w:val="0"/>
          <w:color w:val="2E74B5"/>
          <w:sz w:val="32"/>
        </w:rPr>
        <w:t>4　ご提供をお願いするデータ</w:t>
      </w:r>
      <w:bookmarkEnd w:id="140"/>
    </w:p>
    <w:p>
      <w:pPr>
        <w:spacing w:before="60" w:after="60"/>
      </w:pPr>
      <w:r>
        <w:rPr>
          <w:rFonts w:ascii="BIZ UDPゴシック" w:hAnsi="BIZ UDPゴシック" w:eastAsia="BIZ UDPゴシック"/>
          <w:b w:val="0"/>
          <w:i w:val="0"/>
          <w:sz w:val="24"/>
        </w:rPr>
        <w:t>調査結果報告書により単純集計とリスク分析（年齢階層別・男女別・認定状況別）は確認できました。残るのは、要介護度別・世帯構成別など報告書にないクロス集計です。設計した25件のうち4件が報告書に掲載済み、17件が個票を要し、4件は該当する設問がありません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23"/>
        <w:gridCol w:w="2121"/>
        <w:gridCol w:w="3545"/>
        <w:gridCol w:w="2649"/>
      </w:tblGrid>
      <w:tr>
        <w:tc>
          <w:tcPr>
            <w:tcW w:type="dxa" w:w="1323"/>
            <w:shd w:val="clear" w:fill="1F3864"/>
            <w:vAlign w:val="center"/>
          </w:tcPr>
          <w:p>
            <w:pPr>
              <w:spacing w:before="20" w:after="20"/>
              <w:jc w:val="center"/>
            </w:pPr>
            <w:r>
              <w:rPr>
                <w:rFonts w:ascii="BIZ UDPゴシック" w:hAnsi="BIZ UDPゴシック" w:eastAsia="BIZ UDPゴシック"/>
                <w:b/>
                <w:i w:val="0"/>
                <w:color w:val="FFFFFF"/>
                <w:sz w:val="22"/>
              </w:rPr>
              <w:t>優先</w:t>
            </w:r>
          </w:p>
        </w:tc>
        <w:tc>
          <w:tcPr>
            <w:tcW w:type="dxa" w:w="2121"/>
            <w:shd w:val="clear" w:fill="1F3864"/>
            <w:vAlign w:val="center"/>
          </w:tcPr>
          <w:p>
            <w:pPr>
              <w:spacing w:before="20" w:after="20"/>
              <w:jc w:val="center"/>
            </w:pPr>
            <w:r>
              <w:rPr>
                <w:rFonts w:ascii="BIZ UDPゴシック" w:hAnsi="BIZ UDPゴシック" w:eastAsia="BIZ UDPゴシック"/>
                <w:b/>
                <w:i w:val="0"/>
                <w:color w:val="FFFFFF"/>
                <w:sz w:val="22"/>
              </w:rPr>
              <w:t>データ</w:t>
            </w:r>
          </w:p>
        </w:tc>
        <w:tc>
          <w:tcPr>
            <w:tcW w:type="dxa" w:w="3545"/>
            <w:shd w:val="clear" w:fill="1F3864"/>
            <w:vAlign w:val="center"/>
          </w:tcPr>
          <w:p>
            <w:pPr>
              <w:spacing w:before="20" w:after="20"/>
              <w:jc w:val="center"/>
            </w:pPr>
            <w:r>
              <w:rPr>
                <w:rFonts w:ascii="BIZ UDPゴシック" w:hAnsi="BIZ UDPゴシック" w:eastAsia="BIZ UDPゴシック"/>
                <w:b/>
                <w:i w:val="0"/>
                <w:color w:val="FFFFFF"/>
                <w:sz w:val="22"/>
              </w:rPr>
              <w:t>形式</w:t>
            </w:r>
          </w:p>
        </w:tc>
        <w:tc>
          <w:tcPr>
            <w:tcW w:type="dxa" w:w="2649"/>
            <w:shd w:val="clear" w:fill="1F3864"/>
            <w:vAlign w:val="center"/>
          </w:tcPr>
          <w:p>
            <w:pPr>
              <w:spacing w:before="20" w:after="20"/>
              <w:jc w:val="center"/>
            </w:pPr>
            <w:r>
              <w:rPr>
                <w:rFonts w:ascii="BIZ UDPゴシック" w:hAnsi="BIZ UDPゴシック" w:eastAsia="BIZ UDPゴシック"/>
                <w:b/>
                <w:i w:val="0"/>
                <w:color w:val="FFFFFF"/>
                <w:sz w:val="22"/>
              </w:rPr>
              <w:t>用途</w:t>
            </w:r>
          </w:p>
        </w:tc>
      </w:tr>
      <w:tr>
        <w:tc>
          <w:tcPr>
            <w:tcW w:type="dxa" w:w="1323"/>
            <w:vAlign w:val="center"/>
          </w:tcPr>
          <w:p>
            <w:pPr>
              <w:spacing w:before="20" w:after="20"/>
            </w:pPr>
            <w:r>
              <w:rPr>
                <w:rFonts w:ascii="BIZ UDPゴシック" w:hAnsi="BIZ UDPゴシック" w:eastAsia="BIZ UDPゴシック"/>
                <w:b w:val="0"/>
                <w:i w:val="0"/>
                <w:sz w:val="22"/>
              </w:rPr>
              <w:t>最優先</w:t>
            </w:r>
          </w:p>
        </w:tc>
        <w:tc>
          <w:tcPr>
            <w:tcW w:type="dxa" w:w="2121"/>
            <w:vAlign w:val="center"/>
          </w:tcPr>
          <w:p>
            <w:pPr>
              <w:spacing w:before="20" w:after="20"/>
            </w:pPr>
            <w:r>
              <w:rPr>
                <w:rFonts w:ascii="BIZ UDPゴシック" w:hAnsi="BIZ UDPゴシック" w:eastAsia="BIZ UDPゴシック"/>
                <w:b w:val="0"/>
                <w:i w:val="0"/>
                <w:sz w:val="22"/>
              </w:rPr>
              <w:t>個票データ（回答データ）</w:t>
            </w:r>
          </w:p>
        </w:tc>
        <w:tc>
          <w:tcPr>
            <w:tcW w:type="dxa" w:w="3545"/>
            <w:vAlign w:val="center"/>
          </w:tcPr>
          <w:p>
            <w:pPr>
              <w:spacing w:before="20" w:after="20"/>
            </w:pPr>
            <w:r>
              <w:rPr>
                <w:rFonts w:ascii="BIZ UDPゴシック" w:hAnsi="BIZ UDPゴシック" w:eastAsia="BIZ UDPゴシック"/>
                <w:b w:val="0"/>
                <w:i w:val="0"/>
                <w:sz w:val="22"/>
              </w:rPr>
              <w:t>Excel または CSV。1行＝1回答者、1列＝1設問。個人が特定される情報（氏名・住所・電話番号）は除いたもの</w:t>
            </w:r>
          </w:p>
        </w:tc>
        <w:tc>
          <w:tcPr>
            <w:tcW w:type="dxa" w:w="2649"/>
            <w:vAlign w:val="center"/>
          </w:tcPr>
          <w:p>
            <w:pPr>
              <w:spacing w:before="20" w:after="20"/>
            </w:pPr>
            <w:r>
              <w:rPr>
                <w:rFonts w:ascii="BIZ UDPゴシック" w:hAnsi="BIZ UDPゴシック" w:eastAsia="BIZ UDPゴシック"/>
                <w:b w:val="0"/>
                <w:i w:val="0"/>
                <w:sz w:val="22"/>
              </w:rPr>
              <w:t>クロス集計、年齢階層別・要介護度別の再集計、リスク判定の再計算</w:t>
            </w:r>
          </w:p>
        </w:tc>
      </w:tr>
      <w:tr>
        <w:tc>
          <w:tcPr>
            <w:tcW w:type="dxa" w:w="1323"/>
            <w:vAlign w:val="center"/>
          </w:tcPr>
          <w:p>
            <w:pPr>
              <w:spacing w:before="20" w:after="20"/>
            </w:pPr>
            <w:r>
              <w:rPr>
                <w:rFonts w:ascii="BIZ UDPゴシック" w:hAnsi="BIZ UDPゴシック" w:eastAsia="BIZ UDPゴシック"/>
                <w:b w:val="0"/>
                <w:i w:val="0"/>
                <w:sz w:val="22"/>
              </w:rPr>
              <w:t>高</w:t>
            </w:r>
          </w:p>
        </w:tc>
        <w:tc>
          <w:tcPr>
            <w:tcW w:type="dxa" w:w="2121"/>
            <w:vAlign w:val="center"/>
          </w:tcPr>
          <w:p>
            <w:pPr>
              <w:spacing w:before="20" w:after="20"/>
            </w:pPr>
            <w:r>
              <w:rPr>
                <w:rFonts w:ascii="BIZ UDPゴシック" w:hAnsi="BIZ UDPゴシック" w:eastAsia="BIZ UDPゴシック"/>
                <w:b w:val="0"/>
                <w:i w:val="0"/>
                <w:sz w:val="22"/>
              </w:rPr>
              <w:t>単純集計表</w:t>
            </w:r>
          </w:p>
        </w:tc>
        <w:tc>
          <w:tcPr>
            <w:tcW w:type="dxa" w:w="3545"/>
            <w:vAlign w:val="center"/>
          </w:tcPr>
          <w:p>
            <w:pPr>
              <w:spacing w:before="20" w:after="20"/>
            </w:pPr>
            <w:r>
              <w:rPr>
                <w:rFonts w:ascii="BIZ UDPゴシック" w:hAnsi="BIZ UDPゴシック" w:eastAsia="BIZ UDPゴシック"/>
                <w:b w:val="0"/>
                <w:i w:val="0"/>
                <w:sz w:val="22"/>
              </w:rPr>
              <w:t>Excel（紙をスキャンしたPDFではなく数値データ）</w:t>
            </w:r>
          </w:p>
        </w:tc>
        <w:tc>
          <w:tcPr>
            <w:tcW w:type="dxa" w:w="2649"/>
            <w:vAlign w:val="center"/>
          </w:tcPr>
          <w:p>
            <w:pPr>
              <w:spacing w:before="20" w:after="20"/>
            </w:pPr>
            <w:r>
              <w:rPr>
                <w:rFonts w:ascii="BIZ UDPゴシック" w:hAnsi="BIZ UDPゴシック" w:eastAsia="BIZ UDPゴシック"/>
                <w:b w:val="0"/>
                <w:i w:val="0"/>
                <w:sz w:val="22"/>
              </w:rPr>
              <w:t>計画書第2章の図表。設問文・選択肢文言も併せて必要</w:t>
            </w:r>
          </w:p>
        </w:tc>
      </w:tr>
      <w:tr>
        <w:tc>
          <w:tcPr>
            <w:tcW w:type="dxa" w:w="1323"/>
            <w:vAlign w:val="center"/>
          </w:tcPr>
          <w:p>
            <w:pPr>
              <w:spacing w:before="20" w:after="20"/>
            </w:pPr>
            <w:r>
              <w:rPr>
                <w:rFonts w:ascii="BIZ UDPゴシック" w:hAnsi="BIZ UDPゴシック" w:eastAsia="BIZ UDPゴシック"/>
                <w:b w:val="0"/>
                <w:i w:val="0"/>
                <w:sz w:val="22"/>
              </w:rPr>
              <w:t>高</w:t>
            </w:r>
          </w:p>
        </w:tc>
        <w:tc>
          <w:tcPr>
            <w:tcW w:type="dxa" w:w="2121"/>
            <w:vAlign w:val="center"/>
          </w:tcPr>
          <w:p>
            <w:pPr>
              <w:spacing w:before="20" w:after="20"/>
            </w:pPr>
            <w:r>
              <w:rPr>
                <w:rFonts w:ascii="BIZ UDPゴシック" w:hAnsi="BIZ UDPゴシック" w:eastAsia="BIZ UDPゴシック"/>
                <w:b w:val="0"/>
                <w:i w:val="0"/>
                <w:sz w:val="22"/>
              </w:rPr>
              <w:t>調査票（実際に配布したもの）</w:t>
            </w:r>
          </w:p>
        </w:tc>
        <w:tc>
          <w:tcPr>
            <w:tcW w:type="dxa" w:w="3545"/>
            <w:vAlign w:val="center"/>
          </w:tcPr>
          <w:p>
            <w:pPr>
              <w:spacing w:before="20" w:after="20"/>
            </w:pPr>
            <w:r>
              <w:rPr>
                <w:rFonts w:ascii="BIZ UDPゴシック" w:hAnsi="BIZ UDPゴシック" w:eastAsia="BIZ UDPゴシック"/>
                <w:b w:val="0"/>
                <w:i w:val="0"/>
                <w:sz w:val="22"/>
              </w:rPr>
              <w:t>Word または PDF</w:t>
            </w:r>
          </w:p>
        </w:tc>
        <w:tc>
          <w:tcPr>
            <w:tcW w:type="dxa" w:w="2649"/>
            <w:vAlign w:val="center"/>
          </w:tcPr>
          <w:p>
            <w:pPr>
              <w:spacing w:before="20" w:after="20"/>
            </w:pPr>
            <w:r>
              <w:rPr>
                <w:rFonts w:ascii="BIZ UDPゴシック" w:hAnsi="BIZ UDPゴシック" w:eastAsia="BIZ UDPゴシック"/>
                <w:b w:val="0"/>
                <w:i w:val="0"/>
                <w:sz w:val="22"/>
              </w:rPr>
              <w:t>設問番号と選択肢の確認。前回調査との設問の異同の確認</w:t>
            </w:r>
          </w:p>
        </w:tc>
      </w:tr>
      <w:tr>
        <w:tc>
          <w:tcPr>
            <w:tcW w:type="dxa" w:w="1323"/>
            <w:vAlign w:val="center"/>
          </w:tcPr>
          <w:p>
            <w:pPr>
              <w:spacing w:before="20" w:after="20"/>
            </w:pPr>
            <w:r>
              <w:rPr>
                <w:rFonts w:ascii="BIZ UDPゴシック" w:hAnsi="BIZ UDPゴシック" w:eastAsia="BIZ UDPゴシック"/>
                <w:b w:val="0"/>
                <w:i w:val="0"/>
                <w:sz w:val="22"/>
              </w:rPr>
              <w:t>高</w:t>
            </w:r>
          </w:p>
        </w:tc>
        <w:tc>
          <w:tcPr>
            <w:tcW w:type="dxa" w:w="2121"/>
            <w:vAlign w:val="center"/>
          </w:tcPr>
          <w:p>
            <w:pPr>
              <w:spacing w:before="20" w:after="20"/>
            </w:pPr>
            <w:r>
              <w:rPr>
                <w:rFonts w:ascii="BIZ UDPゴシック" w:hAnsi="BIZ UDPゴシック" w:eastAsia="BIZ UDPゴシック"/>
                <w:b w:val="0"/>
                <w:i w:val="0"/>
                <w:sz w:val="22"/>
              </w:rPr>
              <w:t>配布数・回収数・回収率・実施時期</w:t>
            </w:r>
          </w:p>
        </w:tc>
        <w:tc>
          <w:tcPr>
            <w:tcW w:type="dxa" w:w="3545"/>
            <w:vAlign w:val="center"/>
          </w:tcPr>
          <w:p>
            <w:pPr>
              <w:spacing w:before="20" w:after="20"/>
            </w:pPr>
            <w:r>
              <w:rPr>
                <w:rFonts w:ascii="BIZ UDPゴシック" w:hAnsi="BIZ UDPゴシック" w:eastAsia="BIZ UDPゴシック"/>
                <w:b w:val="0"/>
                <w:i w:val="0"/>
                <w:sz w:val="22"/>
              </w:rPr>
              <w:t>―</w:t>
            </w:r>
          </w:p>
        </w:tc>
        <w:tc>
          <w:tcPr>
            <w:tcW w:type="dxa" w:w="2649"/>
            <w:vAlign w:val="center"/>
          </w:tcPr>
          <w:p>
            <w:pPr>
              <w:spacing w:before="20" w:after="20"/>
            </w:pPr>
            <w:r>
              <w:rPr>
                <w:rFonts w:ascii="BIZ UDPゴシック" w:hAnsi="BIZ UDPゴシック" w:eastAsia="BIZ UDPゴシック"/>
                <w:b w:val="0"/>
                <w:i w:val="0"/>
                <w:sz w:val="22"/>
              </w:rPr>
              <w:t>計画書第2章1(1)の記載</w:t>
            </w:r>
          </w:p>
        </w:tc>
      </w:tr>
      <w:tr>
        <w:tc>
          <w:tcPr>
            <w:tcW w:type="dxa" w:w="1323"/>
            <w:vAlign w:val="center"/>
          </w:tcPr>
          <w:p>
            <w:pPr>
              <w:spacing w:before="20" w:after="20"/>
            </w:pPr>
            <w:r>
              <w:rPr>
                <w:rFonts w:ascii="BIZ UDPゴシック" w:hAnsi="BIZ UDPゴシック" w:eastAsia="BIZ UDPゴシック"/>
                <w:b w:val="0"/>
                <w:i w:val="0"/>
                <w:sz w:val="22"/>
              </w:rPr>
              <w:t>中</w:t>
            </w:r>
          </w:p>
        </w:tc>
        <w:tc>
          <w:tcPr>
            <w:tcW w:type="dxa" w:w="2121"/>
            <w:vAlign w:val="center"/>
          </w:tcPr>
          <w:p>
            <w:pPr>
              <w:spacing w:before="20" w:after="20"/>
            </w:pPr>
            <w:r>
              <w:rPr>
                <w:rFonts w:ascii="BIZ UDPゴシック" w:hAnsi="BIZ UDPゴシック" w:eastAsia="BIZ UDPゴシック"/>
                <w:b w:val="0"/>
                <w:i w:val="0"/>
                <w:sz w:val="22"/>
              </w:rPr>
              <w:t>クロス集計表（作成済みの場合）</w:t>
            </w:r>
          </w:p>
        </w:tc>
        <w:tc>
          <w:tcPr>
            <w:tcW w:type="dxa" w:w="3545"/>
            <w:vAlign w:val="center"/>
          </w:tcPr>
          <w:p>
            <w:pPr>
              <w:spacing w:before="20" w:after="20"/>
            </w:pPr>
            <w:r>
              <w:rPr>
                <w:rFonts w:ascii="BIZ UDPゴシック" w:hAnsi="BIZ UDPゴシック" w:eastAsia="BIZ UDPゴシック"/>
                <w:b w:val="0"/>
                <w:i w:val="0"/>
                <w:sz w:val="22"/>
              </w:rPr>
              <w:t>Excel</w:t>
            </w:r>
          </w:p>
        </w:tc>
        <w:tc>
          <w:tcPr>
            <w:tcW w:type="dxa" w:w="2649"/>
            <w:vAlign w:val="center"/>
          </w:tcPr>
          <w:p>
            <w:pPr>
              <w:spacing w:before="20" w:after="20"/>
            </w:pPr>
            <w:r>
              <w:rPr>
                <w:rFonts w:ascii="BIZ UDPゴシック" w:hAnsi="BIZ UDPゴシック" w:eastAsia="BIZ UDPゴシック"/>
                <w:b w:val="0"/>
                <w:i w:val="0"/>
                <w:sz w:val="22"/>
              </w:rPr>
              <w:t>個票がある場合は不要</w:t>
            </w:r>
          </w:p>
        </w:tc>
      </w:tr>
      <w:tr>
        <w:tc>
          <w:tcPr>
            <w:tcW w:type="dxa" w:w="1323"/>
            <w:vAlign w:val="center"/>
          </w:tcPr>
          <w:p>
            <w:pPr>
              <w:spacing w:before="20" w:after="20"/>
            </w:pPr>
            <w:r>
              <w:rPr>
                <w:rFonts w:ascii="BIZ UDPゴシック" w:hAnsi="BIZ UDPゴシック" w:eastAsia="BIZ UDPゴシック"/>
                <w:b w:val="0"/>
                <w:i w:val="0"/>
                <w:sz w:val="22"/>
              </w:rPr>
              <w:t>中</w:t>
            </w:r>
          </w:p>
        </w:tc>
        <w:tc>
          <w:tcPr>
            <w:tcW w:type="dxa" w:w="2121"/>
            <w:vAlign w:val="center"/>
          </w:tcPr>
          <w:p>
            <w:pPr>
              <w:spacing w:before="20" w:after="20"/>
            </w:pPr>
            <w:r>
              <w:rPr>
                <w:rFonts w:ascii="BIZ UDPゴシック" w:hAnsi="BIZ UDPゴシック" w:eastAsia="BIZ UDPゴシック"/>
                <w:b w:val="0"/>
                <w:i w:val="0"/>
                <w:sz w:val="22"/>
              </w:rPr>
              <w:t>自由記述の一覧</w:t>
            </w:r>
          </w:p>
        </w:tc>
        <w:tc>
          <w:tcPr>
            <w:tcW w:type="dxa" w:w="3545"/>
            <w:vAlign w:val="center"/>
          </w:tcPr>
          <w:p>
            <w:pPr>
              <w:spacing w:before="20" w:after="20"/>
            </w:pPr>
            <w:r>
              <w:rPr>
                <w:rFonts w:ascii="BIZ UDPゴシック" w:hAnsi="BIZ UDPゴシック" w:eastAsia="BIZ UDPゴシック"/>
                <w:b w:val="0"/>
                <w:i w:val="0"/>
                <w:sz w:val="22"/>
              </w:rPr>
              <w:t>Excel（1行＝1件）</w:t>
            </w:r>
          </w:p>
        </w:tc>
        <w:tc>
          <w:tcPr>
            <w:tcW w:type="dxa" w:w="2649"/>
            <w:vAlign w:val="center"/>
          </w:tcPr>
          <w:p>
            <w:pPr>
              <w:spacing w:before="20" w:after="20"/>
            </w:pPr>
            <w:r>
              <w:rPr>
                <w:rFonts w:ascii="BIZ UDPゴシック" w:hAnsi="BIZ UDPゴシック" w:eastAsia="BIZ UDPゴシック"/>
                <w:b w:val="0"/>
                <w:i w:val="0"/>
                <w:sz w:val="22"/>
              </w:rPr>
              <w:t>分類・整理のうえ計画書及び施策検討に反映</w:t>
            </w:r>
          </w:p>
        </w:tc>
      </w:tr>
      <w:tr>
        <w:tc>
          <w:tcPr>
            <w:tcW w:type="dxa" w:w="1323"/>
            <w:vAlign w:val="center"/>
          </w:tcPr>
          <w:p>
            <w:pPr>
              <w:spacing w:before="20" w:after="20"/>
            </w:pPr>
            <w:r>
              <w:rPr>
                <w:rFonts w:ascii="BIZ UDPゴシック" w:hAnsi="BIZ UDPゴシック" w:eastAsia="BIZ UDPゴシック"/>
                <w:b w:val="0"/>
                <w:i w:val="0"/>
                <w:sz w:val="22"/>
              </w:rPr>
              <w:t>中</w:t>
            </w:r>
          </w:p>
        </w:tc>
        <w:tc>
          <w:tcPr>
            <w:tcW w:type="dxa" w:w="2121"/>
            <w:vAlign w:val="center"/>
          </w:tcPr>
          <w:p>
            <w:pPr>
              <w:spacing w:before="20" w:after="20"/>
            </w:pPr>
            <w:r>
              <w:rPr>
                <w:rFonts w:ascii="BIZ UDPゴシック" w:hAnsi="BIZ UDPゴシック" w:eastAsia="BIZ UDPゴシック"/>
                <w:b w:val="0"/>
                <w:i w:val="0"/>
                <w:sz w:val="22"/>
              </w:rPr>
              <w:t>リスク判定の判定基準（前回と同一か）</w:t>
            </w:r>
          </w:p>
        </w:tc>
        <w:tc>
          <w:tcPr>
            <w:tcW w:type="dxa" w:w="3545"/>
            <w:vAlign w:val="center"/>
          </w:tcPr>
          <w:p>
            <w:pPr>
              <w:spacing w:before="20" w:after="20"/>
            </w:pPr>
            <w:r>
              <w:rPr>
                <w:rFonts w:ascii="BIZ UDPゴシック" w:hAnsi="BIZ UDPゴシック" w:eastAsia="BIZ UDPゴシック"/>
                <w:b w:val="0"/>
                <w:i w:val="0"/>
                <w:sz w:val="22"/>
              </w:rPr>
              <w:t>―</w:t>
            </w:r>
          </w:p>
        </w:tc>
        <w:tc>
          <w:tcPr>
            <w:tcW w:type="dxa" w:w="2649"/>
            <w:vAlign w:val="center"/>
          </w:tcPr>
          <w:p>
            <w:pPr>
              <w:spacing w:before="20" w:after="20"/>
            </w:pPr>
            <w:r>
              <w:rPr>
                <w:rFonts w:ascii="BIZ UDPゴシック" w:hAnsi="BIZ UDPゴシック" w:eastAsia="BIZ UDPゴシック"/>
                <w:b w:val="0"/>
                <w:i w:val="0"/>
                <w:sz w:val="22"/>
              </w:rPr>
              <w:t>前回（令和4年度）との比較可能性の確認</w:t>
            </w:r>
          </w:p>
        </w:tc>
      </w:tr>
    </w:tbl>
    <w:p>
      <w:pPr>
        <w:spacing w:after="40"/>
      </w:pPr>
    </w:p>
    <w:p>
      <w:pPr>
        <w:spacing w:before="40" w:after="160"/>
        <w:ind w:left="113"/>
      </w:pPr>
      <w:r>
        <w:rPr>
          <w:rFonts w:ascii="BIZ UDPゴシック" w:hAnsi="BIZ UDPゴシック" w:eastAsia="BIZ UDPゴシック"/>
          <w:b w:val="0"/>
          <w:i w:val="0"/>
          <w:sz w:val="16"/>
        </w:rPr>
        <w:t>※ 個票データが難しい場合は、クロス集計表（年齢階層別・要介護度別・認定の有無別）を作成いただく形でも対応できます。その場合は、必要なクロス軸を改めてお示しします。</w:t>
      </w:r>
    </w:p>
    <w:p>
      <w:pPr>
        <w:keepNext/>
        <w:spacing w:before="360" w:after="180"/>
      </w:pPr>
      <w:bookmarkStart w:id="141" w:name="_Toc_041"/>
      <w:r>
        <w:rPr>
          <w:rFonts w:ascii="BIZ UDPゴシック" w:hAnsi="BIZ UDPゴシック" w:eastAsia="BIZ UDPゴシック"/>
          <w:b/>
          <w:i w:val="0"/>
          <w:color w:val="2E74B5"/>
          <w:sz w:val="32"/>
        </w:rPr>
        <w:t>5　集計・分析の設計</w:t>
      </w:r>
      <w:bookmarkEnd w:id="141"/>
    </w:p>
    <w:p>
      <w:pPr>
        <w:spacing w:before="60" w:after="60"/>
      </w:pPr>
      <w:r>
        <w:rPr>
          <w:rFonts w:ascii="BIZ UDPゴシック" w:hAnsi="BIZ UDPゴシック" w:eastAsia="BIZ UDPゴシック"/>
          <w:b w:val="0"/>
          <w:i w:val="0"/>
          <w:sz w:val="24"/>
        </w:rPr>
        <w:t>データ受領後は、次の設計で集計・分析を行い、次回協議会で報告します。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7"/>
        <w:gridCol w:w="4748"/>
        <w:gridCol w:w="3414"/>
      </w:tblGrid>
      <w:tr>
        <w:tc>
          <w:tcPr>
            <w:tcW w:type="dxa" w:w="1477"/>
            <w:shd w:val="clear" w:fill="1F3864"/>
            <w:vAlign w:val="center"/>
          </w:tcPr>
          <w:p>
            <w:pPr>
              <w:spacing w:before="20" w:after="20"/>
              <w:jc w:val="center"/>
            </w:pPr>
            <w:r>
              <w:rPr>
                <w:rFonts w:ascii="BIZ UDPゴシック" w:hAnsi="BIZ UDPゴシック" w:eastAsia="BIZ UDPゴシック"/>
                <w:b/>
                <w:i w:val="0"/>
                <w:color w:val="FFFFFF"/>
                <w:sz w:val="22"/>
              </w:rPr>
              <w:t>段階</w:t>
            </w:r>
          </w:p>
        </w:tc>
        <w:tc>
          <w:tcPr>
            <w:tcW w:type="dxa" w:w="4748"/>
            <w:shd w:val="clear" w:fill="1F3864"/>
            <w:vAlign w:val="center"/>
          </w:tcPr>
          <w:p>
            <w:pPr>
              <w:spacing w:before="20" w:after="20"/>
              <w:jc w:val="center"/>
            </w:pPr>
            <w:r>
              <w:rPr>
                <w:rFonts w:ascii="BIZ UDPゴシック" w:hAnsi="BIZ UDPゴシック" w:eastAsia="BIZ UDPゴシック"/>
                <w:b/>
                <w:i w:val="0"/>
                <w:color w:val="FFFFFF"/>
                <w:sz w:val="22"/>
              </w:rPr>
              <w:t>作業</w:t>
            </w:r>
          </w:p>
        </w:tc>
        <w:tc>
          <w:tcPr>
            <w:tcW w:type="dxa" w:w="3414"/>
            <w:shd w:val="clear" w:fill="1F3864"/>
            <w:vAlign w:val="center"/>
          </w:tcPr>
          <w:p>
            <w:pPr>
              <w:spacing w:before="20" w:after="20"/>
              <w:jc w:val="center"/>
            </w:pPr>
            <w:r>
              <w:rPr>
                <w:rFonts w:ascii="BIZ UDPゴシック" w:hAnsi="BIZ UDPゴシック" w:eastAsia="BIZ UDPゴシック"/>
                <w:b/>
                <w:i w:val="0"/>
                <w:color w:val="FFFFFF"/>
                <w:sz w:val="22"/>
              </w:rPr>
              <w:t>成果</w:t>
            </w:r>
          </w:p>
        </w:tc>
      </w:tr>
      <w:tr>
        <w:tc>
          <w:tcPr>
            <w:tcW w:type="dxa" w:w="1477"/>
            <w:vAlign w:val="center"/>
          </w:tcPr>
          <w:p>
            <w:pPr>
              <w:spacing w:before="20" w:after="20"/>
            </w:pPr>
            <w:r>
              <w:rPr>
                <w:rFonts w:ascii="BIZ UDPゴシック" w:hAnsi="BIZ UDPゴシック" w:eastAsia="BIZ UDPゴシック"/>
                <w:b w:val="0"/>
                <w:i w:val="0"/>
                <w:sz w:val="22"/>
              </w:rPr>
              <w:t>1</w:t>
            </w:r>
          </w:p>
        </w:tc>
        <w:tc>
          <w:tcPr>
            <w:tcW w:type="dxa" w:w="4748"/>
            <w:vAlign w:val="center"/>
          </w:tcPr>
          <w:p>
            <w:pPr>
              <w:spacing w:before="20" w:after="20"/>
            </w:pPr>
            <w:r>
              <w:rPr>
                <w:rFonts w:ascii="BIZ UDPゴシック" w:hAnsi="BIZ UDPゴシック" w:eastAsia="BIZ UDPゴシック"/>
                <w:b w:val="0"/>
                <w:i w:val="0"/>
                <w:sz w:val="22"/>
              </w:rPr>
              <w:t>受領データの検証（回答数、無回答の扱い、前回との設問対応）</w:t>
            </w:r>
          </w:p>
        </w:tc>
        <w:tc>
          <w:tcPr>
            <w:tcW w:type="dxa" w:w="3414"/>
            <w:vAlign w:val="center"/>
          </w:tcPr>
          <w:p>
            <w:pPr>
              <w:spacing w:before="20" w:after="20"/>
            </w:pPr>
            <w:r>
              <w:rPr>
                <w:rFonts w:ascii="BIZ UDPゴシック" w:hAnsi="BIZ UDPゴシック" w:eastAsia="BIZ UDPゴシック"/>
                <w:b w:val="0"/>
                <w:i w:val="0"/>
                <w:sz w:val="22"/>
              </w:rPr>
              <w:t>集計の前提の確定</w:t>
            </w:r>
          </w:p>
        </w:tc>
      </w:tr>
      <w:tr>
        <w:tc>
          <w:tcPr>
            <w:tcW w:type="dxa" w:w="1477"/>
            <w:vAlign w:val="center"/>
          </w:tcPr>
          <w:p>
            <w:pPr>
              <w:spacing w:before="20" w:after="20"/>
            </w:pPr>
            <w:r>
              <w:rPr>
                <w:rFonts w:ascii="BIZ UDPゴシック" w:hAnsi="BIZ UDPゴシック" w:eastAsia="BIZ UDPゴシック"/>
                <w:b w:val="0"/>
                <w:i w:val="0"/>
                <w:sz w:val="22"/>
              </w:rPr>
              <w:t>2</w:t>
            </w:r>
          </w:p>
        </w:tc>
        <w:tc>
          <w:tcPr>
            <w:tcW w:type="dxa" w:w="4748"/>
            <w:vAlign w:val="center"/>
          </w:tcPr>
          <w:p>
            <w:pPr>
              <w:spacing w:before="20" w:after="20"/>
            </w:pPr>
            <w:r>
              <w:rPr>
                <w:rFonts w:ascii="BIZ UDPゴシック" w:hAnsi="BIZ UDPゴシック" w:eastAsia="BIZ UDPゴシック"/>
                <w:b w:val="0"/>
                <w:i w:val="0"/>
                <w:sz w:val="22"/>
              </w:rPr>
              <w:t>単純集計と前回（令和4年度・令和5年度）との対比</w:t>
            </w:r>
          </w:p>
        </w:tc>
        <w:tc>
          <w:tcPr>
            <w:tcW w:type="dxa" w:w="3414"/>
            <w:vAlign w:val="center"/>
          </w:tcPr>
          <w:p>
            <w:pPr>
              <w:spacing w:before="20" w:after="20"/>
            </w:pPr>
            <w:r>
              <w:rPr>
                <w:rFonts w:ascii="BIZ UDPゴシック" w:hAnsi="BIZ UDPゴシック" w:eastAsia="BIZ UDPゴシック"/>
                <w:b w:val="0"/>
                <w:i w:val="0"/>
                <w:sz w:val="22"/>
              </w:rPr>
              <w:t>計画書第2章2の図表。変化の方向と大きさ</w:t>
            </w:r>
          </w:p>
        </w:tc>
      </w:tr>
      <w:tr>
        <w:tc>
          <w:tcPr>
            <w:tcW w:type="dxa" w:w="1477"/>
            <w:vAlign w:val="center"/>
          </w:tcPr>
          <w:p>
            <w:pPr>
              <w:spacing w:before="20" w:after="20"/>
            </w:pPr>
            <w:r>
              <w:rPr>
                <w:rFonts w:ascii="BIZ UDPゴシック" w:hAnsi="BIZ UDPゴシック" w:eastAsia="BIZ UDPゴシック"/>
                <w:b w:val="0"/>
                <w:i w:val="0"/>
                <w:sz w:val="22"/>
              </w:rPr>
              <w:t>3</w:t>
            </w:r>
          </w:p>
        </w:tc>
        <w:tc>
          <w:tcPr>
            <w:tcW w:type="dxa" w:w="4748"/>
            <w:vAlign w:val="center"/>
          </w:tcPr>
          <w:p>
            <w:pPr>
              <w:spacing w:before="20" w:after="20"/>
            </w:pPr>
            <w:r>
              <w:rPr>
                <w:rFonts w:ascii="BIZ UDPゴシック" w:hAnsi="BIZ UDPゴシック" w:eastAsia="BIZ UDPゴシック"/>
                <w:b w:val="0"/>
                <w:i w:val="0"/>
                <w:sz w:val="22"/>
              </w:rPr>
              <w:t>リスク判定（10項目）の再計算と、町全体・要支援認定者・一般高齢者の3区分</w:t>
            </w:r>
          </w:p>
        </w:tc>
        <w:tc>
          <w:tcPr>
            <w:tcW w:type="dxa" w:w="3414"/>
            <w:vAlign w:val="center"/>
          </w:tcPr>
          <w:p>
            <w:pPr>
              <w:spacing w:before="20" w:after="20"/>
            </w:pPr>
            <w:r>
              <w:rPr>
                <w:rFonts w:ascii="BIZ UDPゴシック" w:hAnsi="BIZ UDPゴシック" w:eastAsia="BIZ UDPゴシック"/>
                <w:b w:val="0"/>
                <w:i w:val="0"/>
                <w:sz w:val="22"/>
              </w:rPr>
              <w:t>介護予防施策の対象規模の把握</w:t>
            </w:r>
          </w:p>
        </w:tc>
      </w:tr>
      <w:tr>
        <w:tc>
          <w:tcPr>
            <w:tcW w:type="dxa" w:w="1477"/>
            <w:vAlign w:val="center"/>
          </w:tcPr>
          <w:p>
            <w:pPr>
              <w:spacing w:before="20" w:after="20"/>
            </w:pPr>
            <w:r>
              <w:rPr>
                <w:rFonts w:ascii="BIZ UDPゴシック" w:hAnsi="BIZ UDPゴシック" w:eastAsia="BIZ UDPゴシック"/>
                <w:b w:val="0"/>
                <w:i w:val="0"/>
                <w:sz w:val="22"/>
              </w:rPr>
              <w:t>4</w:t>
            </w:r>
          </w:p>
        </w:tc>
        <w:tc>
          <w:tcPr>
            <w:tcW w:type="dxa" w:w="4748"/>
            <w:vAlign w:val="center"/>
          </w:tcPr>
          <w:p>
            <w:pPr>
              <w:spacing w:before="20" w:after="20"/>
            </w:pPr>
            <w:r>
              <w:rPr>
                <w:rFonts w:ascii="BIZ UDPゴシック" w:hAnsi="BIZ UDPゴシック" w:eastAsia="BIZ UDPゴシック"/>
                <w:b w:val="0"/>
                <w:i w:val="0"/>
                <w:sz w:val="22"/>
              </w:rPr>
              <w:t>クロス集計（年齢階層別、性別、認定の有無別、要介護度別、世帯構成別）</w:t>
            </w:r>
          </w:p>
        </w:tc>
        <w:tc>
          <w:tcPr>
            <w:tcW w:type="dxa" w:w="3414"/>
            <w:vAlign w:val="center"/>
          </w:tcPr>
          <w:p>
            <w:pPr>
              <w:spacing w:before="20" w:after="20"/>
            </w:pPr>
            <w:r>
              <w:rPr>
                <w:rFonts w:ascii="BIZ UDPゴシック" w:hAnsi="BIZ UDPゴシック" w:eastAsia="BIZ UDPゴシック"/>
                <w:b w:val="0"/>
                <w:i w:val="0"/>
                <w:sz w:val="22"/>
              </w:rPr>
              <w:t>施策の対象を絞り込むための分析</w:t>
            </w:r>
          </w:p>
        </w:tc>
      </w:tr>
      <w:tr>
        <w:tc>
          <w:tcPr>
            <w:tcW w:type="dxa" w:w="1477"/>
            <w:vAlign w:val="center"/>
          </w:tcPr>
          <w:p>
            <w:pPr>
              <w:spacing w:before="20" w:after="20"/>
            </w:pPr>
            <w:r>
              <w:rPr>
                <w:rFonts w:ascii="BIZ UDPゴシック" w:hAnsi="BIZ UDPゴシック" w:eastAsia="BIZ UDPゴシック"/>
                <w:b w:val="0"/>
                <w:i w:val="0"/>
                <w:sz w:val="22"/>
              </w:rPr>
              <w:t>5</w:t>
            </w:r>
          </w:p>
        </w:tc>
        <w:tc>
          <w:tcPr>
            <w:tcW w:type="dxa" w:w="4748"/>
            <w:vAlign w:val="center"/>
          </w:tcPr>
          <w:p>
            <w:pPr>
              <w:spacing w:before="20" w:after="20"/>
            </w:pPr>
            <w:r>
              <w:rPr>
                <w:rFonts w:ascii="BIZ UDPゴシック" w:hAnsi="BIZ UDPゴシック" w:eastAsia="BIZ UDPゴシック"/>
                <w:b w:val="0"/>
                <w:i w:val="0"/>
                <w:sz w:val="22"/>
              </w:rPr>
              <w:t>第1部の論点との突合（特に未利用理由と通いの場の参加意向）</w:t>
            </w:r>
          </w:p>
        </w:tc>
        <w:tc>
          <w:tcPr>
            <w:tcW w:type="dxa" w:w="3414"/>
            <w:vAlign w:val="center"/>
          </w:tcPr>
          <w:p>
            <w:pPr>
              <w:spacing w:before="20" w:after="20"/>
            </w:pPr>
            <w:r>
              <w:rPr>
                <w:rFonts w:ascii="BIZ UDPゴシック" w:hAnsi="BIZ UDPゴシック" w:eastAsia="BIZ UDPゴシック"/>
                <w:b w:val="0"/>
                <w:i w:val="0"/>
                <w:sz w:val="22"/>
              </w:rPr>
              <w:t>第10期の施策設計の根拠</w:t>
            </w:r>
          </w:p>
        </w:tc>
      </w:tr>
      <w:tr>
        <w:tc>
          <w:tcPr>
            <w:tcW w:type="dxa" w:w="1477"/>
            <w:vAlign w:val="center"/>
          </w:tcPr>
          <w:p>
            <w:pPr>
              <w:spacing w:before="20" w:after="20"/>
            </w:pPr>
            <w:r>
              <w:rPr>
                <w:rFonts w:ascii="BIZ UDPゴシック" w:hAnsi="BIZ UDPゴシック" w:eastAsia="BIZ UDPゴシック"/>
                <w:b w:val="0"/>
                <w:i w:val="0"/>
                <w:sz w:val="22"/>
              </w:rPr>
              <w:t>6</w:t>
            </w:r>
          </w:p>
        </w:tc>
        <w:tc>
          <w:tcPr>
            <w:tcW w:type="dxa" w:w="4748"/>
            <w:vAlign w:val="center"/>
          </w:tcPr>
          <w:p>
            <w:pPr>
              <w:spacing w:before="20" w:after="20"/>
            </w:pPr>
            <w:r>
              <w:rPr>
                <w:rFonts w:ascii="BIZ UDPゴシック" w:hAnsi="BIZ UDPゴシック" w:eastAsia="BIZ UDPゴシック"/>
                <w:b w:val="0"/>
                <w:i w:val="0"/>
                <w:sz w:val="22"/>
              </w:rPr>
              <w:t>自由記述の分類</w:t>
            </w:r>
          </w:p>
        </w:tc>
        <w:tc>
          <w:tcPr>
            <w:tcW w:type="dxa" w:w="3414"/>
            <w:vAlign w:val="center"/>
          </w:tcPr>
          <w:p>
            <w:pPr>
              <w:spacing w:before="20" w:after="20"/>
            </w:pPr>
            <w:r>
              <w:rPr>
                <w:rFonts w:ascii="BIZ UDPゴシック" w:hAnsi="BIZ UDPゴシック" w:eastAsia="BIZ UDPゴシック"/>
                <w:b w:val="0"/>
                <w:i w:val="0"/>
                <w:sz w:val="22"/>
              </w:rPr>
              <w:t>施策検討の補強、計画書の記載</w:t>
            </w:r>
          </w:p>
        </w:tc>
      </w:tr>
    </w:tbl>
    <w:p>
      <w:pPr>
        <w:spacing w:after="40"/>
      </w:pPr>
    </w:p>
    <w:p>
      <w:pPr>
        <w:spacing w:before="60" w:after="60"/>
      </w:pPr>
      <w:r>
        <w:rPr>
          <w:rFonts w:ascii="BIZ UDPゴシック" w:hAnsi="BIZ UDPゴシック" w:eastAsia="BIZ UDPゴシック"/>
          <w:b w:val="0"/>
          <w:i w:val="0"/>
          <w:sz w:val="24"/>
        </w:rPr>
        <w:t>なお、地域包括ケア「見える化」システムには、令和7年度の在宅介護実態調査（68指標）及び介護予防・日常生活圏域ニーズ調査（56指標）の出力項目がありますが、現在は保有データがゼロの状態です。町が同システムに調査結果を登録されている場合は、そちらからの出力でも代替できますのでお知らせください。</w:t>
      </w:r>
    </w:p>
    <w:p>
      <w:r>
        <w:br w:type="page"/>
      </w:r>
    </w:p>
    <w:p>
      <w:pPr>
        <w:spacing w:before="480" w:after="360"/>
        <w:jc w:val="center"/>
      </w:pPr>
      <w:bookmarkStart w:id="142" w:name="_Toc_042"/>
      <w:r>
        <w:rPr>
          <w:rFonts w:ascii="BIZ UDPゴシック" w:hAnsi="BIZ UDPゴシック" w:eastAsia="BIZ UDPゴシック"/>
          <w:b/>
          <w:i w:val="0"/>
          <w:color w:val="2E74B5"/>
          <w:sz w:val="36"/>
        </w:rPr>
        <w:t>第3部　町への確認事項</w:t>
      </w:r>
      <w:bookmarkEnd w:id="142"/>
    </w:p>
    <w:p>
      <w:pPr>
        <w:keepNext/>
        <w:spacing w:before="360" w:after="180"/>
      </w:pPr>
      <w:bookmarkStart w:id="143" w:name="_Toc_043"/>
      <w:r>
        <w:rPr>
          <w:rFonts w:ascii="BIZ UDPゴシック" w:hAnsi="BIZ UDPゴシック" w:eastAsia="BIZ UDPゴシック"/>
          <w:b/>
          <w:i w:val="0"/>
          <w:color w:val="2E74B5"/>
          <w:sz w:val="32"/>
        </w:rPr>
        <w:t>確認事項の一覧</w:t>
      </w:r>
      <w:bookmarkEnd w:id="143"/>
    </w:p>
    <w:p>
      <w:pPr>
        <w:spacing w:before="60" w:after="60"/>
      </w:pPr>
      <w:r>
        <w:rPr>
          <w:rFonts w:ascii="BIZ UDPゴシック" w:hAnsi="BIZ UDPゴシック" w:eastAsia="BIZ UDPゴシック"/>
          <w:b w:val="0"/>
          <w:i w:val="0"/>
          <w:sz w:val="24"/>
        </w:rPr>
        <w:t>第1部・第2部を確定させるために必要な事項をまとめました。工程への影響が大きい順に並べています。</w:t>
      </w:r>
    </w:p>
    <w:p>
      <w:pPr>
        <w:spacing w:before="60" w:after="60"/>
      </w:pPr>
      <w:r>
        <w:rPr>
          <w:rFonts w:ascii="BIZ UDPゴシック" w:hAnsi="BIZ UDPゴシック" w:eastAsia="BIZ UDPゴシック"/>
          <w:b/>
          <w:i w:val="0"/>
          <w:sz w:val="24"/>
        </w:rPr>
        <w:t>令和8年9月8日に年報・国保連月報・将来推計人口を受領したことにより、初版で「最優先」「高」としていた事項の多くが解消しました。</w:t>
      </w:r>
      <w:r>
        <w:rPr>
          <w:rFonts w:ascii="BIZ UDPゴシック" w:hAnsi="BIZ UDPゴシック" w:eastAsia="BIZ UDPゴシック"/>
          <w:b w:val="0"/>
          <w:i w:val="0"/>
          <w:sz w:val="24"/>
        </w:rPr>
        <w:t>解消したものは次の表にまとめ、残る事項をそのあとに掲げます。</w:t>
      </w:r>
    </w:p>
    <w:p>
      <w:pPr>
        <w:keepNext/>
        <w:spacing w:before="280" w:after="120"/>
      </w:pPr>
      <w:bookmarkStart w:id="144" w:name="_Toc_044"/>
      <w:r>
        <w:rPr>
          <w:rFonts w:ascii="BIZ UDPゴシック" w:hAnsi="BIZ UDPゴシック" w:eastAsia="BIZ UDPゴシック"/>
          <w:b/>
          <w:i w:val="0"/>
          <w:color w:val="2E74B5"/>
          <w:sz w:val="28"/>
        </w:rPr>
        <w:t>（1）　解消した事項（令和8年9月8日・9月28日の資料受領による）</w:t>
      </w:r>
      <w:bookmarkEnd w:id="14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4"/>
        <w:gridCol w:w="2985"/>
        <w:gridCol w:w="4009"/>
      </w:tblGrid>
      <w:tr>
        <w:tc>
          <w:tcPr>
            <w:tcW w:type="dxa" w:w="2644"/>
            <w:shd w:val="clear" w:fill="1F3864"/>
            <w:vAlign w:val="center"/>
          </w:tcPr>
          <w:p>
            <w:pPr>
              <w:spacing w:before="20" w:after="20"/>
              <w:jc w:val="center"/>
            </w:pPr>
            <w:r>
              <w:rPr>
                <w:rFonts w:ascii="BIZ UDPゴシック" w:hAnsi="BIZ UDPゴシック" w:eastAsia="BIZ UDPゴシック"/>
                <w:b/>
                <w:i w:val="0"/>
                <w:color w:val="FFFFFF"/>
                <w:sz w:val="22"/>
              </w:rPr>
              <w:t>解消した事項</w:t>
            </w:r>
          </w:p>
        </w:tc>
        <w:tc>
          <w:tcPr>
            <w:tcW w:type="dxa" w:w="2985"/>
            <w:shd w:val="clear" w:fill="1F3864"/>
            <w:vAlign w:val="center"/>
          </w:tcPr>
          <w:p>
            <w:pPr>
              <w:spacing w:before="20" w:after="20"/>
              <w:jc w:val="center"/>
            </w:pPr>
            <w:r>
              <w:rPr>
                <w:rFonts w:ascii="BIZ UDPゴシック" w:hAnsi="BIZ UDPゴシック" w:eastAsia="BIZ UDPゴシック"/>
                <w:b/>
                <w:i w:val="0"/>
                <w:color w:val="FFFFFF"/>
                <w:sz w:val="22"/>
              </w:rPr>
              <w:t>何で解消したか</w:t>
            </w:r>
          </w:p>
        </w:tc>
        <w:tc>
          <w:tcPr>
            <w:tcW w:type="dxa" w:w="4009"/>
            <w:shd w:val="clear" w:fill="1F3864"/>
            <w:vAlign w:val="center"/>
          </w:tcPr>
          <w:p>
            <w:pPr>
              <w:spacing w:before="20" w:after="20"/>
              <w:jc w:val="center"/>
            </w:pPr>
            <w:r>
              <w:rPr>
                <w:rFonts w:ascii="BIZ UDPゴシック" w:hAnsi="BIZ UDPゴシック" w:eastAsia="BIZ UDPゴシック"/>
                <w:b/>
                <w:i w:val="0"/>
                <w:color w:val="FFFFFF"/>
                <w:sz w:val="22"/>
              </w:rPr>
              <w:t>結果</w:t>
            </w:r>
          </w:p>
        </w:tc>
      </w:tr>
      <w:tr>
        <w:tc>
          <w:tcPr>
            <w:tcW w:type="dxa" w:w="2644"/>
            <w:vAlign w:val="center"/>
          </w:tcPr>
          <w:p>
            <w:pPr>
              <w:spacing w:before="20" w:after="20"/>
            </w:pPr>
            <w:r>
              <w:rPr>
                <w:rFonts w:ascii="BIZ UDPゴシック" w:hAnsi="BIZ UDPゴシック" w:eastAsia="BIZ UDPゴシック"/>
                <w:b w:val="0"/>
                <w:i w:val="0"/>
                <w:sz w:val="22"/>
              </w:rPr>
              <w:t>令和8年3月末時点の認定者数の確認（見える化の792人が正しいか）</w:t>
            </w:r>
          </w:p>
        </w:tc>
        <w:tc>
          <w:tcPr>
            <w:tcW w:type="dxa" w:w="2985"/>
            <w:vAlign w:val="center"/>
          </w:tcPr>
          <w:p>
            <w:pPr>
              <w:spacing w:before="20" w:after="20"/>
            </w:pPr>
            <w:r>
              <w:rPr>
                <w:rFonts w:ascii="BIZ UDPゴシック" w:hAnsi="BIZ UDPゴシック" w:eastAsia="BIZ UDPゴシック"/>
                <w:b/>
                <w:i w:val="0"/>
                <w:sz w:val="22"/>
              </w:rPr>
              <w:t>年報 様式1の5</w:t>
            </w:r>
          </w:p>
        </w:tc>
        <w:tc>
          <w:tcPr>
            <w:tcW w:type="dxa" w:w="4009"/>
            <w:vAlign w:val="center"/>
          </w:tcPr>
          <w:p>
            <w:pPr>
              <w:spacing w:before="20" w:after="20"/>
            </w:pPr>
            <w:r>
              <w:rPr>
                <w:rFonts w:ascii="BIZ UDPゴシック" w:hAnsi="BIZ UDPゴシック" w:eastAsia="BIZ UDPゴシック"/>
                <w:b/>
                <w:i w:val="0"/>
                <w:sz w:val="22"/>
              </w:rPr>
              <w:t>792人（第1号783人＋第2号9人）と確認。値そのものは正しい。</w:t>
            </w:r>
            <w:r>
              <w:rPr>
                <w:rFonts w:ascii="BIZ UDPゴシック" w:hAnsi="BIZ UDPゴシック" w:eastAsia="BIZ UDPゴシック"/>
                <w:b w:val="0"/>
                <w:i w:val="0"/>
                <w:sz w:val="22"/>
              </w:rPr>
              <w:t>ただし計上方法の変更の有無は未確認（次表）</w:t>
            </w:r>
          </w:p>
        </w:tc>
      </w:tr>
      <w:tr>
        <w:tc>
          <w:tcPr>
            <w:tcW w:type="dxa" w:w="2644"/>
            <w:vAlign w:val="center"/>
          </w:tcPr>
          <w:p>
            <w:pPr>
              <w:spacing w:before="20" w:after="20"/>
            </w:pPr>
            <w:r>
              <w:rPr>
                <w:rFonts w:ascii="BIZ UDPゴシック" w:hAnsi="BIZ UDPゴシック" w:eastAsia="BIZ UDPゴシック"/>
                <w:b w:val="0"/>
                <w:i w:val="0"/>
                <w:sz w:val="22"/>
              </w:rPr>
              <w:t>令和3〜8年度のサービス別給付費・受給者数</w:t>
            </w:r>
          </w:p>
        </w:tc>
        <w:tc>
          <w:tcPr>
            <w:tcW w:type="dxa" w:w="2985"/>
            <w:vAlign w:val="center"/>
          </w:tcPr>
          <w:p>
            <w:pPr>
              <w:spacing w:before="20" w:after="20"/>
            </w:pPr>
            <w:r>
              <w:rPr>
                <w:rFonts w:ascii="BIZ UDPゴシック" w:hAnsi="BIZ UDPゴシック" w:eastAsia="BIZ UDPゴシック"/>
                <w:b/>
                <w:i w:val="0"/>
                <w:sz w:val="22"/>
              </w:rPr>
              <w:t>年報 様式2・様式1の6</w:t>
            </w:r>
          </w:p>
        </w:tc>
        <w:tc>
          <w:tcPr>
            <w:tcW w:type="dxa" w:w="4009"/>
            <w:vAlign w:val="center"/>
          </w:tcPr>
          <w:p>
            <w:pPr>
              <w:spacing w:before="20" w:after="20"/>
            </w:pPr>
            <w:r>
              <w:rPr>
                <w:rFonts w:ascii="BIZ UDPゴシック" w:hAnsi="BIZ UDPゴシック" w:eastAsia="BIZ UDPゴシック"/>
                <w:b/>
                <w:i w:val="0"/>
                <w:sz w:val="22"/>
              </w:rPr>
              <w:t>第1部3-2 に反映。第9期の令和6・7年度の実績が確定</w:t>
            </w:r>
          </w:p>
        </w:tc>
      </w:tr>
      <w:tr>
        <w:tc>
          <w:tcPr>
            <w:tcW w:type="dxa" w:w="2644"/>
            <w:vAlign w:val="center"/>
          </w:tcPr>
          <w:p>
            <w:pPr>
              <w:spacing w:before="20" w:after="20"/>
            </w:pPr>
            <w:r>
              <w:rPr>
                <w:rFonts w:ascii="BIZ UDPゴシック" w:hAnsi="BIZ UDPゴシック" w:eastAsia="BIZ UDPゴシック"/>
                <w:b w:val="0"/>
                <w:i w:val="0"/>
                <w:sz w:val="22"/>
              </w:rPr>
              <w:t>令和6年度の介護保険特別会計決算</w:t>
            </w:r>
          </w:p>
        </w:tc>
        <w:tc>
          <w:tcPr>
            <w:tcW w:type="dxa" w:w="2985"/>
            <w:vAlign w:val="center"/>
          </w:tcPr>
          <w:p>
            <w:pPr>
              <w:spacing w:before="20" w:after="20"/>
            </w:pPr>
            <w:r>
              <w:rPr>
                <w:rFonts w:ascii="BIZ UDPゴシック" w:hAnsi="BIZ UDPゴシック" w:eastAsia="BIZ UDPゴシック"/>
                <w:b/>
                <w:i w:val="0"/>
                <w:sz w:val="22"/>
              </w:rPr>
              <w:t>年報 様式4</w:t>
            </w:r>
          </w:p>
        </w:tc>
        <w:tc>
          <w:tcPr>
            <w:tcW w:type="dxa" w:w="4009"/>
            <w:vAlign w:val="center"/>
          </w:tcPr>
          <w:p>
            <w:pPr>
              <w:spacing w:before="20" w:after="20"/>
            </w:pPr>
            <w:r>
              <w:rPr>
                <w:rFonts w:ascii="BIZ UDPゴシック" w:hAnsi="BIZ UDPゴシック" w:eastAsia="BIZ UDPゴシック"/>
                <w:b/>
                <w:i w:val="0"/>
                <w:sz w:val="22"/>
              </w:rPr>
              <w:t>第1部6-2 に反映。歳入歳出差引残額144,205,672円を確認。</w:t>
            </w:r>
            <w:r>
              <w:rPr>
                <w:rFonts w:ascii="BIZ UDPゴシック" w:hAnsi="BIZ UDPゴシック" w:eastAsia="BIZ UDPゴシック"/>
                <w:b/>
                <w:i w:val="0"/>
                <w:sz w:val="22"/>
              </w:rPr>
              <w:t>令和7年度はすべて0で未入力のため未解消（次表）</w:t>
            </w:r>
          </w:p>
        </w:tc>
      </w:tr>
      <w:tr>
        <w:tc>
          <w:tcPr>
            <w:tcW w:type="dxa" w:w="2644"/>
            <w:vAlign w:val="center"/>
          </w:tcPr>
          <w:p>
            <w:pPr>
              <w:spacing w:before="20" w:after="20"/>
            </w:pPr>
            <w:r>
              <w:rPr>
                <w:rFonts w:ascii="BIZ UDPゴシック" w:hAnsi="BIZ UDPゴシック" w:eastAsia="BIZ UDPゴシック"/>
                <w:b w:val="0"/>
                <w:i w:val="0"/>
                <w:sz w:val="22"/>
              </w:rPr>
              <w:t>所得段階別第1号被保険者数</w:t>
            </w:r>
          </w:p>
        </w:tc>
        <w:tc>
          <w:tcPr>
            <w:tcW w:type="dxa" w:w="2985"/>
            <w:vAlign w:val="center"/>
          </w:tcPr>
          <w:p>
            <w:pPr>
              <w:spacing w:before="20" w:after="20"/>
            </w:pPr>
            <w:r>
              <w:rPr>
                <w:rFonts w:ascii="BIZ UDPゴシック" w:hAnsi="BIZ UDPゴシック" w:eastAsia="BIZ UDPゴシック"/>
                <w:b/>
                <w:i w:val="0"/>
                <w:sz w:val="22"/>
              </w:rPr>
              <w:t>年報 様式1 所得段階別</w:t>
            </w:r>
          </w:p>
        </w:tc>
        <w:tc>
          <w:tcPr>
            <w:tcW w:type="dxa" w:w="4009"/>
            <w:vAlign w:val="center"/>
          </w:tcPr>
          <w:p>
            <w:pPr>
              <w:spacing w:before="20" w:after="20"/>
            </w:pPr>
            <w:r>
              <w:rPr>
                <w:rFonts w:ascii="BIZ UDPゴシック" w:hAnsi="BIZ UDPゴシック" w:eastAsia="BIZ UDPゴシック"/>
                <w:b/>
                <w:i w:val="0"/>
                <w:sz w:val="22"/>
              </w:rPr>
              <w:t>13段階の人数が確定し、保険料の算定ができるようになった</w:t>
            </w:r>
          </w:p>
        </w:tc>
      </w:tr>
      <w:tr>
        <w:tc>
          <w:tcPr>
            <w:tcW w:type="dxa" w:w="2644"/>
            <w:vAlign w:val="center"/>
          </w:tcPr>
          <w:p>
            <w:pPr>
              <w:spacing w:before="20" w:after="20"/>
            </w:pPr>
            <w:r>
              <w:rPr>
                <w:rFonts w:ascii="BIZ UDPゴシック" w:hAnsi="BIZ UDPゴシック" w:eastAsia="BIZ UDPゴシック"/>
                <w:b w:val="0"/>
                <w:i w:val="0"/>
                <w:sz w:val="22"/>
              </w:rPr>
              <w:t>地域支援事業費の実績</w:t>
            </w:r>
          </w:p>
        </w:tc>
        <w:tc>
          <w:tcPr>
            <w:tcW w:type="dxa" w:w="2985"/>
            <w:vAlign w:val="center"/>
          </w:tcPr>
          <w:p>
            <w:pPr>
              <w:spacing w:before="20" w:after="20"/>
            </w:pPr>
            <w:r>
              <w:rPr>
                <w:rFonts w:ascii="BIZ UDPゴシック" w:hAnsi="BIZ UDPゴシック" w:eastAsia="BIZ UDPゴシック"/>
                <w:b/>
                <w:i w:val="0"/>
                <w:sz w:val="22"/>
              </w:rPr>
              <w:t>年報</w:t>
            </w:r>
          </w:p>
        </w:tc>
        <w:tc>
          <w:tcPr>
            <w:tcW w:type="dxa" w:w="4009"/>
            <w:vAlign w:val="center"/>
          </w:tcPr>
          <w:p>
            <w:pPr>
              <w:spacing w:before="20" w:after="20"/>
            </w:pPr>
            <w:r>
              <w:rPr>
                <w:rFonts w:ascii="BIZ UDPゴシック" w:hAnsi="BIZ UDPゴシック" w:eastAsia="BIZ UDPゴシック"/>
                <w:b/>
                <w:i w:val="0"/>
                <w:sz w:val="22"/>
              </w:rPr>
              <w:t>第1部4-1 に反映。令和6年度63,916,236円。</w:t>
            </w:r>
            <w:r>
              <w:rPr>
                <w:rFonts w:ascii="BIZ UDPゴシック" w:hAnsi="BIZ UDPゴシック" w:eastAsia="BIZ UDPゴシック"/>
                <w:b/>
                <w:i w:val="0"/>
                <w:sz w:val="22"/>
              </w:rPr>
              <w:t>事業別の内訳は未解消（次表）</w:t>
            </w:r>
          </w:p>
        </w:tc>
      </w:tr>
      <w:tr>
        <w:tc>
          <w:tcPr>
            <w:tcW w:type="dxa" w:w="2644"/>
            <w:vAlign w:val="center"/>
          </w:tcPr>
          <w:p>
            <w:pPr>
              <w:spacing w:before="20" w:after="20"/>
            </w:pPr>
            <w:r>
              <w:rPr>
                <w:rFonts w:ascii="BIZ UDPゴシック" w:hAnsi="BIZ UDPゴシック" w:eastAsia="BIZ UDPゴシック"/>
                <w:b w:val="0"/>
                <w:i w:val="0"/>
                <w:sz w:val="22"/>
              </w:rPr>
              <w:t>保険料の収納率</w:t>
            </w:r>
          </w:p>
        </w:tc>
        <w:tc>
          <w:tcPr>
            <w:tcW w:type="dxa" w:w="2985"/>
            <w:vAlign w:val="center"/>
          </w:tcPr>
          <w:p>
            <w:pPr>
              <w:spacing w:before="20" w:after="20"/>
            </w:pPr>
            <w:r>
              <w:rPr>
                <w:rFonts w:ascii="BIZ UDPゴシック" w:hAnsi="BIZ UDPゴシック" w:eastAsia="BIZ UDPゴシック"/>
                <w:b/>
                <w:i w:val="0"/>
                <w:sz w:val="22"/>
              </w:rPr>
              <w:t>年報 様式3</w:t>
            </w:r>
          </w:p>
        </w:tc>
        <w:tc>
          <w:tcPr>
            <w:tcW w:type="dxa" w:w="4009"/>
            <w:vAlign w:val="center"/>
          </w:tcPr>
          <w:p>
            <w:pPr>
              <w:spacing w:before="20" w:after="20"/>
            </w:pPr>
            <w:r>
              <w:rPr>
                <w:rFonts w:ascii="BIZ UDPゴシック" w:hAnsi="BIZ UDPゴシック" w:eastAsia="BIZ UDPゴシック"/>
                <w:b/>
                <w:i w:val="0"/>
                <w:sz w:val="22"/>
              </w:rPr>
              <w:t>令和7年度99.35％。第10期の予定収納率に用いた</w:t>
            </w:r>
          </w:p>
        </w:tc>
      </w:tr>
      <w:tr>
        <w:tc>
          <w:tcPr>
            <w:tcW w:type="dxa" w:w="2644"/>
            <w:vAlign w:val="center"/>
          </w:tcPr>
          <w:p>
            <w:pPr>
              <w:spacing w:before="20" w:after="20"/>
            </w:pPr>
            <w:r>
              <w:rPr>
                <w:rFonts w:ascii="BIZ UDPゴシック" w:hAnsi="BIZ UDPゴシック" w:eastAsia="BIZ UDPゴシック"/>
                <w:b w:val="0"/>
                <w:i w:val="0"/>
                <w:sz w:val="22"/>
              </w:rPr>
              <w:t>第10期の将来推計人口</w:t>
            </w:r>
          </w:p>
        </w:tc>
        <w:tc>
          <w:tcPr>
            <w:tcW w:type="dxa" w:w="2985"/>
            <w:vAlign w:val="center"/>
          </w:tcPr>
          <w:p>
            <w:pPr>
              <w:spacing w:before="20" w:after="20"/>
            </w:pPr>
            <w:r>
              <w:rPr>
                <w:rFonts w:ascii="BIZ UDPゴシック" w:hAnsi="BIZ UDPゴシック" w:eastAsia="BIZ UDPゴシック"/>
                <w:b/>
                <w:i w:val="0"/>
                <w:sz w:val="22"/>
              </w:rPr>
              <w:t>町から受領（コーホート変化率法）</w:t>
            </w:r>
          </w:p>
        </w:tc>
        <w:tc>
          <w:tcPr>
            <w:tcW w:type="dxa" w:w="4009"/>
            <w:vAlign w:val="center"/>
          </w:tcPr>
          <w:p>
            <w:pPr>
              <w:spacing w:before="20" w:after="20"/>
            </w:pPr>
            <w:r>
              <w:rPr>
                <w:rFonts w:ascii="BIZ UDPゴシック" w:hAnsi="BIZ UDPゴシック" w:eastAsia="BIZ UDPゴシック"/>
                <w:b/>
                <w:i w:val="0"/>
                <w:sz w:val="22"/>
              </w:rPr>
              <w:t>令和9年8,591人→令和11年8,232人。第1号被保険者数の推計に用いた</w:t>
            </w:r>
          </w:p>
        </w:tc>
      </w:tr>
      <w:tr>
        <w:tc>
          <w:tcPr>
            <w:tcW w:type="dxa" w:w="2644"/>
            <w:vAlign w:val="center"/>
          </w:tcPr>
          <w:p>
            <w:pPr>
              <w:spacing w:before="20" w:after="20"/>
            </w:pPr>
            <w:r>
              <w:rPr>
                <w:rFonts w:ascii="BIZ UDPゴシック" w:hAnsi="BIZ UDPゴシック" w:eastAsia="BIZ UDPゴシック"/>
                <w:b w:val="0"/>
                <w:i w:val="0"/>
                <w:sz w:val="22"/>
              </w:rPr>
              <w:t>令和7年度調査の集計</w:t>
            </w:r>
          </w:p>
        </w:tc>
        <w:tc>
          <w:tcPr>
            <w:tcW w:type="dxa" w:w="2985"/>
            <w:vAlign w:val="center"/>
          </w:tcPr>
          <w:p>
            <w:pPr>
              <w:spacing w:before="20" w:after="20"/>
            </w:pPr>
            <w:r>
              <w:rPr>
                <w:rFonts w:ascii="BIZ UDPゴシック" w:hAnsi="BIZ UDPゴシック" w:eastAsia="BIZ UDPゴシック"/>
                <w:b/>
                <w:i w:val="0"/>
                <w:sz w:val="22"/>
              </w:rPr>
              <w:t>集計結果・分析報告書として取りまとめ</w:t>
            </w:r>
          </w:p>
        </w:tc>
        <w:tc>
          <w:tcPr>
            <w:tcW w:type="dxa" w:w="4009"/>
            <w:vAlign w:val="center"/>
          </w:tcPr>
          <w:p>
            <w:pPr>
              <w:spacing w:before="20" w:after="20"/>
            </w:pPr>
            <w:r>
              <w:rPr>
                <w:rFonts w:ascii="BIZ UDPゴシック" w:hAnsi="BIZ UDPゴシック" w:eastAsia="BIZ UDPゴシック"/>
                <w:b/>
                <w:i w:val="0"/>
                <w:sz w:val="22"/>
              </w:rPr>
              <w:t>第2部に反映。個票データによるクロス集計は未解消（次表）</w:t>
            </w:r>
          </w:p>
        </w:tc>
      </w:tr>
      <w:tr>
        <w:tc>
          <w:tcPr>
            <w:tcW w:type="dxa" w:w="2644"/>
            <w:vAlign w:val="center"/>
          </w:tcPr>
          <w:p>
            <w:pPr>
              <w:spacing w:before="20" w:after="20"/>
            </w:pPr>
            <w:r>
              <w:rPr>
                <w:rFonts w:ascii="BIZ UDPゴシック" w:hAnsi="BIZ UDPゴシック" w:eastAsia="BIZ UDPゴシック"/>
                <w:b/>
                <w:i w:val="0"/>
                <w:sz w:val="22"/>
              </w:rPr>
              <w:t>介護給付適正化の主要3事業の実施状況</w:t>
            </w:r>
          </w:p>
        </w:tc>
        <w:tc>
          <w:tcPr>
            <w:tcW w:type="dxa" w:w="2985"/>
            <w:vAlign w:val="center"/>
          </w:tcPr>
          <w:p>
            <w:pPr>
              <w:spacing w:before="20" w:after="20"/>
            </w:pPr>
            <w:r>
              <w:rPr>
                <w:rFonts w:ascii="BIZ UDPゴシック" w:hAnsi="BIZ UDPゴシック" w:eastAsia="BIZ UDPゴシック"/>
                <w:b/>
                <w:i w:val="0"/>
                <w:sz w:val="22"/>
              </w:rPr>
              <w:t>令和8年度交付金 該当状況調査票集計表（市町村分）・評価指標（令和8年9月28日受領）</w:t>
            </w:r>
          </w:p>
        </w:tc>
        <w:tc>
          <w:tcPr>
            <w:tcW w:type="dxa" w:w="4009"/>
            <w:vAlign w:val="center"/>
          </w:tcPr>
          <w:p>
            <w:pPr>
              <w:spacing w:before="20" w:after="20"/>
            </w:pPr>
            <w:r>
              <w:rPr>
                <w:rFonts w:ascii="BIZ UDPゴシック" w:hAnsi="BIZ UDPゴシック" w:eastAsia="BIZ UDPゴシック"/>
                <w:b/>
                <w:i w:val="0"/>
                <w:sz w:val="22"/>
              </w:rPr>
              <w:t>第1部5 に反映。調査票の回答では3事業とも実施。縦覧点検4帳票の全件点検と医療情報との突合は配点満点。</w:t>
            </w:r>
            <w:r>
              <w:rPr>
                <w:rFonts w:ascii="BIZ UDPゴシック" w:hAnsi="BIZ UDPゴシック" w:eastAsia="BIZ UDPゴシック"/>
                <w:b/>
                <w:i w:val="0"/>
                <w:sz w:val="22"/>
              </w:rPr>
              <w:t>実施の内容（点検件数・委託の有無）は未解消（次表）</w:t>
            </w:r>
          </w:p>
        </w:tc>
      </w:tr>
    </w:tbl>
    <w:p>
      <w:pPr>
        <w:spacing w:after="40"/>
      </w:pPr>
    </w:p>
    <w:p>
      <w:pPr>
        <w:keepNext/>
        <w:spacing w:before="280" w:after="120"/>
      </w:pPr>
      <w:bookmarkStart w:id="145" w:name="_Toc_045"/>
      <w:r>
        <w:rPr>
          <w:rFonts w:ascii="BIZ UDPゴシック" w:hAnsi="BIZ UDPゴシック" w:eastAsia="BIZ UDPゴシック"/>
          <w:b/>
          <w:i w:val="0"/>
          <w:color w:val="2E74B5"/>
          <w:sz w:val="28"/>
        </w:rPr>
        <w:t>（2）　残る確認事項</w:t>
      </w:r>
      <w:bookmarkEnd w:id="14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9"/>
        <w:gridCol w:w="3253"/>
        <w:gridCol w:w="1706"/>
        <w:gridCol w:w="3419"/>
      </w:tblGrid>
      <w:tr>
        <w:tc>
          <w:tcPr>
            <w:tcW w:type="dxa" w:w="1259"/>
            <w:shd w:val="clear" w:fill="1F3864"/>
            <w:vAlign w:val="center"/>
          </w:tcPr>
          <w:p>
            <w:pPr>
              <w:spacing w:before="20" w:after="20"/>
              <w:jc w:val="center"/>
            </w:pPr>
            <w:r>
              <w:rPr>
                <w:rFonts w:ascii="BIZ UDPゴシック" w:hAnsi="BIZ UDPゴシック" w:eastAsia="BIZ UDPゴシック"/>
                <w:b/>
                <w:i w:val="0"/>
                <w:color w:val="FFFFFF"/>
                <w:sz w:val="22"/>
              </w:rPr>
              <w:t>優先</w:t>
            </w:r>
          </w:p>
        </w:tc>
        <w:tc>
          <w:tcPr>
            <w:tcW w:type="dxa" w:w="3253"/>
            <w:shd w:val="clear" w:fill="1F3864"/>
            <w:vAlign w:val="center"/>
          </w:tcPr>
          <w:p>
            <w:pPr>
              <w:spacing w:before="20" w:after="20"/>
              <w:jc w:val="center"/>
            </w:pPr>
            <w:r>
              <w:rPr>
                <w:rFonts w:ascii="BIZ UDPゴシック" w:hAnsi="BIZ UDPゴシック" w:eastAsia="BIZ UDPゴシック"/>
                <w:b/>
                <w:i w:val="0"/>
                <w:color w:val="FFFFFF"/>
                <w:sz w:val="22"/>
              </w:rPr>
              <w:t>確認事項</w:t>
            </w:r>
          </w:p>
        </w:tc>
        <w:tc>
          <w:tcPr>
            <w:tcW w:type="dxa" w:w="1706"/>
            <w:shd w:val="clear" w:fill="1F3864"/>
            <w:vAlign w:val="center"/>
          </w:tcPr>
          <w:p>
            <w:pPr>
              <w:spacing w:before="20" w:after="20"/>
              <w:jc w:val="center"/>
            </w:pPr>
            <w:r>
              <w:rPr>
                <w:rFonts w:ascii="BIZ UDPゴシック" w:hAnsi="BIZ UDPゴシック" w:eastAsia="BIZ UDPゴシック"/>
                <w:b/>
                <w:i w:val="0"/>
                <w:color w:val="FFFFFF"/>
                <w:sz w:val="22"/>
              </w:rPr>
              <w:t>該当箇所</w:t>
            </w:r>
          </w:p>
        </w:tc>
        <w:tc>
          <w:tcPr>
            <w:tcW w:type="dxa" w:w="3419"/>
            <w:shd w:val="clear" w:fill="1F3864"/>
            <w:vAlign w:val="center"/>
          </w:tcPr>
          <w:p>
            <w:pPr>
              <w:spacing w:before="20" w:after="20"/>
              <w:jc w:val="center"/>
            </w:pPr>
            <w:r>
              <w:rPr>
                <w:rFonts w:ascii="BIZ UDPゴシック" w:hAnsi="BIZ UDPゴシック" w:eastAsia="BIZ UDPゴシック"/>
                <w:b/>
                <w:i w:val="0"/>
                <w:color w:val="FFFFFF"/>
                <w:sz w:val="22"/>
              </w:rPr>
              <w:t>確認できないと生じる支障</w:t>
            </w:r>
          </w:p>
        </w:tc>
      </w:tr>
      <w:tr>
        <w:tc>
          <w:tcPr>
            <w:tcW w:type="dxa" w:w="1259"/>
            <w:vAlign w:val="center"/>
          </w:tcPr>
          <w:p>
            <w:pPr>
              <w:spacing w:before="20" w:after="20"/>
            </w:pPr>
            <w:r>
              <w:rPr>
                <w:rFonts w:ascii="BIZ UDPゴシック" w:hAnsi="BIZ UDPゴシック" w:eastAsia="BIZ UDPゴシック"/>
                <w:b/>
                <w:i w:val="0"/>
                <w:sz w:val="22"/>
              </w:rPr>
              <w:t>最優先</w:t>
            </w:r>
          </w:p>
        </w:tc>
        <w:tc>
          <w:tcPr>
            <w:tcW w:type="dxa" w:w="3253"/>
            <w:vAlign w:val="center"/>
          </w:tcPr>
          <w:p>
            <w:pPr>
              <w:spacing w:before="20" w:after="20"/>
            </w:pPr>
            <w:r>
              <w:rPr>
                <w:rFonts w:ascii="BIZ UDPゴシック" w:hAnsi="BIZ UDPゴシック" w:eastAsia="BIZ UDPゴシック"/>
                <w:b/>
                <w:i w:val="0"/>
                <w:sz w:val="22"/>
              </w:rPr>
              <w:t>令和7年8〜9月に認定者数の計上方法の変更がなかったか</w:t>
            </w:r>
          </w:p>
        </w:tc>
        <w:tc>
          <w:tcPr>
            <w:tcW w:type="dxa" w:w="1706"/>
            <w:vAlign w:val="center"/>
          </w:tcPr>
          <w:p>
            <w:pPr>
              <w:spacing w:before="20" w:after="20"/>
            </w:pPr>
            <w:r>
              <w:rPr>
                <w:rFonts w:ascii="BIZ UDPゴシック" w:hAnsi="BIZ UDPゴシック" w:eastAsia="BIZ UDPゴシック"/>
                <w:b w:val="0"/>
                <w:i w:val="0"/>
                <w:sz w:val="22"/>
              </w:rPr>
              <w:t>第1部2-4</w:t>
            </w:r>
          </w:p>
        </w:tc>
        <w:tc>
          <w:tcPr>
            <w:tcW w:type="dxa" w:w="3419"/>
            <w:vAlign w:val="center"/>
          </w:tcPr>
          <w:p>
            <w:pPr>
              <w:spacing w:before="20" w:after="20"/>
            </w:pPr>
            <w:r>
              <w:rPr>
                <w:rFonts w:ascii="BIZ UDPゴシック" w:hAnsi="BIZ UDPゴシック" w:eastAsia="BIZ UDPゴシック"/>
                <w:b/>
                <w:i w:val="0"/>
                <w:sz w:val="22"/>
              </w:rPr>
              <w:t>国保連月報の令和7年9月審査分に▲99人の断層がある。</w:t>
            </w:r>
            <w:r>
              <w:rPr>
                <w:rFonts w:ascii="BIZ UDPゴシック" w:hAnsi="BIZ UDPゴシック" w:eastAsia="BIZ UDPゴシック"/>
                <w:b/>
                <w:i w:val="0"/>
                <w:sz w:val="22"/>
              </w:rPr>
              <w:t>計画本文に載せる認定者数の系列を、単一の系列として示せるかどうかが決まる</w:t>
            </w:r>
          </w:p>
        </w:tc>
      </w:tr>
      <w:tr>
        <w:tc>
          <w:tcPr>
            <w:tcW w:type="dxa" w:w="1259"/>
            <w:vAlign w:val="center"/>
          </w:tcPr>
          <w:p>
            <w:pPr>
              <w:spacing w:before="20" w:after="20"/>
            </w:pPr>
            <w:r>
              <w:rPr>
                <w:rFonts w:ascii="BIZ UDPゴシック" w:hAnsi="BIZ UDPゴシック" w:eastAsia="BIZ UDPゴシック"/>
                <w:b/>
                <w:i w:val="0"/>
                <w:sz w:val="22"/>
              </w:rPr>
              <w:t>最優先</w:t>
            </w:r>
          </w:p>
        </w:tc>
        <w:tc>
          <w:tcPr>
            <w:tcW w:type="dxa" w:w="3253"/>
            <w:vAlign w:val="center"/>
          </w:tcPr>
          <w:p>
            <w:pPr>
              <w:spacing w:before="20" w:after="20"/>
            </w:pPr>
            <w:r>
              <w:rPr>
                <w:rFonts w:ascii="BIZ UDPゴシック" w:hAnsi="BIZ UDPゴシック" w:eastAsia="BIZ UDPゴシック"/>
                <w:b/>
                <w:i w:val="0"/>
                <w:sz w:val="22"/>
              </w:rPr>
              <w:t>介護給付費準備基金の運用状況調書</w:t>
            </w:r>
            <w:r>
              <w:rPr>
                <w:rFonts w:ascii="BIZ UDPゴシック" w:hAnsi="BIZ UDPゴシック" w:eastAsia="BIZ UDPゴシック"/>
                <w:b w:val="0"/>
                <w:i w:val="0"/>
                <w:sz w:val="22"/>
              </w:rPr>
              <w:t>（各年度末の残高・積立額・取崩額）</w:t>
            </w:r>
          </w:p>
        </w:tc>
        <w:tc>
          <w:tcPr>
            <w:tcW w:type="dxa" w:w="1706"/>
            <w:vAlign w:val="center"/>
          </w:tcPr>
          <w:p>
            <w:pPr>
              <w:spacing w:before="20" w:after="20"/>
            </w:pPr>
            <w:r>
              <w:rPr>
                <w:rFonts w:ascii="BIZ UDPゴシック" w:hAnsi="BIZ UDPゴシック" w:eastAsia="BIZ UDPゴシック"/>
                <w:b w:val="0"/>
                <w:i w:val="0"/>
                <w:sz w:val="22"/>
              </w:rPr>
              <w:t>第1部6-3</w:t>
            </w:r>
          </w:p>
        </w:tc>
        <w:tc>
          <w:tcPr>
            <w:tcW w:type="dxa" w:w="3419"/>
            <w:vAlign w:val="center"/>
          </w:tcPr>
          <w:p>
            <w:pPr>
              <w:spacing w:before="20" w:after="20"/>
            </w:pPr>
            <w:r>
              <w:rPr>
                <w:rFonts w:ascii="BIZ UDPゴシック" w:hAnsi="BIZ UDPゴシック" w:eastAsia="BIZ UDPゴシック"/>
                <w:b/>
                <w:i w:val="0"/>
                <w:sz w:val="22"/>
              </w:rPr>
              <w:t>年報 様式4 の保有額12,000千円と歳入歳出差引残額144,205,672円の関係が読めない。</w:t>
            </w:r>
            <w:r>
              <w:rPr>
                <w:rFonts w:ascii="BIZ UDPゴシック" w:hAnsi="BIZ UDPゴシック" w:eastAsia="BIZ UDPゴシック"/>
                <w:b/>
                <w:i w:val="0"/>
                <w:sz w:val="22"/>
              </w:rPr>
              <w:t>取崩による保険料の引下げの余地が決められない</w:t>
            </w:r>
          </w:p>
        </w:tc>
      </w:tr>
      <w:tr>
        <w:tc>
          <w:tcPr>
            <w:tcW w:type="dxa" w:w="1259"/>
            <w:vAlign w:val="center"/>
          </w:tcPr>
          <w:p>
            <w:pPr>
              <w:spacing w:before="20" w:after="20"/>
            </w:pPr>
            <w:r>
              <w:rPr>
                <w:rFonts w:ascii="BIZ UDPゴシック" w:hAnsi="BIZ UDPゴシック" w:eastAsia="BIZ UDPゴシック"/>
                <w:b/>
                <w:i w:val="0"/>
                <w:sz w:val="22"/>
              </w:rPr>
              <w:t>最優先</w:t>
            </w:r>
          </w:p>
        </w:tc>
        <w:tc>
          <w:tcPr>
            <w:tcW w:type="dxa" w:w="3253"/>
            <w:vAlign w:val="center"/>
          </w:tcPr>
          <w:p>
            <w:pPr>
              <w:spacing w:before="20" w:after="20"/>
            </w:pPr>
            <w:r>
              <w:rPr>
                <w:rFonts w:ascii="BIZ UDPゴシック" w:hAnsi="BIZ UDPゴシック" w:eastAsia="BIZ UDPゴシック"/>
                <w:b/>
                <w:i w:val="0"/>
                <w:sz w:val="22"/>
              </w:rPr>
              <w:t>令和7年度の介護保険特別会計決算</w:t>
            </w:r>
          </w:p>
        </w:tc>
        <w:tc>
          <w:tcPr>
            <w:tcW w:type="dxa" w:w="1706"/>
            <w:vAlign w:val="center"/>
          </w:tcPr>
          <w:p>
            <w:pPr>
              <w:spacing w:before="20" w:after="20"/>
            </w:pPr>
            <w:r>
              <w:rPr>
                <w:rFonts w:ascii="BIZ UDPゴシック" w:hAnsi="BIZ UDPゴシック" w:eastAsia="BIZ UDPゴシック"/>
                <w:b w:val="0"/>
                <w:i w:val="0"/>
                <w:sz w:val="22"/>
              </w:rPr>
              <w:t>第1部6-3</w:t>
            </w:r>
          </w:p>
        </w:tc>
        <w:tc>
          <w:tcPr>
            <w:tcW w:type="dxa" w:w="3419"/>
            <w:vAlign w:val="center"/>
          </w:tcPr>
          <w:p>
            <w:pPr>
              <w:spacing w:before="20" w:after="20"/>
            </w:pPr>
            <w:r>
              <w:rPr>
                <w:rFonts w:ascii="BIZ UDPゴシック" w:hAnsi="BIZ UDPゴシック" w:eastAsia="BIZ UDPゴシック"/>
                <w:b/>
                <w:i w:val="0"/>
                <w:sz w:val="22"/>
              </w:rPr>
              <w:t>年報 様式4 の令和7年度がすべて0で未入力</w:t>
            </w:r>
          </w:p>
        </w:tc>
      </w:tr>
      <w:tr>
        <w:tc>
          <w:tcPr>
            <w:tcW w:type="dxa" w:w="1259"/>
            <w:vAlign w:val="center"/>
          </w:tcPr>
          <w:p>
            <w:pPr>
              <w:spacing w:before="20" w:after="20"/>
            </w:pPr>
            <w:r>
              <w:rPr>
                <w:rFonts w:ascii="BIZ UDPゴシック" w:hAnsi="BIZ UDPゴシック" w:eastAsia="BIZ UDPゴシック"/>
                <w:b w:val="0"/>
                <w:i w:val="0"/>
                <w:sz w:val="22"/>
              </w:rPr>
              <w:t>最優先</w:t>
            </w:r>
          </w:p>
        </w:tc>
        <w:tc>
          <w:tcPr>
            <w:tcW w:type="dxa" w:w="3253"/>
            <w:vAlign w:val="center"/>
          </w:tcPr>
          <w:p>
            <w:pPr>
              <w:spacing w:before="20" w:after="20"/>
            </w:pPr>
            <w:r>
              <w:rPr>
                <w:rFonts w:ascii="BIZ UDPゴシック" w:hAnsi="BIZ UDPゴシック" w:eastAsia="BIZ UDPゴシック"/>
                <w:b/>
                <w:i w:val="0"/>
                <w:sz w:val="22"/>
              </w:rPr>
              <w:t>85歳以上の認定者の令和7年度中の異動の内訳</w:t>
            </w:r>
            <w:r>
              <w:rPr>
                <w:rFonts w:ascii="BIZ UDPゴシック" w:hAnsi="BIZ UDPゴシック" w:eastAsia="BIZ UDPゴシック"/>
                <w:b w:val="0"/>
                <w:i w:val="0"/>
                <w:sz w:val="22"/>
              </w:rPr>
              <w:t>（死亡・転出・非該当・更新未申請）</w:t>
            </w:r>
          </w:p>
        </w:tc>
        <w:tc>
          <w:tcPr>
            <w:tcW w:type="dxa" w:w="1706"/>
            <w:vAlign w:val="center"/>
          </w:tcPr>
          <w:p>
            <w:pPr>
              <w:spacing w:before="20" w:after="20"/>
            </w:pPr>
            <w:r>
              <w:rPr>
                <w:rFonts w:ascii="BIZ UDPゴシック" w:hAnsi="BIZ UDPゴシック" w:eastAsia="BIZ UDPゴシック"/>
                <w:b w:val="0"/>
                <w:i w:val="0"/>
                <w:sz w:val="22"/>
              </w:rPr>
              <w:t>第1部2-3</w:t>
            </w:r>
          </w:p>
        </w:tc>
        <w:tc>
          <w:tcPr>
            <w:tcW w:type="dxa" w:w="3419"/>
            <w:vAlign w:val="center"/>
          </w:tcPr>
          <w:p>
            <w:pPr>
              <w:spacing w:before="20" w:after="20"/>
            </w:pPr>
            <w:r>
              <w:rPr>
                <w:rFonts w:ascii="BIZ UDPゴシック" w:hAnsi="BIZ UDPゴシック" w:eastAsia="BIZ UDPゴシック"/>
                <w:b/>
                <w:i w:val="0"/>
                <w:sz w:val="22"/>
              </w:rPr>
              <w:t>減少の77.0％が85歳以上に集中していることの要因特定</w:t>
            </w:r>
          </w:p>
        </w:tc>
      </w:tr>
      <w:tr>
        <w:tc>
          <w:tcPr>
            <w:tcW w:type="dxa" w:w="1259"/>
            <w:vAlign w:val="center"/>
          </w:tcPr>
          <w:p>
            <w:pPr>
              <w:spacing w:before="20" w:after="20"/>
            </w:pPr>
            <w:r>
              <w:rPr>
                <w:rFonts w:ascii="BIZ UDPゴシック" w:hAnsi="BIZ UDPゴシック" w:eastAsia="BIZ UDPゴシック"/>
                <w:b w:val="0"/>
                <w:i w:val="0"/>
                <w:sz w:val="22"/>
              </w:rPr>
              <w:t>最優先</w:t>
            </w:r>
          </w:p>
        </w:tc>
        <w:tc>
          <w:tcPr>
            <w:tcW w:type="dxa" w:w="3253"/>
            <w:vAlign w:val="center"/>
          </w:tcPr>
          <w:p>
            <w:pPr>
              <w:spacing w:before="20" w:after="20"/>
            </w:pPr>
            <w:r>
              <w:rPr>
                <w:rFonts w:ascii="BIZ UDPゴシック" w:hAnsi="BIZ UDPゴシック" w:eastAsia="BIZ UDPゴシック"/>
                <w:b/>
                <w:i w:val="0"/>
                <w:sz w:val="22"/>
              </w:rPr>
              <w:t>認定有効期間の延長特例（令和2〜4年度）の適用件数と、令和7年度の更新認定の申請・非該当・未申請の件数</w:t>
            </w:r>
          </w:p>
        </w:tc>
        <w:tc>
          <w:tcPr>
            <w:tcW w:type="dxa" w:w="1706"/>
            <w:vAlign w:val="center"/>
          </w:tcPr>
          <w:p>
            <w:pPr>
              <w:spacing w:before="20" w:after="20"/>
            </w:pPr>
            <w:r>
              <w:rPr>
                <w:rFonts w:ascii="BIZ UDPゴシック" w:hAnsi="BIZ UDPゴシック" w:eastAsia="BIZ UDPゴシック"/>
                <w:b w:val="0"/>
                <w:i w:val="0"/>
                <w:sz w:val="22"/>
              </w:rPr>
              <w:t>第1部2-3</w:t>
            </w:r>
          </w:p>
        </w:tc>
        <w:tc>
          <w:tcPr>
            <w:tcW w:type="dxa" w:w="3419"/>
            <w:vAlign w:val="center"/>
          </w:tcPr>
          <w:p>
            <w:pPr>
              <w:spacing w:before="20" w:after="20"/>
            </w:pPr>
            <w:r>
              <w:rPr>
                <w:rFonts w:ascii="BIZ UDPゴシック" w:hAnsi="BIZ UDPゴシック" w:eastAsia="BIZ UDPゴシック"/>
                <w:b/>
                <w:i w:val="0"/>
                <w:sz w:val="22"/>
              </w:rPr>
              <w:t>令和2年度の＋107人と令和7年度の▲152人を一つの機序で説明できるかの検証</w:t>
            </w:r>
          </w:p>
        </w:tc>
      </w:tr>
      <w:tr>
        <w:tc>
          <w:tcPr>
            <w:tcW w:type="dxa" w:w="1259"/>
            <w:vAlign w:val="center"/>
          </w:tcPr>
          <w:p>
            <w:pPr>
              <w:spacing w:before="20" w:after="20"/>
            </w:pPr>
            <w:r>
              <w:rPr>
                <w:rFonts w:ascii="BIZ UDPゴシック" w:hAnsi="BIZ UDPゴシック" w:eastAsia="BIZ UDPゴシック"/>
                <w:b w:val="0"/>
                <w:i w:val="0"/>
                <w:sz w:val="22"/>
              </w:rPr>
              <w:t>最優先</w:t>
            </w:r>
          </w:p>
        </w:tc>
        <w:tc>
          <w:tcPr>
            <w:tcW w:type="dxa" w:w="3253"/>
            <w:vAlign w:val="center"/>
          </w:tcPr>
          <w:p>
            <w:pPr>
              <w:spacing w:before="20" w:after="20"/>
            </w:pPr>
            <w:r>
              <w:rPr>
                <w:rFonts w:ascii="BIZ UDPゴシック" w:hAnsi="BIZ UDPゴシック" w:eastAsia="BIZ UDPゴシック"/>
                <w:b w:val="0"/>
                <w:i w:val="0"/>
                <w:sz w:val="22"/>
              </w:rPr>
              <w:t>認定審査・更新認定の運用に変更があったか（有効期間の延長等）</w:t>
            </w:r>
          </w:p>
        </w:tc>
        <w:tc>
          <w:tcPr>
            <w:tcW w:type="dxa" w:w="1706"/>
            <w:vAlign w:val="center"/>
          </w:tcPr>
          <w:p>
            <w:pPr>
              <w:spacing w:before="20" w:after="20"/>
            </w:pPr>
            <w:r>
              <w:rPr>
                <w:rFonts w:ascii="BIZ UDPゴシック" w:hAnsi="BIZ UDPゴシック" w:eastAsia="BIZ UDPゴシック"/>
                <w:b w:val="0"/>
                <w:i w:val="0"/>
                <w:sz w:val="22"/>
              </w:rPr>
              <w:t>第1部2-3</w:t>
            </w:r>
          </w:p>
        </w:tc>
        <w:tc>
          <w:tcPr>
            <w:tcW w:type="dxa" w:w="3419"/>
            <w:vAlign w:val="center"/>
          </w:tcPr>
          <w:p>
            <w:pPr>
              <w:spacing w:before="20" w:after="20"/>
            </w:pPr>
            <w:r>
              <w:rPr>
                <w:rFonts w:ascii="BIZ UDPゴシック" w:hAnsi="BIZ UDPゴシック" w:eastAsia="BIZ UDPゴシック"/>
                <w:b w:val="0"/>
                <w:i w:val="0"/>
                <w:sz w:val="22"/>
              </w:rPr>
              <w:t>令和8年3月末の認定者数の変動要因が特定できません</w:t>
            </w:r>
          </w:p>
        </w:tc>
      </w:tr>
      <w:tr>
        <w:tc>
          <w:tcPr>
            <w:tcW w:type="dxa" w:w="1259"/>
            <w:vAlign w:val="center"/>
          </w:tcPr>
          <w:p>
            <w:pPr>
              <w:spacing w:before="20" w:after="20"/>
            </w:pPr>
            <w:r>
              <w:rPr>
                <w:rFonts w:ascii="BIZ UDPゴシック" w:hAnsi="BIZ UDPゴシック" w:eastAsia="BIZ UDPゴシック"/>
                <w:b w:val="0"/>
                <w:i w:val="0"/>
                <w:sz w:val="22"/>
              </w:rPr>
              <w:t>最優先</w:t>
            </w:r>
          </w:p>
        </w:tc>
        <w:tc>
          <w:tcPr>
            <w:tcW w:type="dxa" w:w="3253"/>
            <w:vAlign w:val="center"/>
          </w:tcPr>
          <w:p>
            <w:pPr>
              <w:spacing w:before="20" w:after="20"/>
            </w:pPr>
            <w:r>
              <w:rPr>
                <w:rFonts w:ascii="BIZ UDPゴシック" w:hAnsi="BIZ UDPゴシック" w:eastAsia="BIZ UDPゴシック"/>
                <w:b w:val="0"/>
                <w:i w:val="0"/>
                <w:sz w:val="22"/>
              </w:rPr>
              <w:t>在宅介護実態調査の回収数は319件か366件か（366件の場合は47件の回収経路）</w:t>
            </w:r>
          </w:p>
        </w:tc>
        <w:tc>
          <w:tcPr>
            <w:tcW w:type="dxa" w:w="1706"/>
            <w:vAlign w:val="center"/>
          </w:tcPr>
          <w:p>
            <w:pPr>
              <w:spacing w:before="20" w:after="20"/>
            </w:pPr>
            <w:r>
              <w:rPr>
                <w:rFonts w:ascii="BIZ UDPゴシック" w:hAnsi="BIZ UDPゴシック" w:eastAsia="BIZ UDPゴシック"/>
                <w:b w:val="0"/>
                <w:i w:val="0"/>
                <w:sz w:val="22"/>
              </w:rPr>
              <w:t>第2部1-2</w:t>
            </w:r>
          </w:p>
        </w:tc>
        <w:tc>
          <w:tcPr>
            <w:tcW w:type="dxa" w:w="3419"/>
            <w:vAlign w:val="center"/>
          </w:tcPr>
          <w:p>
            <w:pPr>
              <w:spacing w:before="20" w:after="20"/>
            </w:pPr>
            <w:r>
              <w:rPr>
                <w:rFonts w:ascii="BIZ UDPゴシック" w:hAnsi="BIZ UDPゴシック" w:eastAsia="BIZ UDPゴシック"/>
                <w:b/>
                <w:i w:val="0"/>
                <w:sz w:val="22"/>
              </w:rPr>
              <w:t>報告書の記載（319件・回収率63.8％）と集計のn（366）が一致しません。</w:t>
            </w:r>
            <w:r>
              <w:rPr>
                <w:rFonts w:ascii="BIZ UDPゴシック" w:hAnsi="BIZ UDPゴシック" w:eastAsia="BIZ UDPゴシック"/>
                <w:b w:val="0"/>
                <w:i w:val="0"/>
                <w:sz w:val="22"/>
              </w:rPr>
              <w:t>計画書第2章1(1)の記載と、母集団の代表性の評価に影響します</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i w:val="0"/>
                <w:sz w:val="22"/>
              </w:rPr>
              <w:t>地域支援事業費の事業別内訳</w:t>
            </w:r>
            <w:r>
              <w:rPr>
                <w:rFonts w:ascii="BIZ UDPゴシック" w:hAnsi="BIZ UDPゴシック" w:eastAsia="BIZ UDPゴシック"/>
                <w:b w:val="0"/>
                <w:i w:val="0"/>
                <w:sz w:val="22"/>
              </w:rPr>
              <w:t>（包括的支援事業・任意事業費29,335,189円の8欄、一般介護予防事業費5,304,726円の5事業別）</w:t>
            </w:r>
          </w:p>
        </w:tc>
        <w:tc>
          <w:tcPr>
            <w:tcW w:type="dxa" w:w="1706"/>
            <w:vAlign w:val="center"/>
          </w:tcPr>
          <w:p>
            <w:pPr>
              <w:spacing w:before="20" w:after="20"/>
            </w:pPr>
            <w:r>
              <w:rPr>
                <w:rFonts w:ascii="BIZ UDPゴシック" w:hAnsi="BIZ UDPゴシック" w:eastAsia="BIZ UDPゴシック"/>
                <w:b w:val="0"/>
                <w:i w:val="0"/>
                <w:sz w:val="22"/>
              </w:rPr>
              <w:t>第1部4-1</w:t>
            </w:r>
          </w:p>
        </w:tc>
        <w:tc>
          <w:tcPr>
            <w:tcW w:type="dxa" w:w="3419"/>
            <w:vAlign w:val="center"/>
          </w:tcPr>
          <w:p>
            <w:pPr>
              <w:spacing w:before="20" w:after="20"/>
            </w:pPr>
            <w:r>
              <w:rPr>
                <w:rFonts w:ascii="BIZ UDPゴシック" w:hAnsi="BIZ UDPゴシック" w:eastAsia="BIZ UDPゴシック"/>
                <w:b/>
                <w:i w:val="0"/>
                <w:sz w:val="22"/>
              </w:rPr>
              <w:t>一般介護予防事業費が令和6年度に5.3倍に増えた理由が特定できず、第10期の通いの場の目標が置けません</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i w:val="0"/>
                <w:sz w:val="22"/>
              </w:rPr>
              <w:t>通いの場（介護予防教室・健康教室・ふれあい・共食・ミニサロン等）の実施箇所・参加者数・開催回数の実績</w:t>
            </w:r>
          </w:p>
        </w:tc>
        <w:tc>
          <w:tcPr>
            <w:tcW w:type="dxa" w:w="1706"/>
            <w:vAlign w:val="center"/>
          </w:tcPr>
          <w:p>
            <w:pPr>
              <w:spacing w:before="20" w:after="20"/>
            </w:pPr>
            <w:r>
              <w:rPr>
                <w:rFonts w:ascii="BIZ UDPゴシック" w:hAnsi="BIZ UDPゴシック" w:eastAsia="BIZ UDPゴシック"/>
                <w:b w:val="0"/>
                <w:i w:val="0"/>
                <w:sz w:val="22"/>
              </w:rPr>
              <w:t>第1部4-2、第2部2-3</w:t>
            </w:r>
          </w:p>
        </w:tc>
        <w:tc>
          <w:tcPr>
            <w:tcW w:type="dxa" w:w="3419"/>
            <w:vAlign w:val="center"/>
          </w:tcPr>
          <w:p>
            <w:pPr>
              <w:spacing w:before="20" w:after="20"/>
            </w:pPr>
            <w:r>
              <w:rPr>
                <w:rFonts w:ascii="BIZ UDPゴシック" w:hAnsi="BIZ UDPゴシック" w:eastAsia="BIZ UDPゴシック"/>
                <w:b/>
                <w:i w:val="0"/>
                <w:sz w:val="22"/>
              </w:rPr>
              <w:t>調査では週1回以上の参加が5.5％ですが、見える化システムは0か所です。介護予防の評価が確定できません</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val="0"/>
                <w:i w:val="0"/>
                <w:sz w:val="22"/>
              </w:rPr>
              <w:t>ニーズ調査の抽出対象に要介護1〜5の認定者を含めたか</w:t>
            </w:r>
          </w:p>
        </w:tc>
        <w:tc>
          <w:tcPr>
            <w:tcW w:type="dxa" w:w="1706"/>
            <w:vAlign w:val="center"/>
          </w:tcPr>
          <w:p>
            <w:pPr>
              <w:spacing w:before="20" w:after="20"/>
            </w:pPr>
            <w:r>
              <w:rPr>
                <w:rFonts w:ascii="BIZ UDPゴシック" w:hAnsi="BIZ UDPゴシック" w:eastAsia="BIZ UDPゴシック"/>
                <w:b w:val="0"/>
                <w:i w:val="0"/>
                <w:sz w:val="22"/>
              </w:rPr>
              <w:t>第2部2-1</w:t>
            </w:r>
          </w:p>
        </w:tc>
        <w:tc>
          <w:tcPr>
            <w:tcW w:type="dxa" w:w="3419"/>
            <w:vAlign w:val="center"/>
          </w:tcPr>
          <w:p>
            <w:pPr>
              <w:spacing w:before="20" w:after="20"/>
            </w:pPr>
            <w:r>
              <w:rPr>
                <w:rFonts w:ascii="BIZ UDPゴシック" w:hAnsi="BIZ UDPゴシック" w:eastAsia="BIZ UDPゴシック"/>
                <w:b w:val="0"/>
                <w:i w:val="0"/>
                <w:sz w:val="22"/>
              </w:rPr>
              <w:t>前回調査との比較の可否に影響します</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val="0"/>
                <w:i w:val="0"/>
                <w:sz w:val="22"/>
              </w:rPr>
              <w:t>令和7年度調査の</w:t>
            </w:r>
            <w:r>
              <w:rPr>
                <w:rFonts w:ascii="BIZ UDPゴシック" w:hAnsi="BIZ UDPゴシック" w:eastAsia="BIZ UDPゴシック"/>
                <w:b/>
                <w:i w:val="0"/>
                <w:sz w:val="22"/>
              </w:rPr>
              <w:t>個票データ</w:t>
            </w:r>
            <w:r>
              <w:rPr>
                <w:rFonts w:ascii="BIZ UDPゴシック" w:hAnsi="BIZ UDPゴシック" w:eastAsia="BIZ UDPゴシック"/>
                <w:b w:val="0"/>
                <w:i w:val="0"/>
                <w:sz w:val="22"/>
              </w:rPr>
              <w:t>（提供可能な場合は地区情報の有無を含む）と調査票</w:t>
            </w:r>
          </w:p>
        </w:tc>
        <w:tc>
          <w:tcPr>
            <w:tcW w:type="dxa" w:w="1706"/>
            <w:vAlign w:val="center"/>
          </w:tcPr>
          <w:p>
            <w:pPr>
              <w:spacing w:before="20" w:after="20"/>
            </w:pPr>
            <w:r>
              <w:rPr>
                <w:rFonts w:ascii="BIZ UDPゴシック" w:hAnsi="BIZ UDPゴシック" w:eastAsia="BIZ UDPゴシック"/>
                <w:b w:val="0"/>
                <w:i w:val="0"/>
                <w:sz w:val="22"/>
              </w:rPr>
              <w:t>第2部</w:t>
            </w:r>
          </w:p>
        </w:tc>
        <w:tc>
          <w:tcPr>
            <w:tcW w:type="dxa" w:w="3419"/>
            <w:vAlign w:val="center"/>
          </w:tcPr>
          <w:p>
            <w:pPr>
              <w:spacing w:before="20" w:after="20"/>
            </w:pPr>
            <w:r>
              <w:rPr>
                <w:rFonts w:ascii="BIZ UDPゴシック" w:hAnsi="BIZ UDPゴシック" w:eastAsia="BIZ UDPゴシック"/>
                <w:b w:val="0"/>
                <w:i w:val="0"/>
                <w:sz w:val="22"/>
              </w:rPr>
              <w:t>要介護度別・世帯構成別のクロス集計ができず、施策の対象を絞り込めません。個票が難しい場合はクロス集計表の作成をご依頼ください</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val="0"/>
                <w:i w:val="0"/>
                <w:sz w:val="22"/>
              </w:rPr>
              <w:t>令和6・7年度に介護給付費準備基金を取り崩したか。取り崩した場合の金額</w:t>
            </w:r>
          </w:p>
        </w:tc>
        <w:tc>
          <w:tcPr>
            <w:tcW w:type="dxa" w:w="1706"/>
            <w:vAlign w:val="center"/>
          </w:tcPr>
          <w:p>
            <w:pPr>
              <w:spacing w:before="20" w:after="20"/>
            </w:pPr>
            <w:r>
              <w:rPr>
                <w:rFonts w:ascii="BIZ UDPゴシック" w:hAnsi="BIZ UDPゴシック" w:eastAsia="BIZ UDPゴシック"/>
                <w:b w:val="0"/>
                <w:i w:val="0"/>
                <w:sz w:val="22"/>
              </w:rPr>
              <w:t>第1部6-3</w:t>
            </w:r>
          </w:p>
        </w:tc>
        <w:tc>
          <w:tcPr>
            <w:tcW w:type="dxa" w:w="3419"/>
            <w:vAlign w:val="center"/>
          </w:tcPr>
          <w:p>
            <w:pPr>
              <w:spacing w:before="20" w:after="20"/>
            </w:pPr>
            <w:r>
              <w:rPr>
                <w:rFonts w:ascii="BIZ UDPゴシック" w:hAnsi="BIZ UDPゴシック" w:eastAsia="BIZ UDPゴシック"/>
                <w:b w:val="0"/>
                <w:i w:val="0"/>
                <w:sz w:val="22"/>
              </w:rPr>
              <w:t>第9期の保険料設定が計画どおり運用されたかの評価</w:t>
            </w:r>
          </w:p>
        </w:tc>
      </w:tr>
      <w:tr>
        <w:tc>
          <w:tcPr>
            <w:tcW w:type="dxa" w:w="1259"/>
            <w:vAlign w:val="center"/>
          </w:tcPr>
          <w:p>
            <w:pPr>
              <w:spacing w:before="20" w:after="20"/>
            </w:pPr>
            <w:r>
              <w:rPr>
                <w:rFonts w:ascii="BIZ UDPゴシック" w:hAnsi="BIZ UDPゴシック" w:eastAsia="BIZ UDPゴシック"/>
                <w:b w:val="0"/>
                <w:i w:val="0"/>
                <w:sz w:val="22"/>
              </w:rPr>
              <w:t>高</w:t>
            </w:r>
          </w:p>
        </w:tc>
        <w:tc>
          <w:tcPr>
            <w:tcW w:type="dxa" w:w="3253"/>
            <w:vAlign w:val="center"/>
          </w:tcPr>
          <w:p>
            <w:pPr>
              <w:spacing w:before="20" w:after="20"/>
            </w:pPr>
            <w:r>
              <w:rPr>
                <w:rFonts w:ascii="BIZ UDPゴシック" w:hAnsi="BIZ UDPゴシック" w:eastAsia="BIZ UDPゴシック"/>
                <w:b w:val="0"/>
                <w:i w:val="0"/>
                <w:sz w:val="22"/>
              </w:rPr>
              <w:t>令和3〜7年度の総合事業・通いの場の事業実績（実施箇所、参加者数、開催回数）</w:t>
            </w:r>
          </w:p>
        </w:tc>
        <w:tc>
          <w:tcPr>
            <w:tcW w:type="dxa" w:w="1706"/>
            <w:vAlign w:val="center"/>
          </w:tcPr>
          <w:p>
            <w:pPr>
              <w:spacing w:before="20" w:after="20"/>
            </w:pPr>
            <w:r>
              <w:rPr>
                <w:rFonts w:ascii="BIZ UDPゴシック" w:hAnsi="BIZ UDPゴシック" w:eastAsia="BIZ UDPゴシック"/>
                <w:b w:val="0"/>
                <w:i w:val="0"/>
                <w:sz w:val="22"/>
              </w:rPr>
              <w:t>第1部4-2</w:t>
            </w:r>
          </w:p>
        </w:tc>
        <w:tc>
          <w:tcPr>
            <w:tcW w:type="dxa" w:w="3419"/>
            <w:vAlign w:val="center"/>
          </w:tcPr>
          <w:p>
            <w:pPr>
              <w:spacing w:before="20" w:after="20"/>
            </w:pPr>
            <w:r>
              <w:rPr>
                <w:rFonts w:ascii="BIZ UDPゴシック" w:hAnsi="BIZ UDPゴシック" w:eastAsia="BIZ UDPゴシック"/>
                <w:b w:val="0"/>
                <w:i w:val="0"/>
                <w:sz w:val="22"/>
              </w:rPr>
              <w:t>見える化システムに令和3年度以降のデータがないため、介護予防の評価が確定できません</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調査結果報告書84頁「パートタイムで働いている24.4％」の修正</w:t>
            </w:r>
          </w:p>
        </w:tc>
        <w:tc>
          <w:tcPr>
            <w:tcW w:type="dxa" w:w="1706"/>
            <w:vAlign w:val="center"/>
          </w:tcPr>
          <w:p>
            <w:pPr>
              <w:spacing w:before="20" w:after="20"/>
            </w:pPr>
            <w:r>
              <w:rPr>
                <w:rFonts w:ascii="BIZ UDPゴシック" w:hAnsi="BIZ UDPゴシック" w:eastAsia="BIZ UDPゴシック"/>
                <w:b w:val="0"/>
                <w:i w:val="0"/>
                <w:sz w:val="22"/>
              </w:rPr>
              <w:t>第2部2-4</w:t>
            </w:r>
          </w:p>
        </w:tc>
        <w:tc>
          <w:tcPr>
            <w:tcW w:type="dxa" w:w="3419"/>
            <w:vAlign w:val="center"/>
          </w:tcPr>
          <w:p>
            <w:pPr>
              <w:spacing w:before="20" w:after="20"/>
            </w:pPr>
            <w:r>
              <w:rPr>
                <w:rFonts w:ascii="BIZ UDPゴシック" w:hAnsi="BIZ UDPゴシック" w:eastAsia="BIZ UDPゴシック"/>
                <w:b w:val="0"/>
                <w:i w:val="0"/>
                <w:sz w:val="22"/>
              </w:rPr>
              <w:t>本文（80頁）は18.4％です。24.4％は問9の値との混同とみられます</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認知症施策の実績（研修、初期集中支援チーム、カフェ、推進員の活動）</w:t>
            </w:r>
          </w:p>
        </w:tc>
        <w:tc>
          <w:tcPr>
            <w:tcW w:type="dxa" w:w="1706"/>
            <w:vAlign w:val="center"/>
          </w:tcPr>
          <w:p>
            <w:pPr>
              <w:spacing w:before="20" w:after="20"/>
            </w:pPr>
            <w:r>
              <w:rPr>
                <w:rFonts w:ascii="BIZ UDPゴシック" w:hAnsi="BIZ UDPゴシック" w:eastAsia="BIZ UDPゴシック"/>
                <w:b w:val="0"/>
                <w:i w:val="0"/>
                <w:sz w:val="22"/>
              </w:rPr>
              <w:t>第1部4-3</w:t>
            </w:r>
          </w:p>
        </w:tc>
        <w:tc>
          <w:tcPr>
            <w:tcW w:type="dxa" w:w="3419"/>
            <w:vAlign w:val="center"/>
          </w:tcPr>
          <w:p>
            <w:pPr>
              <w:spacing w:before="20" w:after="20"/>
            </w:pPr>
            <w:r>
              <w:rPr>
                <w:rFonts w:ascii="BIZ UDPゴシック" w:hAnsi="BIZ UDPゴシック" w:eastAsia="BIZ UDPゴシック"/>
                <w:b w:val="0"/>
                <w:i w:val="0"/>
                <w:sz w:val="22"/>
              </w:rPr>
              <w:t>認知症施策の評価と第10期の目標設定の根拠が不足します</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ケアプラン等の点検の実施件数（令和6年度）と、主要3事業の実施の内容</w:t>
            </w:r>
          </w:p>
        </w:tc>
        <w:tc>
          <w:tcPr>
            <w:tcW w:type="dxa" w:w="1706"/>
            <w:vAlign w:val="center"/>
          </w:tcPr>
          <w:p>
            <w:pPr>
              <w:spacing w:before="20" w:after="20"/>
            </w:pPr>
            <w:r>
              <w:rPr>
                <w:rFonts w:ascii="BIZ UDPゴシック" w:hAnsi="BIZ UDPゴシック" w:eastAsia="BIZ UDPゴシック"/>
                <w:b w:val="0"/>
                <w:i w:val="0"/>
                <w:sz w:val="22"/>
              </w:rPr>
              <w:t>第1部5-1</w:t>
            </w:r>
          </w:p>
        </w:tc>
        <w:tc>
          <w:tcPr>
            <w:tcW w:type="dxa" w:w="3419"/>
            <w:vAlign w:val="center"/>
          </w:tcPr>
          <w:p>
            <w:pPr>
              <w:spacing w:before="20" w:after="20"/>
            </w:pPr>
            <w:r>
              <w:rPr>
                <w:rFonts w:ascii="BIZ UDPゴシック" w:hAnsi="BIZ UDPゴシック" w:eastAsia="BIZ UDPゴシック"/>
                <w:b/>
                <w:i w:val="0"/>
                <w:sz w:val="22"/>
              </w:rPr>
              <w:t>交付金で0点の理由が、件数の少なさによるものか報告していないことによるものか分かりません。また3事業の「実施」は調査票の回答であり、内容は未確認です</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i w:val="0"/>
                <w:sz w:val="22"/>
              </w:rPr>
              <w:t>介護給付費適正化方策と、その評価指標を定めた文書</w:t>
            </w:r>
          </w:p>
        </w:tc>
        <w:tc>
          <w:tcPr>
            <w:tcW w:type="dxa" w:w="1706"/>
            <w:vAlign w:val="center"/>
          </w:tcPr>
          <w:p>
            <w:pPr>
              <w:spacing w:before="20" w:after="20"/>
            </w:pPr>
            <w:r>
              <w:rPr>
                <w:rFonts w:ascii="BIZ UDPゴシック" w:hAnsi="BIZ UDPゴシック" w:eastAsia="BIZ UDPゴシック"/>
                <w:b w:val="0"/>
                <w:i w:val="0"/>
                <w:sz w:val="22"/>
              </w:rPr>
              <w:t>第1部5-2</w:t>
            </w:r>
          </w:p>
        </w:tc>
        <w:tc>
          <w:tcPr>
            <w:tcW w:type="dxa" w:w="3419"/>
            <w:vAlign w:val="center"/>
          </w:tcPr>
          <w:p>
            <w:pPr>
              <w:spacing w:before="20" w:after="20"/>
            </w:pPr>
            <w:r>
              <w:rPr>
                <w:rFonts w:ascii="BIZ UDPゴシック" w:hAnsi="BIZ UDPゴシック" w:eastAsia="BIZ UDPゴシック"/>
                <w:b/>
                <w:i w:val="0"/>
                <w:sz w:val="22"/>
              </w:rPr>
              <w:t>第9期計画本文には評価指標の記載がありません。交付金で8点を得ている指標1イの根拠が確かめられません</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居宅介護支援事業所の担当件数・受付状況</w:t>
            </w:r>
          </w:p>
        </w:tc>
        <w:tc>
          <w:tcPr>
            <w:tcW w:type="dxa" w:w="1706"/>
            <w:vAlign w:val="center"/>
          </w:tcPr>
          <w:p>
            <w:pPr>
              <w:spacing w:before="20" w:after="20"/>
            </w:pPr>
            <w:r>
              <w:rPr>
                <w:rFonts w:ascii="BIZ UDPゴシック" w:hAnsi="BIZ UDPゴシック" w:eastAsia="BIZ UDPゴシック"/>
                <w:b w:val="0"/>
                <w:i w:val="0"/>
                <w:sz w:val="22"/>
              </w:rPr>
              <w:t>第1部3-4</w:t>
            </w:r>
          </w:p>
        </w:tc>
        <w:tc>
          <w:tcPr>
            <w:tcW w:type="dxa" w:w="3419"/>
            <w:vAlign w:val="center"/>
          </w:tcPr>
          <w:p>
            <w:pPr>
              <w:spacing w:before="20" w:after="20"/>
            </w:pPr>
            <w:r>
              <w:rPr>
                <w:rFonts w:ascii="BIZ UDPゴシック" w:hAnsi="BIZ UDPゴシック" w:eastAsia="BIZ UDPゴシック"/>
                <w:b w:val="0"/>
                <w:i w:val="0"/>
                <w:sz w:val="22"/>
              </w:rPr>
              <w:t>事業所5→3の減少が利用低下に与えた影響を特定できません</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事業所別の定員・稼働率・町内外利用・待機・休廃止の状況</w:t>
            </w:r>
          </w:p>
        </w:tc>
        <w:tc>
          <w:tcPr>
            <w:tcW w:type="dxa" w:w="1706"/>
            <w:vAlign w:val="center"/>
          </w:tcPr>
          <w:p>
            <w:pPr>
              <w:spacing w:before="20" w:after="20"/>
            </w:pPr>
            <w:r>
              <w:rPr>
                <w:rFonts w:ascii="BIZ UDPゴシック" w:hAnsi="BIZ UDPゴシック" w:eastAsia="BIZ UDPゴシック"/>
                <w:b w:val="0"/>
                <w:i w:val="0"/>
                <w:sz w:val="22"/>
              </w:rPr>
              <w:t>第1部3-4</w:t>
            </w:r>
          </w:p>
        </w:tc>
        <w:tc>
          <w:tcPr>
            <w:tcW w:type="dxa" w:w="3419"/>
            <w:vAlign w:val="center"/>
          </w:tcPr>
          <w:p>
            <w:pPr>
              <w:spacing w:before="20" w:after="20"/>
            </w:pPr>
            <w:r>
              <w:rPr>
                <w:rFonts w:ascii="BIZ UDPゴシック" w:hAnsi="BIZ UDPゴシック" w:eastAsia="BIZ UDPゴシック"/>
                <w:b w:val="0"/>
                <w:i w:val="0"/>
                <w:sz w:val="22"/>
              </w:rPr>
              <w:t>供給制約の有無が判定できません</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認知症対応型共同生活介護の定員増（令和4年度71人→令和6年度98人）の経緯</w:t>
            </w:r>
          </w:p>
        </w:tc>
        <w:tc>
          <w:tcPr>
            <w:tcW w:type="dxa" w:w="1706"/>
            <w:vAlign w:val="center"/>
          </w:tcPr>
          <w:p>
            <w:pPr>
              <w:spacing w:before="20" w:after="20"/>
            </w:pPr>
            <w:r>
              <w:rPr>
                <w:rFonts w:ascii="BIZ UDPゴシック" w:hAnsi="BIZ UDPゴシック" w:eastAsia="BIZ UDPゴシック"/>
                <w:b w:val="0"/>
                <w:i w:val="0"/>
                <w:sz w:val="22"/>
              </w:rPr>
              <w:t>第1部3-4</w:t>
            </w:r>
          </w:p>
        </w:tc>
        <w:tc>
          <w:tcPr>
            <w:tcW w:type="dxa" w:w="3419"/>
            <w:vAlign w:val="center"/>
          </w:tcPr>
          <w:p>
            <w:pPr>
              <w:spacing w:before="20" w:after="20"/>
            </w:pPr>
            <w:r>
              <w:rPr>
                <w:rFonts w:ascii="BIZ UDPゴシック" w:hAnsi="BIZ UDPゴシック" w:eastAsia="BIZ UDPゴシック"/>
                <w:b w:val="0"/>
                <w:i w:val="0"/>
                <w:sz w:val="22"/>
              </w:rPr>
              <w:t>第9期の「新規施設整備は原則行わない」方針との関係が整理できません</w:t>
            </w:r>
          </w:p>
        </w:tc>
      </w:tr>
      <w:tr>
        <w:tc>
          <w:tcPr>
            <w:tcW w:type="dxa" w:w="1259"/>
            <w:vAlign w:val="center"/>
          </w:tcPr>
          <w:p>
            <w:pPr>
              <w:spacing w:before="20" w:after="20"/>
            </w:pPr>
            <w:r>
              <w:rPr>
                <w:rFonts w:ascii="BIZ UDPゴシック" w:hAnsi="BIZ UDPゴシック" w:eastAsia="BIZ UDPゴシック"/>
                <w:b w:val="0"/>
                <w:i w:val="0"/>
                <w:sz w:val="22"/>
              </w:rPr>
              <w:t>中</w:t>
            </w:r>
          </w:p>
        </w:tc>
        <w:tc>
          <w:tcPr>
            <w:tcW w:type="dxa" w:w="3253"/>
            <w:vAlign w:val="center"/>
          </w:tcPr>
          <w:p>
            <w:pPr>
              <w:spacing w:before="20" w:after="20"/>
            </w:pPr>
            <w:r>
              <w:rPr>
                <w:rFonts w:ascii="BIZ UDPゴシック" w:hAnsi="BIZ UDPゴシック" w:eastAsia="BIZ UDPゴシック"/>
                <w:b w:val="0"/>
                <w:i w:val="0"/>
                <w:sz w:val="22"/>
              </w:rPr>
              <w:t>第10期における施設整備の予定の有無</w:t>
            </w:r>
          </w:p>
        </w:tc>
        <w:tc>
          <w:tcPr>
            <w:tcW w:type="dxa" w:w="1706"/>
            <w:vAlign w:val="center"/>
          </w:tcPr>
          <w:p>
            <w:pPr>
              <w:spacing w:before="20" w:after="20"/>
            </w:pPr>
            <w:r>
              <w:rPr>
                <w:rFonts w:ascii="BIZ UDPゴシック" w:hAnsi="BIZ UDPゴシック" w:eastAsia="BIZ UDPゴシック"/>
                <w:b w:val="0"/>
                <w:i w:val="0"/>
                <w:sz w:val="22"/>
              </w:rPr>
              <w:t>―</w:t>
            </w:r>
          </w:p>
        </w:tc>
        <w:tc>
          <w:tcPr>
            <w:tcW w:type="dxa" w:w="3419"/>
            <w:vAlign w:val="center"/>
          </w:tcPr>
          <w:p>
            <w:pPr>
              <w:spacing w:before="20" w:after="20"/>
            </w:pPr>
            <w:r>
              <w:rPr>
                <w:rFonts w:ascii="BIZ UDPゴシック" w:hAnsi="BIZ UDPゴシック" w:eastAsia="BIZ UDPゴシック"/>
                <w:b w:val="0"/>
                <w:i w:val="0"/>
                <w:sz w:val="22"/>
              </w:rPr>
              <w:t>保険料のケース設定ができません</w:t>
            </w:r>
          </w:p>
        </w:tc>
      </w:tr>
    </w:tbl>
    <w:p>
      <w:pPr>
        <w:spacing w:after="40"/>
      </w:pPr>
    </w:p>
    <w:p>
      <w:pPr>
        <w:keepNext/>
        <w:spacing w:before="360" w:after="180"/>
      </w:pPr>
      <w:bookmarkStart w:id="146" w:name="_Toc_046"/>
      <w:r>
        <w:rPr>
          <w:rFonts w:ascii="BIZ UDPゴシック" w:hAnsi="BIZ UDPゴシック" w:eastAsia="BIZ UDPゴシック"/>
          <w:b/>
          <w:i w:val="0"/>
          <w:color w:val="2E74B5"/>
          <w:sz w:val="32"/>
        </w:rPr>
        <w:t>あわせてご確認いただきたい事項</w:t>
      </w:r>
      <w:bookmarkEnd w:id="14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0"/>
        <w:gridCol w:w="6758"/>
      </w:tblGrid>
      <w:tr>
        <w:tc>
          <w:tcPr>
            <w:tcW w:type="dxa" w:w="2880"/>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6758"/>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880"/>
            <w:vAlign w:val="center"/>
          </w:tcPr>
          <w:p>
            <w:pPr>
              <w:spacing w:before="20" w:after="20"/>
            </w:pPr>
            <w:r>
              <w:rPr>
                <w:rFonts w:ascii="BIZ UDPゴシック" w:hAnsi="BIZ UDPゴシック" w:eastAsia="BIZ UDPゴシック"/>
                <w:b w:val="0"/>
                <w:i w:val="0"/>
                <w:sz w:val="22"/>
              </w:rPr>
              <w:t>本協議会の開催回数と時期</w:t>
            </w:r>
          </w:p>
        </w:tc>
        <w:tc>
          <w:tcPr>
            <w:tcW w:type="dxa" w:w="6758"/>
            <w:vAlign w:val="center"/>
          </w:tcPr>
          <w:p>
            <w:pPr>
              <w:spacing w:before="20" w:after="20"/>
            </w:pPr>
            <w:r>
              <w:rPr>
                <w:rFonts w:ascii="BIZ UDPゴシック" w:hAnsi="BIZ UDPゴシック" w:eastAsia="BIZ UDPゴシック"/>
                <w:b w:val="0"/>
                <w:i w:val="0"/>
                <w:sz w:val="22"/>
              </w:rPr>
              <w:t>委託仕様書4(5)は本協議会の開催支援を業務としています。骨子案・素案・計画案・パブリックコメントの各段階に対応する開催時期を確定させてください</w:t>
            </w:r>
          </w:p>
        </w:tc>
      </w:tr>
      <w:tr>
        <w:tc>
          <w:tcPr>
            <w:tcW w:type="dxa" w:w="2880"/>
            <w:vAlign w:val="center"/>
          </w:tcPr>
          <w:p>
            <w:pPr>
              <w:spacing w:before="20" w:after="20"/>
            </w:pPr>
            <w:r>
              <w:rPr>
                <w:rFonts w:ascii="BIZ UDPゴシック" w:hAnsi="BIZ UDPゴシック" w:eastAsia="BIZ UDPゴシック"/>
                <w:b w:val="0"/>
                <w:i w:val="0"/>
                <w:sz w:val="22"/>
              </w:rPr>
              <w:t>パブリックコメントの実施時期</w:t>
            </w:r>
          </w:p>
        </w:tc>
        <w:tc>
          <w:tcPr>
            <w:tcW w:type="dxa" w:w="6758"/>
            <w:vAlign w:val="center"/>
          </w:tcPr>
          <w:p>
            <w:pPr>
              <w:spacing w:before="20" w:after="20"/>
            </w:pPr>
            <w:r>
              <w:rPr>
                <w:rFonts w:ascii="BIZ UDPゴシック" w:hAnsi="BIZ UDPゴシック" w:eastAsia="BIZ UDPゴシック"/>
                <w:b w:val="0"/>
                <w:i w:val="0"/>
                <w:sz w:val="22"/>
              </w:rPr>
              <w:t>計画書の完成時期から逆算した工程の確定</w:t>
            </w:r>
          </w:p>
        </w:tc>
      </w:tr>
      <w:tr>
        <w:tc>
          <w:tcPr>
            <w:tcW w:type="dxa" w:w="2880"/>
            <w:vAlign w:val="center"/>
          </w:tcPr>
          <w:p>
            <w:pPr>
              <w:spacing w:before="20" w:after="20"/>
            </w:pPr>
            <w:r>
              <w:rPr>
                <w:rFonts w:ascii="BIZ UDPゴシック" w:hAnsi="BIZ UDPゴシック" w:eastAsia="BIZ UDPゴシック"/>
                <w:b w:val="0"/>
                <w:i w:val="0"/>
                <w:sz w:val="22"/>
              </w:rPr>
              <w:t>計画書の印刷仕様の最終確認</w:t>
            </w:r>
          </w:p>
        </w:tc>
        <w:tc>
          <w:tcPr>
            <w:tcW w:type="dxa" w:w="6758"/>
            <w:vAlign w:val="center"/>
          </w:tcPr>
          <w:p>
            <w:pPr>
              <w:spacing w:before="20" w:after="20"/>
            </w:pPr>
            <w:r>
              <w:rPr>
                <w:rFonts w:ascii="BIZ UDPゴシック" w:hAnsi="BIZ UDPゴシック" w:eastAsia="BIZ UDPゴシック"/>
                <w:b w:val="0"/>
                <w:i w:val="0"/>
                <w:sz w:val="22"/>
              </w:rPr>
              <w:t>計画書50部（A4・4色刷り・80頁程度）、概要版50部。印刷工程の確保のため、原稿確定の期限を設定する必要があります</w:t>
            </w:r>
          </w:p>
        </w:tc>
      </w:tr>
      <w:tr>
        <w:tc>
          <w:tcPr>
            <w:tcW w:type="dxa" w:w="2880"/>
            <w:vAlign w:val="center"/>
          </w:tcPr>
          <w:p>
            <w:pPr>
              <w:spacing w:before="20" w:after="20"/>
            </w:pPr>
            <w:r>
              <w:rPr>
                <w:rFonts w:ascii="BIZ UDPゴシック" w:hAnsi="BIZ UDPゴシック" w:eastAsia="BIZ UDPゴシック"/>
                <w:b w:val="0"/>
                <w:i w:val="0"/>
                <w:sz w:val="22"/>
              </w:rPr>
              <w:t>認知症施策推進基本計画に基づく市町村計画の包含</w:t>
            </w:r>
          </w:p>
        </w:tc>
        <w:tc>
          <w:tcPr>
            <w:tcW w:type="dxa" w:w="6758"/>
            <w:vAlign w:val="center"/>
          </w:tcPr>
          <w:p>
            <w:pPr>
              <w:spacing w:before="20" w:after="20"/>
            </w:pPr>
            <w:r>
              <w:rPr>
                <w:rFonts w:ascii="BIZ UDPゴシック" w:hAnsi="BIZ UDPゴシック" w:eastAsia="BIZ UDPゴシック"/>
                <w:b w:val="0"/>
                <w:i w:val="0"/>
                <w:sz w:val="22"/>
              </w:rPr>
              <w:t>委託仕様書2(3)により本計画に包含します。計画書での示し方（章立てに含めるか、対応表を資料編に置くか）をご確認ください</w:t>
            </w:r>
          </w:p>
        </w:tc>
      </w:tr>
      <w:tr>
        <w:tc>
          <w:tcPr>
            <w:tcW w:type="dxa" w:w="2880"/>
            <w:vAlign w:val="center"/>
          </w:tcPr>
          <w:p>
            <w:pPr>
              <w:spacing w:before="20" w:after="20"/>
            </w:pPr>
            <w:r>
              <w:rPr>
                <w:rFonts w:ascii="BIZ UDPゴシック" w:hAnsi="BIZ UDPゴシック" w:eastAsia="BIZ UDPゴシック"/>
                <w:b w:val="0"/>
                <w:i w:val="0"/>
                <w:sz w:val="22"/>
              </w:rPr>
              <w:t>第3期地域福祉計画との役割分担</w:t>
            </w:r>
          </w:p>
        </w:tc>
        <w:tc>
          <w:tcPr>
            <w:tcW w:type="dxa" w:w="6758"/>
            <w:vAlign w:val="center"/>
          </w:tcPr>
          <w:p>
            <w:pPr>
              <w:spacing w:before="20" w:after="20"/>
            </w:pPr>
            <w:r>
              <w:rPr>
                <w:rFonts w:ascii="BIZ UDPゴシック" w:hAnsi="BIZ UDPゴシック" w:eastAsia="BIZ UDPゴシック"/>
                <w:b w:val="0"/>
                <w:i w:val="0"/>
                <w:sz w:val="22"/>
              </w:rPr>
              <w:t>令和8年3月策定の同計画が成年後見制度利用促進基本計画を一体策定したため、第9期で本計画の施策としていた成年後見制度の利用促進は同計画に移管します。高齢者虐待防止・災害対応・地域の支え合いも同計画と連携する形に整理します</w:t>
            </w:r>
          </w:p>
        </w:tc>
      </w:tr>
    </w:tbl>
    <w:p>
      <w:pPr>
        <w:spacing w:after="40"/>
      </w:pPr>
    </w:p>
    <w:p>
      <w:pPr>
        <w:keepNext/>
        <w:spacing w:before="360" w:after="180"/>
      </w:pPr>
      <w:bookmarkStart w:id="147" w:name="_Toc_047"/>
      <w:r>
        <w:rPr>
          <w:rFonts w:ascii="BIZ UDPゴシック" w:hAnsi="BIZ UDPゴシック" w:eastAsia="BIZ UDPゴシック"/>
          <w:b/>
          <w:i w:val="0"/>
          <w:color w:val="2E74B5"/>
          <w:sz w:val="32"/>
        </w:rPr>
        <w:t>次回協議会でお諮りする予定の事項</w:t>
      </w:r>
      <w:bookmarkEnd w:id="147"/>
    </w:p>
    <w:p>
      <w:pPr>
        <w:spacing w:before="60" w:after="60"/>
      </w:pPr>
      <w:r>
        <w:rPr>
          <w:rFonts w:ascii="BIZ UDPゴシック" w:hAnsi="BIZ UDPゴシック" w:eastAsia="BIZ UDPゴシック"/>
          <w:b/>
          <w:i w:val="0"/>
          <w:sz w:val="24"/>
        </w:rPr>
        <w:t>令和8年9月28日、地域包括ケア「見える化」システムへの入力が完了し、第10期のサービス見込量と保険料の算定が済みました。</w:t>
      </w:r>
      <w:r>
        <w:rPr>
          <w:rFonts w:ascii="BIZ UDPゴシック" w:hAnsi="BIZ UDPゴシック" w:eastAsia="BIZ UDPゴシック"/>
          <w:b w:val="0"/>
          <w:i w:val="0"/>
          <w:sz w:val="24"/>
        </w:rPr>
        <w:t>次回（第2回）では、次の4件をお諮りします。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42"/>
        <w:gridCol w:w="6496"/>
      </w:tblGrid>
      <w:tr>
        <w:tc>
          <w:tcPr>
            <w:tcW w:type="dxa" w:w="3142"/>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6496"/>
            <w:shd w:val="clear" w:fill="1F3864"/>
            <w:vAlign w:val="center"/>
          </w:tcPr>
          <w:p>
            <w:pPr>
              <w:spacing w:before="20" w:after="20"/>
              <w:jc w:val="center"/>
            </w:pPr>
            <w:r>
              <w:rPr>
                <w:rFonts w:ascii="BIZ UDPゴシック" w:hAnsi="BIZ UDPゴシック" w:eastAsia="BIZ UDPゴシック"/>
                <w:b/>
                <w:i w:val="0"/>
                <w:color w:val="FFFFFF"/>
                <w:sz w:val="22"/>
              </w:rPr>
              <w:t>現在の状態</w:t>
            </w:r>
          </w:p>
        </w:tc>
      </w:tr>
      <w:tr>
        <w:tc>
          <w:tcPr>
            <w:tcW w:type="dxa" w:w="3142"/>
            <w:vAlign w:val="center"/>
          </w:tcPr>
          <w:p>
            <w:pPr>
              <w:spacing w:before="20" w:after="20"/>
            </w:pPr>
            <w:r>
              <w:rPr>
                <w:rFonts w:ascii="BIZ UDPゴシック" w:hAnsi="BIZ UDPゴシック" w:eastAsia="BIZ UDPゴシック"/>
                <w:b w:val="0"/>
                <w:i w:val="0"/>
                <w:sz w:val="22"/>
              </w:rPr>
              <w:t>第10期計画の骨子案（基本理念・基本目標・施策体系）</w:t>
            </w:r>
          </w:p>
        </w:tc>
        <w:tc>
          <w:tcPr>
            <w:tcW w:type="dxa" w:w="6496"/>
            <w:vAlign w:val="center"/>
          </w:tcPr>
          <w:p>
            <w:pPr>
              <w:spacing w:before="20" w:after="20"/>
            </w:pPr>
            <w:r>
              <w:rPr>
                <w:rFonts w:ascii="BIZ UDPゴシック" w:hAnsi="BIZ UDPゴシック" w:eastAsia="BIZ UDPゴシック"/>
                <w:b/>
                <w:i w:val="0"/>
                <w:sz w:val="22"/>
              </w:rPr>
              <w:t>骨子案第3版を作成済み</w:t>
            </w:r>
          </w:p>
        </w:tc>
      </w:tr>
      <w:tr>
        <w:tc>
          <w:tcPr>
            <w:tcW w:type="dxa" w:w="3142"/>
            <w:vAlign w:val="center"/>
          </w:tcPr>
          <w:p>
            <w:pPr>
              <w:spacing w:before="20" w:after="20"/>
            </w:pPr>
            <w:r>
              <w:rPr>
                <w:rFonts w:ascii="BIZ UDPゴシック" w:hAnsi="BIZ UDPゴシック" w:eastAsia="BIZ UDPゴシック"/>
                <w:b w:val="0"/>
                <w:i w:val="0"/>
                <w:sz w:val="22"/>
              </w:rPr>
              <w:t>サービス見込量（サービス別・年度別）</w:t>
            </w:r>
          </w:p>
        </w:tc>
        <w:tc>
          <w:tcPr>
            <w:tcW w:type="dxa" w:w="6496"/>
            <w:vAlign w:val="center"/>
          </w:tcPr>
          <w:p>
            <w:pPr>
              <w:spacing w:before="20" w:after="20"/>
            </w:pPr>
            <w:r>
              <w:rPr>
                <w:rFonts w:ascii="BIZ UDPゴシック" w:hAnsi="BIZ UDPゴシック" w:eastAsia="BIZ UDPゴシック"/>
                <w:b/>
                <w:i w:val="0"/>
                <w:sz w:val="22"/>
              </w:rPr>
              <w:t>算定済み。第10期3年計の標準給付費は3,093,948千円で、第9期計画の3,566,486千円の86.8%にあたる</w:t>
            </w:r>
          </w:p>
        </w:tc>
      </w:tr>
      <w:tr>
        <w:tc>
          <w:tcPr>
            <w:tcW w:type="dxa" w:w="3142"/>
            <w:vAlign w:val="center"/>
          </w:tcPr>
          <w:p>
            <w:pPr>
              <w:spacing w:before="20" w:after="20"/>
            </w:pPr>
            <w:r>
              <w:rPr>
                <w:rFonts w:ascii="BIZ UDPゴシック" w:hAnsi="BIZ UDPゴシック" w:eastAsia="BIZ UDPゴシック"/>
                <w:b/>
                <w:i w:val="0"/>
                <w:sz w:val="22"/>
              </w:rPr>
              <w:t>保険料基準額</w:t>
            </w:r>
          </w:p>
        </w:tc>
        <w:tc>
          <w:tcPr>
            <w:tcW w:type="dxa" w:w="6496"/>
            <w:vAlign w:val="center"/>
          </w:tcPr>
          <w:p>
            <w:pPr>
              <w:spacing w:before="20" w:after="20"/>
            </w:pPr>
            <w:r>
              <w:rPr>
                <w:rFonts w:ascii="BIZ UDPゴシック" w:hAnsi="BIZ UDPゴシック" w:eastAsia="BIZ UDPゴシック"/>
                <w:b/>
                <w:i w:val="0"/>
                <w:sz w:val="22"/>
              </w:rPr>
              <w:t>2案をお示しします。</w:t>
            </w:r>
            <w:r>
              <w:rPr>
                <w:rFonts w:ascii="BIZ UDPゴシック" w:hAnsi="BIZ UDPゴシック" w:eastAsia="BIZ UDPゴシック"/>
                <w:b/>
                <w:i w:val="0"/>
                <w:sz w:val="22"/>
              </w:rPr>
              <w:t>①本計画の算定　月額6,048円（100円未満切上げ6,100円。第9期から▲500円）</w:t>
            </w:r>
            <w:r>
              <w:rPr>
                <w:rFonts w:ascii="BIZ UDPゴシック" w:hAnsi="BIZ UDPゴシック" w:eastAsia="BIZ UDPゴシック"/>
                <w:b w:val="0"/>
                <w:i w:val="0"/>
                <w:sz w:val="22"/>
              </w:rPr>
              <w:t>／</w:t>
            </w:r>
            <w:r>
              <w:rPr>
                <w:rFonts w:ascii="BIZ UDPゴシック" w:hAnsi="BIZ UDPゴシック" w:eastAsia="BIZ UDPゴシック"/>
                <w:b/>
                <w:i w:val="0"/>
                <w:sz w:val="22"/>
              </w:rPr>
              <w:t>②見える化システムの算定　月額6,533円（同6,600円。第9期と同額の据え置き）</w:t>
            </w:r>
          </w:p>
        </w:tc>
      </w:tr>
      <w:tr>
        <w:tc>
          <w:tcPr>
            <w:tcW w:type="dxa" w:w="3142"/>
            <w:vAlign w:val="center"/>
          </w:tcPr>
          <w:p>
            <w:pPr>
              <w:spacing w:before="20" w:after="20"/>
            </w:pPr>
            <w:r>
              <w:rPr>
                <w:rFonts w:ascii="BIZ UDPゴシック" w:hAnsi="BIZ UDPゴシック" w:eastAsia="BIZ UDPゴシック"/>
                <w:b w:val="0"/>
                <w:i w:val="0"/>
                <w:sz w:val="22"/>
              </w:rPr>
              <w:t>成果指標の目標値（40指標）</w:t>
            </w:r>
          </w:p>
        </w:tc>
        <w:tc>
          <w:tcPr>
            <w:tcW w:type="dxa" w:w="6496"/>
            <w:vAlign w:val="center"/>
          </w:tcPr>
          <w:p>
            <w:pPr>
              <w:spacing w:before="20" w:after="20"/>
            </w:pPr>
            <w:r>
              <w:rPr>
                <w:rFonts w:ascii="BIZ UDPゴシック" w:hAnsi="BIZ UDPゴシック" w:eastAsia="BIZ UDPゴシック"/>
                <w:b/>
                <w:i w:val="0"/>
                <w:sz w:val="22"/>
              </w:rPr>
              <w:t>案を作成済み。現状値17項目の受領が前提</w:t>
            </w:r>
          </w:p>
        </w:tc>
      </w:tr>
    </w:tbl>
    <w:p>
      <w:pPr>
        <w:spacing w:after="40"/>
      </w:pPr>
    </w:p>
    <w:p>
      <w:pPr>
        <w:keepNext/>
        <w:spacing w:before="200" w:after="40"/>
      </w:pPr>
      <w:r>
        <w:rPr>
          <w:rFonts w:ascii="BIZ UDPゴシック" w:hAnsi="BIZ UDPゴシック" w:eastAsia="BIZ UDPゴシック"/>
          <w:b/>
          <w:i w:val="0"/>
          <w:color w:val="1F4D78"/>
          <w:sz w:val="22"/>
        </w:rPr>
        <w:t>【図9】第10期の保険料基準額の選択肢（100円未満切上げ後）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9" name="Picture 9"/>
            <wp:cNvGraphicFramePr>
              <a:graphicFrameLocks noChangeAspect="1"/>
            </wp:cNvGraphicFramePr>
            <a:graphic>
              <a:graphicData uri="http://schemas.openxmlformats.org/drawingml/2006/picture">
                <pic:pic>
                  <pic:nvPicPr>
                    <pic:cNvPr id="0" name="f08_hokenryo.png"/>
                    <pic:cNvPicPr/>
                  </pic:nvPicPr>
                  <pic:blipFill>
                    <a:blip r:embed="rId21"/>
                    <a:stretch>
                      <a:fillRect/>
                    </a:stretch>
                  </pic:blipFill>
                  <pic:spPr>
                    <a:xfrm>
                      <a:off x="0" y="0"/>
                      <a:ext cx="5040000" cy="1793898"/>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資料：本業務による算定及び地域包括ケア「見える化」システムの出力。</w:t>
      </w:r>
      <w:r>
        <w:rPr>
          <w:rFonts w:ascii="BIZ UDPゴシック" w:hAnsi="BIZ UDPゴシック" w:eastAsia="BIZ UDPゴシック"/>
          <w:b/>
          <w:i w:val="0"/>
          <w:sz w:val="16"/>
        </w:rPr>
        <w:t>切り上げた水準では6,100円と6,600円に分かれ、引下げか据え置きかの分かれ目にあたる。</w:t>
      </w:r>
    </w:p>
    <w:p>
      <w:pPr>
        <w:spacing w:before="60" w:after="60"/>
      </w:pPr>
      <w:r>
        <w:rPr>
          <w:rFonts w:ascii="BIZ UDPゴシック" w:hAnsi="BIZ UDPゴシック" w:eastAsia="BIZ UDPゴシック"/>
          <w:b/>
          <w:i w:val="0"/>
          <w:sz w:val="24"/>
        </w:rPr>
        <w:t>①と②の差は、令和8年度の実績をどう置くかだけによるものです。</w:t>
      </w:r>
      <w:r>
        <w:rPr>
          <w:rFonts w:ascii="BIZ UDPゴシック" w:hAnsi="BIZ UDPゴシック" w:eastAsia="BIZ UDPゴシック"/>
          <w:b w:val="0"/>
          <w:i w:val="0"/>
          <w:sz w:val="24"/>
        </w:rPr>
        <w:t>本計画は国保連合会業務統計表（月報）の令和8年4〜6月提供分（3か月）で置き、見える化システムは1か月分で置いています。標準給付費では260,669千円（+8.4%）の差になります。</w:t>
      </w:r>
      <w:r>
        <w:rPr>
          <w:rFonts w:ascii="BIZ UDPゴシック" w:hAnsi="BIZ UDPゴシック" w:eastAsia="BIZ UDPゴシック"/>
          <w:b/>
          <w:i w:val="0"/>
          <w:sz w:val="24"/>
        </w:rPr>
        <w:t>令和8年度の月報が12か月そろうのは令和9年5月であり、それまでどちらが当たっているかを確かめることはできません。</w:t>
      </w:r>
    </w:p>
    <w:p>
      <w:pPr>
        <w:spacing w:before="60" w:after="60"/>
      </w:pPr>
      <w:r>
        <w:rPr>
          <w:rFonts w:ascii="BIZ UDPゴシック" w:hAnsi="BIZ UDPゴシック" w:eastAsia="BIZ UDPゴシック"/>
          <w:b/>
          <w:i w:val="0"/>
          <w:sz w:val="24"/>
        </w:rPr>
        <w:t>あわせて、準備基金の取崩の有無をご判断いただく必要があります（第1部6-3）。</w:t>
      </w:r>
      <w:r>
        <w:rPr>
          <w:rFonts w:ascii="BIZ UDPゴシック" w:hAnsi="BIZ UDPゴシック" w:eastAsia="BIZ UDPゴシック"/>
          <w:b w:val="0"/>
          <w:i w:val="0"/>
          <w:sz w:val="24"/>
        </w:rPr>
        <w:t>基金運用状況調書による残高の確認が前提となります。</w:t>
      </w:r>
    </w:p>
    <w:sectPr w:rsidR="00FC693F" w:rsidRPr="0006063C" w:rsidSect="00034616">
      <w:headerReference w:type="default" r:id="rId11"/>
      <w:footerReference w:type="default" r:id="rId12"/>
      <w:pgSz w:w="11906" w:h="16838"/>
      <w:pgMar w:top="1134" w:right="1134" w:bottom="1134" w:left="1134"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r>
    <w:r>
      <w:rPr>
        <w:rFonts w:ascii="BIZ UDPゴシック" w:hAnsi="BIZ UDPゴシック" w:eastAsia="BIZ UDPゴシック"/>
        <w:b w:val="0"/>
        <w:i w:val="0"/>
        <w:sz w:val="18"/>
      </w:rPr>
      <w:t>小野町高齢者福祉サービス推進協議会　資料（第9期計画の評価及び令和7年度調査結果の整理）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小野町高齢者福祉サービス推進協議会　資料（第9期計画の評価及び令和7年度調査結果の整理）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