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116件（条件付き54件・送付34件・内部保管23件・対象外5件）と計画素案（928段落145表36図）です。ビルドスクリプトは115本あり、うち26本が自らの計算を検算する自己点検を備えています（計356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自己点検を備えたスクリプト（26本・計356件）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39件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自己点検を備えた26本を順に実行し、終了コードが0であることを確かめます。1件でも合わなければ終了コード1で終わり、不適合の内容が表示されます。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再実行できない3本（第2節3）は除いています。自己点検を持たないスクリプトも実行されますが、書き出しに失敗すればやはり0以外で終わります。自己点検を備えた26本は第3節1の表のとおりです。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