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0"/>
        <w:jc w:val="center"/>
      </w:pPr>
      <w:r>
        <w:rPr>
          <w:rFonts w:ascii="HG丸ｺﾞｼｯｸM-PRO" w:cs="HG丸ｺﾞｼｯｸM-PRO" w:eastAsia="HG丸ｺﾞｼｯｸM-PRO" w:hAnsi="HG丸ｺﾞｼｯｸM-PRO"/>
          <w:b w:val="1"/>
          <w:bCs w:val="1"/>
          <w:i w:val="false"/>
          <w:iCs w:val="false"/>
          <w:sz w:val="40"/>
          <w:szCs w:val="40"/>
        </w:rPr>
        <w:t xml:space="preserve">川崎町高齢者保健福祉計画</w:t>
      </w:r>
    </w:p>
    <w:p>
      <w:pPr>
        <w:spacing w:after="480" w:before="0"/>
        <w:jc w:val="center"/>
      </w:pPr>
      <w:r>
        <w:rPr>
          <w:rFonts w:ascii="HG丸ｺﾞｼｯｸM-PRO" w:cs="HG丸ｺﾞｼｯｸM-PRO" w:eastAsia="HG丸ｺﾞｼｯｸM-PRO" w:hAnsi="HG丸ｺﾞｼｯｸM-PRO"/>
          <w:b w:val="1"/>
          <w:bCs w:val="1"/>
          <w:i w:val="false"/>
          <w:iCs w:val="false"/>
          <w:sz w:val="40"/>
          <w:szCs w:val="40"/>
        </w:rPr>
        <w:t xml:space="preserve">第10期介護保険事業計画</w:t>
      </w:r>
    </w:p>
    <w:p>
      <w:pPr>
        <w:spacing w:after="240" w:before="240"/>
        <w:jc w:val="center"/>
      </w:pPr>
      <w:r>
        <w:rPr>
          <w:rFonts w:ascii="HG丸ｺﾞｼｯｸM-PRO" w:cs="HG丸ｺﾞｼｯｸM-PRO" w:eastAsia="HG丸ｺﾞｼｯｸM-PRO" w:hAnsi="HG丸ｺﾞｼｯｸM-PRO"/>
          <w:b w:val="1"/>
          <w:bCs w:val="1"/>
          <w:i/>
          <w:iCs/>
          <w:sz w:val="24"/>
          <w:szCs w:val="24"/>
        </w:rPr>
        <w:t xml:space="preserve">〜 認知症になっても誰もが自分らしく暮らせる地域共生社会の実現 〜</w:t>
      </w:r>
    </w:p>
    <w:p>
      <w:pPr>
        <w:spacing w:after="240" w:before="720"/>
        <w:jc w:val="center"/>
      </w:pPr>
      <w:r>
        <w:rPr>
          <w:rFonts w:ascii="HG丸ｺﾞｼｯｸM-PRO" w:cs="HG丸ｺﾞｼｯｸM-PRO" w:eastAsia="HG丸ｺﾞｼｯｸM-PRO" w:hAnsi="HG丸ｺﾞｼｯｸM-PRO"/>
          <w:b w:val="1"/>
          <w:bCs w:val="1"/>
          <w:i w:val="false"/>
          <w:iCs w:val="false"/>
          <w:sz w:val="28"/>
          <w:szCs w:val="28"/>
        </w:rPr>
        <w:t>計画書（案）（体裁確認用）</w:t>
      </w:r>
    </w:p>
    <w:p>
      <w:pPr>
        <w:spacing w:after="80" w:before="80"/>
        <w:jc w:val="center"/>
      </w:pPr>
      <w:r>
        <w:rPr>
          <w:rFonts w:ascii="HG丸ｺﾞｼｯｸM-PRO" w:cs="HG丸ｺﾞｼｯｸM-PRO" w:eastAsia="HG丸ｺﾞｼｯｸM-PRO" w:hAnsi="HG丸ｺﾞｼｯｸM-PRO"/>
          <w:b w:val="false"/>
          <w:bCs w:val="false"/>
          <w:i/>
          <w:iCs/>
          <w:sz w:val="18"/>
          <w:szCs w:val="18"/>
        </w:rPr>
      </w:r>
    </w:p>
    <w:p>
      <w:pPr>
        <w:spacing w:after="80" w:before="2400"/>
        <w:jc w:val="center"/>
      </w:pPr>
      <w:r>
        <w:rPr>
          <w:rFonts w:ascii="HG丸ｺﾞｼｯｸM-PRO" w:cs="HG丸ｺﾞｼｯｸM-PRO" w:eastAsia="HG丸ｺﾞｼｯｸM-PRO" w:hAnsi="HG丸ｺﾞｼｯｸM-PRO"/>
          <w:b w:val="1"/>
          <w:bCs w:val="1"/>
          <w:i w:val="false"/>
          <w:iCs w:val="false"/>
          <w:sz w:val="22"/>
          <w:szCs w:val="22"/>
        </w:rPr>
        <w:t xml:space="preserve">計画期間：令和9年度〜令和11年度</w:t>
      </w:r>
    </w:p>
    <w:p>
      <w:pPr>
        <w:spacing w:after="80" w:before="80"/>
        <w:jc w:val="center"/>
      </w:pPr>
      <w:r>
        <w:rPr>
          <w:rFonts w:ascii="HG丸ｺﾞｼｯｸM-PRO" w:cs="HG丸ｺﾞｼｯｸM-PRO" w:eastAsia="HG丸ｺﾞｼｯｸM-PRO" w:hAnsi="HG丸ｺﾞｼｯｸM-PRO"/>
          <w:b w:val="1"/>
          <w:bCs w:val="1"/>
          <w:i w:val="false"/>
          <w:iCs w:val="false"/>
          <w:sz w:val="22"/>
          <w:szCs w:val="22"/>
        </w:rPr>
        <w:t xml:space="preserve">令和9年3月（予定）</w:t>
      </w:r>
    </w:p>
    <w:p>
      <w:pPr>
        <w:spacing w:after="80" w:before="80"/>
        <w:jc w:val="center"/>
      </w:pPr>
      <w:r>
        <w:rPr>
          <w:rFonts w:ascii="HG丸ｺﾞｼｯｸM-PRO" w:cs="HG丸ｺﾞｼｯｸM-PRO" w:eastAsia="HG丸ｺﾞｼｯｸM-PRO" w:hAnsi="HG丸ｺﾞｼｯｸM-PRO"/>
          <w:b w:val="1"/>
          <w:bCs w:val="1"/>
          <w:i w:val="false"/>
          <w:iCs w:val="false"/>
          <w:sz w:val="22"/>
          <w:szCs w:val="22"/>
        </w:rPr>
        <w:t xml:space="preserve">宮城県柴田郡 川崎町</w:t>
      </w:r>
    </w:p>
    <w:p>
      <w:pPr>
        <w:spacing w:after="80" w:before="80"/>
        <w:jc w:val="center"/>
      </w:pPr>
      <w:r>
        <w:rPr>
          <w:rFonts w:ascii="HG丸ｺﾞｼｯｸM-PRO" w:cs="HG丸ｺﾞｼｯｸM-PRO" w:eastAsia="HG丸ｺﾞｼｯｸM-PRO" w:hAnsi="HG丸ｺﾞｼｯｸM-PRO"/>
          <w:b w:val="false"/>
          <w:bCs w:val="false"/>
          <w:i/>
          <w:iCs/>
          <w:sz w:val="16"/>
          <w:szCs w:val="16"/>
        </w:rPr>
        <w:t xml:space="preserve"/>
      </w:r>
    </w:p>
    <w:p>
      <w:pPr>
        <w:pageBreakBefore/>
        <w:spacing w:after="0" w:before="0" w:line="240" w:lineRule="exact"/>
      </w:pPr>
      <w:r>
        <w:rPr>
          <w:rFonts w:ascii="HG丸ｺﾞｼｯｸM-PRO" w:cs="HG丸ｺﾞｼｯｸM-PRO" w:eastAsia="HG丸ｺﾞｼｯｸM-PRO" w:hAnsi="HG丸ｺﾞｼｯｸM-PRO"/>
          <w:b w:val="false"/>
          <w:bCs w:val="false"/>
          <w:i w:val="false"/>
          <w:iCs w:val="false"/>
          <w:sz w:val="20"/>
          <w:szCs w:val="20"/>
        </w:rPr>
        <w:t xml:space="preserve"/>
      </w:r>
    </w:p>
    <w:p>
      <w:pPr>
        <w:spacing w:after="360" w:before="480" w:line="320" w:lineRule="atLeast"/>
        <w:jc w:val="center"/>
      </w:pPr>
      <w:r>
        <w:rPr>
          <w:rFonts w:ascii="HG丸ｺﾞｼｯｸM-PRO" w:cs="HG丸ｺﾞｼｯｸM-PRO" w:eastAsia="HG丸ｺﾞｼｯｸM-PRO" w:hAnsi="HG丸ｺﾞｼｯｸM-PRO"/>
          <w:b w:val="1"/>
          <w:bCs w:val="1"/>
          <w:i w:val="false"/>
          <w:iCs w:val="false"/>
          <w:sz w:val="36"/>
          <w:szCs w:val="36"/>
        </w:rPr>
        <w:t xml:space="preserve">ご　挨　拶</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我が国では、高齢化が急速に進展する中、誰もが住み慣れた地域で安心して暮らし続けることができる社会の実現が、極めて重要な課題となっております。本町におきましても、令和8年6月末時点で高齢化率が42.0%（総人口7,648人・うち65歳以上3,209人）に達し、宮城県内でも上位水準となるなど、高齢化の進行は加速度的に進んでおり、後期高齢者（75歳以上）の急増、独居高齢者・高齢者世帯の増加、介護人材の確保、認知症の方とご家族への支援など、多くの課題に直面しております。</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こうした中、本町ではこれまで第9期介護保険事業計画（令和6年度〜令和8年度）に基づき、地域包括支援センターを中心とした相談支援体制の整備、ユニバーサルサポーター制度による住民主体の地域づくり、認知症サポーター養成、福祉移送サービスやデマンドバス等による移動支援など、地域の特性を踏まえた取組を積み重ねてまいりました。</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このたび、令和9年度から令和11年度までの3年間を計画期間とする「川崎町高齢者保健福祉計画・第10期介護保険事業計画」を策定するにあたりましては、これまでの取組の成果を継承しつつ、令和6年1月に施行されました「共生社会の実現を推進するための認知症基本法」への対応として、認知症施策推進計画を独立章として新たに位置付けるとともに、町外医療機関との広域連携、福祉施設の地域偏在への対応、家族介護者支援、介護人材の確保といった本町固有の課題にも、正面から取り組む計画としております。</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本計画の基本理念である「誰もが健やかに暮らせるまちづくり」のもと、認知症になっても、誰もが自分らしく暮らせる地域共生社会の実現を目指し、町民の皆様、医療・介護・福祉関係者、地域の支え合いを担うサポーターの皆様、そして関係機関と力を合わせ、本計画を着実に推進してまいる所存でございます。</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結びに、本計画の策定にあたり、貴重なご意見をお寄せいただきました策定委員会委員の皆様、ニーズ調査にご協力いただきました町民の皆様、ならびに関係機関の皆様に、心より感謝を申し上げます。</w:t>
      </w:r>
    </w:p>
    <w:p>
      <w:pPr>
        <w:spacing w:after="80" w:before="720"/>
        <w:jc w:val="right"/>
      </w:pPr>
      <w:r>
        <w:rPr>
          <w:rFonts w:ascii="HG丸ｺﾞｼｯｸM-PRO" w:cs="HG丸ｺﾞｼｯｸM-PRO" w:eastAsia="HG丸ｺﾞｼｯｸM-PRO" w:hAnsi="HG丸ｺﾞｼｯｸM-PRO"/>
          <w:b w:val="1"/>
          <w:bCs w:val="1"/>
          <w:i w:val="false"/>
          <w:iCs w:val="false"/>
          <w:sz w:val="22"/>
          <w:szCs w:val="22"/>
        </w:rPr>
        <w:t xml:space="preserve">令和9年3月</w:t>
      </w:r>
    </w:p>
    <w:p>
      <w:pPr>
        <w:spacing w:after="80" w:before="240"/>
        <w:jc w:val="right"/>
      </w:pPr>
      <w:r>
        <w:rPr>
          <w:rFonts w:ascii="HG丸ｺﾞｼｯｸM-PRO" w:cs="HG丸ｺﾞｼｯｸM-PRO" w:eastAsia="HG丸ｺﾞｼｯｸM-PRO" w:hAnsi="HG丸ｺﾞｼｯｸM-PRO"/>
          <w:b w:val="1"/>
          <w:bCs w:val="1"/>
          <w:i w:val="false"/>
          <w:iCs w:val="false"/>
          <w:sz w:val="24"/>
          <w:szCs w:val="24"/>
        </w:rPr>
        <w:t xml:space="preserve">川崎町長　　　　　　　　　</w:t>
      </w:r>
    </w:p>
    <w:p>
      <w:pPr>
        <w:pageBreakBefore/>
        <w:spacing w:after="0" w:before="0" w:line="240" w:lineRule="exact"/>
      </w:pPr>
      <w:r>
        <w:rPr>
          <w:rFonts w:ascii="HG丸ｺﾞｼｯｸM-PRO" w:cs="HG丸ｺﾞｼｯｸM-PRO" w:eastAsia="HG丸ｺﾞｼｯｸM-PRO" w:hAnsi="HG丸ｺﾞｼｯｸM-PRO"/>
          <w:b w:val="false"/>
          <w:bCs w:val="false"/>
          <w:i w:val="false"/>
          <w:iCs w:val="false"/>
          <w:sz w:val="20"/>
          <w:szCs w:val="20"/>
        </w:rPr>
        <w:t xml:space="preserve"/>
      </w:r>
    </w:p>
    <w:p>
      <w:pPr>
        <w:spacing w:after="480" w:before="240" w:line="320" w:lineRule="atLeast"/>
        <w:jc w:val="center"/>
      </w:pPr>
      <w:r>
        <w:rPr>
          <w:rFonts w:ascii="HG丸ｺﾞｼｯｸM-PRO" w:cs="HG丸ｺﾞｼｯｸM-PRO" w:eastAsia="HG丸ｺﾞｼｯｸM-PRO" w:hAnsi="HG丸ｺﾞｼｯｸM-PRO"/>
          <w:b w:val="1"/>
          <w:bCs w:val="1"/>
          <w:i w:val="false"/>
          <w:iCs w:val="false"/>
          <w:sz w:val="36"/>
          <w:szCs w:val="36"/>
        </w:rPr>
        <w:t xml:space="preserve">目　次</w:t>
      </w:r>
    </w:p>
    <w:tbl>
      <w:tblPr>
        <w:tblW w:type="dxa" w:w="925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95"/>
        <w:gridCol w:w="6661"/>
        <w:gridCol w:w="1296"/>
      </w:tblGrid>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ご挨拶（川崎町長）</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第1章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計画の策定にあたって</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1-1．計画策定の背景と目的</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1-2．計画の位置付け</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1-3．計画の期間</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1-4．計画策定の体制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1-5．介護保険制度改正の主な内容</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1-6．日常生活圏域の設定</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第2章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川崎町の高齢者を取り巻く現状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2-1．人口・世帯の現状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2-2．高齢者の状況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2-3．要介護認定とサービス利用の状況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2-4．介護給付費の状況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2-5．高齢者を取り巻く地域資源</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2-6．調査結果からみた高齢者の状況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2-7．サービス供給体制の状況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第3章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第9期計画の取組実績と評価</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3-1．第9期計画の体系</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3-2．主要施策の取組実績</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3-3．評価指標の達成状況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3-4．第10期に向けた課題</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第4章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計画の基本理念と基本目標</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4-1．基本理念（第9期踏襲）</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4-2．施策の体系（7つの柱）</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4-3．計画の重点ポイント（4つの重点）</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4-4．計画の体系図</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第5章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施策の展開</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5-1．健康づくりの推進（柱1）</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5-2．高齢者が安心して暮らせるまちづくりの推進（柱2）</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51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5-3．地域生活を支援する取り組みの充実（柱3）</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52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5-4．地域支援事業の充実（柱4）</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57</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5-5．介護給付・介護予防給付サービスの充実（柱6）</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第6章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認知症施策推進計画</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6-1．認知症基本法と川崎町の対応方針</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6-2．認知症施策の体系（8基本的施策）</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70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6-3．重点施策とKPI</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71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6-4．認知症施策の体系（6節8項28事業）</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75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第7章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サービス提供体制と介護人材の確保</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7-1．サービス提供体制の現状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7-2．供給の制約とその影響</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7-3．見込量確保のための方策</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7-4．介護人材の確保</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7-5．介護現場の生産性向上</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7-6．事業所との継続的な対話</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第8章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地域マネジメントの推進</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87</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8-1．介護サービスの質の向上</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87</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8-2．介護給付の適正化</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87</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8-3．計画値と実績値の乖離のモニタリングと公表</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8-4．評価結果の活用と公表</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8-5．情報提供・相談体制の充実</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第9章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介護保険サービス見込量と保険料</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90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9-1．サービス見込量の推計</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90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9-2．介護給付費の見込み</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101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9-3．介護保険料の算定（8ステップ・3パターン）</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102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第10章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計画の推進体制と評価</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10-1．推進体制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10-2．進行管理（PDCAサイクル）</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10-3．計画の評価と見直し</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10-4．KPI管理表</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図表番号一覧</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115</w:t>
            </w:r>
          </w:p>
        </w:tc>
      </w:tr>
    </w:tbl>
    <w:p>
      <w:pPr>
        <w:spacing w:after="80" w:before="80"/>
      </w:pPr>
      <w:r>
        <w:rPr>
          <w:rFonts w:ascii="HG丸ｺﾞｼｯｸM-PRO" w:cs="HG丸ｺﾞｼｯｸM-PRO" w:eastAsia="HG丸ｺﾞｼｯｸM-PRO" w:hAnsi="HG丸ｺﾞｼｯｸM-PRO"/>
          <w:b w:val="false"/>
          <w:bCs w:val="false"/>
          <w:i w:val="false"/>
          <w:iCs w:val="false"/>
          <w:sz w:val="21"/>
          <w:szCs w:val="21"/>
        </w:rPr>
        <w:t xml:space="preserve"/>
      </w:r>
    </w:p>
    <w:p>
      <w:pPr>
        <w:pageBreakBefore/>
        <w:spacing w:after="0" w:before="0" w:line="240" w:lineRule="exact"/>
      </w:pPr>
      <w:r>
        <w:rPr>
          <w:rFonts w:ascii="HG丸ｺﾞｼｯｸM-PRO" w:cs="HG丸ｺﾞｼｯｸM-PRO" w:eastAsia="HG丸ｺﾞｼｯｸM-PRO" w:hAnsi="HG丸ｺﾞｼｯｸM-PRO"/>
          <w:b w:val="false"/>
          <w:bCs w:val="false"/>
          <w:i w:val="false"/>
          <w:iCs w:val="false"/>
          <w:sz w:val="20"/>
          <w:szCs w:val="20"/>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1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計画の策定にあたって</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1-1　計画策定の背景と目的</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介護保険制度の経緯と本計画の位置</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介護保険制度は平成12年4月に施行されて以降、3年を1期とする介護保険事業計画の策定を市町村に義務付けています。第1期（平成12年度）から第9期（令和8年度）までの27年間にわたり、川崎町でもこの計画策定を継続してきました。本計画は第10期に当たり、平成12年の制度施行から数えて10サイクル目の計画策定とな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我が国の高齢化と2040年問題</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我が国の高齢化は急速に進展しており、令和22年（2040年）には総人口に占める65歳以上人口の割合が約35%に達すると見込まれています。また、団塊の世代が75歳以上となる令和7年（2025年）を経て、令和22年（2040年）には団塊ジュニア世代（昭和46〜49年生まれ）も65歳以上に到達し、医療・介護需要のさらなる増加が見込まれています。これに対し生産年齢人口は減少を続けるため、介護人材確保とサービス効率化が全国的な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川崎町の現状と課題</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では、令和8年6月末時点で高齢化率が42.0%（総人口7,648人・うち65歳以上3,209人）に達し、宮城県内でも上位水準の高齢化が進んでいます。中山間に位置する地理的特性、人口減少、独居高齢者・高齢者世帯の増加、介護人材の不足など、本町を取り巻く課題は多岐にわたります。第9期計画策定から3年が経過する中で、令和7年3月の高齢者外出タクシー助成事業の終了、介護施設の役場周辺偏在化、認知症基本法（令和6年1月施行）への対応など、新たな政策課題も生じ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本計画の目的</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うした状況のもと、本計画は介護保険法第117条に基づく市町村介護保険事業計画として、また老人福祉法第20条の8に基づく市町村老人福祉計画として一体的に策定し、令和9年度から令和11年度までの3年間を計画期間として、本町の高齢者施策を総合的・計画的に推進することを目的と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また、令和6年1月に施行された「共生社会の実現を推進するための認知症基本法」に基づき、市町村認知症施策推進計画を本計画に包含する形で、新たに独立章として位置付けることとしています。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本計画は、介護保険法・老人福祉法・認知症基本法の3つの法律に基づく一体的計画である。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1-2　計画の位置付け</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本計画は、以下の法令・上位計画・関連計画との整合を図りながら策定します。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法令上の根拠</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介護保険法第117条（市町村介護保険事業計画）</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老人福祉法第20条の8（市町村老人福祉計画）</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共生社会の実現を推進するための認知症基本法第13条（市町村認知症施策推進計画）</w:t>
      </w:r>
      <w:r>
        <w:rPr>
          <w:rFonts w:ascii="HG丸ｺﾞｼｯｸM-PRO" w:cs="HG丸ｺﾞｼｯｸM-PRO" w:eastAsia="HG丸ｺﾞｼｯｸM-PRO" w:hAnsi="HG丸ｺﾞｼｯｸM-PRO"/>
          <w:i w:val="false"/>
          <w:iCs w:val="false"/>
          <w:sz w:val="20"/>
          <w:szCs w:val="20"/>
        </w:rPr>
        <w:t xml:space="preserve"/>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上位計画・関連計画との関係（認知症基本法第13条第2項の調和）</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3470"/>
        <w:gridCol w:w="4433"/>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計画名</w:t>
            </w:r>
          </w:p>
        </w:tc>
        <w:tc>
          <w:tcPr>
            <w:tcW w:type="dxa" w:w="443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整合の方針</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上位計画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第6次川崎町長期総合計画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町の総合的なまちづくり方針との整合を確保</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関連計画
（同時策定）</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川崎町地域福祉計画（第3期）／川崎町障害者計画（同時策定）</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3計画同時策定の機会を活かし、移送サービス・重層的支援体制等の重複する論点を整理して整合を確保</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健康関連計画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健康かわさき21計画／川崎町データヘルス計画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健康寿命延伸・介護予防の観点で項目相互参照</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社協計画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川崎町社会福祉協議会 地域福祉活動計画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社協独自計画。フレイル予防・介護予防事業のタイアップで連動（整合性確認は不要と整理）</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国の指針</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介護保険事業に係る保険給付の円滑な実施を確保するための基本指針（厚労省告示）</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国指針の3層整合（国→県→町）の原則に基づく</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県の計画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第10期みやぎ高齢者元気プラン（宮城県高齢者福祉計画・介護保険事業支援計画）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高齢者福祉圏域（仙南圏域）を単位とする施設整備・人材確保の調整。骨子（案）との対応は下表</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第10期みやぎ高齢者元気プラン（骨子（案））との対応</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宮城県は、宮城県高齢者福祉計画（老人福祉法第20条の9）と介護保険事業支援計画（介護保険法第118条）を一体で定める「みやぎ高齢者元気プラン」の第10期（令和9年度〜令和11年度）を策定しています。令和8年8月26日のみやぎ高齢者元気プラン推進委員会に示された骨子（案）は、第9期までの基本理念「高齢者が地域で自分らしい生活を安心して送れる社会」を継承し、「みんなで支え合う地域づくり」「自分らしい生き方の実現」「安心できるサービスの提供」の3つの基本的目標を掲げています。高齢者福祉圏域は、第9期と同じく二次医療圏と同じ4圏域とされ、本町は仙南圏域（2市7町）に属します。また、第1期宮城県認知症施策推進計画を同プランの1つの章として一体で策定し、第7期宮城県介護給付適正化取組方針（令和9年度〜令和11年度）を同プランに収めるとしています。骨子（案）の基本課題と本計画の章節との対応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4015"/>
        <w:gridCol w:w="3214"/>
      </w:tblGrid>
      <w:tr>
        <w:tc>
          <w:tcPr>
            <w:tcW w:type="dxa" w:w="240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県の基本的目標</w:t>
            </w:r>
          </w:p>
        </w:tc>
        <w:tc>
          <w:tcPr>
            <w:tcW w:type="dxa" w:w="401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県の基本課題（骨子（案））</w:t>
            </w:r>
          </w:p>
        </w:tc>
        <w:tc>
          <w:tcPr>
            <w:tcW w:type="dxa" w:w="321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本計画の対応箇所</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みんなで支え合う地域づくり</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地域包括ケアシステムの深化（地域包括ケア体制・多職種連携・介護家族の支援）</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第5章5-3（柱3 家族介護者への支援）・5-4（柱4）</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みんなで支え合う地域づくり</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地域支え合いと介護予防・生活支援の推進</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第5章5-1（柱1）・5-4（柱4）</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みんなで支え合う地域づくり</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安全な暮らしの確保（災害・感染症への備え、防犯・交通安全）</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第5章5-2（柱2）</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自分らしい生き方の実現</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生きがいに満ちた生活の実現</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第5章5-3（柱3 社会参加）</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自分らしい生き方の実現</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自分らしく生きるための権利擁護（権利擁護・高齢者虐待の防止）</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第5章5-4（柱4）</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自分らしい生き方の実現</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認知症の人にやさしいまちづくり（第1期宮城県認知症施策推進計画）</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第6章（柱5）</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安心できるサービスの提供</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介護サービス基盤の計画的な整備</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第5章5-5（柱6）、第7章7-1〜7-3、第9章9-1</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安心できるサービスの提供</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介護人材の確保・養成・定着</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第7章7-4・7-5</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安心できるサービスの提供</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介護サービスの質の確保・向上（第7期宮城県介護給付適正化取組方針）</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第8章8-1・8-2</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出典：宮城県「令和8年度第2回みやぎ高齢者元気プラン推進委員会」資料2・資料3・資料4・資料6（令和8年8月26日）</w:t>
      </w:r>
    </w:p>
    <w:p>
      <w:pPr>
        <w:spacing w:after="80" w:before="80" w:line="280" w:lineRule="exact"/>
        <w:ind w:left="288"/>
      </w:pPr>
      <w:r>
        <w:rPr>
          <w:rFonts w:ascii="HG丸ｺﾞｼｯｸM-PRO" w:cs="HG丸ｺﾞｼｯｸM-PRO" w:eastAsia="HG丸ｺﾞｼｯｸM-PRO" w:hAnsi="HG丸ｺﾞｼｯｸM-PRO"/>
          <w:i/>
          <w:iCs/>
          <w:sz w:val="20"/>
          <w:szCs w:val="20"/>
        </w:rPr>
        <w:t>※骨子（案）の段階であり、施策の具体的な記載は県の中間案（第3回の推進委員会で示される予定）によります。県が挙げる第10期の目標指標（案）には、保険者機能強化推進交付金等の県内市町村平均得点率、在宅等での看取り数、介護職員の人数、特別養護老人ホーム入所定員数などがあり（目標値は今後検討）、本計画の第3章3-3・第10章10-4の指標と関わります。認知症基本法第13条第1項により、本計画の第6章（市町村認知症施策推進計画）は、国の認知症施策推進基本計画に加え、県の認知症施策推進計画が策定されたときはこれを基本とします。県の中間案が示された段階で、本計画の目標・見込量・認知症施策との整合を確かめ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1-3　計画の期間</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本計画の計画期間は、令和9年度から令和11年度までの3年間です。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5"/>
        <w:gridCol w:w="1205"/>
        <w:gridCol w:w="1205"/>
        <w:gridCol w:w="1205"/>
        <w:gridCol w:w="1205"/>
        <w:gridCol w:w="1205"/>
        <w:gridCol w:w="1205"/>
        <w:gridCol w:w="1203"/>
      </w:tblGrid>
      <w:tr>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期間</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令和6年度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令和8年度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令和12年度</w:t>
            </w:r>
          </w:p>
        </w:tc>
      </w:tr>
      <w:tr>
        <w:tc>
          <w:tcPr>
            <w:tcW w:type="dxa" w:w="1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1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
（本計画）</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1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第11期</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1-4　計画策定の体制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本計画は、以下の体制で策定します。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策定委員会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被保険者代表・介護に関し学識又は経験を有する者・介護サービスに関する事業に従事する者から構成される策定委員会において、令和8年9月2日（第1回）・令和8年11月24日（第2回）をはじめとする複数回の審議を経て策定します。第3回以降の開催時期及び回数は、策定委員会においてお諮りのうえ定めます［要協議］。なお、条例・要綱上の設置根拠及び正式名称は確認中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住民意見の反映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住民意見の反映として、本計画の策定にあたっては以下の取組を実施します。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一般高齢者ニーズ調査（委託仕様書上の対象者数：65歳以上の高齢者1,000名。有効票576件）</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要支援・要介護認定者調査（委託仕様書上の対象者数：認定者300名。有効票142件）</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認知症本人・家族の意見聴取（地域包括支援センター及び国保川崎病院経由）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①②は令和8年6月から7月にかけて郵送により実施し、①は576件、②は142件の有効回答を得ました。結果は令和8年9月2日の第1回策定委員会で報告し、本計画の第2章2-6及び第5章の各施策に反映しています。③は今後実施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法令が定める手続</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計画を定め、又は変更しようとするときに、法令が求める手続は次のとおりです。いずれも第10期計画の策定の過程で実施します。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68"/>
        <w:gridCol w:w="1928"/>
        <w:gridCol w:w="1701"/>
        <w:gridCol w:w="3741"/>
      </w:tblGrid>
      <w:tr>
        <w:tc>
          <w:tcPr>
            <w:tcW w:type="dxa" w:w="22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手　続</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　拠</w:t>
            </w:r>
          </w:p>
        </w:tc>
        <w:tc>
          <w:tcPr>
            <w:tcW w:type="dxa" w:w="170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時　期</w:t>
            </w:r>
          </w:p>
        </w:tc>
        <w:tc>
          <w:tcPr>
            <w:tcW w:type="dxa" w:w="37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本計画での実施</w:t>
            </w:r>
          </w:p>
        </w:tc>
      </w:tr>
      <w:tr>
        <w:tc>
          <w:tcPr>
            <w:tcW w:type="dxa" w:w="22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被保険者の意見を反映させるために必要な措置（意見公募手続）</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介護保険法第117条第12項</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計画の案を作成したのち</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町の実施要領により実施します。期間・方法は町とご相談のうえ定めます</w:t>
            </w:r>
          </w:p>
        </w:tc>
      </w:tr>
      <w:tr>
        <w:tc>
          <w:tcPr>
            <w:tcW w:type="dxa" w:w="22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都道府県の意見の聴取</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介護保険法第117条第13項</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計画の案を確定する前</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宮城県への事前協議を令和8年12月から行います。要する期間は県の運用によります</w:t>
            </w:r>
          </w:p>
        </w:tc>
      </w:tr>
      <w:tr>
        <w:tc>
          <w:tcPr>
            <w:tcW w:type="dxa" w:w="22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認知症の人及びその家族等からの意見の聴取</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認知症基本法第13条第3項において準用する第12条第3項</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計画書案の作成前</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郵送の調査とは別の経路（地域包括支援センター・国民健康保険川崎病院）により令和8年10月から11月に実施します。記録の様式は作成済みです</w:t>
            </w:r>
          </w:p>
        </w:tc>
      </w:tr>
      <w:tr>
        <w:tc>
          <w:tcPr>
            <w:tcW w:type="dxa" w:w="22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計画の公表</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認知症基本法第13条第3項において準用する第12条第4項</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計画を定めたのち</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町のホームページ及び窓口により公表します。概要版（8頁程度・3,500部）を併せて配布します</w:t>
            </w:r>
          </w:p>
        </w:tc>
      </w:tr>
      <w:tr>
        <w:tc>
          <w:tcPr>
            <w:tcW w:type="dxa" w:w="22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都道府県知事への提出</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介護保険法第117条第14項</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計画を定めたのち</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遅滞なく宮城県知事に提出します</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※介護保険法の項番号は、令和8年10月1日施行時点の条文（e-Gov法令検索）によります。令和8年法律第51号による改正で項が移る場合は、施行の時期を確かめて照合し直します。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関係機関等との連携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計画策定にあたっては、川崎町社会福祉協議会、川崎町地域包括支援センター、国民健康保険川崎病院、町内介護事業所、民生委員等との連携・協議を行います。また、地域福祉計画・障害者計画と同時策定中であることを踏まえ、計画間の整合確保のための情報共有・調整を行い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1-5　介護保険制度改正の主な内容</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第10期計画は、国の基本指針の告示前に素案を作成しています。本節は、令和8年6月以降に国が示した制度改正の内容のうち、本計画の記載に関わるものを整理するものです。いずれも計画期間の初年度（令和9年度）から適用されるため、第10期計画に位置付けを欠くと、計画期間を通じて対応できないこととなります。国の告示及び関係政省令の公布を受けて、最終的に照合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国の第10期基本指針（案）の動向</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国の基本指針案では、市町村計画の基本的記載事項として、サービス種類別見込量及び地域支援事業について令和22年度（2040年度）を含む中長期推計を行い、2040年を見据えたサービス提供体制の確保に関して取り組むべき事項を示す方向が提示されました。本計画では、サービス見込量に令和17年度・令和22年度の推計を掲げ（第9章9-1）、提供体制の確保を第7章に置いています。また、時間軸・地域軸、中山間・人口減少地域、医療介護連携、高齢者向け住まい、人材確保・生産性向上・経営改善支援、ロジックモデルとPDCAの充実が示されています。あわせて、計画策定に当たって確認すべき指標・状況として11事項の別表が新設される案が示されました。本計画の対応状況は次表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3277"/>
        <w:gridCol w:w="771"/>
        <w:gridCol w:w="500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事項</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確認すべき指標・状況</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w:t>
            </w:r>
          </w:p>
        </w:tc>
        <w:tc>
          <w:tcPr>
            <w:tcW w:type="dxa" w:w="500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本計画での記載箇所・確認事項</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一</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地勢と交通（地域特性、交通機関、地理的状況、生活圏）</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1-6・2-1・2-7・5-3（移動支援3制度）。7地区ごとの社会資源と公共交通の状況は町のご提供による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二</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人口構造（年齢三区分人口、高齢化率、世帯数）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対応済</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2-1・2-2（図2-1〜図2-3）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三</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人口動態（出生数、死亡数、健康寿命、死亡場所別の死亡数）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未対応</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人口動態統計の市区町村別集計及び宮城県の健康寿命により補う。死亡場所は看取り介護加算等の算定状況で代替する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四</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認定者数の状況（要介護度別認定者数、年齢調整後の認定率、計画と実績の乖離）</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2-3・9-1・8-3。年齢調整後の認定率は見える化システムから取得する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五</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介護サービス等の利用状況（受給者数、受給率、自市町村内の事業所によるサービス提供割合、1人当たり費用額・算定回数）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2-3・2-4。受給率及び自給率は見える化システムから取得する。本町は町外施設の利用が常態化しており、自給率は最も説明を要する指標である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六</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介護サービス見込量（見込量、地域支援事業見込量、家族の就業の状況・意向）</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9-1・9-2・2-6。家族の就業の状況・意向は在宅介護実態調査（142件）により把握している。地域支援事業の見込量はデータの受領待ち</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七</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介護保険施設・事業所の状況（施設・事業所数、利用者数、入所率、稼働率、従事者数）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-7・7-1・9-1。施設・事業所数・利用者数・入所率・従事者数は介護サービス情報公表システムにより把握した（令和8年10月）。入所率と退所理由の推移は宮城県「老人福祉施設等入所状況調」（令和5年4月1日から令和8年7月1日までの3か月ごと14時点）による。延べ利用日数による稼働率と短期入所の利用者数・職員数の推移は地域包括ケア「見える化」システム（事業所分析・各年9月）により令和3年から令和7年まで把握した（2-7）</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八</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高齢者向け住まいの状況（有料老人ホーム等の施設数・戸数、入居者数、定員、要介護者等である入居者の状況）</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-7・7-1。町内の軽費老人ホーム（定員70人）は令和5年10月1日時点で休止中（入所者0人）となり、令和6年3月31日に廃止された。令和5年1月から9月までの退所32人の退所先は他の施設28人・入院3人・在宅1人（宮城県「老人福祉施設等入所状況調」）。特定施設入居者生活介護の指定を受けた住まいは町内に0件（介護サービス情報公表システム）。指定を受けていない有料老人ホーム・サービス付き高齢者向け住宅は町及び宮城県の名簿により把握する。第10期は基本的記載事項に「要介護者等の入居状況」が追加され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九</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地域支援事業の状況（多様なサービス・活動の数・参加者数、通いの場の数・参加者数、相談体制、交付金における評価）</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3-2・5-4・3-3・8-4。地域支援事業のデータの受領待ち</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十</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医療介護連携の状況（医療介護連携に関する加算の算定状況）</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未対応</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国保連の給付実績により退院・退所加算等の算定状況を把握する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十一</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認知症の人の数及び関連施策の状況（認知症の人の数・推計値、認知症疾患医療センター、認知症サポート医、社会参加の機会・場の数）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6章6-1〜6-4。認知症の人の数の推計値（374人）及び軽度認知障害（ＭＣＩ）（474人）を6-1に掲げた。認定調査の日常生活自立度Ⅱ以上の実数と、年齢階級別の将来推計人口による将来の推計値は未了。認知症疾患医療センター・認知症サポート医は［要確認］</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対応済1・一部8・未対応2です。未対応の2事項は、いずれも町のデータ又は宮城県への照会により補えるものであり、新たな調査を要しません。本別表は令和8年6月29日の社会保障審議会介護保険部会に示された案であり、告示後に最終照合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令和8年3月 全国課長会議資料が示す制度改正（11事項）</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令和8年3月の全国介護保険・高齢者保健福祉担当課長会議資料が示した制度改正のうち、本計画の記載・数値に関わるものを整理します。施行の時期は事項により異なります。とくに補足給付の見直しは2段階に分かれ、令和8年8月に施行された部分は第9期の最終年度（令和8年度）に、令和9年度中に施行される部分が第10期の計画期間中に当た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4"/>
        <w:gridCol w:w="2835"/>
        <w:gridCol w:w="1474"/>
        <w:gridCol w:w="3175"/>
      </w:tblGrid>
      <w:tr>
        <w:tc>
          <w:tcPr>
            <w:tcW w:type="dxa" w:w="21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　項</w:t>
            </w:r>
          </w:p>
        </w:tc>
        <w:tc>
          <w:tcPr>
            <w:tcW w:type="dxa" w:w="28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　容</w:t>
            </w:r>
          </w:p>
        </w:tc>
        <w:tc>
          <w:tcPr>
            <w:tcW w:type="dxa" w:w="147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施行の時期</w:t>
            </w:r>
          </w:p>
        </w:tc>
        <w:tc>
          <w:tcPr>
            <w:tcW w:type="dxa" w:w="317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本計画での扱い</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調整交付金の年齢区分の細分化（3区分→7区分）</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後期高齢者の年齢区分を3区分から7区分に細分化し、市町村ごとの財政力の差をより細かく調整する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令和10年度の財政調整交付金から（激変緩和の措置が置かれる）</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9-3の調整交付金見込交付割合は現行の算定方法による。令和10年度以降は再算定を要する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保険料段階の判定に用いる基準額の引上げ（80.9万円→82.65万円）</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第1段階から第3段階までの判定に用いる年金収入等の基準額を引き上げる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政令は改正済み。適用は第10期から</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2-2の所得段階の区分及び9-3の所得段階別保険料。介護保険条例の改正の手続を要する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補足給付（特定入所者介護サービス費）の見直し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居住費・基準費用額・負担限度額の引上げ、及び第3段階①②のそれぞれを2分割する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※2段階に分かれる。引上げは令和8年8月施行（第9期の最終年度）、段階の分割は令和9年度中の施行（第10期の期間中）</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9-2の給付費の見込み及び9-3の低所得者支援。第10期の基準年度（令和7年度）の実績には引上げ分が入っていない</w:t>
            </w:r>
          </w:p>
        </w:tc>
      </w:tr>
      <w:tr>
        <w:tc>
          <w:tcPr>
            <w:tcW w:type="dxa" w:w="21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令和8年度介護報酬改定</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介護報酬の改定</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※第10期の算定は令和7年度の単価で固定しているため、令和8年度・令和9年度の2回分の改定が反映されていない。9-3に改定率別の幅を示している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一定以上所得の判断基準の見直し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利用者負担2割の対象となる所得の範囲</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令和9年度の開始前までに結論を得る方針</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9-2の給付費に効く。結論が出るまでは現行の基準による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令和7年度税制改正（給与所得控除の見直し）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給与所得控除額の改正</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所得段階別加入割合に効く。9-3の所得段階別加入割合補正後被保険者数は令和7年度末の実績による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報告の様式・集計区分の変更</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2-3・2-4の実績値の系列の接続を確認する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高額医療合算介護サービス費の自動償還</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申請によらず支給できる仕組み</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市町村の判断により実施</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窓口の手続の簡素化。9-2の給付費の区分は変わらない</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被保険者証等の返還義務の廃止</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資格の喪失等に伴う被保険者証の返還義務を廃止する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窓口事務。計画の記載には及ばない</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2040年を見据えた地域類型</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中山間・人口減少地域／大都市部／一般市等に分けてサービス提供体制の確保の考え方を示す</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第10期から</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本町は中山間・人口減少地域に当たると考えられる。1-6の日常生活圏域の設定及び7-3に位置付けている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医療と介護の協議の場の再編成（協力医療機関）</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施設と協力医療機関との連携について3つの要件が定められ、要件を満たさない施設の把握が求められる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5-3の在宅医療・介護連携及び7-3。要件を満たさない施設の把握は町の照会による</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※本表は令和8年3月の全国課長会議資料によるものです。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中山間・人口減少地域（特定地域）に係る特例の創設</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国は、中山間・人口減少地域におけるサービス提供体制を確保するため、令和9年4月から次の2つの特例を創設する方針を示しています。本町は過疎地域の持続的発展の支援に関する特別措置法第2条第1項に規定する過疎地域に指定されており、いずれの特例についても対象となり得る立場に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3855"/>
        <w:gridCol w:w="3855"/>
      </w:tblGrid>
      <w:tr>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制度</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本町における想定される活用</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特定地域サービス</w:t>
              <w:br/>
              <w:t xml:space="preserve">（特例介護サービスの新類型）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山間・人口減少地域に限り、管理者や専門職の常勤・専従要件、夜勤要件等の人員配置基準を緩和した特例的な介護サービスの類型。報酬は従来の出来高払いに加え、月単位の包括払いを選択できる。職員の賃金改善、ICT機器の活用、事業所間の連携等が前提とされ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回策定委員会では、配置基準が厳しくなる一方で機能訓練指導員・看護師・介護支援専門員の確保が困難であること、施設で前年度に1ユニット分の人員を削減したことが報告されています（2-7）。人員配置基準の緩和は、この状況に直接対応するものです。</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特定地域居宅サービス等事業</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地域のサービス提供主体が少ない場合に、市町村が事業として居宅介護サービス等を実施できる仕組み。</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町は定期巡回・随時対応型訪問介護看護が月0.4人、看護小規模多機能型居宅介護が月0.2人にとどまり、夜間対応型訪問介護は令和7年度の実績がありません（9-1）。24時間対応の体制を確保する方策の選択肢の一つとなります（9-1）。</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特定地域の指定基準は、令和8年6月29日の社会保障審議会介護保険部会に素案として示されました。①特別地域加算・離島等相当サービスの対象地域、②75歳以上人口密度が5人／km²未満又は75歳以上人口が1,000人未満かつ減少、③①②に該当しない場合でも、特定のサービス類型の事業所が地域に存在しない、又は事業所が僅少かつ廃止を検討しているなどサービス基盤の維持が困難である地域、の3段階の構造です。市町村が指定の要否を検討し、その意向を踏まえて都道府県が対象地域を定めます。本町は、過疎地域であることから①に、夜間対応型訪問介護等の事業所が存在しないことから③に該当する可能性があります。宮城県からの意向照会の有無及び指定を受ける意向を確認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社会福祉法等の一部を改正する法律（令和8年法律第51号）</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令和8年に社会福祉法等の一部を改正する法律（令和8年法律第51号）が公布され、介護保険法についても改正が行われました。施行は原則として令和9年4月1日であり、第10期計画の初年度から適用されます。本計画に関係する改正事項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3662"/>
        <w:gridCol w:w="3663"/>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改正事項</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66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本計画における取扱い</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特定地域サービス及び特定地域居宅サービス等事業の創設</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中山間・人口減少地域について、人員配置基準の弾力化と月単位の包括的な報酬を可能とする特例のサービス類型を設けるとともに、市町村が事業としてサービスを実施できる仕組みを設ける。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前記のとおり、24時間対応サービスの確保方策の選択肢として検討します（9-1）。</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夜間対応型訪問介護の廃止と定期巡回・随時対応型訪問介護看護への統合</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夜間対応型訪問介護を廃止し、定期巡回・随時対応型訪問介護看護に統合する。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サービス種別の区分が変わるため、第9章9-1の見込量は統合後の区分により算定する必要があります。本町は夜間対応型訪問介護の令和7年度の実績がないため実績への影響はありませんが、表の構成に関わるため、施行内容を確認してい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介護保険事業（支援）計画の記載事項の見直し</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中長期的なサービス見通しを計画に定めることを必須とするとともに、医療介護連携の状況並びに有料老人ホーム及びサービス付き高齢者向け住宅の入居定員を勘案することを明確化する。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中長期の見通しは第2章2-2及び第9章9-1に令和17年度・令和22年度として置いています。医療介護連携の状況及び高齢者向け住まいの入居定員は、確認のうえ第2章2-7に加えます。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介護予防・地域の支え合い拠点機能の強化</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住民主体の通いの場を拠点として位置づけ、介護予防・日常生活支援総合事業に位置づける。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第5章5-4（一般介護予防事業）に反映します。通いの場の箇所数・参加者数は地域支援事業のデータの受領後に掲げます。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頼れる身寄りがいない高齢者等への支援</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身元保証、日常生活支援、死後事務等を行う事業を第二種社会福祉事業に位置づける。あわせて、介護予防ケアマネジメントについて、指定居宅介護支援事業者が市町村から直接委託を受けて実施できることと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身寄りのない高齢者等への支援を第5章5-3の相談支援に反映します。介護予防ケアマネジメントの直接委託は、地域包括支援センターの業務負担の軽減に資するため、実施の可否を町と協議します。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有料老人ホーム制度の見直し</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有料老人ホームについて登録制を導入し、併設事業所による過剰なサービス提供（いわゆる囲い込み）への対応を図る。あわせて登録施設介護（予防）支援を新設する。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町内及び近隣の有料老人ホームの状況を確認のうえ、第2章2-7に高齢者向け住まいの状況を置きます。ケアプラン点検（8-2）の対象にも影響します。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介護支援専門員証の更新制の廃止、要介護認定等の申請の代行を行うことができる者への認知症対応型共同生活介護事業者等の追加、介護被保険者証の電子資格確認の導入。</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更新制の廃止は第7章7-4（介護人材の確保）に、申請代行者の追加及び電子資格確認は第8章8-5（情報提供・相談体制）に反映します。</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医療計画等との整合</w:t>
      </w:r>
    </w:p>
    <w:p>
      <w:pPr>
        <w:spacing w:after="80" w:before="180" w:line="300" w:lineRule="exact"/>
      </w:pPr>
      <w:r>
        <w:rPr>
          <w:rFonts w:ascii="HG丸ｺﾞｼｯｸM-PRO" w:cs="HG丸ｺﾞｼｯｸM-PRO" w:eastAsia="HG丸ｺﾞｼｯｸM-PRO" w:hAnsi="HG丸ｺﾞｼｯｸM-PRO"/>
          <w:i w:val="false"/>
          <w:iCs w:val="false"/>
          <w:sz w:val="20"/>
          <w:szCs w:val="20"/>
        </w:rPr>
        <w:t>令和8年7月14日付の厚生労働省通知（介護保険最新情報Vol.1525）を踏まえ、第8次医療計画後期の在宅医療整備目標と第10期介護保険事業計画のサービス量・施設整備を整合させます。療養病床、介護医療院、介護老人保健施設、介護老人福祉施設、在宅医療及び居宅サービスを一体で確認し、高齢者救急後の受け皿、24時間対応、協力医療機関、人材確保を協議事項とします。本町は国民健康保険川崎病院を有しており、同病院との連携を認知症施策の重点施策（6-3 J-5）にも位置付けています。宮城県の医療計画（仙南医療圏）の在宅医療整備目標、同病院の病床及び在宅医療の実施状況、高齢者救急の状況、施設の協力医療機関の状況を確認のうえ、第9章9-1に整合の状況を掲げます。</w:t>
      </w:r>
    </w:p>
    <w:p>
      <w:pPr>
        <w:spacing w:after="80" w:before="180" w:line="300" w:lineRule="exact"/>
      </w:pPr>
      <w:r>
        <w:rPr>
          <w:rFonts w:ascii="HG丸ｺﾞｼｯｸM-PRO" w:cs="HG丸ｺﾞｼｯｸM-PRO" w:eastAsia="HG丸ｺﾞｼｯｸM-PRO" w:hAnsi="HG丸ｺﾞｼｯｸM-PRO"/>
          <w:i w:val="false"/>
          <w:iCs w:val="false"/>
          <w:sz w:val="20"/>
          <w:szCs w:val="20"/>
        </w:rPr>
        <w:t>※本節の制度改正の内容は、令和8年6月以降に国が示した資料によるものです。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1-6　日常生活圏域の設定</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介護保険法第117条第2項第1号は、市町村介護保険事業計画において日常生活圏域ごとの必要利用定員総数を定めることを求めており、国の基本指針は、地理的条件、人口、交通事情その他の社会的条件、介護給付等対象サービスを提供するための施設の整備の状況等を総合的に勘案して日常生活圏域を設定することとしています。</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本町は、総面積約270km²のうち約85％を山林が占め、第1号被保険者数が3,240人（令和7年度末）と小規模であることから、第9期計画に引き続き、町域全体を1つの日常生活圏域とします。地域包括支援センターは1か所であり、圏域を分けることによる相談体制の分散は行いません。一方、施設・事業所は役場周辺に偏在しており、中山間部の住民にとっては距離が利用の障壁となるため、計画の実施に当たっては、次の7地区を単位としてサービスの届き方を確認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2891"/>
        <w:gridCol w:w="4434"/>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地区</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含まれる地域</w:t>
            </w:r>
          </w:p>
        </w:tc>
        <w:tc>
          <w:tcPr>
            <w:tcW w:type="dxa" w:w="44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確認する事項</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① 裏丁上下・本荒町中新町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役場周辺の中心市街地</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施設・事業所が集中する地区。高齢者のみ世帯の状況</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② 前川青根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西部（青根温泉方面）</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役場からの距離が最も遠い地区の一つ。訪問系サービスの到達</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③ 今宿</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中心部の北</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デマンドバスの運行と通所系サービスの送迎</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④ 川内</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北部</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訪問系サービスの到達と移動支援3制度の利用状況</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⑤ 本砂金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南部</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同上。高齢化率と独居高齢者の状況</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⑥ 小野</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東部</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隣接市町の事業所の利用の可能性</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⑦ 小沢支倉碁石支倉台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東部（支倉地区）</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同上。住宅団地を含む地区の状況</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各事業所が運営規程で定める通常の事業実施地域は、公表情報の項目にないため把握していません。これらを重ね合わせることにより、訪問・通所が困難な地区を特定し、移動支援3制度（福祉移送サービス・デマンドバス・外出支援）の配分の検討に用います。必要利用定員総数は、日常生活圏域が1圏域であるため、町全体の見込量がそのまま必要利用定員総数となります（第9章9-1）。</w:t>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2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川崎町の高齢者を取り巻く現状</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2-1　人口・世帯の現状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宮城県南西部の柴田郡に位置し、蔵王連峰のふもとに広がる中山間の町です。町の総面積は約270km²で、町域の約85%を山林が占めています。日常生活圏域は1圏域とし、町内を7地区（裏丁上下・本荒町中新町／前川青根／今宿／川内／本砂金／小野／小沢支倉碁石支倉台）に区分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第1号被保険者数の推移</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735"/>
        <w:gridCol w:w="1735"/>
        <w:gridCol w:w="1157"/>
        <w:gridCol w:w="2120"/>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令和3年度末</w:t>
              <w:br/>
              <w:t xml:space="preserve">（2022.3）</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令和7年度末</w:t>
              <w:br/>
              <w:t xml:space="preserve">（2026.3）</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増減数</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増減率</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65〜75歳未満（前期高齢者）</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1,498人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75〜85歳未満</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1,142人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+26.2%</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85歳以上</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600人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3,255人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3,240人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（再掲）後期高齢者75歳以上</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1,510人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1,742人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+15.4%</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（再掲）住所地特例</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△29.4%</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出典：介護保険事業状況報告（保険者データ R8.3月分・年報データR3年度）</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143500" cy="35102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510256"/>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図2-1　第1号被保険者の年齢階級別推移（令和3年度末→令和7年度末）</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第1号被保険者総数はほぼ横ばいだが、後期高齢者（75歳以上）は4年で15.4％増加。年齢構成の高齢化が進行している。</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号被保険者数の総数は令和3年度末3,255人から令和7年度末3,240人と微減ですが、内訳を見ると前期高齢者（65〜75歳未満）が14.2％減少する一方、後期高齢者（75歳以上）は15.4％増加しており、年齢構成の高齢化が顕著に進んでいます。後期高齢者は要介護認定率が前期高齢者の約4〜5倍となるため、今後の認定者数・サービス需要の増加が見込まれ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特に75歳以上85歳未満の階層が令和3年度末905人から令和7年度末1,142人と4年で237人（＋26.2％）増加していることは、団塊の世代（昭和22〜24年生まれ）が当該年齢階層に到達したことによる影響と考えられます。今後も後期高齢者前段の人口圧力は継続するため、認知症・要介護認定者の増加とサービス需要の伸びへの対応が第10期計画の重要課題とな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人口動態（令和7年度）</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・年度中の増：153人（うち65歳到達119人・転入21人・その他13人）</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・年度中の減：172人（うち死亡137人・転出32人・その他3人）</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・自然動態は減少局面（死亡137人＞65歳到達119人）に入っており、第1号被保険者数は今後緩やかに減少する見込みです。令和7年度は年間で19人の純減となりました。</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世帯の状況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号被保険者のいる世帯数は、令和7年度末で2,193世帯です（令和6年度末2,198世帯。介護保険事業状況報告の年報による）。キックオフ会議では、独居高齢者・高齢者夫婦のみ世帯に加え、未婚の子と高齢の親が同居する世帯における老老介護や8050問題が町の課題として挙げられています。</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世帯類型の詳細は、令和8年6〜7月に実施した一般高齢者ニーズ調査により把握しました。「夫婦2人暮らし（配偶者65歳以上）」が33.5％で最も多く、「1人暮らし」が14.7％、「息子・娘との2世帯」が23.0％、「その他」が24.1％です（n=564）。高齢者のみの世帯（1人暮らし＋夫婦2人暮らし・配偶者65歳以上）は48.2％、配偶者が64歳以下の世帯を含めると52.8％と、およそ半数を占めます。詳細は2-6に示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2-2　高齢者の状況</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高齢化率</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の高齢化率は、直近の令和8年6月末時点で42.0%（総人口7,648人・うち65歳以上3,209人）に達しています。第9期計画が令和8年について推計していた42.6%を0.6ポイント下回るものの、全国平均・宮城県平均を大きく上回る水準です。県内順位を比較できる令和7年3月31日時点では41.4%であり、宮城県内35市町村中5位でした（図2-2）。</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4572000" cy="261492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614921"/>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図2-2　高齢化率比較（令和7年3月31日時点）</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高齢化率は令和8年6月末時点で42.0%。県内順位を比較できる令和7年3月31日時点では41.4%で県内5位。中山間地域・人口減少地域としての特性を踏まえた施策展開が求められる。</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宮城県南部の中山間地域に位置し、人口減少と高齢化が同時進行する典型的な小規模町です。蔵王連峰のふもとに点在する集落構造、町域の約85%を占める山林、第二次産業従事者の減少といった地理的・社会的特性が、高齢化の急速な進行と地域偏在を生み出す要因となっています。第10期計画では、こうした地域特性を踏まえ、移動支援・地域見守り・広域連携を計画の柱に据え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所得段階別第1号被保険者の構成</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
        <w:gridCol w:w="3855"/>
        <w:gridCol w:w="1446"/>
        <w:gridCol w:w="1446"/>
        <w:gridCol w:w="1927"/>
      </w:tblGrid>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44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人数</w:t>
            </w:r>
          </w:p>
        </w:tc>
        <w:tc>
          <w:tcPr>
            <w:tcW w:type="dxa" w:w="144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構成比</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分類</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世帯非課税（年金80.9万円以下）</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383人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非課税層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第2段階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世帯非課税（年金80.9〜120万円）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298人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非課税層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第3段階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世帯非課税（年金120万円超）</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305人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9.4%</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非課税層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第4段階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本人非課税・世帯課税（年金80.9万円以下）</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343人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10.6%</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本人非課税</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第5段階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本人非課税・世帯課税（基準）</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679人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21.0%</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本人非課税</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本人課税（合計所得120万円未満）</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410人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12.7%</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本人課税（120〜210万円）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427人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第8段階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本人課税（210〜320万円）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232人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本人課税（320〜420万円）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本人課税（420〜520万円）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本人課税（520〜620万円）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第12段階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本人課税（620〜720万円）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本人課税（720万円以上）</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3,240人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100.0%</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出典：介護保険事業状況報告（年報・令和7年度／様式1 所得段階別・年度末現在被保険者数）</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334000" cy="31387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38730"/>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図2-3　所得段階別第1号被保険者の構成（令和7年度末・計3,240人）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非課税層（第1〜3段階）が986人（30.4％）を占め、低所得高齢者への保険料軽減・補足給付の重要性が示されています。一方、本人課税層（第6〜13段階）は1,232人（38.0％）で、相対的な保険料負担力を有する層も一定規模存在しています。川崎町は令和6年度に13段階へ移行しており、第10段階以上（合計所得420万円以上）は78人（2.4％）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特に第1段階（年金収入80.9万円以下の世帯非課税層）が383人と多く、後期高齢者の増加に伴いさらに増加する可能性があります。この層は保険料軽減措置（公費による軽減）の対象であり、町の一般会計繰入（低所得者保険料軽減繰入金）が継続的に必要となります。なお令和6年度末と比べると、第1段階は412人から383人へ、第4段階は383人から343人へ減少する一方、第6段階は375人から410人へ、第8段階は218人から232人へ増加しており、中間所得層の比重がやや高まっ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川崎町の所得段階は、令和5年度までの9段階から、第9期の初年度である令和6年度に13段階へ移行済みです。したがって第10期の論点は段階数ではなく、各段階の乗率をどのように設定するかです。国の政令改正（標準段階数・標準乗率・公費による低所得者軽減の乗率）の内容が確定した段階で、所得段階別被保険者数を用いて試算します。乗率の検討は第9章9-3に示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2-3　要介護認定とサービス利用の状況</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要介護（支援）認定者数の推移と見込み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要介護（支援）認定者数は、令和6年度565人から令和7年度566人へ1人増とほぼ横ばいで、令和8年度は567人を見込んでいます。第10期（令和9〜11年度）は576〜581人と見込まれ、令和7年度からの3か年でおよそ2％の増加となります。要介護度別に見ると、総数がほぼ横ばいである一方で、令和6年度から令和7年度にかけて要支援1・2が23人増え、要介護1・2が32人減り、要介護4が11人増えています。軽度と重度が増え、中間が減る二極化が起きており、総数の動きだけでは需要の変化を読め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964"/>
        <w:gridCol w:w="964"/>
        <w:gridCol w:w="964"/>
        <w:gridCol w:w="964"/>
        <w:gridCol w:w="964"/>
        <w:gridCol w:w="964"/>
        <w:gridCol w:w="964"/>
        <w:gridCol w:w="962"/>
      </w:tblGrid>
      <w:tr>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要支援1</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要支援2</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要介護1</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要介護2</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要介護3</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要介護4</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要介護5</w:t>
            </w:r>
          </w:p>
        </w:tc>
        <w:tc>
          <w:tcPr>
            <w:tcW w:type="dxa" w:w="9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令和6年度（実績）</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565人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令和7年度（実績）</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566人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令和8年度（実績見込み）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49</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567人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580人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令和10年度（見込み）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令和11年度（見込み）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581人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令和17年度（参考）</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639人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令和22年度（参考）</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688人</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令和6年度及び令和7年度の実績は介護保険事業状況報告（年報）の各年度末現在の値です。令和8年度以降は地域包括ケア「見える化」システムの推計（令和8年度は町提供実績データによる見込み）によるため、令和7年度と令和8年度の間で出所が替わります。</w:t>
      </w:r>
    </w:p>
    <w:p>
      <w:pPr>
        <w:spacing w:after="80" w:before="30" w:line="260" w:lineRule="exact"/>
        <w:jc w:val="right"/>
      </w:pPr>
      <w:r>
        <w:rPr>
          <w:rFonts w:ascii="HG丸ｺﾞｼｯｸM-PRO" w:cs="HG丸ｺﾞｼｯｸM-PRO" w:eastAsia="HG丸ｺﾞｼｯｸM-PRO" w:hAnsi="HG丸ｺﾞｼｯｸM-PRO"/>
          <w:i/>
          <w:iCs/>
          <w:sz w:val="20"/>
          <w:szCs w:val="20"/>
        </w:rPr>
        <w:t xml:space="preserve">要支援1・2と要介護4が増え、要介護1・2が減るという二極化の傾向がみられます。令和17年度は639人、令和22年度は688人と見込まれ、令和11年度からさらに107人増えます。令和17年度及び令和22年度は、社会福祉法等の一部を改正する法律（令和8年法律第51号）により計画に定めることとされる中長期の見通しであり、地域包括ケア「見える化」システムの将来推計によります。第1号被保険者数は令和17年度2,967人・令和22年度2,835人と減少するため、認定率はさらに上昇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要介護認定率の推移と見込み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735"/>
        <w:gridCol w:w="1735"/>
        <w:gridCol w:w="1157"/>
        <w:gridCol w:w="2120"/>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年度</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第1号被保険者数</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第1号被保険者の</w:t>
              <w:br/>
              <w:t xml:space="preserve">認定者数</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認定率</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3,261人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557人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実績</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3,240人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561人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17.3%</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実績</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3,229人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562人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実績見込み</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3,231人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575人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見込み</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令和10年度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3,203人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571人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見込み</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令和11年度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3,177人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見込み</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出典：令和6・7年度は介護保険事業状況報告（年報・各年度末現在）、令和8年度は町提供実績データによる見込み、令和9〜11年度は本計画の算定値。認定率＝第1号被保険者の認定者数÷第1号被保険者数</w:t>
      </w:r>
    </w:p>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4480560" cy="4500126"/>
            <wp:docPr id="2" name="Picture 2"/>
            <wp:cNvGraphicFramePr>
              <a:graphicFrameLocks noChangeAspect="1"/>
            </wp:cNvGraphicFramePr>
            <a:graphic>
              <a:graphicData uri="http://schemas.openxmlformats.org/drawingml/2006/picture">
                <pic:pic>
                  <pic:nvPicPr>
                    <pic:cNvPr id="0" name="fig2-4_nintei.png"/>
                    <pic:cNvPicPr/>
                  </pic:nvPicPr>
                  <pic:blipFill>
                    <a:blip r:embed="rId16"/>
                    <a:stretch>
                      <a:fillRect/>
                    </a:stretch>
                  </pic:blipFill>
                  <pic:spPr>
                    <a:xfrm>
                      <a:off x="0" y="0"/>
                      <a:ext cx="4480560" cy="4500126"/>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図2-4　要介護認定者数と認定率の推移（令和6〜11年度）</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号被保険者の認定率は、令和6年度17.1％から令和11年度18.1％へ1.0ポイント上昇する見込みです。これは認定者数が増える一方で第1号被保険者数が3,261人から3,177人へ減少するためで、被保険者1人あたりの給付費が上昇する構造にあります。第9章のサービス見込量は、この要介護度別の認定者数の見込みを基礎としてい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認定者数は3か年で約2％の増加にとどまるが、第1号被保険者数の減少により認定率は1.0ポイント上昇する。保険料の上昇圧力は、給付費の増加よりも被保険者数の減少によるところが大きい。</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サービス受給者数（令和7年度の月平均）</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771"/>
        <w:gridCol w:w="771"/>
        <w:gridCol w:w="771"/>
        <w:gridCol w:w="771"/>
        <w:gridCol w:w="771"/>
        <w:gridCol w:w="771"/>
        <w:gridCol w:w="771"/>
        <w:gridCol w:w="1542"/>
      </w:tblGrid>
      <w:tr>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サービス区分</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要支援1</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要支援2</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要介護1</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要介護2</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要介護3</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要介護4</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要介護5</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居宅（介護予防）サービス</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15.3</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44.6</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36.5</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74.4</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58.3</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261.8人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地域密着型サービス</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7.7</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53.9人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施設サービス計</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29.2</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134.3人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うち介護老人福祉施設（特養）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19.9</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20.2</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うち介護老人保健施設（老健）</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66.6人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延べ合計（重複あり）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15.3</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99.5</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118.5</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450.0人</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1の6）※年間受給者数を12で除した月平均。内訳は0.1人単位に丸めているため、合計と一致しないことがあります（施設サービス計134.3人に対し、うち特養67.8人＋老健66.6人＝134.4人）。</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4000500" cy="25030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503045"/>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図2-5　サービス受給者の区分別構成（令和7年度の月平均・延べ450.0人）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7年度の月平均で、サービス受給者は延べ450.0人（重複あり）です。サービス区分別構成は、居宅サービス58.2％、地域密着型12.0％、施設29.8％となっており、在宅介護が主軸を占めています。第9期計画までは特定の月の値を用いていましたが、本計画では第9章の見込量と基準をそろえるため、年度の月平均を用い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ただし、要介護度別の利用状況を見ると、要介護3以上の重度層では施設サービス利用が中心となります。施設サービス受給者134.3人のうち、要介護3以上が115.3人（85.9％）を占めており、重度認定者の受け皿として施設機能が機能していることが分かります。一方、要介護1〜2の中軽度層では居宅サービス・地域密着型サービスでの対応が中心となってい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施設サービス受給者134.3人のうち、特養67.8人・老健66.6人がほぼ拮抗。介護療養型医療施設は令和5年度末に制度廃止されたため第10期では記載しない。介護医療院は0人であり、第10期見込量は0据置とする。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住所地特例（町外施設入所）の状況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3月末時点で、住所地特例被保険者は24人となっています。キックオフ会議では、町内施設の縮小傾向により町外施設の利用が相当数あること、また福祉施設が役場周辺に偏在しており地域間でアクセス格差が見られることが課題として挙げられて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2-4　介護給付費の状況</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年間給付費（令和7年度実績）</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735"/>
        <w:gridCol w:w="1349"/>
        <w:gridCol w:w="1349"/>
        <w:gridCol w:w="1543"/>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サービス区分</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要支援計</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要介護計</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合計（円）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構成比</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居宅サービス計</w:t>
              <w:br/>
              <w:t xml:space="preserve">（居宅介護支援を含む）</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27,938,709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294,737,109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322,675,818</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32.3%</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うち訪問サービス</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2,500,398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39,419,068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41,919,466</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うち通所サービス</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17,070,149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160,686,728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177,756,877</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17.8%</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4,349,304</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177,845,157</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182,194,461</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18.3%</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施設サービス計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493,352,142</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493,352,142</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49.4%</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うち特養</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232,975,413</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232,975,413</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23.3%</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うち老健</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260,376,729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260,376,729</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26.1%</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32,288,013</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965,934,408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998,222,421</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100.0%</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出典：介護保険事業状況報告（年報・令和7年度／様式2給付費）</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334000" cy="378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780000"/>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図2-6　サービス区分別の年間給付費（令和7年度実績・総額9.98億円）</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令和7年度のサービス種類別給付費合計は約9.98億円。施設サービスが49.4％、居宅サービスが32.3％、地域密着型が18.3％の構成。</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施設サービスが給付費全体の49.4％を占めていることは、川崎町の介護給付構造の大きな特徴です。受給者数では約3割に過ぎない施設サービス利用者が給付費の約半分を占めるのは、施設サービスの1人当たり単価が居宅サービスより大幅に高いためです。令和3年度（46.0％）と比べても施設の比重は高まっており、第10期計画では、町外施設利用（住所地特例24人）を含めた施設供給見込量を精査し、給付費の中長期的な持続可能性を確保することが課題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一方、居宅サービス内訳では通所サービス（デイサービス・デイケア）が約1.78億円（給付費全体の17.8％）と最大の比重を占めています。これは町内の通所事業所の充実度を反映するとともに、在宅介護を支える基盤として通所サービスが重要な役割を果たしていることを示しています。地域密着型では認知症対応型共同生活介護（グループホーム）が約8,441万円と地域密着型給付費の46％を占め、認知症ケアにおける重要拠点とな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保険給付の支払状況（令和7年度）</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金額（円）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構成比</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保険給付費 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1,084,587,307</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100.0%</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うち介護サービス等諸費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966,359,349</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89.1%</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うち介護予防サービス等諸費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32,279,997</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うち高額介護サービス等費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30,468,013</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2.8%</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うち高額医療合算介護サービス等費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2,512,792</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0.2%</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うち特定入所者介護サービス等費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52,967,156</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4.9%</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 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36,609,149</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出典：介護保険事業状況報告（年報・令和7年度／様式3）</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保険料収納実績（令和7年度）</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・調定額累計：253,091,271円　収納額累計：244,747,850円</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・収納率合計：96.7％（特別徴収100.0％・普通徴収現年度分94.1％）</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・不納欠損額：835,700円　未収額：7,507,721円</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収納率96.7％は高水準。第10期保険料の算定における予定収納率（96.0％）の根拠となる。なお町提供実績データの令和7年度99.6％は現年度分（99.56％）であり、他年度の総合収納率とは範囲が異なる。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2-5　高齢者を取り巻く地域資源</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地域包括支援センター</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町内に1か所、社会福祉法人川崎町社会福祉協議会が運営する地域包括支援センターを設置しています（地域包括支援センターコード：0472200062）。</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職員体制は保健師3名＋認定調査員1名の計4名（実質3名で運用）、ケアマネジャーは会計年度任用職員1名となっています。介護認定調査は1名で実施しており、業務負担が大きい状況です。一部のケアプランは外部委託も活用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医療資源</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町内には国民健康保険川崎病院（電話 0224-84-2119）があり、町の医療拠点となっています。町外の中核的医療機関として、みやぎ県南中核病院（大河原町）・刈田綜合病院（白石市）が近隣にあり、夜間・救急時の広域医療連携の対象とな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認知症関連資源</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サポーター養成事業を継続しており、令和3年度末で累計550名のサポーターと73名のキャラバンメイトを育成しています。なお、令和8年9月1日提供の実績データでは令和7年度見込で累計642名・キャラバンメイト80名とされていますが、累計値と年間受講者数が整合しないため確認中です。第10期では、認知症基本法対応のチームオレンジ・本人ミーティング等の取組強化が課題です（チームオレンジは同実績データでは令和6年度以降「整備」とされており、整備の実態を確認中です）。今回のニーズ調査では、本人又は家族に認知症の症状があるとの回答が11.1％（n=541）、認知症の相談窓口を知っているとの回答が47.7％（n=547）でした。物忘れが多いと感じる層でも窓口の認知度は42.7％にとどまり、支援を必要とする可能性が高い層に情報が届いていない状況がうかがえ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ユニバーサルサポーター制度（川崎町独自）</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では、地域の高齢者を支える独自の人的資源として「ユニバーサルサポーター制度」を運用しており、14種別約400名のサポーターが活動しています。主な内訳は介護予防サロン84名、スマイルサポーター40名、レクリエーションサポーター29名、傾聴サポーター24名、生活支援サポーター25名、ふれあいネットワーク活動員15名・協力員130名等です（地域福祉計画の資料による）。なお、令和8年9月1日提供の実績データでは介護予防サロン49名・スマイルサポーター23名等とされており、集計の範囲が異なるため確認中で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ユニバーサルサポーター14種別約400名は川崎町独自の重要な地域資源。第10期の生活支援体制整備・通いの場展開の中核となる。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移動支援</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町内の移動支援は、令和7年3月で従来の高齢者外出タクシー利用助成が終了し、現在は以下の3つの仕組みで実施しています。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福祉移送サービス：社会福祉協議会及びNPO法人が町の委託事業として運行（対象：高齢者・障害者）</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デマンドバス：バス会社運行（前日17時までに予約・病院利用が多い）</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町民バス：バス会社運行（朝晩は小中学生も利用）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これらの所管は地域振興課・町民生活課・社協・NPO法人と分かれており、第10期では移動支援全体を俯瞰した整理と利用情報の住民への提供が課題です。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独自施策</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・高齢者紙おむつ等支給事業</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・高齢者世帯エアコン購入支援事業（令和7年10月開始）</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・人工透析患者通院交通費助成事業</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2-6　調査結果からみた高齢者の状況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計画の策定にあたり、令和8年6月から7月にかけて2種類の調査を実施しました。本節では、その結果のうち施策の検討に直接関わるものを分野別に整理します。調査の全体像は、別冊の「ニーズ調査結果報告書」及び「介護実態調査結果報告書」に示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調査の概要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いずれも令和8年6月から7月にかけて郵送により配布し、郵送により回収しました。下表の人数は委託仕様書6(1)に定める対象者数であり、実際に発送した通数（配布数）とは異なります。配布数・回収数・回収率及び有効票の判定基準は確認中です［要確認］。割合は、設問ごとに無回答を除いた有効回答数（n）を分母として算出しています（体格（BMI）区分のみ有効票576件を分母とします）。ニーズ調査の個票には回答者の性別・年齢階級等の属性が記録されていないため、属性別の集計は行ってい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委託仕様書上の対象者数</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有効票</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介護予防・日常生活圏域ニーズ調査</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要介護認定を受けていない65歳以上の方　1,000名</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576件</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在宅介護実態調査</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要支援・要介護認定者　300名</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142件</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配布数・回収数・回収率</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［要確認］（発送通数と返送総数を別に把握）</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［要確認］</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世帯構成と生活基盤（ニーズ調査）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1人暮らしと夫婦2人暮らし（配偶者65歳以上）を合わせた高齢者のみの世帯が48.2％を占め、配偶者が64歳以下の世帯を含めると52.8％と、およそ半数に上ります。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1人暮らし</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14.7％（83件）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n=564</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夫婦2人暮らし（配偶者65歳以上）</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33.5％（189件）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高齢者のみの世帯は合わせて48.2％</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息子・娘との2世帯</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23.0％（130件）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その他24.1％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普段の介護・介助が必要ない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「必要だが受けていない」8.4％、「受けている」5.9％（n=557）</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経済的に苦しい（大変＋やや）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n=560。健康状態の悪化と関連がみられる</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持家（一戸建て）</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95.3％</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n=556</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身体機能・転倒・外出（ニーズ調査）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転倒の経験と不安、外出控えは相互に関連しています。転倒不安が「とても」大きい層では外出を控えている割合が48.1％（n=77・37件）に達し、不安が「ない」層（6.0％・n=84・5件）の約8.1倍でした。移動手段は自動車への依存が大きく、運転が困難になった場合の移動手段の確保が課題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過去1年間に転倒した経験がある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「何度もある」11.0％＋「1度ある」22.6％（n=572）</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転倒に対する不安がある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51.9％</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「とても」14.2％＋「やや」37.8％（n=543）</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外出を控えている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n=540。理由は足腰などの痛み55.4％、交通手段がない19.8％（n=101）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移動手段：自動車（自分で運転）</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n=536</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移動手段：路線バス</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タクシー3.2％。公共交通の利用は極めて少ない</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社会参加と担い手（ニーズ調査）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組織的な活動への参加は限定的である一方、新たなグループ活動への参加意向は半数を超えています。ただし企画・運営（お世話役）として関わる意向は4割にとどまり、担い手の確保が課題です。また、生きがいの内容を自由記述で尋ねたところ、回答256件のうち「孫」に関する記述が65件（25.4％）と突出しており、次いで農作業・旅行・仕事が挙げられています。通いの場への参加を促す施策だけでは届かない層が一定数あることを示しており、世代間交流や、農作業・就労の継続を生きがいとして支える視点が必要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通いの場に参加していない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n=439。参加している割合は15.9％</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その他の活動に参加していない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学習89.0％・老人クラブ84.1％・町内会59.4％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ボランティア77.6％・スポーツ76.1％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グループ活動に参加者として参加したい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「是非」9.2％＋「参加してもよい」46.0％（n=543）</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企画・運営として参加したい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n=539。担い手の確保が課題</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趣味がある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生きがいがある55.3％（n=519）。両者には強い関連（χ²検定 p＜0.001、Cramér's V=0.570、n=506）</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生きがいの内容（自由記述256件）</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「孫」に関する記述が65件（25.4％）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農作業23件・旅行19件・仕事19件（記述に当該語を含むもの）</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健康・こころ・認知症（ニーズ調査）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経済状況が「大変苦しい」層では健康状態が「あまりよくない・よくない」の割合が40.5％に達し、「ふつう」層（20.7％）の約2.0倍でした。認知症の相談窓口の認知度は5割に届いておらず、物忘れを自覚している層でも高まっていません（42.7％）。</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健康状態が良くない（あまり＋よくない）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n=551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この1か月に気分が沈むことがあった</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物事に興味がわかなかった25.0％（n=541）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物忘れが多いと感じる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今日が何月何日かわからない時がある30.3％（n=558）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治療中の病気：高血圧</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目の病気22.2％・高脂血症18.0％・筋骨格18.0％・糖尿病17.6％（n=528）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本人又は家族に認知症の症状がある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n=541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認知症の相談窓口を知っている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n=547。知らない52.3％</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相談・支援体制（ニーズ調査）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家族・友人以外に相談できる相手が「いない」との回答は、世帯構成によって37.0％から43.5％の範囲にあり、統計的な有意差は認められませんでした（χ²検定 p=0.366）。相談窓口の不在は独居かどうかによらない共通の課題であり、対象を絞らない全戸的な周知が有効と考えられます。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家族・友人以外に相談できる相手がいない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n=484。世帯構成による差は小さい（37.0〜43.5％）</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心配事や愚痴を聞いてくれる人がいない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看病や世話をしてくれる人がいない3.6％（n=554）</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友人・知人と会う頻度がほとんどない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この1か月に会った友人・知人が0人 8.9％（n=540）</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在宅の要介護者と家族介護者の状況（在宅介護実態調査）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施設等への入所の申込みは、要介護度の重さよりも世帯の状況（単身かどうか・家族介護者がいるかどうか）と強く関連しています。家族・親族の介護が「ない」層では56.9％が申込済みであり、介護が「ある」層（13.5％）の4.2倍です。関連の強さ（Cramér's V）は家族介護の有無が0.460で最も大きく、サービス利用の有無0.361、世帯類型0.342、要介護度0.286と続きます。一方、割合のポイント差で比べると、単身世帯69.4％と「その他（子との同居等）」18.6％の50.8ポイント差が最大で、家族介護の有無の43.4ポイント差を上回ります。いずれの尺度でも、要介護度より世帯の状況の方が強く関連しています。また、家族の介護もなく介護保険サービスも利用していない世帯が50件（36.2％）確認されました。在宅認定者約369人に単純外挿した感度試算では約134人規模となりますが、実人数の確定値ではあり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施設等への入所・入居を申込済み</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33.8％（47件）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検討中14.4％を合わせて48.2％（n=139）</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うち本人が回答した票</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13.9％（36件中5件）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回答者の68.1％は家族・親族。世帯としての検討状況であり本人の意思ではない</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家族・親族の介護が「ない」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45.8％（65件）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この層の56.9％が申込済み（介護が「ある」層は13.5％。V=0.460）</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単身世帯の施設申込済み</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69.4％（25／36件）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分類「その他（子との同居等）」の世帯18.6％の3.7倍。50.8ポイント差</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介護保険サービスを利用していない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58.7％（81件）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未利用層の48.8％が申込済み（利用層は14.3％・n=138）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家族介護もサービス利用もない世帯</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50件（36.2％）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両設問に有効回答があった138件が分母。この50件の64.0％が申込済み</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主な介護者が離職した世帯</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9件（13.2％）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離職・転職を含めると13件（19.1％・n=68）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主な介護者の70歳以上</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42.1％（32件）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n=76。第9期35.3％から＋6.8ポイント</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主な介護者の不安（最多）</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外出の付き添い・送迎等／認知症状への対応　ともに33.3％</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入浴・洗身26.7％、食事準備24.0％（n=75）</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施設入所の申込みは何によって分かれるか（在宅介護実態調査）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世帯類型と家族介護の有無は互いに関連していますが（単身世帯では家族介護が「ない」割合が66.7％）、一方を固定してももう一方による差が残ります。世帯類型ごとに家族介護の有無で分けると、いずれの世帯類型でも家族介護がない方が申込済みの割合が28.8〜41.6ポイント高くなります。逆に家族介護の有無を固定しても、単身世帯の方が「その他（子との同居等）」より33.0〜45.8ポイント高くなります。両者はそれぞれ独立に申込みと関連しており、最も高いのは「単身世帯かつ家族介護なし」の83.3％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2506"/>
        <w:gridCol w:w="2506"/>
        <w:gridCol w:w="2120"/>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世帯類型</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家族介護なし</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家族介護あり</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差</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単身世帯</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83.3％（20／24件）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41.7％（5／12件）</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41.6ポイント</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夫婦のみ世帯</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47.1％（8／17件）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6.7％（1／15件）</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40.4ポイント</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その他（子との同居等）</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37.5％（9／24件）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8.7％（4／46件）</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28.8ポイント</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差（単身−その他）</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45.8ポイント</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33.0ポイント</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該当件数が10件未満の層を含みます（単身世帯・家族介護ありは12件、夫婦のみ世帯は17件と15件、その他・家族介護なしは24件）。件数を併記していますので、割合は幅をもってお読みください。施策の対象を絞る際は、地域包括支援センターの相談記録及びケアマネジャーの把握と突き合わせて確認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第9期調査との比較（ニーズ調査・在宅介護実態調査）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策定時の調査と比較可能な指標は次のとおりです。第9期は無回答を基数に含めているのに対し本調査は無回答を分母から除いているため、基数を揃えて再計算しています。「（換算値）」を付した指標は、第9期の公表値を無回答を除いた基数に換算したうえで比較したものです。主な介護者の70歳以上が6.8ポイント、働きながらの介護継続が「難しい」が8.4ポイント上昇しており、介護者の高齢化と就労世代の両立困難が同時に進んで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1928"/>
        <w:gridCol w:w="1928"/>
        <w:gridCol w:w="1927"/>
      </w:tblGrid>
      <w:tr>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今回</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差</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主な介護者の70歳以上</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35.3％</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42.1％</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＋6.8ポイント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働きながらの介護継続が「難しい」計</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17.2％</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治療中の病気：高血圧</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47.3％（換算値）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＋6.9ポイント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治療中の病気：筋骨格の病気</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11.6％（換算値）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18.0％</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＋6.4ポイント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介護が必要になった理由：骨折・転倒</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14.3％（換算値）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21.5％</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＋7.2ポイント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介護・介助が必要だが受けていない</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8.7％</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▲0.5ポイント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閉じこもりリスク（外出が週1回以下）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30.4％</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26.9％</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▲3.5ポイント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低栄養リスク（第9期の定義＝BMI18.5未満）</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▲1.0ポイント</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9期の在宅介護実態調査は要介護1〜5の認定者を対象としていたのに対し、今回は要支援を含むため、対象者の構成が異なります［要確認］。第9期で用いていた7つの合成リスク指標（運動器機能・転倒・閉じこもり・低栄養・咀嚼機能低下・認知症・IADL）は、次期以降の経年比較のため第10期から算出を継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体格（BMI）と低栄養リスク（ニーズ調査）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ニーズ調査の個票には回答者の属性が記録されていないため、身長・体重の回答から算出した体格（BMI）区分を属性に代わる分析軸として用いました。肥満層では高血圧が66.0％（n=141）と標準層（50.2％・n=325）を大きく上回っており、特定健診・保健指導の対象を客観的に絞り込む手がかりとなります。低栄養リスクに該当する方は4人（0.7％・n=576）と少数ですが、母数が小さいからこそ地域包括支援センター等による個別のフォローアップが可能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2120"/>
        <w:gridCol w:w="4627"/>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割合（n=576）</w:t>
            </w:r>
          </w:p>
        </w:tc>
        <w:tc>
          <w:tcPr>
            <w:tcW w:type="dxa" w:w="46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やせ（BMI18.5未満）</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5.0％（29人）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この層は転倒への不安が「とても」21.4％と相対的に高い（n=28）</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標準（18.5以上25未満）</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62.0％（357人）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高血圧50.2％（n=325）</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肥満（25以上）</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25.5％（147人）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高血圧66.0％・高脂血症20.6％と生活習慣病の割合が高い（n=141）</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不明（身長又は体重が無回答）</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7.5％（43人）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低栄養リスク該当</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0.7％（4人）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BMI18.5未満かつ6か月で2〜3kg以上の体重減少。第9期の定義では5.0％</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本表の割合のみ、有効票576件を分母としています（「不明」を1区分として掲げているため）。身長・体重の双方に回答があった533人を分母とした場合はやせ5.4％・標準67.0％・肥満27.6％となります。低栄養リスクの判定は、介護予防の基本チェックリストにおける栄養状態の考え方（低体重＋体重減少）を踏まえた簡易的なもので、医学的な診断ではありません。</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調査から確認された構造的な課題</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転倒の経験・転倒への不安・外出控えが連鎖している。転倒予防と外出支援は一体で検討する必要がある。</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移動が自動車に大きく依存しており（自分で運転74.1％）、運転が困難になった後の移動手段が乏しい。</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グループ活動への参加意向は55.2％ある一方、企画・運営の担い手は41.4％にとどまる。</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相談窓口が届いていない。世帯構成によらず4割前後が家族・友人以外の相談相手を持たない。</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在宅の要介護者では、施設入所の申込みは要介護度よりも世帯の状況（単身かどうか・家族介護者がいるかどうか）と強く関連している。最も高いのは「単身世帯かつ家族介護なし」で、24件中20件（83.3％）が申込済みであ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2-7　サービス供給体制の状況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は、第10期計画において新たに設けるものです。第9期計画までは、需要側（高齢者数・要介護認定者数・サービス利用者数）の分析はありましたが、供給側（事業所・職員・供給余力）のデータを置く節がありませんでした。令和8年9月2日の第1回策定委員会において、介護人材とサービス提供体制が最大の論点となったことを踏まえ、供給側の状況を独立した節として整理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町域の特性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宮城県南西部、蔵王連峰の麓に位置し、町域の大部分が山岳・丘陵地帯です。また、過疎地域の持続的発展の支援に関する特別措置法第2条第1項に規定する過疎地域（全部過疎）に指定されています。この地形と人口密度の低さは、介護サービスの提供、とくに訪問系サービスの移動時間と移動費用に直接影響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施設・事業所は役場周辺に偏在しており、中山間部の住民にとっては距離が利用の障壁となります。一方で、町外施設の利用（住所地特例24人・令和8年3月末）も常態化しており、町民の介護サービス利用は町内の供給量だけでは説明できない構造にあ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把握すべき供給側のデータ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本節に掲載する供給側のデータは次のとおりです。定員・入所者数・入所率・待機者数・職種別の従業者数・指定の年月日は、厚生労働省「介護サービス情報公表システム」（令和7年9月〜令和8年10月の各事業所の記入日時点）により把握しました。公表情報は事業所の年1回の報告によるため、記入日が事業所ごとに異なります。あわせて、入所・入居系の施設の入所率と退所理由の推移を宮城県「老人福祉施設等入所状況調」（令和5年4月1日から令和8年7月1日までの3か月ごと14時点）により把握しました。これは時点の在所者数によるものであり、延べ利用日数による稼働率ではありません。また、地域包括ケア「見える化」システム（事業所分析・各年9月）により、延べ利用日数による稼働率、短期入所・通所の利用の推移、職員数の推移を令和3年から令和7年まで把握しました。いずれにも項目のないもの（入所前の居所・経営の状況）は、本計画では把握していないものとして扱い、代わりに用いる値を明示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120"/>
        <w:gridCol w:w="4626"/>
        <w:gridCol w:w="1350"/>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把握する項目</w:t>
            </w:r>
          </w:p>
        </w:tc>
        <w:tc>
          <w:tcPr>
            <w:tcW w:type="dxa" w:w="462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現時点で判明していること</w:t>
            </w:r>
          </w:p>
        </w:tc>
        <w:tc>
          <w:tcPr>
            <w:tcW w:type="dxa" w:w="135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確認事項</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事業所・施設</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名称・種別・定員・所在</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内には8事業所があり、延べ14のサービスを担っています（介護サービス情報公表システム）。介護老人福祉施設1（定員30人）、介護老人保健施設1（定員86人）、地域密着型介護老人福祉施設入所者生活介護2（定員計30人）、認知症対応型共同生活介護2（定員計27人）、短期入所生活介護1（空床利用型・定員20人）、訪問介護・通所介護（利用定員30人）・訪問リハビリテーション・通所リハビリテーション（利用定員65人）・短期入所療養介護・居宅介護支援です。町内に小規模多機能型居宅介護はありません</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No.29</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定員と稼働</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利用者数・稼働率</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入所・入居系の定員は計173人、在所者数は計166人、入所率は90.0％から100.0％です。待機者数は介護老人福祉施設20人・介護老人保健施設2人（定義は「入所申込者の数－（入所定員－入所者）」）。宮城県「老人福祉施設等入所状況調」（令和5年4月1日から令和8年7月1日までの3か月ごと14時点）でみた入所率は、介護老人福祉施設97.5〜100.0％と70.0〜100.0％、介護老人保健施設90.7〜97.7％、認知症対応型共同生活介護94.4〜100.0％と88.9〜100.0％です。これは時点の在所者数による入所率です。延べ利用日数による稼働率と短期入所の利用者数は、地域包括ケア「見える化」システム（事業所分析・各年9月）による（本節の「5年間の推移」）</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No.29・No.50</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職員数</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職員数の推移と見通し</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職種別の従業者数と常勤換算、前年度の採用者数及び退職者数を指定ごとに把握しました。同一の施設が複数の指定を持つ場合は同じ職員が重複して報告されるため、町全体の職員数として足し合わせることはできません。また、町内は8事業所・3法人であるため、事業所ごとの職員数は本計画には掲げません。施設・居住系の介護職員（常勤換算）の推移は、地域包括ケア「見える化」システム（事業所分析・各年9月）により指定の重複を除いた合計で示します（本節の「5年間の推移」）</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No.50</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訪問系の供給余力</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登録者数と実働者数</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訪問介護の従業者は実人数5人・常勤換算4.5人です（令和8年1月記入）。公表の項目は従業者数であり、登録者数と実働者数の別はありません</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No.51</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町外施設の利用</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住所地特例を含む所在自治体別の内訳</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住所地特例24人（令和8年3月末）</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No.12</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町内の供給には3つの特徴があります。第1に、町民が利用しているサービスのうち7種類は、町内に事業所がありません。訪問入浴介護、訪問看護、福祉用具貸与、特定施設入居者生活介護、定期巡回・随時対応型訪問介護看護、看護小規模多機能型居宅介護、地域密着型通所介護がこれに当たり、いずれも町外の事業所の利用によるものです（厚生労働省「介護サービス情報公表システム」オープンデータ（令和8年6月末時点）と第9章9-1の令和7年度の実績の突合による）。町域の供給だけでは町民の利用を説明できない構造が、ここにも表れ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2に、町内の8事業所を運営しているのは3法人です。1つの法人が複数の種類のサービスを担っており、1法人の撤退がサービスの種類ごと失われることを意味します。第7章7-1の提供体制の確保では、この点を踏まえた検討が要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3に、町内にあった軽費老人ホーム（定員70人）は、令和6年3月31日をもって事業を廃止しました。宮城県「老人福祉施設等入所状況調」によると、入所者は令和5年4月1日時点で13人、同年7月1日時点で7人と減り、同年10月1日時点で0人となり休止中とされています。令和5年1月から9月までに退所した32人の退所先は、他の施設28人、入院3人、在宅1人です。第9期計画期間が始まる直前に、町内の高齢者向けの住まいの選択肢が定員70人分なくなったことになります。ただし、定員の70人がそのまま住まいを失ったものではありません。令和5年1月より前の入所者数、入所されていた方のうち本町の住民の数、移られた先の施設の種別と所在の市町村は、公表資料にはありません［要確認］。軽費老人ホームは老人福祉法に基づく施設であり、介護サービス情報公表システムには載りません。廃止の理由と入所されていた方への措置は、社会福祉法第64条による宮城県への廃止届に記載される事項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5年間の推移（見える化システムの事業所分析）</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地域包括ケア「見える化」システム（事業所分析・各年9月）により、町内の指定ごとの利用者数・延べ利用者数・定員・従事者数の令和3年から令和7年までの推移を把握しました。延べ利用日数でみた稼働率は、令和7年で介護老人福祉施設98.8％、介護老人保健施設91.9％と高い水準にあります。一方、地域密着型介護老人福祉施設入所者生活介護は、令和5年に定員を20人から30人に増やした後も稼働率が80.3％（令和5年）、78.7％（令和7年）にとどまり、宮城県内の同じサービスの中央値94.9％を下回っています。増やした定員のうち約6人分が埋まっていないことになります。短期入所（生活介護・療養介護の2事業所）の利用者は、令和3年の月27人から令和7年の月14人へほぼ半減しました。施設・居住系の介護職員（常勤換算・指定の重複を除く計）は82.8人から80.5人へ減り、定員100人あたりでは50.8人から46.5人へ-8.5％減っ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1"/>
        <w:gridCol w:w="1360"/>
        <w:gridCol w:w="1360"/>
        <w:gridCol w:w="1360"/>
        <w:gridCol w:w="1817"/>
      </w:tblGrid>
      <w:tr>
        <w:tc>
          <w:tcPr>
            <w:tcW w:type="dxa" w:w="37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区　分</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令和3年</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令和5年</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令和7年</w:t>
            </w:r>
          </w:p>
        </w:tc>
        <w:tc>
          <w:tcPr>
            <w:tcW w:type="dxa" w:w="18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宮城県内の中央値（令和7年）</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介護老人福祉施設（定員30人）の稼働率</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95.1％</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89.4％</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98.8％</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94.0％</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介護老人保健施設（定員86人）の稼働率</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92.6％</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90.2％</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91.9％</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90.6％</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地域密着型介護老人福祉施設入所者生活介護（2施設・定員20→30人）の稼働率</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92.7％</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80.3％</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78.7％</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94.9％</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認知症対応型共同生活介護（2事業所・定員27人）の稼働率</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96.7％</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95.4％</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85.3％</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94.4％</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短期入所（2事業所）の利用者数（月）</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27人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20人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14人</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通所介護（定員40→30人）の回転率</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51.7％</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46.9％</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54.4％</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53.7％</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通所リハビリテーション（定員65人）の回転率</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61.5％</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56.9％</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50.2％</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41.7％</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施設・居住系の介護職員（常勤換算・計）</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82.8人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77.7人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80.5人</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同 定員100人あたり</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50.8人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44.9人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46.5人</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出典：地域包括ケア「見える化」システム（事業所分析・各年9月）</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各年の値は9月分です（利用者数は介護保険総合データベースの9月サービス分、定員・従事者数は介護サービス情報公表システムの9月時点の情報）。稼働率は「1月あたり延べ利用者数÷（定員×30日）」、通所の回転率も同じ式によります（厚生労働省「地域包括ケア『見える化』システム等を活用した地域分析の手引き」令和8年9月改訂版）。予防給付の事業所は含みません。宮城県「老人福祉施設等入所状況調」の入所率（時点の在所者数）とは定義が違います。地域密着型の増やした定員が埋まっていないことが、職員不足による受入れの制限によるものかは確かめていません［要確認］。</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供給制約を示す事象</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第1回策定委員会（令和8年9月2日）では、委員から次の事象が報告されました。いずれも供給側の制約を示すものであり、第10期のサービス見込量の前提となります。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4241"/>
        <w:gridCol w:w="3662"/>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事象</w:t>
            </w:r>
          </w:p>
        </w:tc>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想定される影響</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施設の人員削減</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職員の退職により前年度に1ユニット分の人員を削減した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施設・居住系サービスの供給量が既に減少している</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職員数の見通し</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職員数が利用者数を下回っており、今後さらに減る見込みであるとの報告があった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現在の定員を維持できない可能性がある</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人材紹介の費用</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人材紹介に多額の紹介料が生じ、運転資金を圧迫しているとの報告があった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事業所の経営を圧迫し、撤退・縮小の要因となる</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訪問介護の実働</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登録している訪問介護員のうち実際に稼働している者はごく一部にとどまり、広大な地域で移動の負担が大きいとの報告があった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在宅サービスが施設需要の受け皿になり得ない</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在宅復帰の受け皿</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入所施設からの在宅復帰を希望する利用者に対し、訪問看護等の体制が不十分</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在宅への移行を前提とした施策が機能しない</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人員配置基準</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配置基準が厳しくなる一方、機能訓練指導員・看護師・ケアマネジャーの確保が困難</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加算の取得や事業の継続に影響する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次の表に掲げる事象は、第1回策定委員会での委員のご発言によるものです。人数・金額は記載していません。本町の事業所は8か所・3法人であり、人数や金額を示すと特定の法人が識別され得るためです。公表情報により確かめられる職員体制は、本節の前段に掲げてい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3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第9期計画の取組実績と評価</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3-1　第9期計画の体系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令和6〜8年度）は、第8期計画の体系を踏襲しつつ、地域包括ケアシステムのさらなる深化を目指し、以下の基本理念と5つの基本方針のもとに体系化されました。第10期計画は、この考え方を基本的に継承したうえで、施策の整理の単位を「基本目標」に改め、認知症施策を独立させて再構成します（対応関係は4-2に示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第9期計画策定の経緯</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は令和6年3月に町長へ答申され、同年6月に確定・公表されました。第9期策定では、ニーズ調査・在宅介護実態調査、パブリックコメント（令和6年1月31日〜2月9日に実施）、及び川崎町介護保険運営委員会における審議を経て、町民意見の集約が図られ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は、町の最上位計画である「第6次川崎町長期総合計画」がまちづくりの基本方針の一つに掲げる「子供も大人も誰もが健やかに暮らせるまちづくり（可わさき）」及び第8期計画までの基本的な考え方を引き継ぎ、「誰もが健やかに暮らせるまちづくり」を基本理念として、健康づくり・安心して暮らせるまちづくり・地域生活の支援・地域支援事業・介護給付の5つの基本方針により体系化されました。第10期計画では、基本理念が長期総合計画の基本方針と一体のものであることを踏まえ、この体系を継承するとともに、認知症基本法対応（独立章化）、サービス提供体制と介護人材の確保、移動支援の再構築など、新たな課題を追加して体系化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第9期計画の体系</w:t>
      </w:r>
    </w:p>
    <w:p>
      <w:pPr>
        <w:spacing w:after="80" w:before="50" w:line="320" w:lineRule="exact"/>
        <w:ind w:firstLine="200"/>
        <w:jc w:val="right"/>
      </w:pPr>
      <w:r>
        <w:rPr>
          <w:rFonts w:ascii="HG丸ｺﾞｼｯｸM-PRO" w:cs="HG丸ｺﾞｼｯｸM-PRO" w:eastAsia="HG丸ｺﾞｼｯｸM-PRO" w:hAnsi="HG丸ｺﾞｼｯｸM-PRO"/>
          <w:i w:val="false"/>
          <w:iCs w:val="false"/>
          <w:sz w:val="17"/>
          <w:szCs w:val="17"/>
        </w:rPr>
        <w:t xml:space="preserve">出典：川崎町高齢者福祉計画・第9期介護保険事業計画（令和6年3月）42〜44頁</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・基本理念：誰もが健やかに暮らせるまちづくり</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・基本方針1：健康づくりの推進（第2部 第1章）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・基本方針2：高齢者が安心して暮らせるまちづくりの推進（第2部 第2章）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・基本方針3：地域生活を支援する取組の充実（第2部 第3章）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・基本方針4：地域支援事業の充実（第2部 第4章）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・基本方針5：介護給付・介護予防給付サービスの充実（第2部 第5章）</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3-2　主要施策の取組実績</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では、第9期計画期間中（令和6〜8年度）に川崎町が実施した主要施策の取組実績を、第4章で示す第10期計画の7つの柱の体系に沿って整理します（第9期の基本方針との対応は4-2の表を参照）。給付・地域支援事業の数値実績は、介護保険事業状況報告（年報・令和7年度）により令和7年度の確定値を掲載しています。各事業の実施回数・対象者数等の確定値は、町担当課による集計を経て本表に反映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3-2-1　健康づくり・介護予防の推進（基本目標1関連）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健康づくりと介護予防の推進については、町独自のユニバーサルサポーター制度を基盤に、住民主体の通いの場・介護予防活動を展開しました。ユニバーサルサポーターの14種別約400名による多彩な活動が、町内の介護予防活動の中核となっ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一般介護予防</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元気まんてん教室・スマイル教室・パドル運動教室</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町・社協合同で定期開催。継続実施中</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介護予防サロン（地区サロン）</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ユニバーサルサポーター制度に基づく住民主体運営</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サポーター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ユニバーサルサポーター養成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介護予防サロン84名、スマイル40名、レク29名、傾聴24名、生活支援サポーター25名等14種別約400名</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健診・早期発見</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特定健診・後期高齢者健診・歯科健診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健康かわさき21・データヘルス計画と連動</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配食・栄養</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配食サービス・栄養指導</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オーラルフレイル・低栄養予防の観点で実施</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ユニバーサルサポーター制度の質的向上、後期高齢者（令和7年度末1,742人・4年で15.4％増）の急増に対応した介護予防の対象拡大、中山間地域居住者の通いの場参加への移動支援との連動が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3-2-2　高齢者が安心して暮らせる仕組みづくり（基本目標2関連）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見守り・移動支援・住まいの確保等、独居高齢者・高齢者世帯・老老介護世帯が安心して暮らせる仕組みを整備しました。特に移動支援は、令和7年3月の高齢者外出タクシー助成終了に伴い、社協・NPO移送＋デマンドバス＋町民バスの3層構造に移行する大きな転換点を迎え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見守り</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ふれあいネットワーク事業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活動員15名＋協力員130名（計145名）による地域見守り</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緊急支援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緊急通報装置設置事業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独居高齢者・高齢者夫婦世帯への設置</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(旧)高齢者外出タクシー助成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令和7年3月で終了。第9期途中での制度変更</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R7.3 終了</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福祉移送サービス（社協・NPO）</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タクシー助成終了に伴い役割が拡大</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デマンドバス・町民バス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地域振興課・町民生活課所管。3層構造に位置付け</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独自支援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高齢者紙おむつ等支給事業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町独自施策として継続</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独自支援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高齢者世帯エアコン購入支援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令和7年10月開始の新規事業</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R7.10 開始</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独自支援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人工透析患者通院交通費助成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町独自施策として継続</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タクシー助成終了後の3層移動支援制度（社協・NPO移送／デマンドバス／町民バス）の住民への周知強化、所管が分かれている（地域振興課・町民生活課・社協・NPO）状況での利用情報の一元化、福祉施設の役場周辺偏在への対応が重要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3-2-3　在宅生活継続の支援（基本目標3関連）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住み慣れた自宅・地域で生活を継続したいという高齢者と家族の希望に応えるため、在宅医療・介護連携、家族介護者支援、広域医療連携を推進しました。</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在宅医療・介護連携推進事業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国保川崎病院を中心とした連携</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広域医療</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広域医療連携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みやぎ県南中核病院（大河原）・刈田綜合病院（白石）等との連携</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家族介護教室・介護相談</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家族介護者の負担軽減・知識習得支援</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レスパイト支援（短期入所活用）</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介護者の休息確保のためのショートステイ利用支援</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住宅・用具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住宅改修・福祉用具利用支援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介護保険給付による住宅改修・福祉用具貸与</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令和7年度給付費 25,761千円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施設サービス利用者134.3人（令和7年度の月平均）のうち85.9％が要介護3以上の重度層に集中しており、軽度〜中度層の在宅生活継続を支える体制強化が必要です。また、未婚の子と高齢親が同居する8050問題、配偶者間の老老介護世帯の増加に対応した家族介護者支援と介護離職防止が重要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3-2-4　介護サービスの質の確保と提供体制（基本目標4関連）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介護サービスの質の確保、町外施設利用を含めた供給体制の整備、深刻化する介護人材不足への対応を進めました。特に住所地特例24人（令和8年3月末）に代表される町外施設依存と、福祉施設の役場周辺への偏在は、第9期から第10期に持ち越される重要な構造的課題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サービス供給</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町内介護事業所</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訪問系・通所系・施設系・地域密着型</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施設サービス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特養（67.8人）・老健（66.6人）受給</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令和7年度の月平均。介護療養型・介護医療院は0人</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月平均134.3人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住所地特例</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町外施設利用者</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24人（令和8年3月末）。町内施設縮小に伴い町外依存</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R8.3＝24人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質の確保</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ケアプラン点検・事業所指導</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町・包括による継続的な質確保</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人材確保</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介護人材確保・育成支援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宮城県社協の修学資金貸付制度等の活用周知</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施設の地域偏在（役場周辺集中）への対応、住所地特例該当者の所在自治体内訳の把握と広域連携、介護人材不足への対応（ICT・介護ロボット導入促進を含む）、町外施設も含めたサービス供給見込量の整備が重要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3-2-5　地域包括ケアシステムの深化（基本目標5関連）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包括支援センターを中心に、医療・介護・予防・住まい・生活支援を一体的に提供する地域包括ケアシステムを深化させました。社会福祉法人川崎町社会福祉協議会が運営する地域包括支援センター（コード0472200062）は、保健師3名＋認定調査員1名の体制で運用されており、人材体制の強化が第10期の重要課題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包括センター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地域包括支援センター運営</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保健師3＋認定調査1＝計4名（社協運営・実質3名運用）</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R7=4名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包括センター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総合相談支援業務</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認定調査1名で対応、業務負担大・ケアプラン外部委託あり</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生活支援体制整備事業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生活支援コーディネーター（SC）26人による地域づくり</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R7見込=SC26人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ケア会議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自立支援型地域ケア会議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ケアプラン点検・自立支援に資する会議の継続実施</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権利擁護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成年後見・高齢者虐待対応</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成年後見制度の利用促進、虐待防止</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地域支援事業費（合計）</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令和7年度実績：36,609千円（総合事業7,898＋包括的支援・任意事業28,327＋社会保障充実分385千円）</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R7＝3,661万円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地域包括支援センターの体制強化（特に認定調査員の負担軽減）、3計画同時策定（地域福祉計画・障害者計画と同時）の機会を活かした重層的支援体制の整備、生活支援コーディネーターとユニバーサルサポーター制度との連動深化が重要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3-2-6　認知症施策（第10期で基本目標6として独立章化）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では、認知症施策は基本目標5（地域包括ケアシステムの深化）の一部として位置付けられていましたが、令和6年1月施行の認知症基本法を踏まえ、第10期では基本目標6として独立章化（第6章）します。第9期での主な取組は以下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普及啓発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累計642名養成（令和7年度見込）。年間受講者は4〜23人</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R6=620名／R7=642名累計</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普及啓発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認知症キャラバンメイト養成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累計80名養成（令和7年度見込）。サポーター養成講座の講師役</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R6=79名／R7=80名累計</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社会参加</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認知症の人と家族の交流・相談の場。令和5年度から年47回</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R6=47回・延235人／R7見込=同</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早期発見</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もの忘れ相談・初期集中支援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もの忘れ相談 年12回。初期集中支援チームの訪問件数は減少傾向</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 R6=16件／R7見込=12件</w:t>
              <w:br/>
              <w:t xml:space="preserve">訪問 R6=42件／R7見込=12件</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国保川崎病院との連携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認知症診断・治療・初期段階フォロー</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整備済</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チームオレンジ</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令和6年度に整備。第10期は活動の充実とチーム数の拡大［要確認］</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R6=整備／R7見込=整備</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新規(未実施)</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認知症本人ミーティング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基本法第3条「本人の意思を尊重」対応の新設候補</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R7＝未実施</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認知症基本法対応として、（1）チームオレンジの活動の充実とチーム数の拡大（令和8年9月1日提供の実績データでは令和6年度から「整備」とされており、整備済みを前提に活動の段階へ進みます［要確認］）、（2）認知症本人ミーティングの新規実施、（3）本人・家族の意見聴取（認知症基本法第13条第3項の手続。地域包括支援センター・国保川崎病院経由）、（4）認知症地域支援推進員の配置（令和5年度以降0人となっており、配置状況を確認中［要確認］）、（5）KPIの3層構造化（成果指標・活動指標・体制指標）が必須となります。第6章で独立章として詳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3-2-7　実績データ連動の枠組み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本節の各事業の数値実績は、町担当課による集計の結果を本表に反映します。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3084"/>
        <w:gridCol w:w="1735"/>
        <w:gridCol w:w="1928"/>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本節の項目</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対応する実績一覧シート</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反映時期</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優先度</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3-2-1 健康づくり・介護予防</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02_介護予防_健康</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A（優先・基本目標1根拠）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3-2-2 仕組みづくり</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03_在宅生活支援</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A（移動支援3層構造）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3-2-3 在宅生活継続</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03_在宅生活支援＋04_包括</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A（家族介護者支援）</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3-2-4 質の確保・人材</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05_介護サービス_人材</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B（介護サービス情報公表システムによる把握を含む）</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3-2-5 包括ケア深化</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04_認知症_包括</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A（体制強化根拠）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3-2-6 認知症施策</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04_認知症_包括＋06_第10期反映</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A（基本法対応・最重要）</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※各事業の数値実績は、町担当課による集計の完了を経て確定します。確定までの間、本表の値は［要確認］として掲げています。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3-3　評価指標の達成状況</w:t>
      </w:r>
    </w:p>
    <w:p>
      <w:pPr>
        <w:spacing w:after="80" w:before="80" w:line="280" w:lineRule="exact"/>
        <w:ind w:left="288"/>
      </w:pPr>
      <w:r>
        <w:rPr>
          <w:rFonts w:ascii="HG丸ｺﾞｼｯｸM-PRO" w:cs="HG丸ｺﾞｼｯｸM-PRO" w:eastAsia="HG丸ｺﾞｼｯｸM-PRO" w:hAnsi="HG丸ｺﾞｼｯｸM-PRO"/>
          <w:i/>
          <w:iCs/>
          <w:sz w:val="20"/>
          <w:szCs w:val="20"/>
        </w:rPr>
        <w:t>※第9期計画で設定された評価指標（KPI）の達成状況は、町担当課での集計を経て確定します。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参考として、保険者機能強化推進交付金及び介護保険保険者努力支援交付金の評価結果は、令和6年度454点（全国696位）、令和7年度565点（全国114位）、令和8年度528点（全国366位）であり、いずれの年度も全国平均（それぞれ422.4点・435.0点・455.1点）を上回っています。800点満点の評価で、対象は各年度とも全国1,741市町村です。令和7年度が最も高く、令和8年度は37点下がり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目標別の内訳は、保険者機能強化推進交付金が目標Ⅰ57点・目標Ⅱ82点・目標Ⅲ73点・目標Ⅳ（アウトカム）40点の計252点、介護保険保険者努力支援交付金が目標Ⅰ87点・目標Ⅱ77点・目標Ⅲ72点・目標Ⅳ（アウトカム）40点の計276点です。介護予防・日常生活支援は87点で全国5位、認知症総合支援は77点で全国79位、努力支援交付金の合計は276点で全国165位である一方、推進交付金の合計は252点で全国637位、とりわけ目標Ⅰ（持続可能な地域のあるべき姿をかたちにする）は57点で全国1,136位、アウトカム指標は推進・支援それぞれ40点（全国平均47.8点）で全国1,087位で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令和7年度から令和8年度への37点の減少を、評価指標の枝番の単位まで下ろし、各年度の配点に対する得点率で比べると、次のとおりです。①アウトカム指標（目標Ⅳ）が推進・支援それぞれ15点、計30点下がりました。短期的な要介護度の変化で計50点、健康寿命延伸の状況で計10点を失い、長期的な要介護度の変化で計30点を得たことによります。アウトカム指標は推進・支援で同一の指標であり、同じ得点が両方に計上されます。②国が配点を改めたことにより7点下がりました（認知症サポーター等を活用した地域支援体制の構築が25点満点から20点満点に改められる等。いずれも満点を維持しています）。③新設の指標で2点を得ました。④取組の評価が下がった項目で34点を失い、⑤上がった項目で32点を得ました。④のうち「評価結果の活用」16点と「給付費適正化事業の取組状況」のア6点の計22点は、令和7年度に満点であったもので、仕組みを定めて実施することにより評価の対象となり得ます（本節の後段）。⑤では在宅医療・介護連携に関する課題・対応策の検討（10点）、地域包括支援センター事業評価の達成状況（7点）等が上がっています。取組の体制は全国上位である一方、その結果を計画に反映し公表する仕組みと、要介護度の変化という成果に結びつける仕組みが弱いことを示しており、第10期ではこの2点を計画の推進体制に組み込み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県内の状況との対比</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同じ期間に、宮城県内35市町村の平均が令和7年度418.9点から令和8年度497.5点へ、1年で78.6点上がっています（全国平均の上昇は20.1点）。本町の県内順位が3位から8位へ下がったのは、本町が37点下げたことに加え、県内が急に上がったことによるものです。県平均との差は146.1点から30.5点へ縮まりました。</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2120"/>
        <w:gridCol w:w="2120"/>
        <w:gridCol w:w="2121"/>
      </w:tblGrid>
      <w:tr>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令和6年度</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r>
          </w:p>
        </w:tc>
        <w:tc>
          <w:tcPr>
            <w:tcW w:type="dxa" w:w="212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令和8年度</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　得点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454点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565点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528点</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全国順位（1,741市町村）</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696位</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114位</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366位</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県内順位（35市町村）</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8位</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3位</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8位</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全国平均</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422.4点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435.0点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455.1点</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宮城県内の市町村平均</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379.7点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418.9点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497.5点</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県平均との差</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＋74.3点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＋146.1点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＋30.5点</w:t>
            </w:r>
          </w:p>
        </w:tc>
      </w:tr>
    </w:tbl>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5120640" cy="3566701"/>
            <wp:docPr id="3" name="Picture 3"/>
            <wp:cNvGraphicFramePr>
              <a:graphicFrameLocks noChangeAspect="1"/>
            </wp:cNvGraphicFramePr>
            <a:graphic>
              <a:graphicData uri="http://schemas.openxmlformats.org/drawingml/2006/picture">
                <pic:pic>
                  <pic:nvPicPr>
                    <pic:cNvPr id="0" name="fig3-1_kofukin.png"/>
                    <pic:cNvPicPr/>
                  </pic:nvPicPr>
                  <pic:blipFill>
                    <a:blip r:embed="rId17"/>
                    <a:stretch>
                      <a:fillRect/>
                    </a:stretch>
                  </pic:blipFill>
                  <pic:spPr>
                    <a:xfrm>
                      <a:off x="0" y="0"/>
                      <a:ext cx="5120640" cy="3566701"/>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図3-1　保険者機能強化推進交付金等の得点の推移と指標群別の内訳（推進・支援の合計／800点満点）</w:t>
      </w:r>
    </w:p>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5120640" cy="3447228"/>
            <wp:docPr id="5" name="Picture 5"/>
            <wp:cNvGraphicFramePr>
              <a:graphicFrameLocks noChangeAspect="1"/>
            </wp:cNvGraphicFramePr>
            <a:graphic>
              <a:graphicData uri="http://schemas.openxmlformats.org/drawingml/2006/picture">
                <pic:pic>
                  <pic:nvPicPr>
                    <pic:cNvPr id="0" name="fig3-2_keikaku_jisseki.png"/>
                    <pic:cNvPicPr/>
                  </pic:nvPicPr>
                  <pic:blipFill>
                    <a:blip r:embed="rId19"/>
                    <a:stretch>
                      <a:fillRect/>
                    </a:stretch>
                  </pic:blipFill>
                  <pic:spPr>
                    <a:xfrm>
                      <a:off x="0" y="0"/>
                      <a:ext cx="5120640" cy="3447228"/>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図3-2　第9期計画の計画値と実績値の対比（令和7年度・給付費）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令和7年度の給付費は、計画1,011,020千円に対し実績998,222千円（達成率98.7％）でした。総額では計画にほぼ沿っていますが、区分別にみると居宅サービスが計画を8.8％下回る一方、施設サービスは3.3％上回っ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総額は計画に近い一方、居宅サービスは計画を下回り、施設サービスは上回りました。この乖離には、町内事業所の縮小（訪問介護の登録ヘルパーの減少）と、住所地特例24人（令和8年3月末）に表れる町外施設の利用の常態化が影響した可能性がありますが、在宅から施設等への移行の実態及び原因は確かめられていません（町内外別の利用者数や経年の推移等による追加の検証を要します）。第10期のサービス見込量は、令和7年度の利用実績を出発点としているため、この利用の構成が続くことを前提と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この対比は、保険者機能強化推進交付金 推進 目標Ⅰ（ⅱ）2「事業計画の進捗状況」（配点12点・本町は令和8年度0点）が求める分析に当たります。8-3に定める計画値と実績値の乖離のモニタリングは、本図と同じ様式により毎年度行い、結果を公表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宮城県自身の評価（都道府県分）も、令和7年度529点・全国22位から令和8年度587点・全国6位へ上昇しています。宮城県は目標Ⅰ（ⅱ）5「伴走支援の実施回数」で8点満点（全国上位1割）を得ており、管内市町村への伴走支援の体制と実績を持っています。本町の得点向上は県の得点にもなるため、第10章の進行管理に県との協議を位置付けます。なお、目標Ⅰ（ⅰ）2のオ「管内に著しく得点の低い市町村がない」の閾値は279.7点（得点率の平均から標準偏差の2倍を差し引いた数）で、全国1,741市町村のうち55市町村が下回りますが、本町528点は該当しません。</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失点の内訳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令和8年度に0点であった指標は9つ、配点の合計は136点です。このうち「生活支援コーディネーターの地域ケア会議への参加割合」は、生活支援コーディネーター26人の配置数が4点満点で県内1位である一方、会議への参加が0点となっているもので、運用で手当てできます。「介護の仕事の魅力に関する研修」「介護人材の定着・資質向上に関する研修」は合わせて24点で、第7章の介護人材の確保と直結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5012"/>
        <w:gridCol w:w="1157"/>
        <w:gridCol w:w="1927"/>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交付金・目標</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0点となった指標</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県内順位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推進Ⅳ／支援Ⅳ</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短期的な要介護度の変化（要介護１・２）</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31位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評価結果の活用（令和7年度は満点16点）</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34位／35</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支援Ⅲ</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人生の最終段階における支援の実施状況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31位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後期高齢者と給付費の伸び率比較（令和7年度は3点）</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PFS（成果連動型民間委託契約）委託事業数</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推進Ⅲ</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介護の仕事の魅力に関する研修の実施状況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推進Ⅲ</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介護人材の定着・資質向上に関する研修の実施状況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支援Ⅱ</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認知症サポーター数</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22位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生活支援コーディネーターの地域ケア会議への参加割合</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25位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136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一方、県内1位の指標は23項目（うち20項目が満点）あります。介護予防・生活支援の体制整備、在宅医療・介護連携の課題検討と具体的取組、介護人材の確保・定着の取組と庁内外の連携体制、給付費適正化方策の策定、認知症の早期診断・早期対応の体制構築、難聴高齢者の早期発見・早期介入などです。体制は県内でほぼ最上位であり、弱いのは活動量と成果、及び保険者としての自己評価の仕組み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アウトカム指標の内訳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アウトカム指標（配点100点・本町40点・県内28位）の内訳は次のとおりです。3年間の長期的な変化では県内8位・10位と上位にある一方、直近の短期的な変化は県内31位・24位と下位です。以前は改善していたものが直近で落ちていることを示唆しており、第9期の主要施策の効果を確認する必要が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48"/>
        <w:gridCol w:w="1157"/>
        <w:gridCol w:w="1349"/>
        <w:gridCol w:w="3084"/>
      </w:tblGrid>
      <w:tr>
        <w:tc>
          <w:tcPr>
            <w:tcW w:type="dxa" w:w="404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アウトカム指標</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宮城県平均（県内順位）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短期的な要介護度の変化（要介護１・２）</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10.7（31位）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長期的な要介護度の変化（要介護１・２）</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7.0（10位）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短期的な要介護度の変化（要介護３〜５）</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11.4（24位）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長期的な要介護度の変化（要介護３〜５）</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15</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13.1（8位）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健康寿命延伸の状況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11.1（16位）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短期的な要介護度の変化」は直近1年、「長期的な要介護度の変化」は3年の変化を評価する指標です。要介護認定は全国一律の基準により行われるべきものであり、交付金の評価を考慮して認定を行うことは不適切であることに留意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規模と条件を揃えた比較</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交付金の得点は団体の規模と強く相関しています。第1号被保険者数が3千人未満の団体の平均は407.6点、10万人以上の団体の平均は527.8点で、120.2点の差があります。また、過疎地域に該当する885市町村の平均437.4点は、非該当856市町村の平均473.5点を36.1点下回ります。本町と同じ規模区分（3千〜1万人未満）かつ過疎地域該当の285市町村で比べると、本町は47位（上位16.5％）で、平均を85.6点上回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1542"/>
        <w:gridCol w:w="2313"/>
        <w:gridCol w:w="1928"/>
      </w:tblGrid>
      <w:tr>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比較の軸</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対象</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川崎町の順位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平均との差</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全国</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1,741市町村</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366位（上位21.0％）</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＋72.9点</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同規模（第1号被保険者3千〜1万人未満）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535市町村</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90位（上位16.8％）</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＋79.2点</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同規模かつ過疎地域該当</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285市町村</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47位（上位16.5％）</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＋85.6点</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宮城県内</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35市町村</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8位（上位22.9％）</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＋30.5点</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全国順位だけでは、規模と過疎地域という本町が変えられない条件による差が、取組の差として受け取られるおそれがあります。一方で同規模の順位だけを示すと実態を甘く見ることになりますので、本計画では両方を併記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規模区分・過疎地域該当ごとの平均（参考）</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令和8年度の市町村分（推進・支援合計800点満点）の分布は次のとおりです。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41"/>
        <w:gridCol w:w="1542"/>
        <w:gridCol w:w="1928"/>
        <w:gridCol w:w="1927"/>
      </w:tblGrid>
      <w:tr>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規模区分（第1号被保険者数）</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保険者数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平均</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中央値</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区分1　3千人未満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451</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407.6点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408.0点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区分2　3千〜1万人未満（川崎町）</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535</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448.8点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456.0点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区分3　1万〜5万人未満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608</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481.1点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488.0点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区分4　5万〜10万人未満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83</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508.0点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517.0点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区分5　10万人以上</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64</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527.8点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535.5点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過疎地域該当</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885</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437.4点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445.0点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過疎地域非該当</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855</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473.5点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485.0点</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3年間で変わらない強みと、一度も取れていない指標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6年度から令和8年度までの3か年で、本町が満点を続けている指標は15項目・計241点あります。体制・取組指標が中心で、いずれも全国平均を大きく上回ります。とりわけ「難聴高齢者の早期発見・早期介入」は、令和7年度に指標が新設された初年度から2年連続で20点満点であり（全国平均は令和7年度4.5点・令和8年度6.9点）、制度ができる前から本町が取り組んでいたことを示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90"/>
        <w:gridCol w:w="1157"/>
        <w:gridCol w:w="2891"/>
      </w:tblGrid>
      <w:tr>
        <w:tc>
          <w:tcPr>
            <w:tcW w:type="dxa" w:w="559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3年連続で満点の指標（15項目・計241点）</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全国平均（R8）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庁内・庁外における連携体制</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給付費適正化方策の策定状況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25.1</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介護人材の確保・定着の取組状況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在宅医療・介護連携の具体的取組状況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18.4</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医療・介護関係者間の情報共有</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18.1</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認知症の早期診断・早期対応の体制構築</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地域の介護保険事業の特徴／事業計画の進捗状況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各16</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14.9／13.3</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アウトリーチ等の取組状況／介護予防・生活支援の体制整備</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各9</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6.3／5.8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介護予防等と保健事業の一体的実施／通いの場参加者の健康状態の把握・分析／地域リハビリテーションの推進／多様なサービスの活用推進</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各7</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4.0〜6.1</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データを活用した課題の把握</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一方、3か年とも0点の指標が6項目・計68点あります。人生の最終段階における支援の実施状況（16点）、PFS委託事業数・介護の仕事の魅力に関する研修・介護人材の定着・資質向上に関する研修・認知症サポーター数（各12点）、生活支援コーディネーターの地域ケア会議への参加割合（4点）です。また、ケアプラン点検の実施状況は令和6年度8点から令和7・8年度は4点に下がり、全国平均6.4点を下回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失点を取り戻す順序</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令和8年度に0点であった9指標について、同規模かつ過疎地域該当の285市町村のうちどれだけが満点を取っているかを数え、取りに行く順序を定めました。配点の大きさではなく、同規模の団体が現に取れているかどうかで順位を付け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5"/>
        <w:gridCol w:w="3277"/>
        <w:gridCol w:w="5686"/>
      </w:tblGrid>
      <w:tr>
        <w:tc>
          <w:tcPr>
            <w:tcW w:type="dxa" w:w="67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優先</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0点の指標（配点）</w:t>
            </w:r>
          </w:p>
        </w:tc>
        <w:tc>
          <w:tcPr>
            <w:tcW w:type="dxa" w:w="568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当面の方針（同規模285団体で満点を取っている数）</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評価結果の活用（16点）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令和7年度は満点であった。仕組みを戻す（8-3・8-4）。同規模で満点110件（38.6％）</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生活支援コーディネーターの地域ケア会議への参加割合（4点）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配置数は満点。会議への出席を運用で確保する。同規模で満点161件（56.5％）で最も取りやすい</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認知症サポーター数（12点）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段階的に取りに行く（第6章）。同規模で満点32件（11.2％）・一部取得167件</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後期高齢者と給付費の伸び率比較（12点）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給付費の伸びの管理と一体で（8-3）。同規模で満点15件（5.3％）・一部取得180件</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短期的な要介護度の変化（要介護１・２）（40点）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満点は同規模に1件もない。一部取得（233件・81.8％）を目標とする</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介護の仕事の魅力／定着・資質向上に関する研修（各12点）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第2回策定委員会の選択4のご判断による。同規模で満点15件／9件（3〜5％）</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人生の最終段階における支援の実施状況（16点）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同規模平均3.6点で全国平均6.4点を下回る。ACPの実施記録を残す運用から始める。同規模で満点3件（1.1％）</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PFS（成果連動型民間委託契約）委託事業数（12点）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第10期では追わない。同規模で満点1件（0.4％）・269件が0点</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PFS（成果連動型民間委託契約）委託事業数は、同規模285団体のうち満点が1件のみ・269件が0点で、全国平均も0.3点です。配点12点を追うより他に手を入れるべきであり、第10期計画には位置付けません。また「短期的な要介護度の変化」は同規模で満点が1件もない指標です。要介護認定は全国一律の基準により行われるべきものであり、交付金の評価を考慮して認定を行うことは不適切であることに留意しつつ、一部取得を目標とします。この順序は第8章8-3・8-4及び第10章10-4のKPI管理表に組み込み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3つの指標群でみた本町の位置</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令和8年度の800点は、体制・取組指標群（380点）、活動指標群（220点）、成果指標群（200点）の3つで構成されています。本町の得点をこの3つに分けると、はっきりとした傾斜があります。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928"/>
        <w:gridCol w:w="2699"/>
        <w:gridCol w:w="2120"/>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指標群（満点）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全国1,741市町村</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同規模かつ過疎285市町村</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体制・取組指標群（380点）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353点（92.9％）</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166位／平均276.3点（72.7％）</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21位</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活動指標群（220点）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95点（43.2％）</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514位／平均83.3点（37.9％）</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69位</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成果指標群（200点）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80点（40.0％）</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1,087位／平均95.5点（47.8％）</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176位</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合計（800点）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528点（66.0％）</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366位／平均455.1点</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47位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体制・取組指標群は全国上位9.5％、活動指標群は上位29.5％である一方、成果指標群は全国平均を15.5点下回り下位37.6％にとどまります。仕組みは整っているが、活動量と成果が伴っていないという形であり、3-4の課題⑪（取組と成果の接続）と一致します。なお体制・取組指標群が380点満点である市町村は、全国1,741市町村のうち6団体のみ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体制・取組指標群の失点は3か所・27点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令和8年度の失点272点のうち、体制・取組指標群の失点は27点にとどまります。その27点は次の3か所だけであり、いずれも新たな事業も予算も要さず、仕組みを定めて実施することにより評価の対象となり得るものです。ただし、仕組みを定めることのみで得点が確定するものではなく、実際の評価は国の該当状況調査への回答と実績によります。失点の額としては小さいものの、取り戻せる見込みが最も高い部分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578"/>
        <w:gridCol w:w="1928"/>
        <w:gridCol w:w="4626"/>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失点した枝番</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全国の得点率</w:t>
            </w:r>
          </w:p>
        </w:tc>
        <w:tc>
          <w:tcPr>
            <w:tcW w:type="dxa" w:w="462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要件と本計画での手当て</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 目標Ⅰ（ⅰ）4　評価結果の活用　ア〜エ</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ア83.1％／イ64.4％／ウ70.0％／エ50.3％</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交付金の評価結果を庁内の関係各課で共有する場を年1回以上設ける。イ＝その場に庁外の関係者が参画する（策定委員会・地域ケア会議に議題を追加すれば足りる）。ウ＝その場の意見を施策の改善に活用する（一部の事業でよい）。エ＝直近年度の評価結果を小項目レベルの得点獲得状況まで公表する。→ 第8章8-4に手順を定める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 目標Ⅱ（ⅰ）2　給付費適正化事業の取組状況　ア（3事業の全てを実施）</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96.9％（宮城県内91.4％）</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要介護認定の適正化・ケアプラン等の点検・縦覧点検・医療情報との突合の3事業をすべて実施していることが要件。同じ項目のイ〜オ30点は満点であり、3事業のうち欠けているものを特定すれば足りる。→ 第8章8-2に位置付ける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 目標Ⅱ（ⅰ）1　カ　認知症の人及び家族等の意見を踏まえた市町村認知症施策推進計画の策定に着手</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42.8％（同規模かつ過疎30.9％）</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認知症の人と家族等が参画し意見を反映させる仕組みを整えたうえで策定に着手していることが要件。同じ項目のア〜オ20点は満点。→ 第6章6-1の策定手続がこの要件に対応する（評価は参画・反映・着手の実績と記録による）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うち後の2件は、項目の単位でみると得点しているため（給付費適正化事業の取組状況は36点中30点、認知症サポーター等を活用した地域支援体制の構築は25点中20点）、枝番の単位まで下ろして評価指標の本文と突き合わせることにより把握したもの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給付費適正化事業の取組状況」のアは、全国1,741市町村の96.9％が得点している項目です。本町が0点であるのは、3事業（要介護認定の適正化／ケアプラン等の点検／縦覧点検・医療情報との突合）のいずれかを実施していないか、実施していても該当状況調査で「実施」と回答していないかのいずれか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評価結果の活用」の16点は令和6・7年度に満点であり、令和8年度に4つの枝番がそろって0点になりました。ア（庁内で共有する場がある）から0点であることから、場そのものが設けられなかったものと考えられます。第2回策定委員会で交付金の評価結果をご報告することは、要件イ（庁外の関係者の参画）に当たる取組の一つとなり得ます。評価は、国の該当状況調査への回答と、実施日・参加者・議事の記録・反映の結果によ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交付金の得点は、交付額に直接に換算できません。保険者機能強化推進交付金及び介護保険保険者努力支援交付金の交付額は、固定の単価によるものではなく、各市町村の評価得点に第1号被保険者数を乗じた値を用いて、国全体の予算額を全市町村で按分して算定されます。したがって、本町の得点が上がっても、同時に他の市町村の得点が上がれば交付額は増えないことがあります。本計画では、得点の回復を「増額の可能性がある」ものとして扱い、金額の見込みは立てていません。なお、令和6年度の交付見込額は、保険者機能強化推進交付金1,277千円・介護保険保険者努力支援交付金2,461千円の計3,738千円（うち激変緩和措置分1,231千円）です。令和7・8年度の交付額は把握していません［要確認］。第9章9-3の保険料算定（表112）では、交付金の交付見込額を保険料収納必要額から差し引いていません。見込むか否か及び見込む額は、第3回策定委員会までに定めます［要確認］。</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成果指向型配分枠（配点100点）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保険者機能強化推進交付金には、上記の800点とは別に「成果指向型配分枠」（配点100点）があります。単一の指標で「成果指向型の介護予防・健康づくりに関する取組を行っているか」を問うもので、要件は次の5つです。いずれも本計画が既に満たしており、追加の事業も調査も要し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41"/>
        <w:gridCol w:w="2506"/>
        <w:gridCol w:w="2891"/>
      </w:tblGrid>
      <w:tr>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要件（評価指標の留意点）</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本計画の該当箇所</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状況</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地域の介護給付費の動向・地域資源・医療・介護・健康づくりに関するデータ等、十分なデータに基づき地域分析を行い課題を設定している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第2章2-1〜2-5・第3章3-1〜3-2・第4章</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2調査718件と令和7年度実績により実施済み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年齢・状態・性別等の具体的な住民層を特定して対象層を設定している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第4章4-1（重点課題）・第5章5-3</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「単身かつ家族介護なし」「本人が女性の世帯の50代以下の介護者」等を特定済み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データ等に基づく客観的な評価が行えるアウトプット指標を置いている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第10章10-4（KPI管理表）</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活動指標として設定済み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対象層や社会に現れた変化を客観的に効果検証できるアウトカム指標を置いている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第10章10-4・第6章6-3</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成果指標として設定済み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アウトプット指標・アウトカム指標に具体的な目標値を記載している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第10章10-4</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第2回・第3回策定委員会で確定</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3-4　第10期に向けた課題</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キックオフ会議における自治体課題の確認、実績データの分析、及び令和8年6〜7月に実施した2調査の結果から、第10期計画では以下の課題への対応が重要となります。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891"/>
        <w:gridCol w:w="5976"/>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課題</w:t>
            </w:r>
          </w:p>
        </w:tc>
        <w:tc>
          <w:tcPr>
            <w:tcW w:type="dxa" w:w="597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背景・現状</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①</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後期高齢者の急増</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75歳以上が4年で＋15.4%（1,510→1,742人。令和3年度末→令和7年度末）。認定率上昇・介護需要増の継続</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②</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町外施設依存と地域偏在</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町内施設縮小・町外住所地特例24人。施設は役場周辺に偏在し地域格差あり</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③</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移動支援の再構築</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R7.3でタクシー助成終了。社協・NPO移送＋デマンドバスへ移行も周知が課題</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④</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認知症基本法対応</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R6.1施行。認知症施策推進計画の独立章化・本人意見反映・KPI設定が必須</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⑤</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8050問題・老老介護</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独居・夫婦のみに加え、未婚の子と高齢親の同居世帯での介護負担が課題。本人が男性の世帯では介護者の70.6％が70歳以上</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⑥</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地域包括支援センターの体制強化</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保健師3＋認定調査1の4名体制。認定調査1名で負担大・ケアプラン外部委託あり</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⑦</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3計画整合（地域福祉・障害・介護）</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地域福祉計画・障害者計画と同時策定。移送・重層的支援等の論点整理が必要</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⑧</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広域医療連携</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みやぎ県南中核病院・刈田綜合病院との連携の計画明記</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⑨</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相談窓口が届いていない</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家族・友人以外に相談相手がいない38.8％、認知症相談窓口を知らない52.3％。世帯構成によらない共通の課題であり、対象を絞らない周知が必要</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⑩</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家族介護者が不在の在宅世帯</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の認定者のうち家族介護もサービス利用もない世帯が50件（36.2％）。施設入所の申込みは要介護度よりも世帯の状況と強く関連しており、「単身世帯かつ家族介護なし」では83.3％（24件中20件）が申込済み</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⑪</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取組と成果の接続</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保険者機能強化推進交付金等の評価は取組（プロセス）が全国上位である一方、要介護度の伸び・調整済み認定率等のアウトカムは全国下位。成果を確認する仕組みが必要</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れら11の課題を、①調査又は実績で裏付けのある事実があること、②第10期の3年間で打ち手があること、の2つを基準に、次の5本の重点課題に集約します。⑦（3計画の整合）は特定の重点課題に限らず、計画全体の進め方（第10章）で扱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5"/>
        <w:gridCol w:w="4240"/>
        <w:gridCol w:w="2893"/>
      </w:tblGrid>
      <w:tr>
        <w:tc>
          <w:tcPr>
            <w:tcW w:type="dxa" w:w="25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重点課題</w:t>
            </w:r>
          </w:p>
        </w:tc>
        <w:tc>
          <w:tcPr>
            <w:tcW w:type="dxa" w:w="424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根拠となる事実</w:t>
            </w:r>
          </w:p>
        </w:tc>
        <w:tc>
          <w:tcPr>
            <w:tcW w:type="dxa" w:w="289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集約した課題（上表）・接続する施策</w:t>
            </w:r>
          </w:p>
        </w:tc>
      </w:tr>
      <w:tr>
        <w:tc>
          <w:tcPr>
            <w:tcW w:type="dxa" w:w="25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1　サービス提供体制の維持</w:t>
            </w:r>
          </w:p>
        </w:tc>
        <w:tc>
          <w:tcPr>
            <w:tcW w:type="dxa" w:w="42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第1回策定委員会で報告された1ユニット分の人員の削減、訪問介護の従業者が常勤換算4.5人、施設・居住系の介護職員（常勤換算）82.8人→80.5人、給付費の平坦化（令和7年度0.7％減）</w:t>
            </w:r>
          </w:p>
        </w:tc>
        <w:tc>
          <w:tcPr>
            <w:tcW w:type="dxa" w:w="289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②・⑧／見込量確保の方策、介護人材の確保、事業所との対話（第7章）</w:t>
            </w:r>
          </w:p>
        </w:tc>
      </w:tr>
      <w:tr>
        <w:tc>
          <w:tcPr>
            <w:tcW w:type="dxa" w:w="25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　家族介護者が不在の在宅高齢者</w:t>
            </w:r>
          </w:p>
        </w:tc>
        <w:tc>
          <w:tcPr>
            <w:tcW w:type="dxa" w:w="42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家族介護もサービス利用もない世帯50件（36.2％）。「単身世帯かつ家族介護なし」では24件中20件（83.3％）が施設入所を申込済み</w:t>
            </w:r>
          </w:p>
        </w:tc>
        <w:tc>
          <w:tcPr>
            <w:tcW w:type="dxa" w:w="289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⑤・⑩／家族介護者への支援、見守り、ケアマネジメント（第5章5-3）</w:t>
            </w:r>
          </w:p>
        </w:tc>
      </w:tr>
      <w:tr>
        <w:tc>
          <w:tcPr>
            <w:tcW w:type="dxa" w:w="25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3　後期高齢者の増加と重度化</w:t>
            </w:r>
          </w:p>
        </w:tc>
        <w:tc>
          <w:tcPr>
            <w:tcW w:type="dxa" w:w="42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75歳以上が4年で＋15.4％（令和7年度末1,742人）。要介護1・2の平均要介護度の伸びは全国1,580位</w:t>
            </w:r>
          </w:p>
        </w:tc>
        <w:tc>
          <w:tcPr>
            <w:tcW w:type="dxa" w:w="289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①・⑪／介護予防、重度化予防、KPIによる成果の確認（第5章5-1・5-4、第10章）</w:t>
            </w:r>
          </w:p>
        </w:tc>
      </w:tr>
      <w:tr>
        <w:tc>
          <w:tcPr>
            <w:tcW w:type="dxa" w:w="25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　移動・外出と社会参加</w:t>
            </w:r>
          </w:p>
        </w:tc>
        <w:tc>
          <w:tcPr>
            <w:tcW w:type="dxa" w:w="42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外出時の移動手段は自動車（自分で運転）74.1％・路線バス5.4％。外出を控えている方19.1％</w:t>
            </w:r>
          </w:p>
        </w:tc>
        <w:tc>
          <w:tcPr>
            <w:tcW w:type="dxa" w:w="289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③／移動支援3制度、通いの場（第5章5-3・5-4）</w:t>
            </w:r>
          </w:p>
        </w:tc>
      </w:tr>
      <w:tr>
        <w:tc>
          <w:tcPr>
            <w:tcW w:type="dxa" w:w="25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　相談が届いていない・認知症</w:t>
            </w:r>
          </w:p>
        </w:tc>
        <w:tc>
          <w:tcPr>
            <w:tcW w:type="dxa" w:w="42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家族・友人以外に相談できる相手が「いない」38.8％、認知症相談窓口を知らない52.3％</w:t>
            </w:r>
          </w:p>
        </w:tc>
        <w:tc>
          <w:tcPr>
            <w:tcW w:type="dxa" w:w="289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④・⑥・⑨／相談体制、アウトリーチ、認知症施策（第5章5-4、第6章）</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5本の重点課題に対する施策のうち、とくに力を入れるものを4-3の4つの重点として定めます。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4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計画の基本理念と基本目標</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4-1　基本理念（第9期踏襲）</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キックオフ会議における町方針「計画内容は現状の目標・方針について第9期計画を踏襲する形とし、国の方針を新たに入れていくことを優先する」を踏まえ、本計画では第9期計画の基本理念「誰もが健やかに暮らせるまちづくり」（第9期計画書42頁）を継承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基本理念（案）</w:t>
      </w:r>
    </w:p>
    <w:p>
      <w:pPr>
        <w:spacing w:after="240" w:before="240" w:line="360" w:lineRule="exact"/>
        <w:jc w:val="center"/>
      </w:pPr>
      <w:r>
        <w:rPr>
          <w:rFonts w:ascii="HG丸ｺﾞｼｯｸM-PRO" w:cs="HG丸ｺﾞｼｯｸM-PRO" w:eastAsia="HG丸ｺﾞｼｯｸM-PRO" w:hAnsi="HG丸ｺﾞｼｯｸM-PRO"/>
          <w:i w:val="false"/>
          <w:iCs w:val="false"/>
          <w:sz w:val="20"/>
          <w:szCs w:val="20"/>
        </w:rPr>
        <w:t xml:space="preserve">誰もが健やかに暮らせるまちづくり</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サブタイトル（第10期で新たに付加）</w:t>
      </w:r>
    </w:p>
    <w:p>
      <w:pPr>
        <w:spacing w:after="200" w:before="200" w:line="320" w:lineRule="exact"/>
        <w:jc w:val="center"/>
      </w:pPr>
      <w:r>
        <w:rPr>
          <w:rFonts w:ascii="HG丸ｺﾞｼｯｸM-PRO" w:cs="HG丸ｺﾞｼｯｸM-PRO" w:eastAsia="HG丸ｺﾞｼｯｸM-PRO" w:hAnsi="HG丸ｺﾞｼｯｸM-PRO"/>
          <w:i/>
          <w:iCs/>
          <w:sz w:val="20"/>
          <w:szCs w:val="20"/>
        </w:rPr>
        <w:t xml:space="preserve">〜 認知症になっても誰もが自分らしく暮らせる地域共生社会の実現 〜</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第10期計画では、令和6年1月に施行された認知症基本法を踏まえ、認知症があっても誰もが地域で自分らしく暮らせる共生社会の実現を強調するサブタイトルを新設します。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4-2　施策の体系（7つの柱）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は5つの基本方針により体系化されていました。第10期計画では、町がお示しになった「施策・事業の体系（案）」の章立てを基本として継承し、認知症基本法への対応として認知症施策のみを独立した柱に引き上げ、次の7つの柱により体系化します。第9期の基本方針と第10期の7つの柱との対応は下表のとおりです。</w:t>
      </w:r>
    </w:p>
    <w:p>
      <w:pPr>
        <w:spacing w:after="80" w:before="50" w:line="320" w:lineRule="exact"/>
        <w:ind w:firstLine="200"/>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2891"/>
        <w:gridCol w:w="3856"/>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第9期計画の基本方針</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検討過程の基本目標</w:t>
            </w:r>
          </w:p>
        </w:tc>
        <w:tc>
          <w:tcPr>
            <w:tcW w:type="dxa" w:w="38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第10期計画の柱</w:t>
            </w:r>
          </w:p>
        </w:tc>
      </w:tr>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　健康づくりの推進</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　健康づくりと介護予防の推進</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　健康づくりの推進</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　高齢者が安心して暮らせる</w:t>
              <w:br/>
              <w:t xml:space="preserve">まちづくりの推進</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　高齢者が安心して暮らせる</w:t>
              <w:br/>
              <w:t xml:space="preserve">仕組みづくり</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　高齢者が安心して暮らせる</w:t>
              <w:br/>
              <w:t xml:space="preserve">まちづくりの推進</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　地域生活を支援する取組の充実</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　在宅生活の継続支援</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　地域生活を支援する</w:t>
              <w:br/>
              <w:t xml:space="preserve">取り組みの充実</w:t>
              <w:br/>
              <w:t xml:space="preserve">【家族介護者への支援を新設】</w:t>
            </w:r>
          </w:p>
        </w:tc>
      </w:tr>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　地域支援事業の充実</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1・3・5に分割して継承</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　地域支援事業の充実</w:t>
              <w:br/>
              <w:t xml:space="preserve">【認知症施策を柱5へ移設】</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（基本方針3・4に含まれていた</w:t>
              <w:br/>
              <w:t xml:space="preserve">認知症施策）</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　認知症施策の総合的推進【新設】</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柱5　認知症施策の推進</w:t>
              <w:br/>
              <w:t xml:space="preserve">【独立。認知症基本法第13条】</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　介護給付・介護予防給付</w:t>
              <w:br/>
              <w:t xml:space="preserve">サービスの充実</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　介護サービスの質の確保と</w:t>
              <w:br/>
              <w:t xml:space="preserve">提供体制</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　介護給付・介護予防給付</w:t>
              <w:br/>
              <w:t xml:space="preserve">サービスの充実</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（基本方針4・5に含まれていた</w:t>
              <w:br/>
              <w:t xml:space="preserve">包括的支援・保険者機能）</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　地域包括ケアシステムの深化</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柱7　地域マネジメントに関する事項</w:t>
              <w:br/>
              <w:t xml:space="preserve">【乖離のモニタリング・</w:t>
              <w:br/>
              <w:t xml:space="preserve">住所地特例への対応を新設】</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7132"/>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柱</w:t>
            </w:r>
          </w:p>
        </w:tc>
        <w:tc>
          <w:tcPr>
            <w:tcW w:type="dxa" w:w="713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柱1．健康づくりの推進</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生涯を通じた健康づくり、医療機関との連携、感染症対策、健康診査・保健指導を推進します。体格（BMI）区分別の分析により保健指導の対象を絞り込みます。（2節5項17事業）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柱2．高齢者が安心して</w:t>
              <w:br/>
              <w:t xml:space="preserve">　暮らせるまちづくりの推進</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みやすい環境整備、災害発生時の高齢者支援、防犯・交通安全・消費者被害の防止を推進します。転倒経験・転倒不安の高さを避難行動要支援者名簿・個別避難計画の優先度検討に活かします。（2節3項8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柱3．地域生活を支援する</w:t>
              <w:br/>
              <w:t xml:space="preserve">　取り組みの充実</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3制度、見守り、社会参加に加え、家族介護者への支援を新たな項として立てます。家族介護教室・ピアサポート・レスパイト・介護離職の防止・支援が届いていない世帯の把握を行います。（2節4項25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柱4．地域支援事業の充実</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包括的支援事業・任意事業を推進します。重層的支援体制整備事業との連動を加えます。交付金で評価されている介護予防ポイント事業・アウトリーチ等の取組を事業として立てます。（2節5項30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柱5．認知症施策の推進</w:t>
              <w:br/>
              <w:t xml:space="preserve">　【独立】</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第13条に基づく市町村認知症施策推進計画です。計画の策定手続、早期発見・早期対応、地域支援・ケア向上、サポーター活動促進、社会参加・権利利益の保護、認知症の日・認知症月間の6節で構成します。難聴高齢者の早期発見・早期介入を第21条（認知症の予防等）の対応事業として含みます。（6節8項28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柱6．介護給付・介護予防給付</w:t>
              <w:br/>
              <w:t xml:space="preserve">　サービスの充実</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居宅サービス14種別、地域密着型サービス9種別、施設サービス3種別の見込量を確保します。必要利用定員総数は第9章9-1に定めます。（3節3項26事業）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柱7．地域マネジメントに</w:t>
              <w:br/>
              <w:t xml:space="preserve">　関する事項</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サービスの質の向上、介護費用の適正化、人材確保、生産性向上、目標と指標の管理に加え、計画値と実績値の乖離のモニタリングと公表、町外施設利用・住所地特例への対応を新たに立てます。（9項9事業）</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4-3　計画の重点ポイント（4つの重点）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計画では、上記7つの柱に沿って施策を展開するにあたり、以下の4つの重点ポイントを設定します。これらは、川崎町固有の課題（後期高齢者の急増・町外施設依存・移動支援の再構築・認知症基本法対応・8050問題・家族介護者の高齢化）に直接対応するものです。4つの重点と3-4の重点課題（5本）との対応は、重点1が重点課題5（相談が届いていない・認知症）、重点2が重点課題4（移動・外出と社会参加）、重点3が重点課題2（家族介護者が不在の在宅高齢者）、重点4が重点課題1（サービス提供体制の維持）です。重点課題3（後期高齢者の増加と重度化）は、柱1・柱4の介護予防と重度化予防の施策で受け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120"/>
        <w:gridCol w:w="6747"/>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重点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テーマ</w:t>
            </w:r>
          </w:p>
        </w:tc>
        <w:tc>
          <w:tcPr>
            <w:tcW w:type="dxa" w:w="674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対応する柱・関連施策</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重点1</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認知症基本法対応</w:t>
              <w:br/>
              <w:t xml:space="preserve">と共生社会の実現</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柱5を独立させ、計画書では第6章として位置付け。本人ミーティングの新設・チームオレンジの活動の充実・認知症の日及び認知症月間の事業</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重点2</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移動支援の再構築</w:t>
              <w:br/>
              <w:t xml:space="preserve">と地域格差是正</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柱3。タクシー助成終了後の社協・NPO移送＋デマンドバス＋町民バスの3制度を一体で運用し周知を強化。施設偏在への対応</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重点3</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家族介護者支援</w:t>
              <w:br/>
              <w:t xml:space="preserve">と地域包括ケアの深化</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柱3・柱4。家族介護者への支援を新設。介護者の高齢化対策は本人が男性の世帯、両立支援は本人が女性の世帯を主たる対象とする。包括センターの体制強化</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重点4</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広域連携と</w:t>
              <w:br/>
              <w:t xml:space="preserve">サービス供給体制</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柱1・柱6・柱7。みやぎ県南中核病院等との広域医療連携、住所地特例24人を含めた施設供給見込量、介護人材の確保</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4-4　計画の体系図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本計画の基本理念・施策の体系は以下のとおりです。柱ごとの節・項・事業は、7つの柱17節37項143事業により構成しています。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Pr>
          <w:p>
            <w:pPr>
              <w:spacing w:after="100" w:before="100"/>
              <w:jc w:val="center"/>
            </w:pPr>
            <w:r>
              <w:rPr>
                <w:rFonts w:ascii="HG丸ｺﾞｼｯｸM-PRO" w:cs="HG丸ｺﾞｼｯｸM-PRO" w:eastAsia="HG丸ｺﾞｼｯｸM-PRO" w:hAnsi="HG丸ｺﾞｼｯｸM-PRO"/>
                <w:i w:val="false"/>
                <w:iCs w:val="false"/>
                <w:sz w:val="21"/>
                <w:szCs w:val="21"/>
              </w:rPr>
              <w:t xml:space="preserve">【基本理念】誰もが健やかに暮らせるまちづくり</w:t>
            </w:r>
          </w:p>
        </w:tc>
      </w:tr>
      <w:tr>
        <w:tc>
          <w:tcPr>
            <w:tcW w:type="dxa" w:w="9638"/>
          </w:tcPr>
          <w:p>
            <w:pPr>
              <w:spacing w:after="80" w:before="80"/>
              <w:jc w:val="left"/>
            </w:pPr>
            <w:r>
              <w:rPr>
                <w:rFonts w:ascii="HG丸ｺﾞｼｯｸM-PRO" w:cs="HG丸ｺﾞｼｯｸM-PRO" w:eastAsia="HG丸ｺﾞｼｯｸM-PRO" w:hAnsi="HG丸ｺﾞｼｯｸM-PRO"/>
                <w:i/>
                <w:iCs/>
                <w:sz w:val="17"/>
                <w:szCs w:val="17"/>
              </w:rPr>
              <w:t xml:space="preserve">〜 認知症になっても誰もが自分らしく暮らせる地域共生社会の実現 〜</w:t>
            </w:r>
          </w:p>
        </w:tc>
      </w:tr>
      <w:tr>
        <w:tc>
          <w:tcPr>
            <w:tcW w:type="dxa" w:w="9638"/>
          </w:tcPr>
          <w:p>
            <w:pPr>
              <w:spacing w:after="80" w:before="80"/>
              <w:jc w:val="center"/>
            </w:pPr>
            <w:r>
              <w:rPr>
                <w:rFonts w:ascii="HG丸ｺﾞｼｯｸM-PRO" w:cs="HG丸ｺﾞｼｯｸM-PRO" w:eastAsia="HG丸ｺﾞｼｯｸM-PRO" w:hAnsi="HG丸ｺﾞｼｯｸM-PRO"/>
                <w:i/>
                <w:iCs/>
                <w:sz w:val="17"/>
                <w:szCs w:val="17"/>
              </w:rPr>
              <w:t xml:space="preserve">↓</w:t>
            </w:r>
          </w:p>
        </w:tc>
      </w:tr>
      <w:tr>
        <w:tc>
          <w:tcPr>
            <w:tcW w:type="dxa" w:w="9638"/>
          </w:tcPr>
          <w:p>
            <w:pPr>
              <w:spacing w:after="80" w:before="80"/>
              <w:jc w:val="left"/>
            </w:pPr>
            <w:r>
              <w:rPr>
                <w:rFonts w:ascii="HG丸ｺﾞｼｯｸM-PRO" w:cs="HG丸ｺﾞｼｯｸM-PRO" w:eastAsia="HG丸ｺﾞｼｯｸM-PRO" w:hAnsi="HG丸ｺﾞｼｯｸM-PRO"/>
                <w:i/>
                <w:iCs/>
                <w:sz w:val="17"/>
                <w:szCs w:val="17"/>
              </w:rPr>
              <w:t xml:space="preserve">【7つの柱】（全7章17節37項143事業）</w:t>
            </w:r>
          </w:p>
        </w:tc>
      </w:tr>
    </w:tbl>
    <w:p>
      <w:pPr>
        <w:spacing w:after="80" w:before="80"/>
      </w:pPr>
      <w:r>
        <w:rPr>
          <w:rFonts w:ascii="HG丸ｺﾞｼｯｸM-PRO" w:cs="HG丸ｺﾞｼｯｸM-PRO" w:eastAsia="HG丸ｺﾞｼｯｸM-PRO" w:hAnsi="HG丸ｺﾞｼｯｸM-PRO"/>
          <w:i w:val="false"/>
          <w:iCs w:val="false"/>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5783"/>
        <w:gridCol w:w="3084"/>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21"/>
                <w:szCs w:val="21"/>
              </w:rPr>
              <w:t xml:space="preserve">柱1</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b w:val="1"/>
                <w:bCs w:val="1"/>
                <w:i w:val="false"/>
                <w:iCs w:val="false"/>
                <w:sz w:val="17"/>
                <w:szCs w:val="17"/>
              </w:rPr>
              <w:t xml:space="preserve">健康づくりの推進</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 第5章 5-1</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柱2</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高齢者が安心して暮らせるまちづくりの推進</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第5章 5-2</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柱3</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地域生活を支援する取り組みの充実【家族介護者への支援を新設】</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第5章 5-2・5-3</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柱4</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地域支援事業の充実</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第5章 5-1・5-5／第9章 9-1</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柱5</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認知症施策の推進【独立】</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第6章</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柱6</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介護給付・介護予防給付サービスの充実</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第7章／第9章 9-1</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柱7</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地域マネジメントに関する事項</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第7章／第8章／第10章</w:t>
            </w:r>
          </w:p>
        </w:tc>
      </w:tr>
    </w:tbl>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5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施策の展開</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では、第4章で示した7つの柱のうち、認知症施策と地域マネジメントを除く5つの柱の施策を、施策の方向性・事業の一覧・成果指標（KPI）の3層で整理します。事業は施策体系の節・項の単位で掲げており、本章に106事業を収めています。認知症施策（28事業）は第6章、地域マネジメント（9事業）は第8章に掲げます。区分の「継続」は第9期から引き続き実施する事業、「拡充」は内容を広げる事業、「新規」は第10期で新たに立てる事業、「再掲」は他の節に掲げた事業を参照のために再び掲げたものです。</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 各施策の住民ニーズ根拠は、令和8年6〜7月に実施した2調査（一般高齢者576件・要支援要介護認定者142件）の結果によります。調査結果の全体像は第2章2-6を参照してください。各事業の根拠・所管・KPI候補は、別冊の管理表「第10期 施策・事業の統合体系表」に1事業ごとに収めています。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3277"/>
        <w:gridCol w:w="3277"/>
      </w:tblGrid>
      <w:tr>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第5章の節</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対応する柱</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本計画での扱い</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　健康づくり・介護予防の推進</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柱1・柱4（一般介護予防事業）</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柱1と柱4に分けて節を立て直す</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　高齢者が安心して暮らせるまちづくり</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柱2・柱3（生活支援・見守り）</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柱2と柱3に分けて節を立て直す</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　在宅生活継続の支援</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柱3（家族介護者への支援）・柱1（広域医療連携）</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家族介護者への支援を柱3の項として独立させる</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5-4　介護サービスの質の確保と人材確保</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柱6・柱7</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柱6と柱7に分ける</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5-5　地域包括ケアシステムの深化</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柱4（包括的支援事業）</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柱4の節として整理する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第9期の基本方針と第10期の7つの柱との対応は、第4章の表をご参照ください。第10期で新たに立てた事業23件（家族介護者への支援6件・認知症施策13件・町外医療機関との広域連携・重層的支援体制整備事業との連動・計画値と実績値の乖離のモニタリング・住所地特例への対応）は、本章・第6章・第8章の該当する節に「新規」として掲げて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5-1　健康づくりの推進（柱1）</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高齢者一人ひとりが生涯にわたって健やかに暮らし続けることができるよう、健康づくり・フレイル予防・通いの場の充実・口腔と栄養の支援を一体的に推進します。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川崎町では既に介護予防サロン84名、スマイルサポーター40名、レクリエーションサポーター29名等のユニバーサルサポーター制度を運用しており、町内の通いの場活動を住民主体で展開する基盤が整っています。第10期では、この基盤を活かし、後期高齢者（75歳以上。令和7年度末1,742人）の増加局面を見据えた介護予防の対象拡大と質の向上を図ります。特に、独居高齢者や中山間地域居住の方が孤立せず通いの場に参加できる移動支援との連動が課題です。今回の調査では、通いの場に「参加していない」が84.1％（n=439）である一方、新たなグループ活動に参加者として参加したいとの回答が55.2％（n=543）あり、参加意向と実際の参加との間に開きがあることが確認されました。また、趣味がある人の75.3％（n=340・256件）が生きがいもあると回答しており（趣味が思いつかない人では14.5％・n=166・24件）、趣味活動を通じた通いの場づくりが介護予防と生きがいづくりの双方に資すると考えられ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生涯を通じた健康づくりの推進（3項9事業）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生涯を通じた健康づくりの推進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（１）健康づくりのための正しい知識の普及・啓発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高齢者を対象に、広報や各種検診後の指導・相談を通じて、健康づくりに関しての正しい知識の普及・啓発に取り組みます。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（２）生活習慣病対策の充実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計画」に基づき、一次予防を推進する観点から、生涯にわたって各ライフステージにあった健康づくりを推進し、生活習慣病の予防とともに、生活習慣病を起因とする疾病の防止に取り組みます。健康診査等の機会に把握した体格（BMI）に応じて保健指導の対象を把握し、重症化の予防と、高齢になる前の世代からの予防の取組を充実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（３）住民との協働による健康づくりの推進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健康推進員・食生活改善推進員などの住民組織と協働し、地区ごとの健康づくりの活動を進めます。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（４）健康相談の充実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高齢者の抱える様々な健康問題について、いつでも健康相談が受けられる体制を充実します。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（５）健康づくり団体などの育成・支援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健康づくりに関して、活動及び活動したい自主グループ、ボランティア団体の相談窓口の設置や運営にあたって必要な活動内容・場所の広報など、参加者拡大のための支援を行います。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医療機関との連携の推進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（１）連携による医療内容の充実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町立病院の役割を強化し、患者の医療需要に応じた医療内容の充実に努めていきます。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（２）かかりつけ医制度の普及</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高齢者の日常的な診療や健康管理を行う「かかりつけ医」制度の普及を図ります。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（３）町外医療機関との広域連携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町内で完結しない医療について、仙台医療圏の医療機関及び近隣市町と連携し、受診、入院及び退院に係る情報の共有を進めます。連携の具体的な方法及び相手方は［要協議］とします。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３　感染症対策の推進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（１）高齢者の感染症予防と発生時の対応</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感染症や予防接種に関する正しい知識の普及と情報提供を行い、医療機関等と連携して予防接種の円滑な実施に取り組みます。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健康診査・保健指導等の充実（2項8事業）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健康診査・保健指導等の充実</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（１）特定健康診査</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40歳から74歳の方に特定健康診査を実施し、生活習慣の改善が必要な方に保健指導を行います。75歳以上の方には後期高齢者健康診査を実施します。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（２）特定保健指導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健康診査の結果、健康の保持に努める必要がある40歳から74歳の方を対象に、生活習慣改善のための支援として特定保健指導を実施し、生活習慣病の重症化、フレイルや心身の機能低下等の予防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（３）各種がん検診の実施</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早期発見による早期治療と病状の悪化防止に結びつけるため、胃がん、肺がん、大腸がん等の各種がん検診を実施します。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２　各種保健事業の推進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（１）各種検診の受診勧奨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生活習慣病等の早期発見・早期治療に結び付けるため、40歳以上の住民に実施している各種がん検診、歯周疾患や骨粗しょう症などの検診について、受診を促すための取り組みを推進します。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（２）生活習慣病重症化予防事業の推進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診査の結果から生活習慣病のリスクの高い方で、医療機関未受診者に対して、保健師・管理栄養士が個別に支援することにより、重度の要介護状態を引き起こす脳血管疾患や心疾患等の生活習慣病を予防するよう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（３）集団健康教育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診査の結果をもとに、結果の見方や、年齢、性別等に合わせた食事・ごはんの量、運動不足や筋力低下から起こるロコモティブシンドロームの予防対策など、個々人に合った生活習慣改善への支援を各地区で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（４）総合健康相談</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保健福祉課の窓口で、心身の健康に関する一般的な事項について、総合的な相談を実施し、適切な指導・助言を行います。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（５）こころの健康づくりの推進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うつ等の精神的な健康問題を抱える高齢者やその家族が、気軽に相談でき早期治療に結び付けられるよう、「こころの相談」や健康教育を実施し、こころの健康に関して正しい知識の普及啓発と支援に取り組み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新たに立てる事業・広げる事業（新規1件・拡充2件）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（２）生活習慣病対策の充実</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調：体格別にみると肥満層の高血圧は66.0％で標準層50.2％を大きく上回る（n=141）</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体格（BMI）区分により保健指導の対象を絞り込む。素案2-6に分析を新設</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（３）町外医療機関との広域連携</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実：専門医療・夜間救急はみやぎ県南中核病院・刈田綜合病院への依存が大きい</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町の施策・事業の体系（案）に掲げられていない施策。通院の移動・付添に係る家族の負担が大きく、移動支援（第3章）と一体で検討する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（５）こころの健康づくりの推進</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調：この1か月に気分が沈むことがあった34.7％・物事に興味がわかない25.0％（n=541）</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趣味がある人の75.3％が生きがいもあると回答（趣味が思いつかない人は14.5％）。通いの場・趣味活動との連動が有効</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928"/>
        <w:gridCol w:w="1928"/>
        <w:gridCol w:w="2120"/>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通いの場への参加割合（一般高齢者調査の回答者。65歳以上）</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15.9％（n=439）</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一般高齢者調査（調査の回答者のうちの割合。通いの場の参加者数÷65歳以上人口による参加率は、地域支援事業のデータの受領後に別の指標として置きます）</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一般介護予防事業 年間実施回数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現状＋10%</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町実績</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特定健診受診率（65歳以上）</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健康かわさき21との整合</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ユニバーサルサポーター活動回数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現状維持以上</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町独自指標</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5-2　高齢者が安心して暮らせるまちづくりの推進（柱2）</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独居高齢者・高齢者世帯・老老介護世帯の増加、未婚の子と高齢親が同居する8050世帯の課題を踏まえ、見守り・地域支え合い・移動支援・住まいの確保を総合的に推進します。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特に移動支援は、令和7年3月で従来の高齢者外出タクシー利用助成が終了し、現在は社協・NPO法人の福祉移送サービス、デマンドバス、町民バスの3層構造に移行しています。所管が地域振興課・町民生活課・社協・NPOと分かれているため、住民への分かりやすい周知と利用情報の一元化が第10期の重要課題です。今回の調査では、外出時の移動手段が「自動車（自分で運転）」74.1％に対し「路線バス」5.4％・「タクシー」3.2％（n=536）と自動車への依存が大きく、外出を控えている方が19.1％（n=540）、その理由として「交通手段がない」が19.8％（n=101）でした。また、転倒への不安が「とても」大きい層では外出を控えている割合が48.1％（n=77・37件）に達しており、移動支援は転倒予防と一体で検討する必要があ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また、ふれあいネットワーク（活動員15名・協力員130名）による地域見守り、ユニバーサルサポーター（傾聴24名等）による傾聴・声かけ活動、緊急通報装置の運用等を組み合わせ、独居高齢者・高齢者世帯を見守る重層的な体制を維持・強化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住みやすい環境整備の推進（1項3事業）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住みやすい環境整備の推進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（１）歩道のバリアフリー化の推進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建設担当課［要確認］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歩道整備などにあたっては、高齢者や障がい者等が安心して日常生活を営むことができる環境づくりのため、バリアフリー化を推進します。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（２）ユニバーサルデザインに配慮した公共施設等の整備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建設担当課［要確認］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新設する町の公共施設については、高齢者や障がい者等が利用しやすいようユニバーサルデザインに配慮した整備を推進します。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（３）高齢者が生活しやすい住居環境の整備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町営住宅の高齢者等の安全に考慮した整備や改修により、バリアフリー化及びユニバーサルデザイン化を推進します。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災害発生時の対策、防犯・事故防止の推進（2項5事業）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災害発生時の高齢者支援対策</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（１）避難行動要支援者マニュアルの作成</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総務担当課［要確認］・保健福祉課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震等の災害の発生時において、ひとり暮らし高齢者や障がいのある方など、自力で避難することが困難な方に、安否確認等の支援活動を迅速かつ的確に行えるよう、避難行動要支援者マニュアルの作成を検討します。名簿及び個別避難計画の優先度は、転倒の経験及び転倒への不安の状況を踏まえて検討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（２）地域の防火・防災対策の推進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総務担当課［要確認］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非常時における地域ぐるみの危機管理体制の充実を図るため、地域ごとの自主防災組織の育成や強化を推進し、地区単位の防災訓練への参加を促します。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２　防犯・事故防止の推進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（１）防犯対策の充実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防犯指導隊、防犯協会、防犯連絡所並びに警察署との連携を強化し、コミュニケーションづくりを基本とする地域が一体となった防犯体制の充実と強化を図ります。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（２）交通安全対策の推進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女性団体、老人クラブ活動等の関係団体や事業者等と協力し、女性、高齢者等に対して緊急時の通報先、身近な安全対策等に関する講習や情報提供を行います。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（３）消費者被害の防止と救済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高齢者が振り込め詐欺や訪問販売など消費者被害に遭わないように、高齢者と接する機会の多い民生委員やケアマネジャー等への協力の呼びかけや、消費生活に関する情報提供に努めます。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新たに立てる事業・広げる事業（新規0件・拡充1件）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（１）避難行動要支援者マニュアルの作成</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調：転倒経験33.6％（n=572）・転倒不安51.9％（n=543）</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転倒経験・転倒不安の高さは避難行動要支援者名簿・個別避難計画の優先度検討に資する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928"/>
        <w:gridCol w:w="1928"/>
        <w:gridCol w:w="2120"/>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ふれあいネットワーク活動員数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145名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現状維持</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活動員15＋協力員130</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緊急通報装置 設置件数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町実績</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移動支援3制度の周知度</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―（本調査に該当設問なし）</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一般高齢者調査</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外出に困っている高齢者の割合</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19.1％（外出を控えている・n=540）</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削減</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一般高齢者調査</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5-3　地域生活を支援する取り組みの充実（柱3）</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住み慣れた自宅・地域で生活を継続したいという高齢者と家族の希望に応えるため、在宅医療・介護連携、家族介護者支援、レスパイト等を充実させます。特に川崎町では、施設サービス利用者134人のうち77.6％が要介護3以上の重度層であることを踏まえ、軽度〜中度の認定者については在宅生活継続が可能な支援体制を整備します。今回の在宅介護実態調査では、施設等への入所を申込済みが33.8％（47件）、検討中が14.4％で、合わせて48.2％（n=139）でした。ただしこの設問の回答者は68.1％が主な介護者となっている家族・親族であり、本人が回答したのは26.1％です。本人が回答した36件に限れば申込済みは13.9％（5件）であり、この結果は世帯としての検討状況を示すものであって、本人の意思として扱うことはできません。申込みの有無は、要介護度の重さよりも世帯の状況（単身かどうか・家族介護者がいるかどうか）と強く関連しており、家族・親族の介護が「ない」層では56.9％（n=65・37件）が申込済み（介護が「ある」層は13.5％・n=74・10件）でした。さらに、家族の介護もなく介護保険サービスも利用していない世帯が50件（138件中36.2％）確認されており、在宅生活の継続支援が最も届いていない可能性のある層として個別の状況確認が必要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町は町内唯一の医療拠点である国民健康保険川崎病院を在宅医療連携のハブとし、退院前カンファレンス・ACP（人生会議）の普及、訪問看護・訪問診療・ケアマネとの多職種連携を強化します。一方、専門医療・夜間救急については町外医療機関（みやぎ県南中核病院・刈田綜合病院）への依存度が高く、通院の移動・付添に係る家族負担が大きいことから、広域医療連携の体制整備と移動支援との連動を重点化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家族介護者への支援については、令和8年6〜7月の在宅介護実態調査により介護者の状況が数値で把握できたことを踏まえ、本節の後段に独立した項を設けて整理します。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地域における高齢者の生活支援（3項19事業）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福祉サービスの提供による生活支援</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（１）外出支援サービス（移送サービス）事業【重点】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社会福祉協議会・NPO法人</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社会福祉協議会・NPOによる福祉移送サービスにより、通院等の外出を支援します。令和7年3月の高齢者外出タクシー助成の終了に伴う移動支援3層構造の中核となる事業です。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（２）デマンド型乗合タクシーの運行【重点】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地域振興課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予約に応じて運行する乗合タクシーにより、路線によらない移動の手段を確保します。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（３）町民バスの運行【重点】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地域振興課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バス会社の運行による町民バスにより、地区と町の中心部を結ぶ移動の手段を確保します。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（４）会食サービス事業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おおむね65歳以上の高齢者に、各種施設や公民館などで会合を行う際の昼食代の一部を助成します。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（５）緊急通報システム事業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おおむね65歳以上の単身世帯、高齢者のみの世帯等に家庭用緊急通報機器を貸与し、急病や災害時に迅速かつ適切な対応を図るための体制を整備します。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（６）老人クラブ助成事業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老人クラブが行う各種活動（生きがい・健康づくり、地域に対する奉仕・貢献その他の活動）に対し助成を行います。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（７）敬老会開催事業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町内の各地区で高齢者の交流の場となるよう敬老会の開催を支援します。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（８）敬老祝金支給事業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88歳、99歳及び100歳の高齢者に対し、「敬老祝い金」を支給します。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住民主体の高齢者の支援体制の充実</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（１）社会福祉協議会との連携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社会福祉協議会との協働、連携による事業展開を積極的に進め、地域における福祉ネットワークの構築や地域福祉活動の推進を図ります。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（２）高齢者見守り体制の整備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（３）ふれあいネットワーク活動の推進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活動員15名・協力員130名（計145名）による見守りの網により、独居高齢者・高齢者世帯の安否の確認と声かけを行います。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（４）地域コミュニティ活動への支援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で高齢者を支える体制を構築するために、地域における健康づくりリーダーや食生活改善推進員、ボランティアなどの人材育成を行うことにより地域コミュニティにおける活動の活性化を図り、地域活動に必要な支援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（５）ボランティア活動の振興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社会福祉協議会と協力し、地区ボランティアの育成と資質の向上を図ります。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　家族介護者への支援【新設】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（１）家族介護教室の開催</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介護の方法、介護者の健康管理、認知症の理解等についての教室を開催し、家族介護者の負担の軽減を図ります。地域支援事業の任意事業（家族介護支援事業）として実施します。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（２）家族介護者の相談・交流の場（ピアサポート）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家族介護者が互いに体験を語り合い、相談し合える場を設け、介護者の孤立を防ぎます。地域支援事業の任意事業として実施します。開催の回数及び場所は［要協議］とします。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（３）レスパイト（短期入所）の利用支援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地域包括支援センター・事業所</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入所生活介護等の利用により家族介護者が休息をとれるよう、利用の方法を周知し、介護支援専門員と連携して利用につなげます。介護者自身が高齢である世帯及び夫婦のみの世帯への働きかけを重点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（４）介護離職の防止・仕事と介護の両立支援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保健福祉課・企画課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介護休業及び介護休暇の制度並びに相談先を周知し、仕事と介護の両立を支援します。就労している介護者が利用しやすい時間帯及び方法による相談に努めます。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（５）支援が届いていない世帯の把握</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介護支援専門員、民生委員・児童委員及びふれあいネットワークと連携し、支援が届いていない世帯を把握して相談につなげます。単身の世帯で家族の介護が受けられない方を重点とします。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（６）ヤングケアラー・ダブルケアへの対応</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ヤングケアラー及びダブルケアの状況にある世帯について、教育、子育て及び障がい福祉の各部門と連携して把握し、重層的支援体制整備事業との連動（5-4）による支援につなげます。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新たに立てる事業・広げる事業（新規6件・拡充1件）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（１）家族介護教室の開催</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調：主な介護者の不安は「認知症状への対応」33.3％・「外出の付き添い、送迎等」33.3％（n=75）</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地域支援事業（任意事業）の家族介護支援事業として実施。第4章第2節3(3)介護用品の支給と一体で国の家族介護支援事業に当たる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（２）家族介護者の相談・交流の場（ピアサポート）</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調：主な介護者の70歳以上42.1％（n=76）。第9期35.3％から＋6.8ポイント</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同上。介護者の孤立防止</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（３）レスパイト（短期入所）の利用支援</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調：本人が男性の世帯では主な介護者の70.6％が70歳以上（n=34）。夫婦のみ世帯では81.3％（n=16）</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介護者の高齢化対策の主たる対象は本人が男性の世帯・夫婦のみ世帯</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（４）介護離職の防止・仕事と介護の両立支援</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調：働きながらの介護継続が「難しい」計25.6％。第9期17.2％から＋8.4ポイント。介護のために離職・転職した世帯19.1％（n=68）</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両立支援の主たる対象は本人が女性の世帯（介護者の43.6％が50代以下・フルタイム就労41.0％）。町単独事業のため地域支援事業の対象外</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（５）支援が届いていない世帯の把握</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調：家族介護もサービス利用もない世帯50件（36.2％・n=138）。うち64.0％が施設入所を申込済み</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「単身世帯かつ家族介護なし」は24件中20件（83.3％）が申込済みで最も高い。ケアマネジャー・民生委員・ふれあいネットワークと連携して把握する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（６）ヤングケアラー・ダブルケアへの対応</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実：地域福祉計画・障害者計画との3計画同時策定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重層的支援体制整備事業との連動（5-4）につなげる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（４）高齢者と若い世代との交流の推進</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調：生きがいの自由記述256件のうち「孫」に関する記述が65件（25.4％）と突出</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町の施策・事業の体系（案）に掲げられていない施策。「通いの場」型の施策だけでは届かない層に対する世代間交流の視点</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家族介護者への支援（第1節3・新設）</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家族介護者への支援は、第9期計画では在宅生活の支援の一部として扱われていましたが、第10期では独立した項として位置付けます。令和8年6〜7月に実施した在宅介護実態調査により、家族介護者の状況が数値で把握できたため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同調査によれば、主な介護者の42.1％が70歳以上であり（n=76）、介護者自身の高齢化が進んでいます。第9期調査の35.3％から6.8ポイント上昇しており、介護者の高齢化は実際に進行しています。また、介護のために離職・転職した世帯が19.1％（n=68）あり、介護離職は現実に生じています。主な介護者の不安は「外出の付き添い・送迎等」と「認知症状への対応」がともに33.3％で最も多く（n=75）、次いで入浴・洗身26.7％、食事の準備24.0％となっ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者の姿は、本人の性別によって大きく異なります。本人が男性の世帯では主な介護者の70.6％（n=34）が70歳以上で、夫婦のみ世帯に限れば81.3％（n=16）に達します。これに対し、本人が女性の世帯では介護者の43.6％（n=39）が50代以下で、フルタイムで働いている介護者が41.0％を占めます。介護者の高齢化対策（レスパイト・訪問相談）と仕事と介護の両立支援（勤務調整・休暇制度の周知）とでは対象となる世帯像が異なるため、周知の経路と内容を分けて設計します。一方で、家族・親族からの介護がない層が45.8％（n=142）あり、この層の56.9％が既に施設入所を申し込んでいます（介護が「ある」層は13.5％）。さらに、家族介護もサービス利用もない世帯が50件・36.2％（n=138）あり、その64.0％（32件）は施設入所を申込済みです。在宅の要介護認定者（約369人）に外挿すると約134人規模となります。支援が届いていない層をどう把握するかが第10期の課題となり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施設入所の申込みは、要介護度よりも世帯の状況と強く関連している。最も高いのは「単身世帯かつ家族介護なし」の83.3％（24件中20件）である。家族介護者への支援は、施設サービスの見込量に直接影響する施策であ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高齢者の社会参加の促進（1項6事業）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高齢者の社会参加の促進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（１）老人クラブ活動の支援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老人クラブは、高齢者の生きがいや健康づくり等の場の提供をしており、福祉の推進に大きな役割を果たしていることから、地域の特性を生かした多様な活動が行える老人クラブの育成強化を推進します。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（２）生涯学習の推進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教育委員会［要確認］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高齢者の多様な生涯学習のニーズに対応するため、シニア大学の開催など生涯学習の充実を図ります。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（３）高齢者の健康づくり・スポーツ活動の振興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保健福祉課・教育委員会［要確認］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高齢者を対象としたストレッチなどの健康づくり教室、スポーツ教室、転倒予防のための運動教室を開催します。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（４）高齢者と若い世代との交流の推進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高齢者と子どもたちの交流事業、小学校での講師、子育て支援、子どもたちによる高齢者宅の訪問など、関係機関と連携し世代間交流を推進します。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（５）地域交流活動の推進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外出機会も少なく引きこもりがちな高齢者や障がいのある方などの地域交流を促進するため、地域の集会所等での食事やレクリエーション等を通じて地域の交流活動の支援をします。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（６）シルバー人材センターの活用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これまでの経験や能力を活かした臨時的・短期的な就業の機会を確保し、高齢者の社会参加と生きがいづくりを進めます。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成果指標（家族介護者への支援）</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1928"/>
        <w:gridCol w:w="1735"/>
        <w:gridCol w:w="2698"/>
      </w:tblGrid>
      <w:tr>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6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家族介護教室の開催回数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［要協議］</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介護のために離職・転職した世帯の割合</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19.1％（n=68）</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減少</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在宅介護実態調査（次期調査で測定）</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主な介護者の不安「認知症状への対応」</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33.3％（n=75）</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減少</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在宅介護実態調査（次期調査で測定）</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家族介護もサービス利用もない世帯の把握</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未把握</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把握の仕組みを整備</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※現状値のうち調査によるものは令和8年6〜7月の在宅介護実態調査（有効回答142件）によります。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5-4　地域支援事業の充実（柱4）</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予防・日常生活支援総合事業と包括的支援事業・任意事業により、要支援者と事業対象者への支援、地域包括支援センターの運営、生活支援体制の整備、家族介護者への支援等を行います。令和8年度の保険者努力支援交付金では、目標Ⅰ（介護予防・日常生活支援の推進）が100点満点中87点で全国5位であり、本町が最も高い評価を得ている分野です。一方、活動指標群のうち「生活支援コーディネーターの地域ケア会議への参加割合」は0点であり（配置数は満点）、会議への出席を運用で確保することを第2節に位置付け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また、交付金で評価されながら第9期計画に記載のなかった「介護予防ポイント事業」（支援 目標Ⅰ・県内1位）と「アウトリーチ等の取組」（支援 目標Ⅰ・9点満点・県内1位）を、第1節の事業として明記します。とりわけアウトリーチは、通いの場への参加意向55.2％（n=543）に対し一般高齢者調査の回答者のうち実際に参加している割合が15.9％（n=439）にとどまるという開きを埋める手段として、施策上の意味が大きいもの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上限額の管理と事業費の見込みは第9章9-2に整理しています。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介護予防・日常生活支援総合事業（2項14事業）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介護予防・生活支援サービス事業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（１）訪問型サービス（訪問介護相当サービス、訪問型サービスＢ・Ｃ）</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要支援者等の居宅を訪問し、身体介護・生活援助を行います。指定事業所による訪問介護相当サービスのほか、住民主体のＢ、短期集中予防のＣを実施します。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（２）通所型サービス（通所介護相当サービス、通所型サービスＢ）</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要支援者等が通う場で、入浴・食事・機能訓練等を行います。指定事業所による通所介護相当サービスのほか、住民主体のＢを実施します。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（３）介護予防ケアマネジメント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支援者等に対し、総合事業によるサービスが適切に提供できるようケアマネジメントを実施します。基本チェックリストにより把握した介護予防サービスの利用が必要と思われる高齢者に対し、一次アセスメント、介護予防ケアプランの作成、サービス提供後のアセスメント、事業評価の手順により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（４）生活支援サービス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体制整備事業を通じて、生活支援コーディネーターと協議体の協力のもと、地域の実情に応じて必要なサービスの検討を行い、実施団体の育成を図りながら、配食、見守り、自立支援に資する生活支援について、段階的にサービスの提供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（５）高額介護予防サービス相当事業等</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総合事業のサービスの利用者負担が一定の額を超えた場合に、超えた分を支給します。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２　一般介護予防事業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（１）介護予防把握事業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基本チェックリスト等により、介護予防の支援を要する方を把握し、必要な事業につなぎます。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（２）介護予防普及啓発事業（元気まんてん介護予防教室、元気いきいきセミナー、パドル体操教室、ノルディックウォーキング教室等）</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元気まんてん介護予防教室・元気いきいきセミナー・パドル体操教室・ノルディックウォーキング教室等を開催し、介護予防の知識と実践の場を広げます。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（３）地域介護予防活動支援事業（介護予防サロン、ヨーガ教室等）</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における交流サロン（集いの場）や介護予防教室を開催し、高齢者間の交流の場を設けることにより、健康で自立した生活と社会参加を促します。介護予防に関する知識と技能の習得を支援し、地域で指導的な役割を担うことのできる人材を養成します。身近な場所で人とつながりながら継続して介護予防の活動ができるよう、町民の自主的な活動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（４）一般介護予防事業評価事業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介護保険事業計画に定める目標値の達成状況等の検証を行い、一般介護予防事業の評価を行います。評価の結果は、計画値と実績値の乖離のモニタリングと公表（8-3）と併せて公表します。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（５）地域リハビリテーション活動支援事業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心身機能、活動、参加のそれぞれの要素にバランスよく働きかけるために、地域においてリハビリテーション職（理学療法士や作業療法士など）を活かした自立支援に資する取り組みを推進します。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（６）介護予防・地域ささえあいサポート拠点事業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身近な場所に地域の支え合いの拠点を設け、介護予防と交流の場として運営を支援します。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（７）ユニバーサルサポーター制度の推進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14種別約400名の町独自のサポーター制度により、住民主体の介護予防・生活支援・見守りの活動を進めます。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（８）介護予防ポイント事業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介護予防の活動やボランティアへの参加にポイントを付与し、参加を促します。付与の対象となる活動の範囲を広げ、参加の機会を増やします。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（９）アウトリーチによる参加勧奨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通いの場等に参加していない方へ個別に働きかけ、参加につなげます。参加意向55.2％に対し参加割合15.9％（いずれも一般高齢者調査の回答者）という開きを埋める取組です。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包括的支援事業・任意事業（3項16事業）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包括的支援システムの充実</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（１）地域包括支援センター運営事業【重点】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では、介護予防ケアマネジメント事業、包括的・継続的ケアマネジメント支援事業、総合相談支援事業、高齢者虐待の防止・権利擁護事業（成年後見制度を含む）及び早期発見の4つの事業を推進します。寝たきりの高齢者や認知症の方、心身に障がいのある方など一人ひとりに合った支援を行うため、町、地域包括支援センター、医療機関、社会福祉協議会及び介護サービス事業所等が連携し、地域包括ケアシステムの整備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（２）包括的相談体制の整備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ケアシステムを深化させ、高齢者、障がいのある方、子育て世帯等を包含して支える地域共生社会の実現に向けた取組を進めます。町民の複合化する課題に対して横断的な支援を行うため、川崎町地域福祉計画その他の関連する計画との整合を図りながら、包括的な相談支援体制の整備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（３）総合相談支援・権利擁護事業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介護保険サービスだけではなく、福祉サービスなどの支援を可能とするため、地域における様々な関係者とのネットワークを構築します。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（４）包括的・継続的ケアマネジメント支援事業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介護支援専門員への助言・指導、地域ケア会議の開催等により、包括的・継続的なケアマネジメントを支援します。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（５）自立支援型地域ケア会議の充実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者等に適切な保健・医療・福祉のサービスが提供されるよう、地域包括支援センターを中心に、居宅介護支援事業者、サービス提供事業者、保健・医療・福祉の関係者等の多職種で構成する自立支援型地域ケア会議を毎月開催します。個別事例の自立に向けた支援と課題の解決にとどまらず、地域課題の発見、地域づくり、資源開発及び政策の形成につなげることを重点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（６）在宅医療・介護連携推進事業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退院支援、日常の療養支援、急変時の対応、看取り等の様々な局面において、医療と介護の連携の強化を図ります。多職種連携会議等を通じて在宅医療を進めるとともに、退院前カンファレンス及び人生会議（ACP）の普及に取り組み、在宅医療が必要な方に必要なサービスが円滑に提供されるよう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（７）高齢者虐待の早期発見、早期解決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地域包括支援センターにおいて、高齢者虐待の相談や通報に迅速に対応するとともに関係機関と連携し早期解決に努めます。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（８）重層的支援体制整備事業との連動</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法第106条の4に基づく重層的支援体制整備事業との連動により、介護、障がい、子育て及び生活困窮に関する相談を一体的に受け止める体制を整えます。実施の時期及び体制は、川崎町地域福祉計画との調整によります（［要協議］）。</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生活支援サービスの体制整備</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（１）生活支援コーディネーター（地域支え合い推進員）活動の推進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における助け合いや生活支援サービスの提供の実績がある者、又は中間支援を行う団体等であって、地域でコーディネートの機能を適切に担うことができる者を選出し、生活支援体制整備事業として生活支援コーディネーター（地域支え合い推進員）の活動を進めます。協議体の開催を定例化し、コーディネーターが協議体に参画する体制を整え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（２）生活支援コーディネーター（地域支え合い推進員）の確保と研修</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地域のニーズを踏まえたボランティア養成やサロンの立ち上げなど、地域実情とサービス提供等で実績のある者を対象に生活支援コーディネーターの確保に努めます。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（３）生活支援・介護予防サービスのネットワーク（協議体）の推進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地域における生活支援コーディネーターと生活支援・介護予防サービスの提供主体等が参画し、情報の共有及び連携強化の場とした中核となるネットワーク（協議体）を推進します。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（４）生活支援・介護予防サービスの推進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不足するサービスの創出、担い手づくり、活動の場の確保などの資源の開発と、関係者の間の連携により、生活支援・介護予防のサービスを広げます。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３　任意事業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（１）介護給付費等適正化事業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介護給付等に要する費用の適正化を図るため、要介護認定の適正化、ケアプラン等の点検、医療情報との突合・縦覧点検に取り組みます。介護給付の適正化（8-2）と一体で運用します。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（２）成年後見制度利用支援事業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判断能力が十分でない方の権利を守るため、成年後見制度の利用に要する費用を助成し、町長による申立てを行います。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（３）介護用品（紙おむつ等）の支給</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在宅で要介護高齢者を介護する家族に紙おむつ等の介護用品を支給し、介護の負担を軽くします。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（４）配食サービス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調理が困難な独居高齢者等に食事を届け、あわせて安否を確認します。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新たに立てる事業・広げる事業（新規1件・拡充8件）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（３）地域介護予防活動支援事業（介護予防サロン、ヨーガ教室等）</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調：通いの場に参加していない84.1％（n=439）に対しグループ活動への参加意向55.2％（n=543）</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参加意向と実際の参加の開きが大きい。移動支援との連動が課題</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（４）一般介護予防事業評価事業</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交：令和8年度の保険者機能強化推進交付金で「評価結果の活用」が令和7年度の満点16点から0点</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計画値と実績値の乖離のモニタリングと公表（8-3）と連動</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（１）地域包括支援センター運営事業【重点】</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実：保健師3名＋認定調査員1名の4名体制。認定調査業務との兼務で業務量が過多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第10期の体制強化が課題。ケアプランの外部委託あり</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（２）包括的相談体制の整備</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調：家族・友人以外に相談できる相手が「いない」38.8％（n=484）。世帯構成による差は小さい（χ²検定 p=0.366）</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相談窓口の不在は独居かどうかによらない共通の課題。対象を絞らない全戸的な周知が有効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（５）自立支援型地域ケア会議の充実</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交：取組（プロセス）は全国上位である一方、要介護度の変化等のアウトカムは全国下位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ケース検討から地域課題の抽出への展開を重点化する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（６）在宅医療・介護連携推進事業</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交：支援 目標Ⅲ 体制3指標はいずれも満点・県内1位である一方、「人生の最終段階における支援」0／16点・県内31位、「入退院支援」4／16点・県内23位。実：国民健康保険川崎病院が町内唯一の医療拠点</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退院前カンファレンス・ACP（人生会議）の普及。町外医療機関との広域連携（5-1）と一体で運用する。体制は整っているが活動量が伴っていないため、ACPと入退院支援の実施件数を第10期の重点とする。人生の最終段階における支援は3年連続0点であり、同規模かつ過疎地域の285市町村の平均3.6点も全国平均6.4点を下回る。まず実施の記録を残す運用から始める（3-3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（８）重層的支援体制整備事業との連動</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実：令和8年度からの地域福祉計画・障害者計画との3計画同時策定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町の施策・事業の体系（案）に掲げられていない施策。8050問題・ヤングケアラー・ダブルケア等の複合的な課題を抱える世帯への包括的支援。地域福祉計画及び障害者計画との調整を要する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（１）生活支援コーディネーター（地域支え合い推進員）活動の推進</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交：支援 目標Ⅰ「生活支援コーディネーター数」4点満点・県内1位である一方、「地域ケア会議への参加割合」0／4点・県内25位。実：生活支援コーディネーター26人（令和7年度見込。町の実績データでの名称は「生活支援サポーター（SC）」。第1層・第2層の配置の内訳は確認中［要確認］）・第1層協議体・第2層協議体</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配置数は県内1位だが会議への参加が3年連続0点。自立支援型地域ケア会議（5-4）への出席を運用で確保すれば評価の対象となり得る（評価は該当状況調査への回答と出席の記録による）。同規模かつ過疎地域の285市町村のうち161件（56.5％）が満点を取っており、0点9指標のなかで最も取りやすい（3-3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（１）介護給付費等適正化事業</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交：「給付費適正化方策の策定状況」は3年連続32点満点・県内1位である一方、「給付費適正化事業の取組状況」は令和7年度36点から令和8年度30／36点に低下。「医療情報との突合」は16点満点・県内1位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介護給付の適正化（8-2）と一体で運用する。令和8年度に得点できなかった項目は［要確認］</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5-5　介護給付・介護予防給付サービスの充実（柱6）</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介護予防給付のサービスは、居宅サービス14種別・地域密着型サービス9種別・施設サービス3種別です。本節では体系上の位置付けを示し、種別ごとの見込量・給付費及び必要利用定員総数は第9章9-1に定め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本町の給付構造は、令和7年度で施設サービスが給付費の49.4％、地域密着型が18.3％、居宅サービスが32.3％です。入所・居住系（施設サービス、認知症対応型共同生活介護、地域密着型介護老人福祉施設入所者生活介護及び特定施設入居者生活介護）が680,226千円・68.1％を占め、1人1月あたり給付費は約29.9万円で、居宅サービス（特定施設を除く）の約10.2万円の約2.9倍です。入所・居住系の利用者が1人増減すると保険料基準額は月額約21円、10人では約212円動きます（1人1月あたり約29.9万円（令和7年度の入所・居住系の給付費680,226千円÷介護保険事業状況報告の受給者数延べ2,274人月）×10人×12か月の3か年分に、第1号被保険者の負担（23％）と調整交付金（相当額5％－見込交付割合）を加減し、予定収納率と補正後被保険者数で割った値。1円未満四捨五入。基金の取崩しの額によりません）。</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在宅系の地域密着型サービス（定期巡回・随時対応型訪問介護看護、夜間対応型訪問介護、看護小規模多機能型居宅介護）は、在宅介護実態調査での利用がほとんど確認できませんでした。厚生労働省「介護サービス情報公表システム」オープンデータ（令和8年6月末時点）により、これらのサービスの事業所は町内にないことを確かめました（夜間対応型訪問介護及び認知症対応型通所介護、小規模多機能型居宅介護も町内にありません）。定期巡回・随時対応型訪問介護看護と看護小規模多機能型居宅介護にわずかな実績があるのは、町外の事業所の利用によるものです。厚生労働省「介護サービス情報公表システム」オープンデータ（令和8年6月末時点）でみると、宮城県の高齢者福祉圏域である仙南圏域（2市7町）には、定期巡回・随時対応型訪問介護看護が2事業所（白石市・角田市）、看護小規模多機能型居宅介護が2事業所（白石市・角田市）、小規模多機能型居宅介護が4事業所（村田町・柴田町・白石市）あり、夜間対応型訪問介護はありません。地域密着型サービスを町外の事業所で利用するには本町による指定が要り、その状況は確かめています［要確認］。利用勧奨では対応できない点は変わりません。</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居宅サービス（14事業）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介護・介護予防給付サービス</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（１）訪問介護（ホームヘルプサービス）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ホームヘルパーなどが要支援者・要介護者の家庭を訪問し、排泄・食事・入浴などの介護、掃除・買い物等の家事などのサービスを提供します。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（２）訪問入浴介護・介護予防訪問入浴介護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特殊浴槽等を備えた車両で要支援者・要介護者の家庭を訪問し、入浴介護を提供します。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（３）訪問看護・介護予防訪問看護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看護師等が居宅を訪問し、療養上の世話や診療の補助を行います。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（４）訪問リハビリテーション・介護予防訪問リハビリテーション</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医師、理学療法士、作業療法士が、要支援者・要介護者の家庭を訪問し、理学療法・作業療法等のリハビリテーションを提供します。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（５）居宅療養管理指導・介護予防居宅療養管理指導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医師や歯科医師、薬剤師、管理栄養士、歯科衛生士などが、要支援者・要介護者の家庭を訪問し、療養生活を送るために必要な管理および指導を提供します。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（６）通所介護（デイサービス）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デイサービスセンターにおいて、生活指導、日常生活訓練、健康チェック、食事、入浴、機能訓練、送迎等を提供します。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（７）通所リハビリテーション・介護予防通所リハビリテーション</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介護老人保健施設や病院、診療所などにおいて、機能訓練、食事、入浴、送迎等を提供します。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（８）短期入所生活介護・介護予防短期入所生活介護（ショートステイ）</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介護老人福祉施設を短期間利用し、必要な介護や機能訓練を提供します。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（９）短期入所療養介護（ショートステイ）・介護予防短期入所療養介護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介護老人保健施設等に短期間入所し、看護・医学的管理のもとで介護や機能訓練を受けます。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（10）特定施設入居者生活介護、介護予防特定施設入居者生活介護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指定を受けた有料老人ホーム等に入所している要介護者等について、入浴、排泄、食事等の介護その他日常生活上の世話、機能訓練などを行うサービスです。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（11）福祉用具貸与・介護予防福祉用具貸与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特殊ベッド、車イス、エアーマット、リフト、歩行支援具、徘徊感知用具など、自立を支援するために必要な福祉用具を貸与します。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（12）特定福祉用具購入費・特定介護予防福祉用具購入費</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ポータブルトイレ、特殊尿器、入浴補助具など入浴や排泄のために使う用具の購入費の一部費用を支給します。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（13）住宅改修・介護予防住宅改修</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家庭での階段や廊下、玄関の手摺りの取り付け、浴室、玄関の段差解消など小規模な改修について、その一部の費用を支給します。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（14）居宅介護支援・介護予防支援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居宅介護支援は、要介護状態となった高齢者や家族のサービス利用意向を踏まえ、要介護者の状態に合わせた介護サービス計画（ケアプラン）を作成します。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地域密着型サービス（9事業）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１　地域密着型サービス</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（１）定期巡回・随時対応型訪問介護看護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日中・夜間を通じて、定期の訪問と、呼び出しに応じた随時の訪問・対応を行います。区域内に事業所はありませんが給付の実績があります。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（２）夜間対応型訪問介護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要介護者の在宅生活を支えるため、夜間帯にホームヘルパーなどが要介護者の家庭を訪問し、訪問介護のサービスを提供します。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（３）認知症対応型通所介護・介護予防認知症対応型通所介護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要介護者について、認知症専門のデイサービスセンターやグループホーム等の居間・食堂などの共用スペースにおいて、生活指導、日常生活訓練、健康チェック、入浴、機能訓練などのサービス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（４）小規模多機能型居宅介護、介護予防小規模多機能型居宅介護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の要介護者等について、心身の状況や置かれている環境等に応じ、居宅又はサービスの拠点に通い、若しくは短期間宿泊し、当該拠点において入浴、排泄、食事等の介護その他日常生活上の世話及び機能訓練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（５）認知症対応型共同生活介護・介護予防認知症対応型共同生活介護（グループホーム）</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認知症の方が少人数で共同生活を営む住居で、入浴・排泄・食事等の介護や機能訓練を受けます。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（６）地域密着型特定施設入居者生活介護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指定を受けた特定施設（有料老人ホーム、ケアハウス等）で生活している要支援者・要介護者に、介護、機能訓練など必要な支援を提供します。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（７）地域密着型介護老人福祉施設入所者生活介護（小規模特別養護老人ホーム）</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定員29人以下の特別養護老人ホームに入所し、介護や機能訓練を受けます。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（８）看護小規模多機能型居宅介護（複合型サービス）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施設への通いを中心として、短期間の宿泊や利用者の自宅への訪問介護に加えて、看護師などによる訪問看護も組み合わせることで、介護と看護の一体的なサービスの提供を受けることができます。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（９）地域密着型通所介護（小規模デイ）</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定員18人以下の小規模通所介護事業所において、生活指導、日常生活訓練、健康チェック、食事、入浴、機能訓練、送迎等のサービスを提供します。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第３節 施設サービス（3事業）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１　施設サービス</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（１）介護老人福祉施設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常時介護が必要で居宅での生活が難しい方が入所し、介護や機能訓練、健康管理を受けます（特別養護老人ホーム）。</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（２）介護老人保健施設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病状が安定し在宅復帰を目指す方が入所し、看護・医学的管理のもとで介護や機能訓練を受けます。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（３）介護医療院</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長期の療養が必要な方が入所し、医療と日常生活上の世話を一体的に受けます。本町に利用の実績はありません。</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成果指標（KPI）まとめ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各施策のKPIのうち、調査によって把握できる指標の現状値は確定しています。町の事業実績による指標（［要確認］）は、第9期実績一覧のご記入を経て確定します。目標値は策定委員会での協議事項です。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4819"/>
        <w:gridCol w:w="1928"/>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施策分野</w:t>
            </w:r>
          </w:p>
        </w:tc>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主要KPI候補</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データソース</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健康・介護予防</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通いの場への参加割合（調査）・参加者数（町実績）／特定健診受診率／サポーター活動回数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町実績・アンケート</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見守り・移動支援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ふれあいNW活動員数／移動支援3制度の周知度／外出に困っている高齢者割合</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町実績・アンケート</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在宅生活支援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在宅医療連携件数／レスパイト利用率／介護離職率</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町実績・アンケート</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人材・サービス</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町内事業所職員数／処遇改善加算取得率／ICT導入事業所数</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包括ケア深化</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総合相談件数／自立支援型ケア会議開催数／成年後見利用件数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包括実績</w:t>
            </w:r>
          </w:p>
        </w:tc>
      </w:tr>
    </w:tbl>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6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認知症施策推進計画</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本章は、令和6年1月に施行された「共生社会の実現を推進するための認知症基本法」第13条に基づく市町村認知症施策推進計画として、本計画に独立章として位置付けるものです。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は、認知症の人やその家族が暮らしやすい共生社会の実現を目的とし、市町村に対して認知症施策推進計画の策定を努力義務として課しています（第13条第1項）。市町村計画は、国の認知症施策推進基本計画及び都道府県計画を基本とするとともに、市町村の実情に即したものとすることとされています。また同条第2項により、市町村地域福祉計画（社会福祉法第107条第1項）、市町村老人福祉計画（老人福祉法第20条の8第1項）、市町村介護保険事業計画（介護保険法第117条第1項）その他認知症施策に関連する事項を定める計画と調和が保たれたものでなければなりません。本計画は、これらを一体の計画として策定することにより調和を確保します。宮城県の認知症施策推進計画の策定状況は確認中です［要確認］。</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6-1　認知症基本法と川崎町の対応方針</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本町が目指す姿と「新しい認知症観」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計画は、認知症があっても住み慣れた地域で自分らしく暮らせる地域をつくるための手立てであり、計画をつくること自体が目的ではありません。厚生労働省「都道府県・市町村向け認知症施策推進計画策定の手引き」も、「計画策定」そのものが目的ではなく、地域の認知症の人と家族等の声を聴き、地域での課題を明らかにしたうえで認知症施策に反映させることが重要であるとしています。本章に掲げる目指す姿と施策の考え方は、担当職員が変わっても引き継がれるものとして定め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本町が目指す姿　認知症になっても、これまでの暮らしを続けられる町。困りごとを相談できる人と場があり、支えられる側としてだけでなく、畑や地域の行事で役割を持ち続けられる町。家族が一人で抱え込まず、介護しながら自分の暮らしも続けられる町。そして、認知症の人と出会ったことのある町民が、「認知症になっても大丈夫だ」と思える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姿の土台にあるのが「新しい認知症観」です。認知症施策推進基本計画（令和6年12月）は、これを「認知症になったら何もできなくなるのではなく、認知症になってからも、一人一人が個人としてできること・やりたいことがあり、住み慣れた地域で仲間等とつながりながら、希望を持って自分らしく暮らし続けることができるという考え方」としています。本章の施策は、認知症の人を支援の対象としてのみ捉えるのではなく、ともに地域をつくる一員として捉えるこの考え方に立って組み立て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手引きは、行政職員自身が「新しい認知症観」を実感として理解することがその第一歩であるとし、「まずは行政職員が、認知症の人と家族等の暮らしや活動の現場に出向き、認知症の人と家族等と対話し、意見を交換し合うこと、共に過ごすことを通じて、行政職員自身が自らの認知症観を変えていくことが重要」としています。本町では、次に述べる意見聴取のすべての回に町職員が出席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認知症基本法の概要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は、認知症の人がその尊厳を保持しつつ希望をもって暮らすことができるよう、認知症施策を総合的かつ計画的に推進することを目的とする法律です。基本理念として「全ての認知症の人が、基本的人権を享有する個人として、自らの意思によって日常生活及び社会生活を営むことができるようにすること」を含む7項目が掲げられています（第3条）。また、国民の間に広く認知症についての関心と理解を深めるため、9月21日を認知症の日、9月1日から30日までを認知症月間と定め、地方公共団体に対し、認知症の日にその趣旨にふさわしい事業を実施するよう努めること及び認知症月間にふさわしい行事が実施されるよう奨励することを求めています（第9条）。</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法が市町村に求めていること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第13条は、市町村計画について第1項から第3項までを定め、第3項は都道府県計画に関する第12条第3項から第7項までを準用しています。市町村に求められているのは、計画の策定だけでなく、意見聴取・公表・実施状況の評価・少なくとも5年ごとの検討の一連の手続です。第9期計画では、このうち計画の策定以外は行っていませんでした。</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4048"/>
        <w:gridCol w:w="4048"/>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根拠条項</w:t>
            </w:r>
          </w:p>
        </w:tc>
        <w:tc>
          <w:tcPr>
            <w:tcW w:type="dxa" w:w="404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市町村に求められていること</w:t>
            </w:r>
          </w:p>
        </w:tc>
        <w:tc>
          <w:tcPr>
            <w:tcW w:type="dxa" w:w="404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本計画での対応</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第13条第1項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基本計画及び都道府県計画を基本とするとともに、市町村の実情に即した市町村計画を策定する（努力義務）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本計画の第6章として策定</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第13条第2項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市町村地域福祉計画・市町村老人福祉計画・市町村介護保険事業計画その他の計画と調和が保たれたものとする</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高齢者保健福祉計画・介護保険事業計画と一体の計画として策定（第1章1-2）</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第12条第3項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計画の案を作成しようとするときは、あらかじめ、認知症の人及び家族等の意見を聴く（努力義務）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令和8年10〜11月に地域包括支援センター・国保川崎病院経由で実施［要協議］</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第12条第4項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計画を策定したときは、遅滞なく、インターネットの利用その他適切な方法により公表する（努力義務）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町ホームページ及び窓口で公表（第10章）</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第12条第5項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適時に、計画に基づいて実施する施策の実施状況の評価を行い、その結果を公表する（努力義務）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毎年度の進行管理（PDCA）の中で評価し、結果を公表（第10章10-2・10-3）</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第12条第6項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認知症に関する状況の変化を勘案し、施策の効果に関する評価を踏まえ、少なくとも5年ごとに検討を加える（努力義務）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介護保険事業計画の3年周期の見直しにより満たす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第12条第7項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評価の結果の取りまとめを行おうとする場合に認知症の人及び家族等の意見を聴く。計画の変更についても意見聴取及び公表を行う</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年次評価の取りまとめの前に意見を聴く仕組みを第10章に位置付け［要協議］</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本町の認知症の人の数</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施策を進めるにあたっては、本町にどれくらいの認知症の方がおられるかをまず押さえる必要があります。国の第10期基本指針（案）も、計画の策定に当たって確認すべき指標の一つとして「自治体内の認知症の人の数や推計値」を掲げ、「地域における認知症の人の数や推計値を算出し、その上で認知症疾患医療センターを始めとする地域の医療資源の機能や利用者等を確認すること」と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そこで、国が全国の認知症高齢者数を推計する際と同じ方法により、本町の認知症の人の数を推計しました。年齢階級別・男女別の有病率を、本町の年齢階級別・男女別の人口に乗じて積み上げるものです。有病率は、令和4年（2022年）に地域悉皆調査（調査率80％以上）を実施した4地域の結果に基づく国の推計値によ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年齢階級別の有病率（男女計）は、65〜69歳1.1％、70〜74歳3.1％、75〜79歳7.1％、80〜84歳16.6％、85〜89歳32.8％、90歳以上50.3％です。男女別では、85歳以上で女性が男性を大きく上回ります（85〜89歳　女性37.2％・男性25.2％、90歳以上　女性55.1％・男性36.6％）。</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1542"/>
        <w:gridCol w:w="1542"/>
        <w:gridCol w:w="2217"/>
        <w:gridCol w:w="2217"/>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年齢階級</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人口（男）</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人口（女）</w:t>
            </w:r>
          </w:p>
        </w:tc>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認知症の人の数</w:t>
              <w:br/>
              <w:t xml:space="preserve">（推計）</w:t>
            </w:r>
          </w:p>
        </w:tc>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軽度認知障害（ＭＣＩ）</w:t>
              <w:br/>
              <w:t xml:space="preserve">の人の数（推計）</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65〜69歳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347人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343人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70〜74歳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409人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387人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75〜79歳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395人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389人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80〜84歳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163人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79人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85〜89歳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129人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222人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115人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90歳以上</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117人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49人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1,505人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1,704人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374人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474人</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出典：有病率は厚生労働省「認知症および軽度認知障害（ＭＣＩ）の高齢者数と有病率の将来推計」（令和5年度老人保健事業推進費等補助金「認知症及び軽度認知障害の有病率調査並びに将来推計に関する研究」（研究代表者　九州大学　二宮利治）より厚生労働省にて作成）の令和4年（2022年）の値。人口は川崎町住民基本台帳（令和8年6月末現在）。各年齢階級の人数は1人未満を四捨五入して表示し、計は小数のまま合計してから四捨五入しています。このため認知症の人の数は、内訳の和（372人）と計（374人）が2人一致しません。</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町の65歳以上人口3,209人のうち、認知症の方は374人（11.7％）、軽度認知障害（ＭＣＩ）の方は474人（14.8％）、合わせて848人（26.4％）と見込まれます。全国では、令和4年時点で65歳以上の認知症12.3％・ＭＣＩ15.5％、合わせて約28％とされています。この848人という規模は、本章に掲げる認知症サポーターの養成、認知症カフェ、チームオレンジ、もの忘れ相談といった施策が向き合う相手の大きさを示すものです。本町は75歳以上が1,723人と65歳以上の54％を占め、有病率が急に高くなる85歳以上が585人おられ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推計値は、要介護認定を受けておられるかどうかにかかわらず、地域にどれくらいの認知症の方がおられるかを示すものです。要介護認定の認定調査における認知症高齢者の日常生活自立度Ⅱ以上の人数は、認定を受けておられる方の中での把握であり、両者は測るものが異なります。自立度Ⅱ以上の人数は［要確認］であり、把握でき次第、推計値と並べて掲げます。両者は把握の方法と対象が異なるため、単純な差を、要介護認定を受けておられない認知症の方の数と読むことはできません。地域の状況を検討する参考として並べて掲げ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65歳以上人口3,209人に全国の有病率12.3％を一律に乗じると395人となりますが、この12.3％は性年齢を調整した全国値であり、本町の年齢構成を反映しません。本町は65歳以上のうち70歳代が厚く80歳代前半が薄いため、一律に乗じると21人多く出ます。本計画では年齢階級別・男女別の積み上げによ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将来の認知症の人の数は、同じ有病率を年齢階級別の将来推計人口に乗じて算出します。令和12年・令和17年・令和22年の推計値は、年齢階級別の将来推計人口を整えたうえで掲げます［要確認］。国は、令和4年時点の性・年齢階級別の有病率が今後も一定と仮定して全国の将来推計を行っており、本町もこれに倣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川崎町の対応方針</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第10期計画では、認知症基本法対応として基本目標6を新設し、独立章（第6章）として認知症施策推進計画を位置付ける。</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①　本人及び家族等の参画（基本法第13条第3項において準用する第12条第3項）：市町村計画の案を作成しようとするときは、あらかじめ、認知症の人及び家族等の意見を聴くよう努めなければならないとされています。ただし手引き3.1（2）は、「本人参画」とは「単に認知症の人の意見を集めること」が目的ではなく、「共生社会を創りだしていくために必要かつ意義のある施策や取組を、認知症の人の声をもとに、認知症の人の視点に立って、認知症の人と共に具体的に作り出し、着実に推進しながら、真の成果を生み出していくこと」であるとしています。そこで本町では、聴くことにとどめず、施策の立案・実施・評価の3段階に参画いただく仕組みとして「認知症の人及び家族等からの意見聴取の記録様式」を定め、聴いた声を地域の課題に読み替えて施策に反映し、反映した結果を本人・家族にお返しするところまでを記録します（様式は別冊「様式集」に掲げ、計画書には聴取の結果の要約を掲げます）。この手続は、介護保険保険者努力支援交付金 目標Ⅱ（ⅰ）1のカ「認知症の人及び家族等の意見を踏まえた市町村認知症施策推進計画の策定に着手している」（配点5点・全国の得点率42.8％）に対応するものであり、その留意点は「認知症の人と家族等が参画し、意見を反映させる仕組みを整備した上で計画の策定に着手している場合に評価の対象とする」としています。本町は同項目のア〜オ（20点）をすべて満点で得ている一方、カのみ令和8年度0点です。様式を定めることのみで得点が確定するものではありません。様式及び運用手順を定め、認知症の人及び家族等の参画、意見の反映、策定への着手の実績と証跡が確認できた場合に、評価の対象となる可能性があるものです。実際の評価は国の該当状況調査に対する町の回答によります（第3章3-3）。</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共生社会の実現：認知症があっても住み慣れた地域で自分らしく暮らせる地域づくり（サブタイトル「〜認知症になっても誰もが自分らしく暮らせる地域共生社会の実現〜」）</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8基本的施策の体系化：基本法第14条から第21条までの8つの基本的施策に対応した町施策の体系化</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w:t>
      </w:r>
      <w:r>
        <w:rPr>
          <w:rFonts w:ascii="HG丸ｺﾞｼｯｸM-PRO" w:cs="HG丸ｺﾞｼｯｸM-PRO" w:eastAsia="HG丸ｺﾞｼｯｸM-PRO" w:hAnsi="HG丸ｺﾞｼｯｸM-PRO"/>
          <w:i w:val="false"/>
          <w:iCs w:val="false"/>
          <w:sz w:val="20"/>
          <w:szCs w:val="20"/>
        </w:rPr>
        <w:t xml:space="preserve">KPIの3層構造化：プロセス（活動量）・アウトプット（成果物）・アウトカム（住民の変化）の3層でKPIを設定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基本法第13条第3項において準用する第12条第5項は「適時に」評価を行うことを定めており、毎年度の評価を義務付けているものではありません。本計画が毎年度の評価と意見聴取を行うのは、介護保険事業計画の進行管理（第10章10-2）と一体で行うための本町独自の運用方針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本人参画の進め方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の人及び家族等の参画を、施策の立案・実施・評価の3段階で次のとおり進めます。聴き方は、厚生労働省老人保健健康増進等事業「認知症の本人の声を施策・事業運営に活かしていくためのヒント」（令和7年度）に倣い、「何がしたいですか」と問う形ではなく、認知症カフェ・もの忘れ相談・チームオレンジの活動など本人がいつも過ごしている場に町職員が出向き、共に過ごすなかで語られる言葉を記録する形と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4433"/>
        <w:gridCol w:w="3663"/>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443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誰が、何をするか</w:t>
            </w:r>
          </w:p>
        </w:tc>
        <w:tc>
          <w:tcPr>
            <w:tcW w:type="dxa" w:w="366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記録の様式と本計画での位置</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立案（第10期計画の策定）</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もの忘れ相談・認知症初期集中支援チームの訪問先・チームオレンジの活動の場・家族介護者の交流の場・国民健康保険川崎病院の6つの場に、保健福祉課の職員と地域包括支援センターの職員が出向いて聴く（令和8年10〜11月）</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様式1（実施計画）・様式2（記録票）・様式3（反映台帳）／6-4第1節1（1）認知症の人及びその家族等からの意見聴取</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実施（計画期間中）</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認知症本人ミーティングを新設し、保健福祉課の職員が参画する。本人同士が語り合う場として毎回記録し、一人の「やりたい」を既存の事業の見直しによって叶えることから始める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様式2・様式3・様式4（フィードバック記録）／6-4第5節1（1）認知症本人ミーティングの開催</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評価（毎年度）</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実施状況の評価結果を取りまとめる前に、本人ミーティング及び認知症カフェで「変わったこと・変わらなかったこと」を聴き、評価の記述に反映する（基本法第13条第3項において準用する第12条第7項）</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様式5（評価時の意見聴取）／第10章10-2・10-3</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還す（各段階）</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聴いた声をどう扱ったかを本人・家族にお返しする。活動の様子は本人の同意を得た写真等で家族にもお返しする。取り上げられなかった声についても、その理由をお返しする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様式4／6-4第5節3（2）意見聴取の結果の施策への反映</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意見聴取に当たっては、次のことを対象となる方にあらかじめお伝えし、同意を得たうえで行います。①参加されない場合も、また途中でおやめになる場合も、相談・医療・介護サービスの利用に一切影響しないこと。②聴いた内容は本計画及び町の認知症施策の検討にのみ用い、町の関係課・策定委員会・地域ケア会議に要約の形で共有すること。③計画書及び町ホームページには、個人が特定されない形の要約のみを掲げること。④写真・録画・録音及び引用については、その都度個別に同意を得ること。⑤いつでも同意を撤回でき、撤回された場合は当該の記録を廃棄すること。記録票には氏名を記載せず整理番号（本人Ａ・家族Ａ等）で管理しますが、対照表により個人を再び特定できるため、記録票及び対照表は個人情報として取り扱い、保健福祉課が施錠して保管し、アクセスできる者を担当職員に限り、保管期限（第11期計画の策定完了までを想定）の経過後に廃棄します。本人の意思と家族等の意見は、同じ場で聴いた場合も欄を分けて記録します。国民健康保険川崎病院の外来や相談の場で聴く場合は、診療・相談の待ち時間を用いることの任意性を特にご配慮いただきます。以上の運用は町と協議のうえ確定します［要協議］。</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庁内の部署横断的な検討の場</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施策は保健福祉課だけで完結しません。本章及び第5章に掲げる認知症関係の事業の所管には、保健福祉課・地域包括支援センターのほか、町民生活課（交通の安全の確保・消費者被害の防止）、地域振興課（移動のための交通手段の確保）、企画課（若年性認知症の人の就労）、教育委員会（学校における認知症サポーターの養成）、総務担当課（災害時の高齢者支援）、社会福祉協議会・民生委員が現れます。手引き3.1（4）は部署横断的な対応を求めており、認知症施策推進基本計画のKPIも「部署横断的に認知症施策の検討を実施している地方公共団体の数」を重点目標3のプロセス指標として掲げ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そこで本町では、これらの関係課を集めた認知症施策の検討の場を年1回以上設けます。この場は、保険者機能強化推進交付金の評価指標「評価結果の活用」のア（年に1回以上、評価結果を庁内の関係者間で説明・共有する場がある。配点4点・本町は令和8年度0点）が求める場と兼ねることができ、新たな会議体を設けずに、既存の庁内会議に議題を加えることで足ります（第8章8-4・第10章10-4）。</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他の計画との連動</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基本法第13条第2項が調和を求めるのは、市町村地域福祉計画・市町村老人福祉計画・市町村介護保険事業計画その他認知症施策に関連する事項を定める計画です。手引き3.1（3）は、これらとの整合はもとより、総合計画・健康関連計画・子育て関連計画・教育関連計画・都市再生・交通計画・防災関連計画といった町の各種計画との連動・連携も意識することが重要であるとしています。本町の認知症施策と各計画との連動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4626"/>
        <w:gridCol w:w="2506"/>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計画・分野</w:t>
            </w:r>
          </w:p>
        </w:tc>
        <w:tc>
          <w:tcPr>
            <w:tcW w:type="dxa" w:w="462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連動のさせ方</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本計画での位置</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川崎町高齢者保健福祉計画・介護保険事業計画（本計画）</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認知症施策推進計画を本計画の独立章（第6章）として一体的に策定する。基本法第13条第2項の調和を計画の一体化により確保する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第1章1-2・第6章</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川崎町地域福祉計画（第3期）・川崎町障害者計画（同時策定）</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重層的支援体制整備事業との連動、成年後見制度の利用促進、日常生活自立支援事業、移送サービスを共通の論点として整理する（両計画と同時に策定する）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第1章1-2・5-4第2節1（8）・6-4第5節2</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第6次川崎町長期総合計画</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基本方針「子供も大人も誰もが健やかに暮らせるまちづくり」との整合を確保し、認知症の人を含む共生社会の実現を町のまちづくりの方針の中に位置付ける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第1章1-2・第4章</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健康増進計画・特定健診等実施計画（健康関連）</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難聴の早期発見・早期介入、生活習慣病対策、口腔機能の維持・向上、フレイル予防を認知症の予防等（法第21条）と一体で進める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5-1・6-4第2節</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学校教育（教育関連）</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小中学校における認知症サポーターの養成を、認知症の人の参画も得ながら進める。教育委員会と連携する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6-4第4節1（4）</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地域公共交通に関する計画（交通）</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福祉移送サービス・デマンドバス・外出支援の3制度により、認知症の人が通いの場や相談の場に通える移動手段を確保する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5-3・6-4第3節1（7）</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地域防災計画・避難行動要支援者名簿（防災）</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認知症の人を避難行動要支援者名簿及び個別避難計画の対象として位置付ける。調査で確かめた転倒経験・転倒不安の高さを優先度の検討に活かす</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5-2第2節・6-4第3節</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過疎地域持続的発展市町村計画</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認知症施策のうち財源を要するものについて、過疎債ソフト分の活用の可否を検討する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第9章・第10章</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6-2　認知症施策の体系（8基本的施策）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第14条から第21条までの8つの基本的施策と、川崎町の対応施策を以下のとおり対応付けます。同法第3章（基本的施策）は第14条から第25条までの12条で構成されていますが、第14条から第21条までが「国及び地方公共団体は」を主語とするのに対し、第22条から第25条まで（調査の実施・多様な主体の連携・地方公共団体に対する支援・国際協力）は「国は」を主語としており、市町村が計画に位置付ける施策ではないため本表には掲げていません。厚生労働省の同法の概要も、基本的施策を8項目とし、第22条以降を「※その他」として区別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
        <w:gridCol w:w="2699"/>
        <w:gridCol w:w="5975"/>
      </w:tblGrid>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条文</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基本的施策（条文が例示する手立て）</w:t>
            </w:r>
          </w:p>
        </w:tc>
        <w:tc>
          <w:tcPr>
            <w:tcW w:type="dxa" w:w="597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川崎町の対応</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第14条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認知症の人に関する国民の理解の増進等</w:t>
              <w:br/>
              <w:t xml:space="preserve">（学校教育・社会教育における認知症教育の推進、正しい理解を深めるための運動の展開）</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の継続（令和7年3月31日577人。町提供データの累計は642人・確認中）。小中学校・企業でのサポーター養成の拡大。認知症の日（9月21日）・認知症月間（9月1日〜30日）の事業及び行事（第9条）</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第15条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認知症の人の生活におけるバリアフリー化の推進</w:t>
              <w:br/>
              <w:t xml:space="preserve">（移動のための交通手段の確保、交通の安全の確保、地域において認知症の人を見守るための体制の整備。第2項は事業者との連携による製品・サービスの開発普及等）</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3制度（福祉移送サービス・デマンドバス・外出支援）による交通手段の確保。ユニバーサルサポーター制度による地域の見守り体制。公共交通事業者等・金融機関・小売業者等への協力の働きかけ（第7条）</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第16条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認知症の人の社会参加の機会の確保等</w:t>
              <w:br/>
              <w:t xml:space="preserve">（認知症に係る経験等を共有できる機会の確保、社会参加の機会の確保。第2項は若年性認知症の人等の雇用の継続・円滑な就職）</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認知症カフェ「喫茶みかん」の運営継続（年47回・延235人）。チームオレンジの活動の充実。認知症本人ミーティングの新設。若年性認知症の人の就労に関する事業主への啓発［要協議］</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第17条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認知症の人の意思決定の支援及び権利利益の保護</w:t>
              <w:br/>
              <w:t xml:space="preserve">（意思決定支援に関する指針の策定、分かりやすい形での情報提供、消費生活における被害を防止するための啓発）</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成年後見制度の利用促進、日常生活自立支援事業の活用、意思決定支援研修の実施、消費者被害の防止の啓発</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第18条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保健医療サービス及び福祉サービスの提供体制の整備等</w:t>
              <w:br/>
              <w:t xml:space="preserve">（居住する地域にかかわらず等しく適切な医療、地域包括ケアシステムを通じた適時かつ切れ目のない提供、専門的知識・技術を有する人材の確保・養成）</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国保川崎病院との連携強化。認知症対応型共同生活介護の必要利用定員総数の確保（第9章9-1）。認知症地域支援推進員の配置（令和6年度の業務の種類は6・全国平均5.27。人数は確認中［要確認］）</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第19条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相談体制の整備等</w:t>
              <w:br/>
              <w:t xml:space="preserve">（関係機関・民間団体相互の有機的連携の下での総合的な相談体制、認知症の人又は家族等が孤立しないための交流活動への支援）</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地域包括支援センター（社協運営）における認知症相談窓口の充実、もの忘れ相談の継続（年12回）。窓口の認知度47.7％の向上。家族介護者の交流の場の確保</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第20条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研究等の推進等</w:t>
              <w:br/>
              <w:t xml:space="preserve">（本態解明・予防・診断・治療等の研究、社会参加の在り方等の調査研究と成果の活用）</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国の研究成果の活用と普及。認知症の人及び家族等の意見聴取の結果の施策への反映</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第21条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認知症の予防等</w:t>
              <w:br/>
              <w:t xml:space="preserve">（希望する者が科学的知見に基づく予防に取り組めるようにする施策、早期発見・早期診断・早期対応の推進のための地域包括支援センター・医療機関・民間団体等の連携協力体制の整備）</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介護予防事業を通じた予防の啓発と地域における活動の推進。認知症初期集中支援チームによる早期対応（地域包括支援センター・国保川崎病院・民間団体の連携協力体制）。もの忘れ相談による早期発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手引き3.1（3）は「基本計画に記載されている全ての施策を実施する必要があるわけではなく、各地域における目指すべき姿の実現のために必要な施策を検討することが重要」としています。手引き3.4（1）の施策対応表のうち主な対応主体に市町村が含まれるものは47項目ありますが、本町の規模及び地域資源から、第10期では次の6項目に対応する事業を設けません。①司法職員に対する働きかけ　②高齢者に対するスマートフォンの活用の推進（見守りＱＲコード活用事業が実質的な代替となります）③高齢者等終身サポート事業者ガイドラインの周知（町内に該当する事業者がない見込み）④居住支援法人・居住支援協議会の取組の支援（宮城県の所管であり、地域福祉計画との整合の中で扱います）⑤認知症リハビリテーションの推進（通所・訪問リハビリテーションの中で扱います）⑥精神科病院からの早期の地域移行（町内に精神科病院はなく、町外施設利用・住所地特例への対応の中で把握します）。これらは、必要が生じた場合に計画期間中に追加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6-3　重点施策とKPI</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の8つの基本的施策（第14条〜第21条）を踏まえつつ、本町の地域資源・体制・現状を勘案して、第10期計画期間中に重点的に取り組む施策を5本柱として位置付けます。これらは、認知症サポーター・キャラバンメイトの養成実績、認知症カフェ「喫茶みかん」の運営実績、初期集中支援チームの稼働等、本町がこれまで積み上げてきた基盤を活かしつつ、本人ミーティング等を新規に加えることで、認知症の人本人・家族への包括的支援を実現する構成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第9期からの見直し</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手引き3.1（3）は、介護保険事業計画等と一体的に策定する場合、第9期計画の評価・見直しの段階から手引きの留意事項を踏まえることが重要であるとしています。第9期の認知症施策から次の4点を見直します。①第9期は認知症基本法第13条が求める手続のうち計画の策定以外（意見聴取・公表・実施状況の評価・少なくとも5年ごとの検討）を行っていませんでした。第10期は6-4第1節に5事業として位置付けます。②認知症の日（9月21日）・認知症月間（9月）に対応する取組がありませんでした（基本法第9条）。第10期は6-4第6節に2事業として位置付けます。③認知症サポーターの人数を増やすことに置いていた重点を、ステップアップ講座を修了した担い手（27人・全国188位）の活動の場の確保に移します。④認知症初期集中支援チームの訪問件数が令和5年度80件から令和7年度見込12件へ減少しています。件数の回復だけを目標とするのではなく、独居や身寄りのない方・複合的な課題を抱えた世帯への支援にチームの働きを向け直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重点施策（5本柱）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J-1（サポーター拡大）とJ-3（認知症カフェ等）は既存施策の質的拡充、J-2（チームオレンジ）は令和6年度に整備されたチームの活動の充実、J-3の本人ミーティングは基本法対応の新規整備、J-4（早期発見・対応）とJ-5（医療連携）は本町の医療資源（国民健康保険川崎病院）を活かした体制強化として位置付けます。J-4は、認知症基本法第21条第2項が定める「早期発見、早期診断及び早期対応を推進するための地域包括支援センター、医療機関、民間団体等の間における連携協力体制の整備」に当たります。認知症初期集中支援チームの訪問件数が令和5年度80件から令和7年度見込12件へ減少していることを踏まえ、活動量の回復を含めて検討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699"/>
        <w:gridCol w:w="6168"/>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重点施策</w:t>
            </w:r>
          </w:p>
        </w:tc>
        <w:tc>
          <w:tcPr>
            <w:tcW w:type="dxa" w:w="61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J-1</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認知症サポーターの拡大と質向上</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ポーター（令和7年3月31日577人・交付金の集計）を基盤に、企業・学校サポーターを増やし、活動の質を向上。ステップアップ講座修了者27人（全国188位）の活動の場を確保。キャラバンメイト（累計80名）の活動の場を確保</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J-2</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チームオレンジの活動の充実</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令和6年度に整備したチームオレンジについて、チーム数・メンバー数・支援した認知症の人の数で活動を管理し、本人・家族支援を実践［要確認］</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J-3</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認知症カフェ・本人ミーティング</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認知症カフェ「喫茶みかん」の運営継続（年47回）。認知症本人ミーティングの新設。認知症の日・認知症月間の行事（第9条）と併せて実施</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J-4</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早期発見・早期対応の体制強化</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認知症初期集中支援チームの活動量の回復（訪問件数 令和5年度80件→令和7年度見込12件）、認知症地域支援推進員の配置、もの忘れ相談の継続。基本法第21条第2項の連携協力体制の整備に当たる</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J-5</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国保川崎病院との医療連携</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認知症診断・治療における国保川崎病院との連携、認知症初期段階からの医療フォロー</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KPIの3層構造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施策のKPIは、プロセス（活動量）・アウトプット（成果物）・アウトカム（住民の変化）の3層で設定します。これは、活動回数や成果物の数だけを追うのではなく、最終的に「認知症の人本人と家族の地域生活満足度」がどう変化したかをアンケートで測定し、施策の真の有効性を評価するための設計です。プロセス・アウトプット指標は事業実績で測定可能ですが、アウトカム指標はアンケート結果反映後の確定となるため、目標値は委員会協議事項として整理します。なお、令和8年度の保険者努力支援交付金の活動指標では、認知症に関する目標Ⅱ（ⅱ）で36点満点中18点（全国平均13.29点）を得ています。認知症サポーター数は高齢者人口10万人当たり17,694人で全国1,592位、ステップアップ講座修了者数は同828人で全国188位（全国平均330人）です。サポーターの人数より、ステップアップした担い手の活動の場を確保することに重点を置き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60"/>
        <w:gridCol w:w="1253"/>
        <w:gridCol w:w="3470"/>
        <w:gridCol w:w="2313"/>
        <w:gridCol w:w="1542"/>
      </w:tblGrid>
      <w:tr>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層</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対応する国の重点目標</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br/>
              <w:t xml:space="preserve">（活動量）</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認知症サポーター養成講座 年間開催回数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［要確認］（受講者は令和7年度見込5人）</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認知症カフェ 年間開催回数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47回（令和7年度見込）</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認知症の日・認知症月間の事業・行事の実施</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─（第9条に対応する取組がない）</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毎年度実施</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重点目標2</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認知症本人ミーティングの開催回数（保健福祉課の職員が参画するもの）</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─（第10期に新設）</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年2回以上</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庁内の部署横断的な認知症施策の検討の場の開催回数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─（設けていない）</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年1回以上</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br/>
              <w:t xml:space="preserve">（成果物）</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認知症サポーター累計養成数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577人（交付金・令和7年3月31日）</w:t>
              <w:br/>
              <w:t xml:space="preserve">642人（町提供データ・令和7年度見込）</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認知症サポーターステップアップ講座修了者数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27人（令和7年3月31日・全国188位）</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チームオレンジ 活動状況（チーム数・メンバー数・支援した認知症の人の数）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整備済（令和6年度〜）［要確認］</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チーム数・支援件数を把握</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認知症初期集中支援チーム 訪問件数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12件（令和7年度見込）</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重点目標2</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意思決定支援研修の実施と参加者数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─（第10期に新設）</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年1回以上・参加者数を把握</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認知症対応力向上研修の受講者数（宮城県の研修）</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［要確認］</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把握して増加</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アウトカム</w:t>
              <w:br/>
              <w:t xml:space="preserve">（住民の変化）</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認知症相談窓口を知っている人の割合</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47.7％（n=547）</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増加</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アウトカム</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認知症サポーター及び町職員の認知症観の変化（認知症の人が失敗しそうな場面で、本人のやりたいことを優先して見守れるようになったと答えた人の割合）</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─（第10期に新たに測る）</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アウトカム</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重点目標2</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意見聴取において「自分の思いを伝えられる相手がいる」と語られた件数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─（第10期に新たに測る）</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増加</w:t>
            </w:r>
          </w:p>
        </w:tc>
      </w:tr>
    </w:tbl>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5120640" cy="4423590"/>
            <wp:docPr id="4" name="Picture 4"/>
            <wp:cNvGraphicFramePr>
              <a:graphicFrameLocks noChangeAspect="1"/>
            </wp:cNvGraphicFramePr>
            <a:graphic>
              <a:graphicData uri="http://schemas.openxmlformats.org/drawingml/2006/picture">
                <pic:pic>
                  <pic:nvPicPr>
                    <pic:cNvPr id="0" name="fig6-1_kpi.png"/>
                    <pic:cNvPicPr/>
                  </pic:nvPicPr>
                  <pic:blipFill>
                    <a:blip r:embed="rId18"/>
                    <a:stretch>
                      <a:fillRect/>
                    </a:stretch>
                  </pic:blipFill>
                  <pic:spPr>
                    <a:xfrm>
                      <a:off x="0" y="0"/>
                      <a:ext cx="5120640" cy="4423590"/>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図6-1　認知症施策のKPIの3層構造（14指標）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指標は、国の認知症施策推進基本計画が掲げる重点目標1〜3に対応させています。重点目標1「国民一人一人が『新しい認知症観』を理解していること」、重点目標2「認知症の人の生活においてその意思等が尊重されていること」、重点目標3「認知症の人・家族等が他の人々と支え合いながら地域で安心して暮らすことができること」です。手引き3.3は、プロセス・アウトプット・アウトカムの3層が「相互に関連する一連の流れ」であり、アウトカムを把握するにはアウトプットを、アウトプットを把握するにはプロセス（施策の立案・実施・評価の過程）を把握する必要があると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アウトカム指標のうち2つは、当初掲げていた「認知症の人と家族の地域生活満足度」に代えたものです。これは、本町が令和8年に実施した2調査に該当する設問がなく測れないためです。手引き3.3は「各自治体において地域の目標に沿った形で独自の指標を設けることも考えられます」としており、また厚生労働省老人保健健康増進等事業の「認知症の本人の声を施策・事業運営に活かしていくためのヒント」は、開催回数や参加人数だけでなく、認知症の人に関わる人々の認知症観の変化を指標に据えた自治体の例を挙げています。これに倣い、サポーター及び町職員の認知症観の変化と、意見聴取の記録から把握する本人の言葉に置き換え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手引き3.3は「KPIはあくまで認知症施策の効果を評価することを目的としたものであり、最終的には市町村ごとの地域における認知症に関するビジョンを実現することが目標であることから、KPIの値を高めること自体が目標ではない」としています。本町も、指標の数値を追うことではなく、6-1に掲げた目指す姿に近づいているかどうかを毎年度確かめるために指標を用います（第10章10-2・10-3）。</w:t>
      </w:r>
    </w:p>
    <w:p>
      <w:pPr>
        <w:spacing w:after="80" w:before="80" w:line="280" w:lineRule="exact"/>
        <w:ind w:left="288"/>
      </w:pPr>
      <w:r>
        <w:rPr>
          <w:rFonts w:ascii="HG丸ｺﾞｼｯｸM-PRO" w:cs="HG丸ｺﾞｼｯｸM-PRO" w:eastAsia="HG丸ｺﾞｼｯｸM-PRO" w:hAnsi="HG丸ｺﾞｼｯｸM-PRO"/>
          <w:i/>
          <w:iCs/>
          <w:sz w:val="20"/>
          <w:szCs w:val="20"/>
        </w:rPr>
        <w:t>※認知症の人及びその家族等からの意見聴取は、認知症基本法第13条第3項において準用する第12条第3項に基づく計画の策定手続です。郵送のアンケート調査とは別チャネル（地域包括支援センター・国保川崎病院経由）で令和8年10〜11月に実施し、計画書案の作成前に本章へ反映します。対象者の選定（認知症カフェの参加者・初期集中支援チームの対象者等）は町と協議のうえ決定します［要協議］。</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6-4　認知症施策の体系（6節8項28事業）</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の施策を、柱5（認知症施策の推進）の節・項の単位で掲げます。認知症基本法第14条から第21条までの8つの基本的施策のすべてに対応する事業を置いたうえで、第9条（認知症の日・認知症月間）及び第13条（計画の策定手続）への対応を加えており、6節8項28事業（ほかに再掲4）で構成され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計画の策定・推進の手続（1項5事業）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認知症施策推進計画としての手続（法第13条）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（１）認知症の人及びその家族等からの意見聴取</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計画の策定及び変更に当たって、認知症の方及びその家族等の意見を聴きます。計画書案の作成前に実施します。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（２）計画の公表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策定した計画を、町の広報及びホームページにより公表します。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（３）実施状況の評価と結果の公表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計画の実施状況を毎年度評価し、結果を公表します。評価にあたっては、認知症の人及び家族等の意見を聴きます（認知症基本法第13条第3項において準用する第12条第5項）。</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（４）少なくとも5年ごとの検討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認知症基本法第13条第3項において準用する第12条第6項により、計画に少なくとも5年ごとに検討を加え、必要があると認めるときは変更します。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（５）他の計画との調和</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高齢者保健福祉計画、介護保険事業計画及び認知症施策推進計画を一体の計画として策定することにより、他の計画との調和を確保します。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認知症の早期発見・早期対応の推進（1項4事業）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認知症の早期発見・早期対応の推進（法第18条・第21条）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（１）認知症初期集中支援推進事業【重点】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医療・福祉・介護の専門職で構成する認知症初期集中支援チームにより、認知症が疑われる方や認知症の方及びその家族を訪問し、初期の支援を包括的・集中的に行います。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（２）もの忘れ相談の充実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もの忘れが気になる方と家族の相談に応じ、医療機関や地域包括支援センターにつなぎます（年12回）。</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（３）認知症の早期発見・早期治療の体制づくりの推進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もの忘れ相談・認知症初期集中支援チーム・国保川崎病院との連携により、早期の発見と対応の体制を整えます。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（４）難聴高齢者の早期発見・早期介入</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聞こえの低下を早期に見つけ、補聴器の利用や受診につなぎます。交付金では2年連続で20点満点を得ている取組です。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第３節 認知症地域支援・ケア向上の推進（1項8事業）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認知症地域支援・ケア向上の推進（法第15条・第18条・第19条）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（１）認知症地域支援推進員の配置</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医療・介護・地域の支援を結びつける認知症地域支援推進員を配置し、認知症の人と家族を支えます。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（２）認知症についての周知・啓発とネットワークの推進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認知症を予防するため、生活習慣の改善など認知症を予防できる方法を介護予防教室や広報により周知啓発を図ります。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（３）認知症カフェ（喫茶みかん）の運営支援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認知症の人・家族・地域の方・専門職が集う場として、認知症カフェ「喫茶みかん」（年47回）の運営を支援します。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（４）認知症の人と家族の相談支援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地域包括支援センターを窓口に、認知症の人と家族の相談に応じ、必要な支援につなぎます。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（５）認知症高齢者等見守りＱＲコード活用事業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衣類等に貼るＱＲコードにより、行方が分からなくなった認知症の人の早期の発見を図ります。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（６）認知症高齢者見守り体制の整備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（７）移動のための交通手段の確保</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地域振興課・社会福祉協議会・NPO法人</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認知症の人が移動しやすいよう、移動支援3制度（福祉移送サービス・デマンド型乗合タクシー・町民バス）の利用の案内と配慮を進めます。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（８）交通の安全の確保</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運転に不安を感じる方の相談に応じ、運転免許の自主返納を支援するとともに、交通安全の啓発を行います。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第４節 認知症サポーター活動促進・地域づくりの推進（1項5事業）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認知症サポーター活動促進・地域づくりの推進（法第14条）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（１）認知症サポーター養成講座の開催</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認知症について正しく理解し、認知症の人と家族を見守る応援者を養成する講座を開きます。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（２）認知症キャラバンメイトの養成・活動支援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認知症サポーター養成講座の講師を務めるキャラバンメイトを養成し、活動を支援します（累計80名）。</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（３）チームオレンジの整備・活動支援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養成した認知症サポーターに対し、チームオレンジ（認知症サポーターを中心として支援者をつなぐ仕組み）としての活動を支援し、認知症の方やその家族の支援ニーズと認知症サポーターをつなぐ体制の整備を進めます。本町は令和6年度に整備済みであり、第10期は活動の充実とチーム数の拡大に取り組み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（４）企業・学校等における認知症サポーターの養成</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保健福祉課・教育委員会［要確認］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町内の企業・学校等に出向いて認知症サポーター養成講座を開き、地域で支える裾野を広げます。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（５）認知症の人と家族を支える人材の育成</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認知症サポーター・キャラバンメイト・ステップアップ講座修了者の養成により、支える人材を育てます。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第５節 認知症の人の社会参加・権利利益の保護（3項8事業）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社会参加の機会の確保（法第16条）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（１）認知症本人ミーティングの開催</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認知症の本人が集まり、自らの体験や希望を語り合う場を設けます（第10期に新設）。</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（２）若年性認知症の人の就労継続に関する事業主への啓発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保健福祉課・企画課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65歳未満で認知症を発症した方が働き続けられるよう、事業主への啓発を行います。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意思決定の支援及び権利利益の保護（法第17条）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（１）成年後見制度の利用促進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成年後見制度の周知と相談に応じ、必要な方が制度を利用できるよう支援します。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（２）日常生活自立支援事業の活用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社会福祉協議会が行う日常生活自立支援事業により、金銭の管理や福祉サービスの利用の手続を支援します。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（３）意思決定支援研修の実施</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認知症の人の意思が尊重されるよう、関係者を対象とした意思決定支援の研修を実施します（第10期に新設）。</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（４）消費者被害の防止の啓発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消費生活相談の窓口と連携し、高齢者・認知症の人を狙った消費者被害の防止に向けた啓発を行います。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　調査研究の成果の活用（法第20条）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（１）国の研究成果の活用と普及</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認知症に関する国の研究の成果を、町の施策と住民への情報提供に活かします。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（２）意見聴取の結果の施策への反映</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意見聴取で得られた意見を施策に反映し、反映の状況を公表します。認知症の人及びその家族等からの意見聴取と一体で運用します。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第６節 認知症の日・認知症月間（1項2事業）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認知症の日・認知症月間（法第9条）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（１）認知症の日（9月21日）にふさわしい事業の実施</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認知症の日（9月21日）にふさわしい事業を実施します。認知症サポーター養成講座、認知症カフェ等の既存の取組を9月に合わせて実施することを含めて検討します。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（２）認知症月間（9月1日〜30日）の行事の奨励</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認知症月間（9月1日から9月30日まで）に、認知症への理解を広める行事を実施し、関係団体の取組を奨励します。</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※「再掲」は、他の柱に掲げた事業のうち認知症施策としても位置付けるものです。事業数（28事業）には再掲4件を含めていません。</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新たに立てる事業・広げる事業（新規13件・拡充4件）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（１）認知症の人及びその家族等からの意見聴取</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法：第13条第3項において準用する第12条第3項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計画書案の作成前に実施する。対象者の選定（認知症カフェの参加者・初期集中支援チームの対象者等）は町と協議のうえ決定する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（２）計画の公表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法：第13条第3項において準用する第12条第4項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第9期計画では行っていなかった</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（３）実施状況の評価と結果の公表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法：第13条第3項において準用する第12条第5項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交付金の評価指標「進捗状況の評価に当たり認知症の当事者の意見を聴いているか」と同内容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（４）少なくとも5年ごとの検討</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法：第13条第3項において準用する第12条第6項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介護保険事業計画の3年周期の見直しにより満たす。第12条第7項は、評価結果の取りまとめ時及び計画の変更時の意見聴取等を定めるものである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（５）他の計画との調和</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法：第13条第2項（地域福祉計画・老人福祉計画・介護保険事業計画等）</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本計画を一体の計画として策定することにより調和を確保する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（１）認知症初期集中支援推進事業【重点】</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実：訪問件数が令和5年度80件→令和6年度42件→令和7年度見込12件と2年で85％減</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法第21条第2項の連携協力体制の整備に当たる。活動量の回復を図る場合は目標値を別に定める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（１）認知症サポーター養成講座の開催</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交：「認知症サポーター数」0／12点・県内22位。令和7年3月31日時点577人。高齢者人口10万人当たり17,694人で全国1,592位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町提供データの累計642人との食い違いを確認中</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（３）チームオレンジの整備・活動支援</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交：ステップアップ講座修了者828人で全国188位（全国平均330人）</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令和6年度に整備済み。第10期は活動の充実とチーム数の拡大。本町の強みは人数ではなく担い手の層</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（４）企業・学校等における認知症サポーターの養成</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法：認知症基本法第14条（学校教育・社会教育における認知症教育の推進）</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（１）認知症本人ミーティングの開催</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法：認知症基本法第16条第1項（経験等を共有できる機会・社会参加の機会の確保）</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体系（案）に対応する事業がなかった</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（２）若年性認知症の人の就労継続に関する事業主への啓発</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法：認知症基本法第16条第2項（雇用の継続・円滑な就職）</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町における該当者の把握状況とあわせて確認中</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（２）日常生活自立支援事業の活用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法：認知症基本法第17条</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（３）意思決定支援研修の実施</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法：認知症基本法第17条（意思決定支援に関する指針）</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（１）国の研究成果の活用と普及</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法：認知症基本法第20条</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体系（案）に対応する事業がなかった</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（２）意見聴取の結果の施策への反映</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法：認知症基本法第20条（社会参加の在り方等の調査研究と成果の活用）</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認知症の人及びその家族等からの意見聴取と一体で運用する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（１）認知症の日（9月21日）にふさわしい事業の実施</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法：認知症基本法第9条第2項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本町には現在これに当たる取組がない。認知症カフェ・サポーター養成講座を9月に集中させる等、既存の事業で対応できる余地がある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（２）認知症月間（9月1日〜30日）の行事の奨励</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法：認知症基本法第9条第3項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法定の認知症の日・認知症月間は、国際的な呼称である「世界アルツハイマー月間」とは別のものである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第2回策定委員会でご判断いただく事業の追加候補（15件）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厚生労働省「都道府県・市町村向け認知症施策推進計画策定の手引き」3.4（1）の施策対応表（主な対応主体に市町村が含まれるもの47項目）及び認知症施策推進基本計画の重点目標1〜3のKPI（24指標）と本章を突き合わせたところ、次の15件が本章に位置付けられていませんでした。施策体系（7つの柱17節37項143事業）は第2回策定委員会のご判断により確定するため、本表は追加の候補として掲げるものです。手引き3.1（3）は「基本計画に記載されている全ての施策を実施する必要があるわけではなく、各地域における目指すべき姿の実現のために必要な施策を検討することが重要」としており、15件のすべてを実施しなければならないものではありません。費用区分は、追加の予算措置を要するかどうかの区分です。「既存人員・既存事業内で実施可能」としたものも担当職員の時間を要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313"/>
        <w:gridCol w:w="3662"/>
        <w:gridCol w:w="1349"/>
        <w:gridCol w:w="1543"/>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追加候補の事業又は内容</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費用区分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財源・備考</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未確認</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認知症ケアパスの作成・更新・周知（第3節）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国のKPI 重点目標3アウトプット指標7は「基本法の趣旨を踏まえた認知症ケアパスの作成・更新・周知を行っている市町村の数」で、24指標のうち市町村の数を直接数える唯一の指標である（法定の必須成果物として定められたものではない）。交付金 支援 目標Ⅱ（ⅰ）2アの留意点でもケアパスの配布が例示されている。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編集は既存人員。印刷費は部数により積算（一般財源）。</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認知症バリアフリーの取組と地域の関係機関との連携（金融機関・小売業者・公共交通事業者）（第3節）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手引き2（1）2・2（1）9。国のKPI 重点目標3アウトプット指標5は「認知症バリアフリー宣言を行っている事業者の数」。6-2の第15条の欄には記しているが本節に事業がない</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訪問・会議の旅費のみ。</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認知症の本人同士のピアサポート活動（第5節1）</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重点目標2プロセス指標1・手引き3（1）1。5-3第1節3（2）のピアサポートは家族介護者のものであり別である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包括的支援事業（認知症総合支援事業）。本人ミーティングと一体で実施する</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認知症の人の社会参加の支援（農業、商品の製造・販売、食堂の運営、地域活動やマルシェ等）（第5節1）</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手引き3（2）2。交付金 支援 目標Ⅱ（ⅰ）1オ（4点）を本町は満点で得ており、実態としては行われている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現に行われている取組の確認が先。</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認知症サポーター養成講座への認知症の人の参画（第4節1（1）（4））</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重点目標1プロセス指標2・手引き1（1）1・1（2）1。本人が受講者にメッセージを送る、受講者と対話する、講座の内容を本人の意見も踏まえて構成する、のいずれかで足りる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本人の交通費・謝金の要否を町と協議</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本人発信支援と認知症希望大使の招請（第4節）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重点目標1プロセス指標3・手引き1（3）1・1（3）3・3（2）1。意見聴取において「第三者の力を借りる」手段としても有効である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宮城県の認知症希望大使の招請に係る旅費・謝金。県事業の枠組みを確認</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認知症サポート医・認知症疾患医療センターの周知（第2節1（2）（3））</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手引き5（2）1・6（1）2。交付金 支援 目標Ⅱ（ⅰ）2アの留意点も両者の周知を求めている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ケアパス又は広報・ホームページによる。</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認知症地域支援推進員の業務の明示（就労支援・診断後支援・ピアサポートを含む）（第3節1（1））</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重点目標3アウトプット指標4は「就労支援も含めて個別の相談・支援を実施していることを明示した認知症地域支援推進員」を数える。手引き5（2）3</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要綱・事業計画の記述の改めによる</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行動・心理症状（BPSD）への対応力向上研修及び「新しい認知症観」を踏まえた認知症対応力向上研修（第4節1（5））</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手引き5（1）3・5（3）1。国のKPI 重点目標3アウトプット指標3は受講者数を数える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宮城県の研修を活用。</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宮城県の若年性認知症支援コーディネーターとの連携（第5節1（2））</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手引き3（3）3・5（2）4</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連絡・同行に係る旅費のみ。</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重層的支援体制整備事業との連動（5-4第2節1（8））</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手引き2（1）5</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災害発生時の高齢者支援対策（5-2第2節）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手引き2（1）8</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高齢者虐待の早期発見、早期解決（5-4第2節1（7））</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手引き4（4）1</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通いの場等による介護予防（5-1・5-4第1節）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手引き8（1）1</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検討</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認知症の人と家族への一体的支援事業・認知症伴走型支援事業（第3節1（3）（4））</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手引き6（1）1。いずれも地域支援事業（任意事業）である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任意事業。実施の可否を町にご判断いただく。</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追加候補の見込量・費用・財源の枠組み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追加候補15件について、見込量の置き方・費用の考え方・財源を次のとおり整理します。金額は、実施方法が確定した段階で積算します。現時点で金額を確定できないため、第9章9-1のサービス見込量及び地域支援事業費には反映していません。地域支援事業として実施するものは、第9章9-3に示す財源構成により保険料に影響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7"/>
        <w:gridCol w:w="1850"/>
        <w:gridCol w:w="2776"/>
        <w:gridCol w:w="1291"/>
        <w:gridCol w:w="1504"/>
      </w:tblGrid>
      <w:tr>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追加候補の事業</w:t>
            </w:r>
          </w:p>
        </w:tc>
        <w:tc>
          <w:tcPr>
            <w:tcW w:type="dxa" w:w="185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見込量の置き方</w:t>
            </w:r>
          </w:p>
        </w:tc>
        <w:tc>
          <w:tcPr>
            <w:tcW w:type="dxa" w:w="277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費用の考え方</w:t>
            </w:r>
          </w:p>
        </w:tc>
        <w:tc>
          <w:tcPr>
            <w:tcW w:type="dxa" w:w="12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費用区分</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認知症ケアパスの作成・更新・周知</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作成1回・更新（3年に1回）・配布部数／年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編集は既存人員。印刷費＝部数×単価。町の既存の配布物の単価により積算</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一般財源。国庫補助事業の活用の可否を確認</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認知症バリアフリーの取組と地域の関係機関との連携</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働きかけを行った事業者数／年・宣言を行った事業者数</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会議・訪問に係る旅費のみ。謝金は要しない見込み</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一般財源（旅費）</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認知症の本人同士のピアサポート活動</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開催回数／年・参加者数（本人ミーティングと一体で把握）</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会場費・茶菓代・記録の作成。既存の認知症カフェの場を用いる場合は追加費用が小さい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認知症の人の社会参加の支援（農業・製造販売・食堂等）</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参加された方の人数・活動の回数／年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現に行われている取組の内容の確認が先</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包括的支援事業又は一般財源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サポーター養成講座への認知症の人の参画</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本人が参画した講座の回数／年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本人の交通費・謝金の要否を町と協議</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本人発信支援・認知症希望大使の招請</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招請の回数／年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宮城県の認知症希望大使の招請に係る旅費・謝金。県事業の枠組みを確認</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県事業の活用又は一般財源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認知症サポート医・認知症疾患医療センターの周知</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周知の方法と回数／年（ケアパス・広報・ホームページ）</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ケアパスの印刷費に含める。広報・ホームページは追加費用を要しない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認知症地域支援推進員の業務の明示</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推進員の人数・業務の種類（令和6年度は6種類・全国平均5.27）</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配置は現に行われており、業務の明示は要綱・事業計画の記述の改めによる</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BPSD対応力向上研修・「新しい認知症観」を踏まえた研修</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受講者数／年（宮城県の研修）</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県の研修を活用するため、町の費用は受講の調整に係る事務のみ</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県事業（受講費用は事業所負担）</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宮城県の若年性認知症支援コーディネーターとの連携</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連携の件数／年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連絡・同行に係る旅費のみ</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一般財源（旅費）</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再掲4件（重層的支援体制・災害時の支援・高齢者虐待・通いの場）</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既に第4章・第5章で見込量を置いている</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既存の事業であり、認知症施策としての再掲により費用は増えない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各事業の現行の財源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認知症の人と家族への一体的支援事業・認知症伴走型支援事業</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実施回数／年・参加世帯数</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地域支援事業（任意事業）の補助単価による。実施の可否を町にご判断いただく</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任意事業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本人ミーティング（新規事業として計上済み）</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開催回数／年（目標 年2回以上）・参加者数</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会場費・茶菓代・記録の作成・町職員の出席に係る時間</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チームオレンジの活動支援（拡充事業として計上済み）</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チーム数・メンバー数・支援した認知症の人の数</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活動の実態の確認が先。送迎・活動拠点は地域の協力を得る形を検討</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意見聴取の記録・反映台帳の管理</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記録票の件数／年・台帳の更新回数／年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既存人員による。様式の印刷は少部数であり費用は小さい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既存人員・既存事業内で実施可能」としたものも、担当職員の時間を要します。本表は追加の予算措置を要するかどうかの区分であり、人件費が生じないという意味ではありません。また、いずれの事業も第2回策定委員会のご判断を経て確定するものであり、確定後に見込量と費用を積算し、第3回策定委員会で保険料に反映します。</w:t>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7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サービス提供体制と介護人材の確保</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は、第10期計画において新たに設けるものです。第9期計画では「福祉・介護人材の確保・定着支援」が施策の1項目として置かれていたのみでしたが、第1回策定委員会において介護人材とサービス提供体制が最大の論点となったこと、及び国においてサービス提供体制の確保が重要課題とされていることを踏まえ、独立した章として位置付け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7-1　サービス提供体制の現状</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本章の考え方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保険事業計画は、需要（利用者がどれだけ必要とするか）を推計して見込量を定める仕組みです。しかし、その見込量を実際に供給できるかは別の問題です。川崎町では、第1回策定委員会で報告されたとおり既に供給側の制約が現れており、「サービスを増やすかどうか」以前に「現在の供給量を維持できるか」が第10期の前提とな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提供体制の概況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町内のサービス提供体制は、介護老人福祉施設1施設・介護老人保健施設1施設・地域密着型介護老人福祉施設入所者生活介護2施設・認知症対応型共同生活介護2事業所を中心とし、これらを含む8事業所が町内にあります（厚生労働省「介護サービス情報公表システム」オープンデータ（令和8年6月末時点））。これらは役場周辺に偏在しており、町域の大部分が山岳・丘陵地帯であることから、中山間部の住民にとっては距離が利用の障壁となります。加えて、町外施設の利用（住所地特例24人・令和8年3月末）も常態化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提供体制は、厚生労働省「介護サービス情報公表システム」（令和7年9月〜令和8年10月の各事業所の記入日時点）により確かめました。入所・入居系の定員は計173人、在所者数は計166人で、入所率は90.0％から100.0％です。宮城県「老人福祉施設等入所状況調」（令和5年4月1日から令和8年7月1日までの3か月ごと14時点）でみると、介護老人福祉施設は97.5〜100.0％と70.0〜100.0％、介護老人保健施設は90.7〜97.7％、認知症対応型共同生活介護は94.4〜100.0％と88.9〜100.0％で推移しており、介護老人福祉施設の1施設には恒常的に空きがあります。入所率は「在所者数÷定員」であり、延べ利用日数による稼働率ではありません。延べ利用日数による稼働率（地域包括ケア「見える化」システム（事業所分析・各年9月））は、令和7年で介護老人福祉施設98.8％、介護老人保健施設91.9％、地域密着型介護老人福祉施設入所者生活介護78.7％、認知症対応型共同生活介護85.3％です（2-7）。また、町外の方の利用も含みますので、第9章9-1の本町の被保険者の利用実績と割ってはなりません。なお、地域密着型サービス（地域密着型介護老人福祉施設入所者生活介護2施設・認知症対応型共同生活介護2事業所）及び居宅介護支援は町が指定権者であり、その他は宮城県が指定権者です。</w:t>
      </w:r>
    </w:p>
    <w:p>
      <w:pPr>
        <w:spacing w:after="80" w:before="30" w:line="260" w:lineRule="exact"/>
        <w:jc w:val="right"/>
      </w:pPr>
      <w:r>
        <w:rPr>
          <w:rFonts w:ascii="HG丸ｺﾞｼｯｸM-PRO" w:cs="HG丸ｺﾞｼｯｸM-PRO" w:eastAsia="HG丸ｺﾞｼｯｸM-PRO" w:hAnsi="HG丸ｺﾞｼｯｸM-PRO"/>
          <w:i/>
          <w:iCs/>
          <w:sz w:val="17"/>
          <w:szCs w:val="17"/>
        </w:rPr>
        <w:t>出典：第2章2-7　サービス供給体制の状況。事業所一覧（名称・種別・定員・所在）は［要確認］</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7-2　供給の制約とその影響</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給付費の平坦化との関係</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保険給付費（介護保険事業状況報告 様式3 の支払額。審査支払手数料を含まない）は令和6年度の1,092,621千円から令和7年度の1,084,587千円へ0.7％減少しています。これが介護予防の成果によるものか、介護人材の不足によるサービス提供体制の制約によるものかの判別が、第10期のサービス見込量の前提となります。第1回策定委員会で報告された1ユニット分の人員削減に加え、町内の訪問介護の従業者が常勤換算4.5人にとどまること（介護サービス情報公表システム・令和8年1月記入）、及び施設・居住系の介護職員（常勤換算）が令和3年の82.8人から令和7年の80.5人へ減り、定員100人あたりで50.8人から46.5人になっていること（地域包括ケア「見える化」システム（事業所分析・各年9月）・2-7）を踏まえると、供給の制約による可能性が高いと考えられ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地域包括ケア「見える化」システムの自然体推計は、認定者数×利用率という需要側だけで見込量を積み上げるため、供給の制約を表現できない。事業所が受けられない量を計画に載せるおそれがあり、供給可能量の把握が不可欠であ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見込量・給付費への影響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277"/>
        <w:gridCol w:w="3855"/>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供給側の事象</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見込量への影響</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給付費・保険料への影響</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施設・居住系の人員削減</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利用者数が定員まで伸びない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給付費は抑制されるが、必要とする方が入所できない</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訪問介護の供給余力の乏しさ</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在宅サービスの利用回数が伸びない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在宅への移行を前提とした見込量が実現しない</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在宅サービスの体制不足</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施設・居住系の需要が減らない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施設・居住系の給付費が高止まりする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事業所の撤退・縮小</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見込量そのものを確保できない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町外施設への依存が一層強まり、給付費の管理が難しくなる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※第10期のサービス見込量は、自然体推計を出発点としつつ、公表情報による職員体制及び入所率・待機者数を踏まえて調整します。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7-3　見込量確保のための方策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保険法第117条第3項第1号は、市町村介護保険事業計画に「各年度における種類ごとの介護給付等対象サービスの量の見込みを確保するための方策」を定めることを求めています。第10期では、次の方策により見込量の確保を図り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①　公表情報による供給可能量の把握（介護サービス情報公表システムにより、職種別の従業者数・常勤換算・前年度の採用者数及び退職者数・入所率・待機者数を毎年度把握する）</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町外施設の受入余地と建設計画の情報収集、及び住所地特例該当者の所在自治体別内訳の把握</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中山間・人口減少地域に対応した国・県の制度の活用</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地域密着型サービスの認知向上と利用促進（第1回策定委員会でのご意見による）</w:t>
      </w:r>
      <w:r>
        <w:rPr>
          <w:rFonts w:ascii="HG丸ｺﾞｼｯｸM-PRO" w:cs="HG丸ｺﾞｼｯｸM-PRO" w:eastAsia="HG丸ｺﾞｼｯｸM-PRO" w:hAnsi="HG丸ｺﾞｼｯｸM-PRO"/>
          <w:i w:val="false"/>
          <w:iCs w:val="false"/>
          <w:sz w:val="20"/>
          <w:szCs w:val="20"/>
        </w:rPr>
        <w:t xml:space="preserve"/>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中山間・人口減少地域への対応</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川崎町は過疎地域に指定されており、中山間・人口減少地域を対象とした制度の適用を受けられる立場にあります。介護報酬上は、中山間地域等における小規模事業所加算等の対象地域となり得ます。加えて、令和9年4月からは「特定地域サービス」（人員配置基準を緩和した特例のサービス類型。月単位の包括払いを選択できる）及び「特定地域居宅サービス等事業」（市町村が事業としてサービスを実施できる仕組み）が創設されます（1-5）。いずれも本計画の初年度から適用されるため、宮城県からの意向照会の有無及び指定を受ける意向を確認し、指定を受ける場合は、人員配置基準の緩和による事業所の負担軽減と、24時間対応サービスの確保（第9章9-1）の両面で活用します。国・県の支援制度の活用可能性については、町の関係課及び宮城県と協議します。</w:t>
      </w:r>
    </w:p>
    <w:p>
      <w:pPr>
        <w:spacing w:after="80" w:before="80" w:line="280" w:lineRule="exact"/>
        <w:ind w:left="288"/>
      </w:pPr>
      <w:r>
        <w:rPr>
          <w:rFonts w:ascii="HG丸ｺﾞｼｯｸM-PRO" w:cs="HG丸ｺﾞｼｯｸM-PRO" w:eastAsia="HG丸ｺﾞｼｯｸM-PRO" w:hAnsi="HG丸ｺﾞｼｯｸM-PRO"/>
          <w:i/>
          <w:iCs/>
          <w:sz w:val="20"/>
          <w:szCs w:val="20"/>
        </w:rPr>
        <w:t>※介護報酬上の加算は保険給付であり、算定が進むと給付費が増加し保険料に影響します。一方で、加算がなければ事業所の運営が成り立たない面もあります。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7-4　介護人材の確保</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人材の確保は全国的・全県的な課題であり、町単独での対応には限界があります。第10期では、町の役割を「①国・県の制度を町内事業所に確実に届けること」「②町でなければできない地域内での掘り起こしを行うこと」「③事業所の実情を継続的に把握すること」の3点に整理し、実効性のある範囲で取り組み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介護人材の確保に係る町単独事業は、原則として地域支援事業（介護保険特別会計）の対象外であり、第1号被保険者の保険料では賄えず、町の一般財源による負担となる。実施可能な範囲は、国・県の財政支援の有無を踏まえて判断す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主な事業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2313"/>
        <w:gridCol w:w="4819"/>
        <w:gridCol w:w="1928"/>
      </w:tblGrid>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事業名</w:t>
            </w:r>
          </w:p>
        </w:tc>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主な実施主体</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県事業の周知・申請支援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介護福祉士等修学資金貸付、介護テクノロジー導入支援、職場環境改善等の県事業を町内事業所・住民に周知し、申請を支援する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地域内での資格取得の促進</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町の広報・回覧を通じた介護職員初任者研修の受講勧奨。町内在住者の資格取得を後押しする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保健福祉課・事業所</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中学・高校段階からの働きかけ</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町内の中学校・高校と連携した介護の仕事の紹介、職場体験の受入</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保健福祉課・教育委員会・事業所</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介護助手（元気高齢者）の活用</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直接介護以外の業務を担う介護助手の導入を支援し、介護職員が専門業務に集中できる体制をつくる</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事業所・地域包括支援センター</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外国人介護人材の受入支援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県の受入支援事業・定着支援事業の周知。住居・日本語・地域との関係など生活面の相談対応</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保健福祉課・町民生活課</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移住定住施策との連携</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移住支援の対象職種に介護・福祉職を位置付けることを検討し、移住相談と就労支援を接続する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企画課・保健福祉課</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財政負担を伴う事業は、令和9年度当初予算の編成過程で判断します。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7-5　介護現場の生産性向上</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限られた人員でサービスを維持するため、介護現場の生産性向上に取り組みます。国は介護テクノロジーの導入と業務改善を一体で進める方針を示しており、宮城県は地域医療介護総合確保基金により導入費用を補助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2313"/>
        <w:gridCol w:w="4819"/>
        <w:gridCol w:w="1928"/>
      </w:tblGrid>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事業名</w:t>
            </w:r>
          </w:p>
        </w:tc>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主な実施主体</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介護テクノロジーの導入支援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介護ロボット・見守りセンサー・インカム・介護記録ソフトの導入について、県の補助事業を周知し申請を支援する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保健福祉課・事業所</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ICTによる情報連携</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ケアプランデータ連携、医療・介護の情報共有の仕組みづくり</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保健福祉課・地域包括支援センター・国保川崎病院</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事務負担の軽減</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町が事業所に求める提出書類・様式の見直し。国の標準様式の活用</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生産性向上の取組の共有</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事業所間で改善の事例を共有する場を設ける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保健福祉課・事業所</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とくに事務負担の軽減は、町が自らの裁量で実施でき、費用を要しない取組です。第10期では、町が事業所に求めている様式を棚卸しし、国の標準様式に合わせる作業を計画期間の前半で行います。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7-6　事業所との継続的な対話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回策定委員会で明らかになった供給側の実態は、これまで町が定期的に把握する仕組みを持っていなかったために、計画策定の場ではじめて共有されたものです。第10期では、事業所との対話を計画期間を通じた仕組みとして位置付け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①　年1回の公表情報の定点把握（職種別の従業者数と常勤換算、前年度の採用者数及び退職者数、入所率、待機者数）。あわせて、地域包括ケア「見える化」システムの事業所分析により、稼働率・回転率・利用者数・従事者数の5年推移と「5年間連続減少」の該当を毎年度確かめます。経営の状況は公表の項目にないため、把握の対象としません</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地域ケア会議・地域密着型サービス運営協議会等の既存の場を活用した情報共有</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把握した内容の策定委員会及び地域包括ケア推進の場への報告</w:t>
      </w:r>
      <w:r>
        <w:rPr>
          <w:rFonts w:ascii="HG丸ｺﾞｼｯｸM-PRO" w:cs="HG丸ｺﾞｼｯｸM-PRO" w:eastAsia="HG丸ｺﾞｼｯｸM-PRO" w:hAnsi="HG丸ｺﾞｼｯｸM-PRO"/>
          <w:i w:val="false"/>
          <w:iCs w:val="false"/>
          <w:sz w:val="20"/>
          <w:szCs w:val="20"/>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仕組みは、保険者機能強化推進交付金の目標Ⅲ（介護人材の確保その他のサービス提供基盤の整備を推進する）に対応します。同目標は令和8年度で73点（満点100点・全国平均50.83点・全国218位）です。うち体制・取組指標群は64点満点を得ており、これは全国で最も高い得点です（同じ得点の市町村は165団体）。仕組みの面では既に満点であり、本節の取組を計画に位置付けることは満点の維持にあたります。残る27点は活動指標群（介護の仕事の魅力に関する研修12点・介護人材の定着及び資質向上に関する研修12点・介護支援専門員に対する研修のうち3点）であり、得点を高めるには研修の実施そのものが要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1928"/>
        <w:gridCol w:w="1735"/>
        <w:gridCol w:w="2698"/>
      </w:tblGrid>
      <w:tr>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6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公表情報による町内事業所の職員体制の定点把握</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令和8年10月に14の指定すべてを把握</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年1回（毎年度）</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町が把握している町内事業所の職員数</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14の指定すべて（令和8年10月）</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把握率100％</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介護サービス情報公表システム（年1回の更新）</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訪問介護の従業者数（常勤換算）</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4.5人（令和8年1月記入）</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現状維持以上</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介護テクノロジー導入支援事業の町内活用件数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累計3件</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県補助事業の交付決定</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町内在住者の介護職員初任者研修の修了者数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累計10名</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介護給付適正化の3事業の実施状況の回答を受けて確定します。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8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地域マネジメントの推進</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本章は、第9期計画で「第5章第4節 地域マネジメントの推進」として置かれていた事項を、独立した章として整理するものです。第9期計画では、施策体系表では「第6章 地域マネジメントに関する事項」、目次と本文では「第5章第4節」となっており、章立てが一致していませんでした。第10期では独立章として位置付け、保険者としての管理・評価の機能をまとめます。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地域マネジメントに関する事項の9事業と、本章及び第7章の節との対応は次のとおりです。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97"/>
        <w:gridCol w:w="964"/>
        <w:gridCol w:w="3277"/>
      </w:tblGrid>
      <w:tr>
        <w:tc>
          <w:tcPr>
            <w:tcW w:type="dxa" w:w="539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柱7の事業</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本計画での位置</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介護サービスの質の向上　（１）研修・指導・苦情対応・ケアプラン点検</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8-1</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介護費用適正化の推進　（１）介護給付の適正化</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8-2</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　助言・指導の充実　（１）事業所への助言・指導</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8-1</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　情報提供・相談体制の充実　（１）情報提供・相談体制の充実</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　福祉・介護人材の確保・定着支援【重点】　（１）介護人材の確保・育成</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第7章7-4</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　介護現場の生産性向上（介護ロボット・ＩＣＴの導入支援）　（１）介護ロボット・ＩＣＴの導入支援</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第7章7-5</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　自立支援・重度化防止に向けた目標と指標　（１）目標と指標の設定・管理</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第10章10-4</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　計画値と実績値の乖離のモニタリングと公表　（１）乖離の把握と公表</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8-3</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　町外施設利用・住所地特例への対応　（１）住所地特例該当者の把握</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第2章2-3・第9章9-1</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新たに立てる事業・広げる事業（新規2件・拡充3件）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（１）研修・指導・苦情対応・ケアプラン点検</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交：「ケアプラン点検の実施状況」は令和6年度8点から令和7・8年度は4／16点に下がり、全国平均6.4点を下回る（県内13位）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素案は複数箇所でケアプラン点検を施策として掲げているが、交付金評価では令和7年度から全国平均を下回っている。点検件数と実施方法を確認中［要確認］</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（１）介護人材の確保・育成</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交：推進 目標Ⅲ「確保・定着の取組状況」30点満点・「庁内庁外の連携体制」34点満点でいずれも県内1位である一方、「介護の仕事の魅力に関する研修」0／12点・「定着・資質向上に関する研修」0／12点。委：1ユニット分の人員削減、職員数の減少の見込み、人材紹介料による運転資金の圧迫</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第2回策定委員会 選択4。町単独事業は地域支援事業の対象外であり第1号保険料では賄えない。体制は県内1位だが研修の実施が3年連続で2項目とも0点（計24点）。ただし同規模かつ過疎地域の285市町村でも満点は15件・9件（3〜5％）にとどまり、取れなくても同規模団体との比較では不利にならない。第2回策定委員会の選択4のご判断による（3-3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（１）目標と指標の設定・管理</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交：第9期のアウトカム指標は調整済み認定率を令和5年の水準（17.6％）に維持すること</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各指標に指標名・区分・現状値・目標値・集計担当・集計方法及び頻度・未把握の場合の対応を必ず付す</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（１）乖離の把握と公表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交：令和8年度の保険者機能強化推進交付金で「評価結果の活用」が令和7年度の満点16点から0点。県内35市町村中34位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町の施策・事業の体系（案）に掲げられていない施策。第7章に含めるか第8章として立てるかを確認中</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（１）住所地特例該当者の把握</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実：住所地特例該当者24人（令和8年3月末）</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町の施策・事業の体系（案）に掲げられていない施策。町外施設（柴田町・大河原町・仙台市等）の利用が常態化しており、所在自治体別の内訳の把握を見込量の算定と広域連携の根拠とする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地域マネジメントに関する事項の事業は、本章のほか第7章（介護人材・生産性向上）及び第10章（目標と指標の管理）に分かれて位置付けています。区分「拡充」は、第9期から引き続き実施するものの、交付金の評価結果を踏まえて内容を広げる事業で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8-1　介護サービスの質の向上</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は保険者として、地域密着型サービスの指定・指導監督を行うとともに、事業所からの相談に応じ、必要な助言・指導を行います。地域密着型サービス運営協議会を活用し、サービスの内容と運営状況を継続的に確認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利用者・家族からの苦情・相談については、地域包括支援センター及び保健福祉課が窓口となり、国民健康保険団体連合会の苦情処理体制と連携して対応します。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なお、介護現場の生産性向上（ICT・介護ロボット・介護助手の活用）は、保険者としての支援と事業所への支援の両面を持つため、第7章7-5に整理しています。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8-2　介護給付の適正化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の適正化は、必要なサービスを適切に提供しつつ、不適切な給付を削減する取組です。令和8年度の交付金評価では、「給付費適正化事業の取組状況」のうちア（3事業の全てを実施している・配点6点）が0点となりました。一方、同じ項目のイ〜オ（縦覧点検10帳票のうち効果が高い4帳票の点検、有料老人ホーム等の入居者を含むケアプラン点検、福祉用具貸与後のリハビリテーション専門職等による点検の仕組み、福祉用具購入費・住宅改修費の妥当性を検討する仕組み）は30点すべて満点であり、「給付費適正化方策の策定状況」（配点32点）も3年連続で満点です。方策と個別の点検は整っており、3事業をそろって実施していることの確認だけが欠けている状態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3855"/>
        <w:gridCol w:w="3470"/>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実施の考え方</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要介護認定の適正化</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認定調査票の点検、審査会資料の平準化</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全件点検を基本とする。3事業の一つとして実施状況を確認する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ケアプランの点検</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居宅介護支援事業所のケアプランを抽出して点検</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年間の点検件数を定めて実施する。3事業の一つとして実施状況を確認する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医療情報との突合・縦覧点検</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国民健康保険団体連合会の情報を用いた重複請求等の点検</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縦覧点検4帳票・医療情報との突合はいずれも交付金で満点。3事業の一つとして継続する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福祉用具・住宅改修等の点検</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利用状況の確認、必要に応じた訪問調査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ケアプラン点検と一体で実施する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介護給付費通知</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利用者本人への給付費の通知</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実施の要否を費用対効果を踏まえて検討する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介護給付適正化事業の区分は国が整理を進めており、第10期の区分は国の基本指針の確定を待って整理します。なお、宮城県は第7期宮城県介護給付適正化取組方針（令和9年度〜令和11年度）について、国の基本方針に大きな見直しはないとして、第6期の重点の取組（要介護認定の適正化、ケアプラン・住宅改修等の点検、縦覧点検・医療情報との突合）を継続する方向を示しています（令和8年8月26日 みやぎ高齢者元気プラン推進委員会）。</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8-3　計画値と実績値の乖離のモニタリングと公表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第9期計画では、サービス種類別の計画値と実績値を対比して公表する仕組みがありませんでした。第10期では、毎年度、サービス種類別に計画値と実績値を対比し、乖離の要因を分析したうえで公表します。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この取組は、交付金の活動指標群のうち「後期高齢者数と給付費の伸び率の比較」（推進 目標Ⅰ（ⅱ）2・配点12点）に対応します。令和8年度の評価は4段階すべて0点でした。なお、同じ活動指標群の「今年度の評価得点」（配点12点）は、交付金の合計得点の全国順位により厚生労働省が算定するもので、本町は上位3割までの3段階9点を得ています（上位1割に相当する残り3点が未取得）。町の取組により直接動かせるのは前者であり、様式を定めて継続することにより評価の対象となり得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毎年度、サービス種類別の計画値と実績値を対比する（様式を固定する）</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乖離が生じた種類について、需要側（利用者の増減）と供給側（事業所の体制）の別に要因を分析する</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後期高齢者数の伸び率と給付費の伸び率を比較し、その差の要因を記録する</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分析の結果を町ホームページで公表し、次年度の事業計画に反映する</w:t>
      </w:r>
      <w:r>
        <w:rPr>
          <w:rFonts w:ascii="HG丸ｺﾞｼｯｸM-PRO" w:cs="HG丸ｺﾞｼｯｸM-PRO" w:eastAsia="HG丸ｺﾞｼｯｸM-PRO" w:hAnsi="HG丸ｺﾞｼｯｸM-PRO"/>
          <w:i w:val="false"/>
          <w:iCs w:val="false"/>
          <w:sz w:val="20"/>
          <w:szCs w:val="20"/>
        </w:rPr>
        <w:t xml:space="preserve"/>
      </w:r>
    </w:p>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出典：サービス別 計画値・実績値 対比表（別冊）</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8-4　評価結果の活用と公表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令和8年度の交付金評価では、「評価結果の活用」（推進交付金 目標Ⅰ（ⅰ）4・配点16点）のア〜エがすべて0点となりました（令和6・7年度はいずれも各4点で満点）。この指標が問うているのは、施策そのものの評価ではなく、交付金の評価結果を庁内外で共有し、施策の改善に活用し、公表しているかどうかです。評価指標の本文に沿って、次の4つを手順として定め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交付金の評価結果を庁内の関係各課が集まって共有し、課題と今後の改善の方向性について意見交換する場を、年に1回以上設ける（要件ア・4点）</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①の場に、庁内のみならず庁外の関係者が参画する。策定委員会又は地域ケア会議といった既存の会議体に議題として追加し、同様の意見交換を行う形で足りる（要件イ・4点）</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③　①の場における意見を、翌年度の予算編成及び施策の改善・見直しに反映する。全ての事業に網羅的に反映することまでは求められず、一部の事業に活用した実績があれば要件を満たすとされている（評価指標の解説による。要件ウ・4点）</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直近年度の評価結果を、全ての評価項目（ア〜エ等の小項目レベル）ごとの得点獲得状況まで、町ホームページで公表する。公表の時期・様式をあらかじめ定め、担当を固定する（要件エ・4点）</w:t>
      </w:r>
      <w:r>
        <w:rPr>
          <w:rFonts w:ascii="HG丸ｺﾞｼｯｸM-PRO" w:cs="HG丸ｺﾞｼｯｸM-PRO" w:eastAsia="HG丸ｺﾞｼｯｸM-PRO" w:hAnsi="HG丸ｺﾞｼｯｸM-PRO"/>
          <w:i w:val="false"/>
          <w:iCs w:val="false"/>
          <w:sz w:val="20"/>
          <w:szCs w:val="20"/>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8-5　情報提供・相談体制の充実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保険制度とサービスの情報を、町広報誌・町ホームページ・地域の会合等を通じて継続的に提供します。とくに、令和8年6〜7月のニーズ調査では、家族・友人以外に相談できる相手がいない方が38.8％（n=484）あり、世帯構成による差は小さいことが分かりました。相談窓口が届いていないことが、川崎町に共通する課題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包括支援センターの認知度を高めるため、窓口の周知を計画的に行うとともに、民生委員・ふれあいネットワーク・ユニバーサルサポーターといった地域の担い手を通じた「つなぎ」の経路を整えます。第1回策定委員会でご意見のあった地域密着型サービスの認知向上も、この取組に含め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9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介護保険サービス見込量と保険料</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本章では、第10期計画期間（令和9〜11年度）の介護保険サービス見込量と、それに基づく介護保険料を示します。本章には、令和7年度（完結年度）の介護保険事業状況報告（年報）を基礎として算定したサービス種類別の見込量・給付費・保険料を掲げています。所得段階別第1号被保険者数（第10〜13段階）と介護給付費準備基金の令和8年度末残高の確認、及び令和9年度の介護報酬改定の内容を踏まえ、第3回策定委員会で協議のうえ確定します。なお、見込量の前提となるサービス提供体制と介護人材の状況は第7章に整理しています。策定委員会は3回構成であり、第3回で答申の内容を確定する予定で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9-1　サービス見込量の推計</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推計の基本ロジック</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サービス見込量は、次の考え方により算定しました。</w:t>
      </w:r>
    </w:p>
    <w:p>
      <w:pPr>
        <w:spacing w:after="200" w:before="200" w:line="360" w:lineRule="exact"/>
        <w:jc w:val="center"/>
      </w:pPr>
      <w:r>
        <w:rPr>
          <w:rFonts w:ascii="HG丸ｺﾞｼｯｸM-PRO" w:cs="HG丸ｺﾞｼｯｸM-PRO" w:eastAsia="HG丸ｺﾞｼｯｸM-PRO" w:hAnsi="HG丸ｺﾞｼｯｸM-PRO"/>
          <w:i w:val="false"/>
          <w:iCs w:val="false"/>
          <w:sz w:val="20"/>
          <w:szCs w:val="20"/>
        </w:rPr>
        <w:t xml:space="preserve">見込量 ＝ 要介護度別の令和7年度実績 × 要介護度別の認定者数の伸び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7年度（完結年度）の実績を基準とし、要介護度別の認定者数の伸びのみを乗じています。サービス利用率、1人1月あたりの利用回（日）数、1人1月あたりの給付費（単価）は、いずれも令和7年度の水準で据え置きました。住所地特例による町外施設の利用は、令和7年度の実績に含まれているため、そのまま見込量に反映され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考え方は、地域包括ケア「見える化」システムの推計ツールが用いる自然体推計と同じ構造です。自然体推計では、要介護認定率、施設・居住系サービスの利用率、在宅サービスの利用率、1人1月あたりの利用回（日）数について、直近年度の実績が将来も継続すると仮定して推計します。本計画では、このうち利用率と利用回（日）数に伸びを乗せず、令和7年度の水準を据え置く方法を採り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据え置いた理由は2つあります。第一に、川崎町は利用者数の少ないサービスが多く、令和6年度→令和7年度の伸びをそのまま3年間乗じると、同じサービスの中で要介護度によって年＋39％と年▲58％が同居するなど、計画値として説明できない水準になるためです（訪問介護の1人1月あたり回数は、要介護1が10.4回→14.5回、要介護4が42.1回→17.7回と逆方向に動いています）。第二に、第9期計画は実績を5〜6％上回って推移しており（令和6年度の対計画比95.3％、令和7年度94.0％）、伸びを重ねることが適当でないためです。介護予防の強化やサービス提供体制の制約を見込量にどこまで反映させるかは、第2回・第3回策定委員会で協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推計の前提（4要素）</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要素</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採用データ・方針</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根拠・出典</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①人口推計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国立社会保障・人口問題研究所「日本の地域別将来推計人口（令和5年推計）」に基づく第1号被保険者数（令和9年度3,231人・令和10年度3,203人・令和11年度3,177人）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社人研R5推計</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②認定者数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性別・年齢5歳階級別・要介護度別の認定率を将来人口に乗じて推計（令和9年度580人・令和10年度576人・令和11年度581人）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見える化システム推計値</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③利用率</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令和7年度の要介護度別の実績（受給者数÷認定者数）を据え置き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年報・様式1の6／1の7</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④1人当たり</w:t>
              <w:br/>
              <w:t xml:space="preserve">　利用量・単価</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令和7年度の要介護度別の1人1月あたり利用回（日）数及び給付費を据え置き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年報・様式1の7／様式2</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見込量算定 6ステップ</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Step</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作業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実績の整理</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介護保険事業状況報告（年報・令和7年度）から、サービス種類別・要介護度別の受給者数・利用回（日）数・給付費を取得</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認定者数の推計</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性別・年齢5歳階級別の認定率を社人研推計人口に乗じ、要介護度別の認定者数を令和9〜11年度について推計</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伸び率の算定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要介護度別に、令和8年度を1.000とした令和9〜11年度の認定者数の伸び率を算定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見込量の算定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令和7年度の要介護度別実績に伸び率を乗じ、サービス種類別・年度別の利用者数・利用回（日）数・給付費を算定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その他給付費の算定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特定入所者介護サービス費等・高額介護サービス費等・高額医療合算介護サービス費等・審査支払手数料を令和7年度実績から算定し、標準給付費見込額を確定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検証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令和7年度の基準値が見える化システムの総括表と一致することを32サービスで確認。仙南圏域との比較は第2回策定委員会で行う</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年度別サービス見込量</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計画期間中（令和9〜11年度）及び中長期（令和17年度・令和22年度）の年度別・サービス種類別の見込量は、次のとおりです。給付費は年間の累計額、利用者数と回（日）数は1月当たりの数です。令和7年度の実績は、介護保険事業状況報告（年報・令和7年度）の要介護度別の値から積み上げたもので、地域包括ケア「見える化」システムの総括表の令和7年度と32サービスすべてで一致することを確認しています。令和17年度及び令和22年度は、利用率・1人1月当たりの利用回（日）数及び単価を令和7年度で固定し、要介護度別の認定者数の伸びのみを反映した参考値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本節の表は、介護給付と介護予防給付を分けて掲げています（介護保険法第117条第2項第1号は介護給付等対象サービスの種類ごとの量の見込みを定めることを求めています）。認知症対応型共同生活介護は介護給付が月24.5人、介護予防給付が月1.4人で、合わせて月25.9人です。必要利用定員総数の表（本節）は介護予防給付を含む月25.9人によ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居宅サービスの見込量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7"/>
        <w:gridCol w:w="964"/>
        <w:gridCol w:w="964"/>
        <w:gridCol w:w="1060"/>
        <w:gridCol w:w="900"/>
        <w:gridCol w:w="900"/>
        <w:gridCol w:w="900"/>
        <w:gridCol w:w="835"/>
        <w:gridCol w:w="898"/>
      </w:tblGrid>
      <w:tr>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27,780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28,302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28,288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28,403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31,040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34,132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705.3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719.2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786.0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866.7</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訪問入浴介護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2,668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2,653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2,917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3,194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3,033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2,924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3,291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3,488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4,721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4,566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4,630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5,156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114.1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116.0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111.8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124.5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132.0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居宅療養管理指導</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1,353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1,474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通所介護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62,331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63,413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63,316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63,600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69,947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76,103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534.8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543.5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543.7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652.8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通所リハビリテーション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98,356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100,180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98,541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99,320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110,324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118,440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773.1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761.5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768.2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854.4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914.3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104.3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短期入所生活介護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15,795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16,098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16,220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16,172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17,603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19,468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日</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138.5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141.2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141.7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154.5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福祉用具貸与</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20,500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20,863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20,417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20,569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22,681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24,513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127.9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153.4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特定施設入居者生活介護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6,255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6,387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6,178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6,232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6,933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7,435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短期入所療養介護（介護老人保健施設）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8,766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8,780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9,668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10,579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59.9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特定福祉用具購入費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住宅改修</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1,015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1,029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1,146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居宅介護支援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41,883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42,525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42,197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42,534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47,119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50,595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196.7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199.4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197.8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199.6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221.4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236.9</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介護予防サービスの見込量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7"/>
        <w:gridCol w:w="964"/>
        <w:gridCol w:w="964"/>
        <w:gridCol w:w="1060"/>
        <w:gridCol w:w="900"/>
        <w:gridCol w:w="900"/>
        <w:gridCol w:w="900"/>
        <w:gridCol w:w="835"/>
        <w:gridCol w:w="898"/>
      </w:tblGrid>
      <w:tr>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令和7年度実績</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介護予防訪問入浴介護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介護予防訪問看護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147</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介護予防訪問リハビリテーション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2,213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2,311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2,227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2,551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2,648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59.1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介護予防通所リハビリテーション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17,948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17,233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17,722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19,141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20,019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介護予防短期入所生活介護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介護予防短期入所療養介護（介護老人保健施設）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介護予防福祉用具貸与</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3,411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3,276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3,647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3,812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特定介護予防福祉用具購入費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介護予防住宅改修</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407</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介護予防認知症対応型共同生活介護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4,349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4,586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4,397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4,538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4,822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5,058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介護予防支援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4,833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4,648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4,761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5,229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5,452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59.8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70.7</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上表は介護予防給付のサービスの見込量です。介護保険法第117条第2項第1号は介護給付等対象サービスの種類ごとの量の見込みを定めることを求めているため、介護給付と分けて掲げています。令和17年度及び令和22年度は、第10期計画期間と同じ算定式（令和7年度実績に要介護度別の認定者数の伸びを乗じるもの）によ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地域密着型サービスの見込量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1"/>
        <w:gridCol w:w="964"/>
        <w:gridCol w:w="923"/>
        <w:gridCol w:w="964"/>
        <w:gridCol w:w="964"/>
        <w:gridCol w:w="964"/>
        <w:gridCol w:w="964"/>
        <w:gridCol w:w="867"/>
        <w:gridCol w:w="867"/>
      </w:tblGrid>
      <w:tr>
        <w:tc>
          <w:tcPr>
            <w:tcW w:type="dxa" w:w="216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2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定期巡回・随時対応型訪問介護看護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490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508</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地域密着型通所介護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474</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10.3</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認知症対応型通所介護</w:t>
              <w:br/>
              <w:t xml:space="preserve">（介護予防を含む）</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小規模多機能型居宅介護</w:t>
              <w:br/>
              <w:t xml:space="preserve">（介護予防を含む）</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認知症対応型共同生活介護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80,059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81,115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80,775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81,659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90,923</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96,805</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29.7</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地域密着型特定施設入居者生活介護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地域密着型介護老人福祉施設入所者生活介護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96,212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98,308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98,656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98,336</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106,357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118,970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29.4</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32.9</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看護小規模多機能型居宅介護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825</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1,007</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施設サービスの見込量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1"/>
        <w:gridCol w:w="964"/>
        <w:gridCol w:w="923"/>
        <w:gridCol w:w="964"/>
        <w:gridCol w:w="964"/>
        <w:gridCol w:w="964"/>
        <w:gridCol w:w="964"/>
        <w:gridCol w:w="867"/>
        <w:gridCol w:w="867"/>
      </w:tblGrid>
      <w:tr>
        <w:tc>
          <w:tcPr>
            <w:tcW w:type="dxa" w:w="216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2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介護老人福祉施設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232,975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238,205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238,253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237,772</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256,568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288,034</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69.2</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83.8</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介護老人保健施設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260,377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265,253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264,961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265,006</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288,836</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318,292</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73.9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81.3</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介護医療院</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※上の4つの表の給付費を縦に足すと、令和17年度は1,110,613千円、令和22年度は1,218,803千円となり、第9章9-2 の総給付費と一致します（千円未満の丸めにより数千円の差が生じます）。令和17年度・令和22年度は、第10期計画期間（令和9〜11年度）の見込量とは位置づけが異なり、計画の数値ではなく長期の見通しです。なお本節の見込量は、全年度を通じて、介護保険事業状況報告（年報・令和7年度）の要介護度別の実績に要介護度別の認定者数の伸びを乗じる方法で算定しています。</w:t>
      </w:r>
    </w:p>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出典：令和7年度実績：介護保険事業状況報告（年報・令和7年度）／令和9〜11年度・令和17年度・令和22年度：本計画の算定値</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見込量を0としたサービスの区分</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上表のうち見込量を0としたサービスについて、0である理由を区別して掲げます。「供給なし」は町内及び近隣に指定事業所がないもの、「利用なし」は事業所はあるが本町の被保険者の利用がないもの、「整備予定なし」は第10期中に整備する予定がないものです。供給がないことによる0は、利用勧奨では動かせ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5"/>
        <w:gridCol w:w="1523"/>
        <w:gridCol w:w="1831"/>
        <w:gridCol w:w="3354"/>
        <w:gridCol w:w="945"/>
      </w:tblGrid>
      <w:tr>
        <w:tc>
          <w:tcPr>
            <w:tcW w:type="dxa" w:w="198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152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給付実績（令和6〜8年度）</w:t>
            </w:r>
          </w:p>
        </w:tc>
        <w:tc>
          <w:tcPr>
            <w:tcW w:type="dxa" w:w="183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0の区分</w:t>
            </w:r>
          </w:p>
        </w:tc>
        <w:tc>
          <w:tcPr>
            <w:tcW w:type="dxa" w:w="33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第10期の扱い</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確認事項</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［要確認］供給なし又は利用なし</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見込量0。令和8年法律第51号により定期巡回・随時対応型訪問介護看護へ統合される（1-5）</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No.41・No.151</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認知症対応型通所介護（介護予防を含む）</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供給なし（町内に事業所がなく、町外の事業所による給付もない）</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見込量0。認知症施策としては第5章5-5に継続の位置付けとし、必要となった場合は近隣市町村の事業所の利用を支援する</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小規模多機能型居宅介護（介護予防を含む）</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供給なし（厚生労働省「介護サービス情報公表システム」オープンデータ（令和8年6月末時点）により、町内に事業所がないことを確かめました）</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見込量0。第2章2-7の事業所一覧と突き合わせる</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地域密着型特定施設入居者生活介護</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供給なし（町内の定員0人。必要利用定員総数の表に記載）</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見込量0。必要利用定員総数も0とする</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介護医療院</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供給なし（厚生労働省「介護サービス情報公表システム」オープンデータ（令和8年6月末時点）により、町内に事業所がないことを確かめました）</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見込量0。介護療養型医療施設は令和6年3月末で廃止済み</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※見込量を0としたサービスの区分は、必要利用定員総数の前に掲げた表のとおりです。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24時間対応サービスの確保方策</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定期巡回・随時対応型訪問介護看護、夜間対応型訪問介護及び看護小規模多機能型居宅介護は、在宅で24時間の対応を担うサービスです。本町の令和7年度の実績は、定期巡回・随時対応型訪問介護看護が月0.4人、看護小規模多機能型居宅介護が月0.2人であり、夜間対応型訪問介護は実績がありません。一方、施設サービスの受給者134.3人のうち要介護3以上が115.3人（85.9％）を占めており（2-3）、在宅で重度の方を支える体制が整っているとは言えない状況です。第10期では、次の4案を比較し、確保方策を決定します。「整備しない」という判断も、明示的な選択として計画に記載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2891"/>
        <w:gridCol w:w="3855"/>
        <w:gridCol w:w="2314"/>
      </w:tblGrid>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案</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留意点</w:t>
            </w:r>
          </w:p>
        </w:tc>
        <w:tc>
          <w:tcPr>
            <w:tcW w:type="dxa" w:w="231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見込量への反映</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Ａ</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第10期中に定期巡回・随時対応型訪問介護看護又は看護小規模多機能型居宅介護を町内に整備する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町内の訪問介護の従業者は常勤換算4.5人（公表情報・2-7）であり、24時間の体制を組む人材の確保が課題。整備には事業者の参入意向の確認を要する</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整備年度から利用者数を計上</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Ｂ</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近隣市町（柴田町・大河原町・村田町・仙台市等）の事業所の利用を前提とし、市町村を越えた利用の調整を進める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地域密着型サービスは保険者が指定するため、市町村間の同意を要する。町域270km²・山林85％であり移動時間の制約も大きい。宮城県及び近隣市町との協議を要する</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協議成立後に利用者数を計上</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Ｃ</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訪問介護・訪問看護・小規模多機能型居宅介護の組合せで代替する方針を明記する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現状の実態に即すが、夜間・深夜の対応は制度上担保されない。代替方針であることを計画に明記する必要がある</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既存サービスの見込量に含める</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Ｄ</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令和9年4月1日に創設される「特定地域居宅サービス等事業」として、町が事業としてサービスを実施する（1-5）</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給付における特例の仕組みを活用してもなおサービス提供体制の維持が困難な場合に、市町村が関与する事業により介護保険財源を活用してサービスを確保する仕組み。特定地域の指定を前提とする</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事業として実施する場合は地域支援事業ではなく当該事業として費用を計上</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Ｂ案・Ｄ案はいずれも町単独では決められないため、宮城県及び近隣市町との協議の見通しが前提となります。なお、夜間対応型訪問介護は令和9年4月に定期巡回・随時対応型訪問介護看護に統合される見込みです（1-5）。</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介護施設整備に係る基本方針</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介護施設等の整備は、定員の単純な増減ではなく、既存資源の稼働、待機・受入不可、医療ニーズ、人材確保、町外施設の利用及び事業継続性を総合して判断します。整備量だけでなく、実働する人材を含む提供可能量で判断します。また、町内に事業所が存在しないサービスについては、「整備しない」という判断も明示的な選択として計画に記載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699"/>
        <w:gridCol w:w="2891"/>
        <w:gridCol w:w="2506"/>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判断項目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確認内容</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基本方針</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主な資料・確認事項</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既存資源</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定員、入所率とその推移、待機者数、退所理由。延べ利用日数による稼働率と短期入所の利用者数（2-7）。入所前の居所は公表資料にない</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既存資源の有効活用を優先する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入所率・待機者数・退所先）及び宮城県「老人福祉施設等入所状況調」（3か月ごとの入所率・入所希望者・退所理由）。入所前の居所は、県の入所指針が定める保険者の協力の場で集計値を求めることを検討する。地域包括ケア「見える化」システム（事業所分析・各年9月）（稼働率・短期入所の利用者数）</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供給の空白</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町内に事業所が存在しないサービス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24時間対応の3種別は確保方策を決定する（前項）。その他は町外の事業所による給付で足りているかを確認する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事業所一覧、見込量0のサービスの区分（本節）</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供給制約</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従事者数の推移、受入不可、休廃止・縮小の意向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実働する提供可能量で判断する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職種別の従業者数・常勤換算・前年度の採用者数及び退職者数）。受入不可・休廃止の意向は地域ケア会議等の既存の場で聴く。地域包括ケア「見える化」システム（事業所分析・各年9月）（従事者数の5年推移）</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広域調整</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町外施設の利用、住所地特例、事業者間の連携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近隣市町及び宮城県との調整を行う</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住所地特例24人の所在自治体別内訳</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医療との整合</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退院後の受け皿、看取り、医療ニーズ、高齢者救急</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宮城県の医療計画・地域医療構想と整合させる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国民健康保険川崎病院・宮城県</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施設・居住系への入所と退去が、自宅との間で生じているのか医療機関との間で生じているのかにより、整備の考え方が変わります。本町の在宅介護実態調査では、施設等への申込みをしている方が33.8％、検討している方が14.4％（計48.2％・n=139）でした。宮城県「老人福祉施設等入所状況調」（令和5年4月1日から令和8年7月1日までの3か月ごと14時点）の退所理由を合計すると、在宅への退所は介護老人保健施設が136人であるのに対し、介護老人福祉施設は0人、認知症対応型共同生活介護は1人です。介護老人保健施設は在宅復帰の機能が働いており、介護老人福祉施設は終の住まいとして機能しています。介護老人福祉施設の入所希望者は、令和5年4月1日の69人から令和8年7月1日の24人へ減っています（複数の施設への申込みが重複して計上された数であり、実人数ではありません）。一方で「入所前にどこにいたか」は、いずれの公表資料にもありません。宮城県指定介護老人福祉施設入所指針（令和5年7月25日）により、施設は入所希望者の置かれている状況を確認し、入所希望者名簿を5年間保管することとされ、保険者は入所規程の作成に積極的に協力し必要な援助を行うこととされています。この協力の場において、名簿の集計値（在宅・医療機関・他の施設の別の人数）の提供を求めるかを検討します［要協議］。提供を受けられない場合は、退所先と入所希望者数により整備の必要量を判断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必要利用定員総数（日常生活圏域ごと）</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介護保険法第117条第2項第1号は、日常生活圏域ごとの認知症対応型共同生活介護、地域密着型特定施設入居者生活介護及び地域密着型介護老人福祉施設入所者生活介護の必要利用定員総数を定めることを求めています。川崎町は町域全体を1つの日常生活圏域としているため、町全体の見込量がそのまま必要利用定員総数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2"/>
        <w:gridCol w:w="812"/>
        <w:gridCol w:w="1060"/>
        <w:gridCol w:w="978"/>
        <w:gridCol w:w="978"/>
        <w:gridCol w:w="978"/>
        <w:gridCol w:w="2230"/>
      </w:tblGrid>
      <w:tr>
        <w:tc>
          <w:tcPr>
            <w:tcW w:type="dxa" w:w="260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8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223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町内の定員</w:t>
            </w:r>
          </w:p>
        </w:tc>
      </w:tr>
      <w:tr>
        <w:tc>
          <w:tcPr>
            <w:tcW w:type="dxa" w:w="260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認知症対応型共同生活介護</w:t>
              <w:br/>
              <w:t xml:space="preserve">（介護予防を含む）</w:t>
            </w:r>
          </w:p>
        </w:tc>
        <w:tc>
          <w:tcPr>
            <w:tcW w:type="dxa" w:w="8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25.9</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26.3</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26.2</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26.5</w:t>
            </w:r>
          </w:p>
        </w:tc>
        <w:tc>
          <w:tcPr>
            <w:tcW w:type="dxa" w:w="223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2事業所・定員計27人（18人・9人）（介護サービス情報公表システム）</w:t>
            </w:r>
          </w:p>
          <w:p>
            <w:pPr>
              <w:jc w:val="left"/>
            </w:pPr>
            <w:r>
              <w:rPr>
                <w:rFonts w:ascii="HG丸ｺﾞｼｯｸM-PRO" w:hAnsi="HG丸ｺﾞｼｯｸM-PRO"/>
                <w:sz w:val="17"/>
              </w:rPr>
              <w:t>第9期計画値は月27.0人</w:t>
            </w:r>
          </w:p>
        </w:tc>
      </w:tr>
      <w:tr>
        <w:tc>
          <w:tcPr>
            <w:tcW w:type="dxa" w:w="260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地域密着型特定施設入居者生活介護</w:t>
            </w:r>
          </w:p>
        </w:tc>
        <w:tc>
          <w:tcPr>
            <w:tcW w:type="dxa" w:w="8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223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0人（事業所なし）</w:t>
            </w:r>
          </w:p>
        </w:tc>
      </w:tr>
      <w:tr>
        <w:tc>
          <w:tcPr>
            <w:tcW w:type="dxa" w:w="260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地域密着型介護老人福祉施設入所者生活介護</w:t>
            </w:r>
          </w:p>
        </w:tc>
        <w:tc>
          <w:tcPr>
            <w:tcW w:type="dxa" w:w="8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26.6</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27.2</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27.2</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27.2</w:t>
            </w:r>
          </w:p>
        </w:tc>
        <w:tc>
          <w:tcPr>
            <w:tcW w:type="dxa" w:w="223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30人（2施設・厚生労働省「介護サービス情報公表システム」オープンデータ（令和8年6月末時点））</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見込量は、川崎町の被保険者が利用する量であり、町内の事業所の定員とは一致しません。町外の事業所を利用する町民が含まれるためです（住所地特例24人・令和8年3月末）。認知症対応型共同生活介護の第9期計画値は年324人（月27.0人）で、令和7年度の実績は月25.9人（対計画比96.0％）です。中長期では、令和17年度29.5人／月・令和22年度31.3人／月と見込まれ、27人を上回ります。</w:t>
      </w:r>
    </w:p>
    <w:p>
      <w:pPr>
        <w:spacing w:after="80" w:before="180" w:line="300" w:lineRule="exact"/>
      </w:pPr>
      <w:r>
        <w:rPr>
          <w:rFonts w:ascii="HG丸ｺﾞｼｯｸM-PRO" w:cs="HG丸ｺﾞｼｯｸM-PRO" w:eastAsia="HG丸ｺﾞｼｯｸM-PRO" w:hAnsi="HG丸ｺﾞｼｯｸM-PRO"/>
          <w:i w:val="false"/>
          <w:iCs w:val="false"/>
          <w:sz w:val="20"/>
          <w:szCs w:val="20"/>
        </w:rPr>
        <w:t>※町内の地域密着型介護老人福祉施設入所者生活介護は、令和5年に定員を30人とした後も延べ利用日数による稼働率が78.7％（令和7年）であり、約6人分の受入れの余地があります（2-7）。これが職員不足による受入れの制限によるものかを確かめたうえで、第10期の見込量と必要利用定員総数（月27.2人）を据え置くか、町内の空き床の活用を見込量に反映するかを定めます［要協議］。</w:t>
      </w:r>
    </w:p>
    <w:p>
      <w:pPr>
        <w:spacing w:after="80" w:before="80" w:line="280" w:lineRule="exact"/>
        <w:ind w:left="288"/>
      </w:pPr>
      <w:r>
        <w:rPr>
          <w:rFonts w:ascii="HG丸ｺﾞｼｯｸM-PRO" w:cs="HG丸ｺﾞｼｯｸM-PRO" w:eastAsia="HG丸ｺﾞｼｯｸM-PRO" w:hAnsi="HG丸ｺﾞｼｯｸM-PRO"/>
          <w:i/>
          <w:iCs/>
          <w:sz w:val="20"/>
          <w:szCs w:val="20"/>
        </w:rPr>
        <w:t>※上表の5つのサービスは、令和6年度・令和7年度・令和8年度のいずれにも給付の実績がありません。出所は地域包括ケア「見える化」システムの将来推計総括表（令和8年9月11日出力）及び町提供実績データ（令和8年9月1日受領）です。実績がないため、第10期の見込量は0としています。整備により供給を設ける場合は見込量が立ちますので、第10期中の整備の予定を策定委員会で確認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施設サービスの町外利用・住所地特例の反映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キックオフ会議で確認されたとおり、川崎町は町内施設が縮小傾向にあり、町外施設の利用（住所地特例24人・令和8年3月末）が相当数あります。施設サービス見込量の算定では、以下の方針で町外利用を組み込み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町内施設の供給定員のみで見込量を制約しない。町外施設利用を含めた「町民の施設サービス利用ニーズ」全体を見込量とする</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住所地特例該当者の所在自治体内訳（柴田町・大河原町・仙台市等）を把握し、広域連携の検討材料とする</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町外施設の建設計画・受入余地等の情報収集を行い、川崎町民の施設利用継続を担保する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施策と見込量の関係</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の見込量は、令和7年度の実績に要介護度別の認定者数の伸びを乗じて算定しています。この算定式で年度により動く要素は「要介護度別の認定者数」の一つだけであり、サービスの利用率、1人1月あたりの利用回（日）数、1人1月あたりの給付費（単価）は、いずれも令和7年度の水準で据え置い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このため、本計画に掲げる施策の目標（KPI）が見込量に及ぶかどうかは、その目標がどの要素に効くかによって分かれます。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277"/>
        <w:gridCol w:w="3855"/>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目標（KPI）が効く要素</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見込量への反映</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本計画の目標の例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要介護度別の認定者数</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反映できる。目標値を置くと見込量・給付費・保険料が動く</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調整済み認定率（要介護2以上）、要介護1・2の平均要介護度の伸び</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認定者数に間接的に効くもの</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※効く向きは説明できるが、目標値と認定者数を結ぶ係数が本町にないため、数値としては反映していない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通いの場への参加割合、外出を控えている高齢者の割合、自立支援型地域ケア会議での個別事例の協議件数、介護予防事業の参加者数</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サービスの利用率・利用回（日）数・単価</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反映できない。算定式で据え置いており、変数として存在しない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―（反映するには算定の方法そのものを改める必要があります）</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供給体制・体制整備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量としては効かない。見込量を満たせるかどうか（供給の実現性）の確認に用いる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生活支援コーディネーター数、公表情報による供給体制の定点把握、計画値と実績値の乖離のモニタリングと公表</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以上により、本計画の見込量は、施策の達成を数値として織り込まない自然体の推計としています。認知症施策についても同様です。認知症施策を進めると、早期発見・早期対応により認知症対応型サービスの利用が早く始まる向きと、地域での支えが充実して在宅での生活が続く向きの双方が働くため、量としての向きが定まらないため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施策の達成を前提に見込量を動かす場合は、動かす向きと大きさの根拠を示す必要があります。第9期は、総給付費で計画が実績を1.3％上回り、居宅サービスは8.8％下回る一方、施設サービスは3.3％上回りました（3-3・図3-2）。計画が実績を上回る側に偏っているため、施策の達成を前提に見込量をさらに下げると、給付費と保険料を過小に見積もることになります［要協議］。</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地域支援事業の量の見込み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支援事業（介護予防・日常生活支援総合事業、包括的支援事業、任意事業）の量の見込みは次のとおりです。介護予防・日常生活支援総合事業については、令和7年度の実績（訪問介護相当サービス45人／月、通所介護相当サービス54人／月）に要支援認定者数の伸びを乗じて求めています。包括的支援事業及び任意事業は、事業ごとの実績データが未受領のため、量の見込みを掲げていません［要確認］。</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介護予防・日常生活支援総合事業の量の見込み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840"/>
        <w:gridCol w:w="1308"/>
        <w:gridCol w:w="1157"/>
        <w:gridCol w:w="1157"/>
        <w:gridCol w:w="1157"/>
        <w:gridCol w:w="1706"/>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84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30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令和7年度実績</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7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延ばし方</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訪問介護相当サービス</w:t>
            </w:r>
          </w:p>
        </w:tc>
        <w:tc>
          <w:tcPr>
            <w:tcW w:type="dxa" w:w="8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30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45.0</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50.0</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48.1</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49.2</w:t>
            </w:r>
          </w:p>
        </w:tc>
        <w:tc>
          <w:tcPr>
            <w:tcW w:type="dxa" w:w="17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要支援認定者数の伸び</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通所介護相当サービス</w:t>
            </w:r>
          </w:p>
        </w:tc>
        <w:tc>
          <w:tcPr>
            <w:tcW w:type="dxa" w:w="8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30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54.0</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59.9</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57.7</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59.0</w:t>
            </w:r>
          </w:p>
        </w:tc>
        <w:tc>
          <w:tcPr>
            <w:tcW w:type="dxa" w:w="17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要支援認定者数の伸び</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認知症施策に係る地域支援事業の量の見込み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総合支援事業（包括的支援事業）の量の見込みは次のとおりです。令和7年度の実績に、認定者数又は第1号被保険者数の伸びを乗じています。事業の性質上、回数が事業計画により定まるもの（もの忘れ相談・チーム員会議・認知症カフェ）は据え置いています。認知症初期集中支援チームの訪問件数は、令和5年度の80件から令和7年度見込12件へ減少しており、下表はこの水準を延ばしたものです。活動量の回復を図る場合は、目標値を別に定めます［要協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29"/>
        <w:gridCol w:w="881"/>
        <w:gridCol w:w="1060"/>
        <w:gridCol w:w="1060"/>
        <w:gridCol w:w="1060"/>
        <w:gridCol w:w="1060"/>
        <w:gridCol w:w="1488"/>
      </w:tblGrid>
      <w:tr>
        <w:tc>
          <w:tcPr>
            <w:tcW w:type="dxa" w:w="302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事業・項目</w:t>
            </w:r>
          </w:p>
        </w:tc>
        <w:tc>
          <w:tcPr>
            <w:tcW w:type="dxa" w:w="88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延ばし方</w:t>
            </w:r>
          </w:p>
        </w:tc>
      </w:tr>
      <w:tr>
        <w:tc>
          <w:tcPr>
            <w:tcW w:type="dxa" w:w="302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もの忘れ相談</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回／年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r>
        <w:tc>
          <w:tcPr>
            <w:tcW w:type="dxa" w:w="302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もの忘れ相談　延相談件数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件／年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12.2</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認定者数の伸び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　チーム員会議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回／年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　対象者</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8.2</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8.1</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8.2</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認定者数の伸び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　訪問件数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件／年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12.2</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認定者数の伸び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　実施回数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回／年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　延利用者</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234.3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232.3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230.4</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第1号被保険者数の伸び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　受講者</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出典は町提供実績データ（令和8年9月1日受領）08シートです。認知症サポーター養成講座の受講者数は、保険者努力支援交付金の集計（令和7年3月31日時点577人）と町提供データの累計（令和7年度見込642人）とで食い違いがあり、確認中です［要確認］。包括的支援事業・任意事業の事業別の費用は未受領のため、量と費用の対応は事業別実績の受領後に整理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地域支援事業費の見込み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735"/>
        <w:gridCol w:w="1349"/>
        <w:gridCol w:w="1349"/>
        <w:gridCol w:w="1543"/>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令和7年度実績</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介護予防・日常生活支援総合事業費</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7,898千円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6,786千円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6,506千円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6,226千円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包括的支援事業（地域包括支援センターの運営）</w:t>
              <w:br/>
              <w:t xml:space="preserve">及び任意事業費</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28,327千円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38,647千円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42,317千円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45,988千円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包括的支援事業（社会保障充実分）</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385千円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600千円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773千円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946千円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36,609千円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46,033千円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49,596千円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53,159千円</w:t>
            </w:r>
          </w:p>
        </w:tc>
      </w:tr>
    </w:tbl>
    <w:p>
      <w:pPr>
        <w:spacing w:after="80" w:before="30" w:line="260" w:lineRule="exact"/>
        <w:jc w:val="right"/>
      </w:pPr>
      <w:r>
        <w:rPr>
          <w:rFonts w:ascii="HG丸ｺﾞｼｯｸM-PRO" w:cs="HG丸ｺﾞｼｯｸM-PRO" w:eastAsia="HG丸ｺﾞｼｯｸM-PRO" w:hAnsi="HG丸ｺﾞｼｯｸM-PRO"/>
          <w:i/>
          <w:iCs/>
          <w:sz w:val="20"/>
          <w:szCs w:val="20"/>
        </w:rPr>
        <w:t xml:space="preserve">介護予防・日常生活支援総合事業の量は、地域包括ケア「見える化」システムに入力されている値（訪問介護相当 令和9年度44人・令和10年度46人・令和11年度47人、通所介護相当 同54人・51人・48人）とは異なります。本計画は要支援認定者数の伸びにより一貫して延ばしているのに対し、システムの入力値は通所介護相当が減少する置き方になっているためです。事業ごとの実績データのご提供を受けたうえで、第2回策定委員会で確認します。</w:t>
      </w:r>
    </w:p>
    <w:p>
      <w:pPr>
        <w:spacing w:after="80" w:before="80" w:line="280" w:lineRule="exact"/>
        <w:ind w:left="288"/>
      </w:pPr>
      <w:r>
        <w:rPr>
          <w:rFonts w:ascii="HG丸ｺﾞｼｯｸM-PRO" w:cs="HG丸ｺﾞｼｯｸM-PRO" w:eastAsia="HG丸ｺﾞｼｯｸM-PRO" w:hAnsi="HG丸ｺﾞｼｯｸM-PRO"/>
          <w:i/>
          <w:iCs/>
          <w:sz w:val="20"/>
          <w:szCs w:val="20"/>
        </w:rPr>
        <w:t>※地域包括ケア「見える化」システムに入力する地域支援事業費は、総事業費から寄付金その他の収入額を差し引いた額のうち、交付金の対象経費として支出する見込みの額（対象経費支出予定額）とされています（厚生労働省「地域包括ケア『見える化』システム等を活用した地域分析の手引き」令和8年9月改訂版）。決算額とは範囲が異なり得るため、システムの入力値と決算を比べるときは、この違いを踏まえ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9-2　介護給付費の見込み</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給付費算定の構造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費の見込みは、サービス見込量に1人1月あたりの給付費を乗じて算定します。標準給付費見込額は、保険料算定の出発点となる数値で、総給付費に高額介護サービス費等・高額医療合算介護サービス費等・特定入所者介護サービス費等・審査支払手数料を加えたも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0"/>
        <w:gridCol w:w="6168"/>
      </w:tblGrid>
      <w:tr>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61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サービス見込量 × 1人1月あたり給付費 で算定した総給付費に、下記を加えた額。3年間の累計値</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高額介護サービス費等</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自己負担月額の上限超過分の払戻し（令和7年度実績 30,468千円）</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高額医療合算介護サービス費等</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医療＋介護の合算自己負担上限超過分（令和7年度実績 2,513千円）</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特定入所者介護サービス費等</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低所得施設入所者の食費・居住費の補足給付（令和7年度実績 52,967千円）</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審査支払手数料</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国民健康保険団体連合会への審査支払手数料（1件60円・令和7年度実績10,929件）</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地域支援事業費</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総合事業・包括的支援事業・任意事業（令和7年度実績 36,609千円）</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第10期 給付費の見込み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1239"/>
        <w:gridCol w:w="1239"/>
        <w:gridCol w:w="1239"/>
        <w:gridCol w:w="1239"/>
        <w:gridCol w:w="1157"/>
        <w:gridCol w:w="1212"/>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総給付費</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998,222千円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1,018,396千円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1,013,767千円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1,016,634千円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1,110,612千円</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1,218,805千円</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特定入所者介護サービス費等</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52,967千円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54,127千円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54,185千円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54,083千円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高額介護サービス費等</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30,468千円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31,084千円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30,942千円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31,030千円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高額医療合算介護サービス費等</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2,513千円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2,564千円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2,552千円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2,559千円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審査支払手数料</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669千円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668千円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1,084,826千円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1,106,839千円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1,102,112千円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1,104,974千円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36,609千円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46,033千円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49,596千円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53,159千円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第10期 3か年計</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br/>
              <w:t xml:space="preserve">3,313,925千円</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
148,788千円</w:t>
              <w:br/>
              <w:t xml:space="preserve"/>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
3,462,713千円</w:t>
              <w:br/>
              <w:t xml:space="preserve"/>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出典：令和7年度実績：介護保険事業状況報告（年報・令和7年度）／令和9〜11年度：本計画の算定値。令和7年度の標準給付費見込額は、上の5項目の和です（総給付費は様式2の給付費。審査支払手数料は審査件数10,929件×60円による）。2-4の「保険給付の支払状況」（様式3）の計1,084,587千円とは、①審査支払手数料を含まないこと、②介護・介護予防サービス等諸費の支払額（998,639千円）が様式2の給付費（998,222千円）を417千円上回ること（支払額と給付実績という集計の違い）により、239千円異なります。令和9〜11年度は、円単位の算定値を合計してから千円未満を四捨五入しているため、内訳の和と1千円異なる年度があ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上表の令和9〜11年度は、令和7年度（完結年度）の実績に要介護度別の認定者数の伸びを乗じて算定したものです。第10期3か年の標準給付費見込額は3,313,925千円で、第9期計画の3,294,553千円を0.6％上回る水準にとどまります。地域支援事業費は148,788千円（第9期計画91,560千円）で、両者を合わせた3か年計は3,462,713千円となります。令和9年度の介護報酬改定の内容が示された段階で、その影響を反映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第10期では、後期高齢者の増加と認知症基本法対応に伴う認知症施策の拡充により、給付費の上方圧力が見込まれます。一方で、保険給付費（様式3 の支払額）は令和6年度1,092,621千円から令和7年度1,084,587千円へ0.7％減少しており、これが介護予防の成果によるものか、介護人材の不足によるサービス提供体制の制約によるものかの判別が第10期の前提となります。第1回策定委員会では、職員の退職により1ユニット分の人員を削減した事例など、供給側の制約が報告されています。公表情報でも、町内の訪問介護の従業者は常勤換算4.5人にとどまります。本計画の見込量は現在の提供体制を前提とした水準であり、提供体制が回復すればこれを上回る可能性があります。第7章のサービス提供体制・介護人材確保の取組と一体で進める必要があり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9-3　介護保険料の算定（8ステップ・3パターン）</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保険料推移の確認</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735"/>
        <w:gridCol w:w="1349"/>
        <w:gridCol w:w="1349"/>
        <w:gridCol w:w="1543"/>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期</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計画期間</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月額基準額</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対前期</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第8期</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R3〜R5年度</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6,380円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年報2021</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R6〜R8年度</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6,500円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+120円 (+1.9%)</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第9期計画書</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w:t>
              <w:br/>
              <w:t xml:space="preserve">（本計画）</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R9〜R11年度</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 6,822円／B 6,143円／C 5,464円</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 +322円／B ▲357円／C ▲1,036円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本計画の算定値</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第9期計画書の保険料算出表における基準額は月額6,508円であり、第5段階（基準）の保険料月額（年額78,000円÷12か月＝6,500円）とは端数処理の関係で一致しません。本計画では第9期計画書の記載に基づき、比較の基準を月額6,500円としています。なお、第9期は準備基金78,000千円（月額698.59円相当）を取り崩した後の額であり、取崩し前の水準は月額7,206.92円です。取崩しを行わない場合の第10期6,822円は、これを385円下回ります。</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143500" cy="31287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28765"/>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図9-1　介護保険料月額基準額の推移と第10期の3パターン（令和8年9月時点の算定・確定値は第3回策定委員会で決定）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8期の保険料基準額（月額）6,380円から第9期6,500円への上昇は+1.9％（120円増）にとどまり、上昇率では宮城県（+2.7％）・全国（+3.5％）を下回る抑制的な伸びでした。ただし水準そのものは、宮城県内35市町村中で第10〜12位（村田町・丸森町と同額）であり、県加重平均6,098円を402円上回ります。上昇率が抑制的であったことと、水準が県内上位であることは別の事実であり、両者を区別して評価する必要があ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では、後期高齢者の増加に伴う認定者・給付費増、認知症基本法対応に伴う認知症施策の拡充、地域支援事業の充実等により、給付費の上方圧力が見込まれます。一方で、基準年度を令和8年度から完結年度である令和7年度に改め、利用率・利用回（日）数・単価を据え置いたことにより、第9期計画にみられた計画値と実績値の乖離（5〜6％の上振れ）は解消しています。介護給付費準備基金の取崩し、収納率の維持（総合収納率は令和2〜7年度で96.3〜96.7％）等により、保険料水準のさらなる抑制が可能です。なお、所得段階の13段階化は令和6年度に実施済みであり、第10期の抑制要因にはあたりません。最終的な保険料基準額は、第3回策定委員会での協議を経て決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保険料算定の8ステップ</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第10期保険料は、以下の8ステップで算定します。これは厚生労働省「市町村介護保険事業計画作成の手引き」（令和7年4月版）に準拠したものです。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Step</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作業名</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-1のサービス見込量に1人1月あたり給付費を乗じた総給付費に、特定入所者介護サービス費等・高額介護サービス費等・高額医療合算介護サービス費等・審査支払手数料を加えて、3年間の標準給付費見込額を算出</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総合事業・包括的支援事業・任意事業の事業費を算定（上限額管理あり）</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第1号負担分相当額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（標準給付費見込額＋地域支援事業費）× 第1号被保険者負担割合。第9期は23％。第10期の割合は政令で定められ、24％となった場合は月額約309円の上昇となる（9-3の感度表）</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後期高齢者割合・所得段階別人口により交付率を算定。本試算は見える化システムの自動計算値（令和9年度6.14％・令和10年度5.93％・令和11年度5.69％）を用いた。標準の5.0％となった場合は月額約274円の上昇となるため、宮城県への照会を要する（9-3の感度表）</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財政安定化基金償還金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第9期で借入があれば償還金を計上（川崎町では従来借入なし）</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介護給付費準備基金</w:t>
              <w:br/>
              <w:t xml:space="preserve">取崩額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保険料抑制のため取崩額を設定。基金残高（令和8年度末見込152,500千円）を踏まえ3パターンを設定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保険料収納必要額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Step1〜6を反映した3年間の収納必要額（第1号負担分相当額＋調整交付金相当額－調整交付金見込額）</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保険料基準額の算定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保険料収納必要額 ÷ 予定保険料収納率 ÷ 所得段階別加入割合補正後被保険者数 ÷ 12 で月額基準額を決定</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保険料基準額の算定式</w:t>
      </w:r>
    </w:p>
    <w:p>
      <w:pPr>
        <w:spacing w:after="200" w:before="200" w:line="360" w:lineRule="exact"/>
        <w:jc w:val="center"/>
      </w:pPr>
      <w:r>
        <w:rPr>
          <w:rFonts w:ascii="HG丸ｺﾞｼｯｸM-PRO" w:cs="HG丸ｺﾞｼｯｸM-PRO" w:eastAsia="HG丸ｺﾞｼｯｸM-PRO" w:hAnsi="HG丸ｺﾞｼｯｸM-PRO"/>
          <w:i w:val="false"/>
          <w:iCs w:val="false"/>
          <w:sz w:val="20"/>
          <w:szCs w:val="20"/>
        </w:rPr>
        <w:t xml:space="preserve">月額基準額 = 保険料収納必要額 ÷ 予定保険料収納率 ÷ 所得段階別加入割合補正後被保険者数 ÷ 12</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こで「保険料収納必要額」は3年間の合計値です。「所得段階別加入割合補正後被保険者数」は、所得段階別の被保険者数に各段階の基準額に対する割合（乗率）を乗じて合計した値です。本試算では、令和7年度末の13段階別実績（計3,240人）から求めた補正係数1.0137を3か年計9,611人に乗じ、9,743.1人としています。「予定保険料収納率」は第9期と同じ96.0％を用いました。この算定式は、地域包括ケア「見える化」システムの推計ツールが用いる算式と同一であり、第9期計画書95頁の保険料算出表もこの式によ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第10期 保険料算定表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記号は、地域包括ケア「見える化」システムの推計ツール及び厚生労働省「市町村介護保険事業計画作成の手引き」の保険料算出表に対応しています。保険料は3か年を通じて同一の額とするため、月額基準額は3か年計から算定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1253"/>
        <w:gridCol w:w="1253"/>
        <w:gridCol w:w="1253"/>
        <w:gridCol w:w="1253"/>
        <w:gridCol w:w="1253"/>
        <w:gridCol w:w="1253"/>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記号</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第10期計</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算式・確定資料</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3,313,925千円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1,106,839千円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1,102,112千円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1,104,974千円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総給付費＋特定入所者＋高額介護＋高額医療合算＋審査支払手数料</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B</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148,788千円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46,033千円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49,596千円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53,159千円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9-1の地域支援事業費</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①</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合計（A＋B）</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3,462,713千円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1,152,872千円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1,151,708千円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1,158,133千円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第1号被保険者負担分の算定基礎</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C</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第1号被保険者負担分相当額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796,425千円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265,161千円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264,893千円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266,371千円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（A＋B）×23％。第10期の割合は政令による</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D</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調整交付金相当額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166,672千円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55,681千円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55,431千円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55,560千円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A×5％＋総合事業費×5％</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E</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調整交付金見込額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197,345千円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68,377千円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65,741千円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63,227千円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（A＋総合事業費）×見込交付割合</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保険料収納必要額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765,752千円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252,465千円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254,583千円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258,704千円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C＋D－E＋F＋G±H－I</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F・G・H</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財政安定化基金拠出金・償還金等</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川崎町ではいずれも0</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I</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介護給付費準備基金取崩額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［要協議］</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基金残高・取崩方針（第3回策定委員会）</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予定保険料収納率</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第9期と同じ。総合収納率の実績は96.3〜96.7％</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③</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所得段階別加入割合補正後被保険者数</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9,743.1人</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3,275人</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3,247人</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3,221人</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第1号被保険者数×補正係数1.013748</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算定上の月額基準額（取崩しを行わない場合）</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6,822円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J÷収納率÷③÷12。3か年を通じて同一の額とする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介護給付費準備基金の活用方針</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費準備基金は、介護給付費が見込みを下回った際の剰余金を積み立てた基金です。令和8年9月1日提供の実績データによれば、残高は令和7年度末で148,100千円（令和8年6月確定分）、令和8年度末の見込みで152,500千円です。第9期計画は基金131,700千円の一部を取り崩す前提で保険料を設定しましたが、実際の取崩額は全年度0であり、基金は積み上がっています。この152,500千円は保険料に換算すると月額約1,359円分に相当し（表101の算定式による直接換算。円単位に丸めた基準額の差引きでは1,358円）、第10期の保険料水準を左右する最大の要素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53"/>
        <w:gridCol w:w="6585"/>
      </w:tblGrid>
      <w:tr>
        <w:tc>
          <w:tcPr>
            <w:tcW w:type="dxa" w:w="30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658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金額・方針</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令和7年度末 基金残高（令和8年6月確定）</w:t>
            </w:r>
          </w:p>
        </w:tc>
        <w:tc>
          <w:tcPr>
            <w:tcW w:type="dxa" w:w="658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148,100千円</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令和8年度末 基金残高（見込み）</w:t>
            </w:r>
          </w:p>
        </w:tc>
        <w:tc>
          <w:tcPr>
            <w:tcW w:type="dxa" w:w="658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152,500千円（保険料に換算して月額約1,359円分）</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 取崩額（3パターン）</w:t>
            </w:r>
          </w:p>
        </w:tc>
        <w:tc>
          <w:tcPr>
            <w:tcW w:type="dxa" w:w="658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A：取崩なし 0千円／B：50％取崩 76,250千円／C：全額取崩 152,500千円</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第11期以降への影響</w:t>
            </w:r>
          </w:p>
        </w:tc>
        <w:tc>
          <w:tcPr>
            <w:tcW w:type="dxa" w:w="658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基金温存（パターンA）は次期の保険料急騰リスクを抑制／全額取崩（パターンC）は次期の負担が増大</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算定の3パターン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第10期の介護保険料は、介護給付費準備基金の取崩額を主な変動要因として、次の3パターンを算定しました。基準額は、第3回策定委員会で協議のうえ確定します。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1542"/>
        <w:gridCol w:w="4241"/>
        <w:gridCol w:w="1928"/>
        <w:gridCol w:w="1156"/>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パターン</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基金取崩方針</w:t>
            </w:r>
          </w:p>
        </w:tc>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特徴</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月額基準額</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第11期影響</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基金取崩なし</w:t>
            </w:r>
          </w:p>
        </w:tc>
        <w:tc>
          <w:tcPr>
            <w:tcW w:type="dxa" w:w="424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基金を温存。第11期以降の保険料急騰リスクを抑制。給付費増を保険料に直接反映</w:t>
            </w:r>
          </w:p>
        </w:tc>
        <w:tc>
          <w:tcPr>
            <w:tcW w:type="dxa" w:w="192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6,822円（第9期比 +322円）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緩和</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B</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基金50%取崩</w:t>
            </w:r>
          </w:p>
        </w:tc>
        <w:tc>
          <w:tcPr>
            <w:tcW w:type="dxa" w:w="424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給付費増を相殺し、第9期を下回る水準を確保。次期負担との均衡を取る</w:t>
            </w:r>
          </w:p>
        </w:tc>
        <w:tc>
          <w:tcPr>
            <w:tcW w:type="dxa" w:w="192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6,143円（第9期比 ▲357円）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中位</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C</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基金全額取崩</w:t>
            </w:r>
          </w:p>
        </w:tc>
        <w:tc>
          <w:tcPr>
            <w:tcW w:type="dxa" w:w="424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保険料抑制を最大化（住民負担軽減）。ただし第11期負担が大きくなる</w:t>
            </w:r>
          </w:p>
        </w:tc>
        <w:tc>
          <w:tcPr>
            <w:tcW w:type="dxa" w:w="192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5,464円（第9期比 ▲1,036円）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増大</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令和7年度の実績を基礎として算定すると、月額基準額はパターンA 6,822円、パターンB 6,143円、パターンC 5,464円となります。第9期の6,500円との差は、それぞれ＋322円、▲357円、▲1,036円です。準備基金152,500千円は保険料に換算して月額約1,359円分に相当します。取崩しを行わないパターンAでも、第9期の取崩し前の水準（7,206.92円）を385円下回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算定には、なお次の不確定要素があります。①介護給付費準備基金の令和8年度末残高（152,500千円）は見込値であり、取崩方針とあわせて第3回策定委員会で決定します。②調整交付金の見込交付割合は全国の仮置値による自動計算値（令和9年度6.14％・令和10年度5.93％・令和11年度5.69％）を用いており、標準の5.0％となった場合は月額約274円上がります。③令和9年度の介護報酬改定の内容は未確定です。介護報酬の改定率は、標準給付費見込額に一律に乗じて試算しています。基金の取崩しは保険料収納必要額から一定額を差し引くものであるため、改定による増減の幅は算定Ａ・Ｂ・Ｃでほぼ同じです。改定率1％では算定Ａ6,888円・算定Ｂ6,208円・算定Ｃ5,529円（それぞれ＋66円・＋65円・＋65円）、3％では算定Ａ7,018円・算定Ｂ6,339円・算定Ｃ5,659円（それぞれ＋196円・＋196円・＋195円）です。④第10期の第1号被保険者負担割合が24％と定められた場合は、月額約309円上がります。⑤保険者機能強化推進交付金等の交付見込額は、本試算では見込んでいません。地域包括ケア「見える化」システムの将来推計総括表（令和8年10月19日出力）は3か年で4,500千円を見込んでおり、これを差し引いた場合は月額約40円下がります［要確認］。それぞれの効きは下表のとおりです。確定値は第3回策定委員会でお示し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前提を動かした場合の幅</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2506"/>
        <w:gridCol w:w="2699"/>
        <w:gridCol w:w="1349"/>
        <w:gridCol w:w="1156"/>
      </w:tblGrid>
      <w:tr>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前提</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本試算の置き方</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動かした場合</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月額基準額</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差</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介護給付費準備基金の取崩し</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0円（算定Ａ）</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76,250千円（50％取崩し・算定Ｂ）</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6,143円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▲679円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152,500千円（全額取崩し・算定Ｃ）</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5,464円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▲1,358円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78,000千円（第9期と同額）</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6,127円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▲695円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第1号被保険者負担割合</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7,131円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＋309円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調整交付金の見込交付割合</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令和9年度6.14％・令和10年度5.93％・令和11年度5.69％（自動計算値）</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5.0％（標準）</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7,096円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＋274円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介護報酬改定率</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0％（令和7年度の単価で固定）</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6,888円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7,018円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＋196円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予定保険料収納率</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96.0％（第9期と同じ）</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99.6％（令和7年度の現年度分実績）</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6,576円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▲246円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システムの現行値（3か年148,788千円）</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令和7年度実績で据え置き（3か年109,827千円）</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6,743円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▲79円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所得段階別加入割合の補正係数</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1.013748（令和7年度末の実績）</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0.964047（見える化システムの登録値）</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7,174円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＋352円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保険者機能強化推進交付金等の交付見込額</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見込まない（0円）</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3か年計4,500千円（将来推計総括表の値）</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6,782円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▲40円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各欄は、本試算から当該の前提のみを動かした場合の値です。複数を同時に動かした場合の値ではありません。効きが大きいのは介護給付費準備基金の取崩しと所得段階別加入割合の補正係数で、いずれも第3回策定委員会までに確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認知症施策の追加による保険料への影響（財源別）</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6章6-4に掲げた事業の追加候補が保険料に影響するかどうかは、どの財源で実施するかによって決まります。地域支援事業（介護予防・日常生活支援総合事業、包括的支援事業、任意事業）は第1号被保険者の保険料が財源の23％を占めるため保険料に影響し、町の一般会計で実施する啓発・印刷等は保険料に影響しません。下表の月額への影響は、表101の予定保険料収納率96.0％及び所得段階別加入割合補正後被保険者数9,743.1人により算定した概算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1542"/>
        <w:gridCol w:w="1542"/>
        <w:gridCol w:w="1543"/>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実施の形</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財源構成（令和8年度）</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毎年100万円増の月額影響</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毎年500万円増の月額影響</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備考</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包括的支援事業・任意事業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第1号保険料23％／国38.5％／県19.25％／町19.25％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約＋6.1円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約＋30.7円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本人ミーティング・ピアサポート・認知症総合支援事業・伴走型支援等</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第1号保険料23％／第2号保険料27％／国25％／県12.5％／町12.5％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約＋6.1円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約＋30.7円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通いの場等による介護予防（再掲）。第1号の割合は上記と同じ23％</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町の一般会計（啓発・印刷・旅費）</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町の一般財源100％</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認知症ケアパスの印刷費・関係機関への働きかけの旅費等</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宮城県の事業・国庫補助事業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県費・国費（町の負担分を除く）</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認知症対応力向上研修・若年性認知症支援コーディネーター・認知症希望大使</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介護給付・介護予防給付</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第1号保険料23％／第2号27％／国20〜25％／県・町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別途算定</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別途算定</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サービスの新設・利用増は9-1のサービス見込量及び給付費で算定する。本表の概算は用いない</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の第1号被保険者負担割合が24％と定められた場合、毎年100万円増の影響は約＋6.4円、毎年500万円増の影響は約＋32.1円となります。本表は、追加候補の金額が確定していないため、「毎年いくら増えたら月額がいくら動くか」を示す換算表です。個々の事業の金額は、第2回策定委員会のご判断を経て積算し、第3回策定委員会で保険料に反映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所得段階の乗率の検討（現行13段階）</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令和6年度から13段階の所得段階を実施しています。第10期の論点は段階数ではなく、各段階の乗率の設定です。国は第10期に向けて標準段階数・標準乗率・公費による低所得者軽減の乗率を示す予定であり、その内容が確定した段階で、所得段階別被保険者数を用いて試算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第9期（令和6年度〜・現行）</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第10期の論点</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段階数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13段階（令和5年度までの9段階から令和6年度に移行）</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13段階を維持。国が示す標準段階数を確認</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最低段階の保険料率</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0.455（第1段階・公費軽減後0.285）</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国の標準乗率及び公費による低所得者軽減の乗率を確認</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最高段階の保険料率</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2.40（第13段階・合計所得720万円以上）</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高所得層の乗率の引上げ（弾力化）の可否</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川崎町への影響</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第1〜第3段階（住民税世帯非課税）986人・30.4％（令和7年度末）</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13段階別の実績（令和7年度末）を反映済み。国の標準乗率の提示を受けて負担への影響を試算する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市町村は条例により乗率を調整することができます。乗率を高所得層で引き上げ、低所得層で引き下げる（弾力化）と、基準額そのものは下がりますが高所得層の負担は増えます。具体的な乗率と影響額は、所得段階別被保険者数のご提供を受けたうえで、第3回策定委員会で協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予定収納率の設定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予定収納率は、過去の保険料収納率の実績を踏まえて設定します。川崎町の総合収納率（滞納繰越分を含む）は、令和3年度96.3％・令和7年度96.7％で、令和2年度から令和7年度まで96.3〜96.7％で安定して推移しています。本計画では、第9期計画と同じ96.0％を用いました。なお、町提供実績データの令和7年度の値99.6％は、年報と突き合わせた結果、現年度分の収納率（99.56％）であることが確認できました。他の年度は滞納繰越分を含む総合収納率であり、範囲が異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令和3年度（年報）</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令和7年度（年報）</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特別徴収（年金天引）</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100.0%</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100.0%</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普通徴収（自主納付・現年度分）</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87.3%</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94.1%</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現年度分計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99.0%</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99.6%</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総合計（滞納繰越分含む）</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96.3%</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96.7%</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出典：令和3年度・令和7年度：介護保険事業状況報告（年報・様式3）／令和2〜8年度：町提供実績データ（令和8年9月1日受領・05シート、出典は決算書）</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近隣自治体・宮城県・全国との比較</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保険料の参考値として、近隣自治体（仙南圏域）・宮城県・全国の保険料水準を比較します。川崎町の第9期保険料6,500円（算定表上の基準額は月額6,508円）は、宮城県内35市町村中で第10〜12位（村田町・丸森町と同額）であり、県加重平均6,098円を402円、全国加重平均6,225円を275円上回る水準です。仙南圏域9市町では最高水準（圏域単純平均5,761円を739円上回る）にあります。高齢化率が県内でも上位であることと整合する水準といえ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2699"/>
        <w:gridCol w:w="3277"/>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自治体・区分</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第9期保険料
（月額基準額）</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6,500円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第9期計画書（算定表上の基準額は月額6,508円）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仙南圏域9市町 単純平均</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5,761円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 市町村別保険料一覧（第9期）。川崎町は圏域内で最高水準</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 加重平均</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6,098円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同上。川崎町は県内35市町村中 第10〜12位</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全国 加重平均</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6,225円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厚生労働省 第9期介護保険料の状況</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※県内順位は宮城県公表の市町村別保険料一覧（第9期）により確認済みです。第10期の比較値は、各市町村の計画確定後に更新します。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所得段階別保険料（第10期は算定Ｂによる参考値）</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所得段階別の保険料は、基準額に各段階の乗率を乗じて算定します。下表は、令和6年度から適用している13段階の乗率をそのまま用い、第10期の算定Ｂ（基金50％取崩・月額6,143円）を基準額とした場合の月額です。第10期の乗率は国の政令により標準が示されるため、確定値は第3回策定委員会で協議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7"/>
        <w:gridCol w:w="3470"/>
        <w:gridCol w:w="1542"/>
        <w:gridCol w:w="1735"/>
        <w:gridCol w:w="1734"/>
      </w:tblGrid>
      <w:tr>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対象</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基準額に対する割合</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 月額</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 月額（算定Ｂ）</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生活保護受給者・老齢福祉年金受給者／世帯非課税で年金収入等80.9万円以下</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0.455（軽減後0.285）</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2,957.5円（軽減後1,852.5円）</w:t>
            </w:r>
          </w:p>
        </w:tc>
        <w:tc>
          <w:tcPr>
            <w:tcW w:type="dxa" w:w="17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2,795円（軽減後1,751円）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第2段階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世帯非課税／年金収入等80.9万円超120万円以下</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0.685（軽減後0.485）</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4,452.5円（軽減後3,152.5円）</w:t>
            </w:r>
          </w:p>
        </w:tc>
        <w:tc>
          <w:tcPr>
            <w:tcW w:type="dxa" w:w="17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4,208円（軽減後2,979円）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第3段階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世帯非課税／年金収入等120万円超</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0.690（軽減後0.685）</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4,485円（軽減後4,452.5円）</w:t>
            </w:r>
          </w:p>
        </w:tc>
        <w:tc>
          <w:tcPr>
            <w:tcW w:type="dxa" w:w="17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4,239円（軽減後4,208円）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第4段階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世帯課税・本人非課税／年金収入等80.9万円以下</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5,529円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第5段階（基準）</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世帯課税・本人非課税／年金収入等80.9万円超</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6,500円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6,143円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本人課税／合計所得120万円未満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7,800円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7,372円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本人課税／合計所得120万円以上210万円未満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7,986円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第8段階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本人課税／合計所得210万円以上320万円未満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9,215円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本人課税／合計所得320万円以上420万円未満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10,443円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本人課税／合計所得420万円以上520万円未満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11,672円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本人課税／合計所得520万円以上620万円未満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13,650円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12,900円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第12段階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本人課税／合計所得620万円以上720万円未満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14,129円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本人課税／合計所得720万円以上</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15,600円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14,743円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※判定に用いる年金収入等の基準額は、令和7年度以降は80.9万円です（表の区分はこれによります）。第10期からは政令の改正により82.65万円に引き上げられます（1-5）。条例の改正の手続を要します。</w:t>
      </w:r>
    </w:p>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出典：乗率及び第9期月額は第9期計画書95頁。第10期月額は本計画の算定Ｂ（月額6,143円）に第9期の乗率を乗じた参考値であり、国の標準乗率の提示を経て確定する</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低所得者支援</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保険料及び利用者負担が、必要なサービスの利用を妨げることのないよう、次の制度を適切に周知し運用します。所得段階別の保険料（前項）と対で運用するものです。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470"/>
        <w:gridCol w:w="2313"/>
        <w:gridCol w:w="1349"/>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制度・取組</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確認する指標</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r>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保険料の公費軽減</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第1〜第3段階の保険料を公費により軽減する（第1段階は乗率0.455を0.285に、第2段階は0.685を0.485に、第3段階は0.690を0.685に）</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対象者数、適用率</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高額介護サービス費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利用者負担の月額上限を超えた分を支給する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対象者数、支給額、未申請者の有無</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特定入所者介護サービス費（負担限度額認定）</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施設等の食費・居住費の負担を軽減する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認定者数、更新の状況、未申請者の有無</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社会福祉法人等による利用者負担の軽減</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対象となる法人・サービスの利用者負担を軽減する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実施法人数、対象者数</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保健福祉課・社会福祉法人</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高額医療合算介護サービス費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医療保険と介護保険の自己負担の合算額が上限を超えた分を支給する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対象者数、支給額</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納付・利用の相談</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保険料の滞納及び利用控えを早期に把握し、支援につなげる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相談件数、分納の状況、必要なサービスへの接続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上記のうち、対象者数・適用率・未申請者の有無は現時点で把握していません。とくに特定入所者介護サービス費（負担限度額認定）及び社会福祉法人等による利用者負担の軽減は、申請がなければ適用されないため、未申請者の把握が要ります。第10期では、毎年度これらを確認し、未申請と考えられる方への案内を行います（第10章10-2）。</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確定スケジュール</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第10期介護保険料の確定は、以下のスケジュールで進めます。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令和8年9月：介護給付費準備基金残高の確認（令和7年度末148,100千円）</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令和8年9月2日：第1回策定委員会でニーズ調査結果を報告、現状と論点を共有</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令和8年11月：第2回策定委員会でサービス見込量・標準給付費の方向性を確定</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令和8年12月〜令和9年1月：保険料試算の精緻化</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⑤　第3回策定委員会で保険料基準額を決定し、答申の内容を確定（開催時期は策定委員会においてお諮りのうえ定めます）</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⑥　</w:t>
      </w:r>
      <w:r>
        <w:rPr>
          <w:rFonts w:ascii="HG丸ｺﾞｼｯｸM-PRO" w:cs="HG丸ｺﾞｼｯｸM-PRO" w:eastAsia="HG丸ｺﾞｼｯｸM-PRO" w:hAnsi="HG丸ｺﾞｼｯｸM-PRO"/>
          <w:i w:val="false"/>
          <w:iCs w:val="false"/>
          <w:sz w:val="20"/>
          <w:szCs w:val="20"/>
        </w:rPr>
        <w:t xml:space="preserve">令和9年1〜2月：パブリックコメントの実施</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⑦　</w:t>
      </w:r>
      <w:r>
        <w:rPr>
          <w:rFonts w:ascii="HG丸ｺﾞｼｯｸM-PRO" w:cs="HG丸ｺﾞｼｯｸM-PRO" w:eastAsia="HG丸ｺﾞｼｯｸM-PRO" w:hAnsi="HG丸ｺﾞｼｯｸM-PRO"/>
          <w:i w:val="false"/>
          <w:iCs w:val="false"/>
          <w:sz w:val="20"/>
          <w:szCs w:val="20"/>
        </w:rPr>
        <w:t xml:space="preserve">令和9年3月：3月議会へ条例改正案を上程、可決後に公表</w:t>
      </w:r>
    </w:p>
    <w:p>
      <w:pPr>
        <w:spacing w:after="80" w:before="80" w:line="280" w:lineRule="exact"/>
        <w:ind w:left="288"/>
      </w:pPr>
      <w:r>
        <w:rPr>
          <w:rFonts w:ascii="HG丸ｺﾞｼｯｸM-PRO" w:cs="HG丸ｺﾞｼｯｸM-PRO" w:eastAsia="HG丸ｺﾞｼｯｸM-PRO" w:hAnsi="HG丸ｺﾞｼｯｸM-PRO"/>
          <w:i/>
          <w:iCs/>
          <w:sz w:val="20"/>
          <w:szCs w:val="20"/>
        </w:rPr>
        <w:t>※具体的な保険料試算結果は、国民健康保険団体連合会の給付実績、所得段階別被保険者数、調整交付金の交付実績、及び令和9年度の介護報酬改定の内容を踏まえ、第3回策定委員会で確定します。確定値の信頼性確保のため、地域包括ケア「見える化」システムへの登録と、宮城県・近隣町との比較を経て協議に付し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10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計画の推進体制と評価</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本計画を着実に推進し、その効果を最大化するため、推進体制・進行管理・評価の仕組みを以下のとおり整備します。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10-1　推進体制</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町の体制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本計画は、川崎町保健福祉課（介護保険係）を主担当課とし、町関係課（地域振興課・町民生活課・財政課等）の連携のもとに推進します。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組織</w:t>
            </w:r>
          </w:p>
        </w:tc>
        <w:tc>
          <w:tcPr>
            <w:tcW w:type="dxa" w:w="674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役割</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川崎町保健福祉課（介護保険係）</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計画の総合的推進、進行管理、介護保険事業の運営</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地域振興課・町民生活課</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移動支援（町民バス・デマンドバス）の所管との連携</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川崎町地域包括支援センター（社協運営）</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総合相談、介護予防ケアマネジメント、地域ケア会議の運営</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国民健康保険川崎病院</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町内医療拠点としての在宅医療・介護連携、認知症診療</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川崎町社会福祉協議会</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地域包括支援センター運営、福祉移送サービス、ユニバーサルサポーター制度</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民生委員・町内会・サポーター</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地域見守り、ふれあいネットワーク活動、各種サポーター活動</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広域連携先（みやぎ県南中核病院・刈田綜合病院 等）</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夜間救急・専門医療における広域連携</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10-2　進行管理（PDCAサイクル）</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本計画の進行管理は、計画（Plan）・実行（Do）・評価（Check）・改善（Action）のPDCAサイクルに基づき、毎年度の進捗を確認しながら推進します。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5397"/>
        <w:gridCol w:w="2892"/>
      </w:tblGrid>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539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実施内容</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時期</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Plan
（計画）</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計画期間の事業計画・予算編成・KPI目標値設定</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計画期間開始前</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Do
（実行）</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各施策・事業の実施</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計画期間中（通年）</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Check
（評価）</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KPIの進捗確認、事業実績の評価、改善点の抽出</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毎年度末</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Action
（改善）</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評価結果を踏まえた次年度事業計画への反映</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次年度予算編成時</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10-3　計画の評価と見直し</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評価の仕組み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計画の評価は以下の仕組みで実施します。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毎年度の進捗評価：保健福祉課が事業実績・KPI進捗を取りまとめ、町長へ報告</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中間評価：計画期間の中間年（R10年度）に、策定委員会または同等の組織で中間評価</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計画期間終了時評価：第10期計画終了時（R11年度）に、第11期計画策定の基礎資料として総括評価</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計画の見直し</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計画期間中に、国の制度改正・大きな社会経済情勢の変化・町の重大な課題変化が生じた場合は、本計画の見直しを検討します。見直しの検討は策定委員会または同等の組織で行います。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情報公開と住民参画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本計画の推進状況は、町ホームページ・町広報誌等で住民に積極的に公開します。また、住民意見の継続的な反映のため、必要に応じてアンケート・地区説明会等を実施します。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10-4　KPI管理表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の「自立支援・重度化予防に向けた目標と指標」は6項目でしたが、集計担当・集計方法・集計頻度・出典が定められておらず、実績を確認できない指標が残りました。第10期では、すべての指標に次の7項目を付し、KPI管理表として一元的に管理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7325"/>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欄</w:t>
            </w:r>
          </w:p>
        </w:tc>
        <w:tc>
          <w:tcPr>
            <w:tcW w:type="dxa" w:w="732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指標名</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第9期から継続か新規かを明示する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成果指標／活動指標／体制指標の別</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現状値</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令和7年度又は令和8年度の値。出典を固定する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目標値</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令和11年度の値</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集計担当</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保健福祉課、地域包括支援センター、社会福祉協議会 等</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集計方法・頻度</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年1回（策定委員会前）、決算後 等</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未把握の場合の対応</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記録様式を整備する年度を明記する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KPIの3階層</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指標は、成果指標・活動指標・体制指標の3階層に整理します。活動量だけを追うと、事業を実施したこと自体が目的化します。住民の状態がどう変わったか（成果指標）を最上位に置き、それを支える活動量（活動指標）と、仕組みが整っているか（体制指標）を並べて管理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3277"/>
        <w:gridCol w:w="5012"/>
      </w:tblGrid>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階層</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指標の例</w:t>
            </w:r>
          </w:p>
        </w:tc>
      </w:tr>
      <w:tr>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成果指標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住民の状態の変化。最終的に目指すもの</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調整済み認定率、通いの場への参加割合、外出を控えている高齢者の割合</w:t>
            </w:r>
          </w:p>
        </w:tc>
      </w:tr>
      <w:tr>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活動指標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町・関係機関の活動量</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地域ケア会議での個別事例の協議件数、介護予防事業の参加者数、認知症サポーター養成数</w:t>
            </w:r>
          </w:p>
        </w:tc>
      </w:tr>
      <w:tr>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体制指標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仕組みが整っているか。第10期の新規</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計画値と実績値の乖離のモニタリングと公表、評価結果の計画への反映と公表、公表情報による供給体制の定点把握</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主要指標の管理表</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771"/>
        <w:gridCol w:w="2120"/>
        <w:gridCol w:w="1542"/>
        <w:gridCol w:w="2314"/>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31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集計担当／方法・頻度</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通いの場への参加割合（一般高齢者調査の回答者。65歳以上）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15.9％（n=439）</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保健福祉課／次期ニーズ調査（調査の回答者のうちの割合。通いの場の参加者数÷65歳以上人口による参加率は、地域支援事業のデータの受領後に別の指標として置きます）</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外出を控えている高齢者の割合</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19.1％（n=540）</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減少</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保健福祉課／次期ニーズ調査</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認知症相談窓口を知っている人の割合</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47.7％（n=547）</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増加</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保健福祉課／次期ニーズ調査</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調整済み認定率（要介護2以上）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11.83％（令和7年・全国1,666位）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保健福祉課／見える化システム・年1回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要介護1・2の平均要介護度の伸び</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0.9495（全国1,580位）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保健福祉課／見える化システム・年1回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自立支援型地域ケア会議での個別事例の協議件数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［要確認］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年12件以上</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地域包括支援センター／会議記録・年1回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介護予防事業の参加者数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［要確認］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保健福祉課／事業実績・年1回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認知症サポーターの累計養成数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550名（累計642名とする資料もあり確認中）</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保健福祉課／養成講座記録・年1回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生活支援コーディネーター数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26人（令和7年度見込）［要確認］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現状維持以上</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社会福祉協議会／年1回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計画値と実績値の乖離のモニタリングと公表</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未実施</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毎年度実施・公表</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保健福祉課／対比表・年1回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評価結果の計画への反映と公表</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未実施</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毎年度実施・公表</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公表情報による供給体制の定点把握と公表</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令和8年10月に実施</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毎年度実施・公表</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医療情報との突合の実施</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［要確認］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保健福祉課／国保連・年1回</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交付金の失点の回復管理</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3章3-3で特定した交付金の失点のうち、体制・取組指標群の3か所27点は、新たな事業も予算も要さず、仕組みを定めて実施することにより評価の対象となり得ます。KPI管理表の体制指標として、次のとおり管理します。活動指標群のうち町の取組により直接動かせる2項目も併せて掲げ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542"/>
        <w:gridCol w:w="2506"/>
        <w:gridCol w:w="2699"/>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交付金の評価項目（配点）</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第10期の目標</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本計画での位置／集計担当</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評価結果の活用　ア　庁内で共有する場（4点）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年1回以上開催</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8-4①／保健福祉課・年1回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　イ　庁外の関係者の参画（4点）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策定委員会等に議題として報告</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8-4②／保健福祉課・年1回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　ウ　意見の施策への反映（4点）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翌年度の予算編成に反映</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8-4③／保健福祉課・年1回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　エ　評価結果の公表（4点）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小項目ごとの得点まで公表</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8-4④／保健福祉課・年1回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給付費適正化事業　ア　3事業の全てを実施（6点）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0点（要確認）</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3事業すべてを実施し、該当状況調査で「実施」と回答</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8-2／保健福祉課・年1回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　カ　計画の策定に着手（5点）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意見を反映させる仕組みを整えたうえで策定</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6-1①／保健福祉課・地域包括支援センター</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【小計】体制・取組指標群の失点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27点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27点の回復</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後期高齢者数と給付費の伸び率の比較（12点）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様式を定めて毎年度比較し公表</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8-3③／保健福祉課・年1回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生活支援コーディネーターの地域ケア会議への参加割合（4点）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出席を運用で確保する</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5-4第2節／社会福祉協議会・年1回</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交付金の得点は、交付額に直接に換算できません。保険者機能強化推進交付金及び介護保険保険者努力支援交付金の交付額は、固定の単価によるものではなく、各市町村の評価得点に第1号被保険者数を乗じた値を用いて、国全体の予算額を全市町村で按分して算定されます。したがって、本町の得点が上がっても、同時に他の市町村の得点が上がれば交付額は増えないことがあります。本計画では、得点の回復を「増額の可能性がある」ものとして扱い、金額の見込みは立てていません。なお、令和6年度の交付見込額は、保険者機能強化推進交付金1,277千円・介護保険保険者努力支援交付金2,461千円の計3,738千円（うち激変緩和措置分1,231千円）です。令和7・8年度の交付額は把握していません［要確認］。第9章9-3の保険料算定（表112）では、交付金の交付見込額を保険料収納必要額から差し引いていません。見込むか否か及び見込む額は、第3回策定委員会までに定めます［要確認］。</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「PFS委託事業数」（12点）と「短期的な要介護度の変化」（40点）は、3-3に記したとおり本計画では追わない／一部取得を目標とするものであり、本表には掲げていません。</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9期計画のKPIのうち、現時点で現状値が確定しているのは調査により把握できる3指標（通いの場への参加割合（調査の回答者）、外出を控えている割合、認知症相談窓口の認知度）です。「移動支援3制度の周知度」と「認知症の人と家族の地域生活満足度」は今回の調査に該当する設問がないため、代替指標への変更か次期調査での設問化を第2回策定委員会でお諮りします。</w:t>
      </w:r>
    </w:p>
    <w:p>
      <w:pPr>
        <w:spacing w:after="80" w:before="80"/>
      </w:pPr>
      <w:r>
        <w:rPr>
          <w:rFonts w:ascii="HG丸ｺﾞｼｯｸM-PRO" w:cs="HG丸ｺﾞｼｯｸM-PRO" w:eastAsia="HG丸ｺﾞｼｯｸM-PRO" w:hAnsi="HG丸ｺﾞｼｯｸM-PRO"/>
          <w:i w:val="false"/>
          <w:iCs w:val="false"/>
          <w:sz w:val="21"/>
          <w:szCs w:val="21"/>
        </w:rPr>
        <w:t xml:space="preserve"/>
      </w:r>
    </w:p>
    <w:p>
      <w:pPr>
        <w:spacing w:after="80" w:before="80"/>
      </w:pPr>
      <w:r>
        <w:rPr>
          <w:rFonts w:ascii="HG丸ｺﾞｼｯｸM-PRO" w:cs="HG丸ｺﾞｼｯｸM-PRO" w:eastAsia="HG丸ｺﾞｼｯｸM-PRO" w:hAnsi="HG丸ｺﾞｼｯｸM-PRO"/>
          <w:i w:val="false"/>
          <w:iCs w:val="false"/>
          <w:sz w:val="21"/>
          <w:szCs w:val="21"/>
        </w:rPr>
        <w:t xml:space="preserve"/>
      </w:r>
    </w:p>
    <w:p>
      <w:pPr>
        <w:spacing w:after="240" w:before="480" w:line="360" w:lineRule="exact"/>
        <w:jc w:val="center"/>
      </w:pPr>
      <w:r>
        <w:rPr>
          <w:rFonts w:ascii="HG丸ｺﾞｼｯｸM-PRO" w:cs="HG丸ｺﾞｼｯｸM-PRO" w:eastAsia="HG丸ｺﾞｼｯｸM-PRO" w:hAnsi="HG丸ｺﾞｼｯｸM-PRO"/>
          <w:i w:val="false"/>
          <w:iCs w:val="false"/>
          <w:sz w:val="20"/>
          <w:szCs w:val="20"/>
        </w:rPr>
        <w:t xml:space="preserve">─ 以上 ─</w:t>
      </w:r>
    </w:p>
    <w:p>
      <w:pPr>
        <w:spacing w:after="80" w:before="8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jc w:val="center"/>
      </w:pPr>
      <w:r>
        <w:rPr>
          <w:rFonts w:ascii="HG丸ｺﾞｼｯｸM-PRO" w:cs="HG丸ｺﾞｼｯｸM-PRO" w:eastAsia="HG丸ｺﾞｼｯｸM-PRO" w:hAnsi="HG丸ｺﾞｼｯｸM-PRO"/>
          <w:i/>
          <w:iCs/>
          <w:sz w:val="20"/>
          <w:szCs w:val="20"/>
        </w:rPr>
        <w:t>本計画は、第9期の事業実績、関連施策評価調査の結果、介護サービス情報公表システムによる町内事業所の把握の結果、及び国通知の確認を経て更新し、令和8年11月24日の第2回策定委員会で計画骨子（素案）として審議いただく予定です。第9章に掲げた保険料の試算値は、第3回策定委員会で確定値に置き換えます。</w:t>
      </w:r>
    </w:p>
    <w:p>
      <w:pPr>
        <w:spacing w:after="100" w:before="200" w:line="320" w:lineRule="exact"/>
      </w:pPr>
      <w:r>
        <w:rPr>
          <w:rFonts w:ascii="HG丸ｺﾞｼｯｸM-PRO" w:cs="HG丸ｺﾞｼｯｸM-PRO" w:eastAsia="HG丸ｺﾞｼｯｸM-PRO" w:hAnsi="HG丸ｺﾞｼｯｸM-PRO"/>
          <w:i w:val="false"/>
          <w:iCs w:val="false"/>
          <w:sz w:val="20"/>
          <w:szCs w:val="20"/>
        </w:rPr>
        <w:t xml:space="preserve">図表番号一覧</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本計画に掲載する図には「図N-M」（Nは章、Mは章内の通し番号）の番号を付し、本文の出現順に並べています。表には番号を付さず、各表の直前の見出し（▌）により示しています。図の差替え・加筆を行った場合は、本一覧と本文の番号を併せて改め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3662"/>
        <w:gridCol w:w="2096"/>
        <w:gridCol w:w="3013"/>
      </w:tblGrid>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図番号</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図表名</w:t>
            </w:r>
          </w:p>
        </w:tc>
        <w:tc>
          <w:tcPr>
            <w:tcW w:type="dxa" w:w="209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掲載箇所</w:t>
            </w:r>
          </w:p>
        </w:tc>
        <w:tc>
          <w:tcPr>
            <w:tcW w:type="dxa" w:w="30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第1号被保険者の年齢階級別推移（令和3年度末→令和7年度末）</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2-1 人口・世帯の現状</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介護保険事業状況報告（保険者データ R8.3月分・年報データ R3年度）</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図2-2</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高齢化率比較（令和7年3月31日時点）</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2-2 高齢者の状況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総務省「住民基本台帳に基づく人口、人口動態及び世帯数」</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図2-3</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所得段階別第1号被保険者の構成（令和7年度末・計3,240人）</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2-2 高齢者の状況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介護保険事業状況報告（年報・令和7年度／様式1 所得段階別）</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図2-4</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要介護認定者数と認定率の推移（令和6〜11年度）</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 要介護認定とサービス利用の状況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介護保険事業状況報告（年報・令和6〜7年度）及び本計画の推計値</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図2-5</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サービス受給者の区分別構成（令和7年度の月平均・延べ450.0人）</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 要介護認定とサービス利用の状況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介護保険事業状況報告（年報・令和7年度／様式1の6）</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図2-6</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サービス区分別の年間給付費（令和7年度実績・総額9.98億円）</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 介護給付費の状況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介護保険事業状況報告（年報・令和7年度／様式2給付費）</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図3-1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保険者機能強化推進交付金等の得点の推移と指標群別の内訳</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3-3 評価指標の達成状況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令和6・7・8年度 保険者機能強化推進交付金等に係る全国集計結果（市町村分）</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図3-2</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第9期計画の計画値と実績値の対比（令和7年度・給付費）</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3-3 評価指標の達成状況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第9期計画書（令和6年3月）及び介護保険事業状況報告（年報・令和7年度／様式2 給付費）</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図6-1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認知症施策のKPIの3層構造（14指標）</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6-3 重点施策とKPI</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本計画 6-3 のKPIの表</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図9-1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介護保険料月額基準額の推移と第10期の3パターン</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9-3 介護保険料の算定</w:t>
            </w:r>
          </w:p>
        </w:tc>
        <w:tc>
          <w:tcPr>
            <w:tcW w:type="dxa" w:w="30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本計画の算定値</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①要介護認定者数と認定率の推移（2-3）②サービス見込量の推移（9-1）③第9期の計画値と実績値の対比（3-2・8-3）④交付金の得点の3か年推移と指標群別の内訳（3-3）⑤認知症施策のKPIの3層構造（6-3）。図の点数は、計画書の頁数（仕様書8は100頁程度）との兼ね合いで確定します。</w:t>
      </w:r>
    </w:p>
    <w:sectPr>
      <w:headerReference w:type="default" r:id="rId7"/>
      <w:footerReference w:type="default" r:id="rId8"/>
      <w:headerReference w:type="even" r:id="rId20"/>
      <w:headerReference w:type="first" r:id="rId21"/>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G丸ｺﾞｼｯｸM-PRO" w:cs="HG丸ｺﾞｼｯｸM-PRO" w:eastAsia="HG丸ｺﾞｼｯｸM-PRO" w:hAnsi="HG丸ｺﾞｼｯｸM-PRO"/>
        <w:color w:val="595959"/>
        <w:sz w:val="16"/>
        <w:szCs w:val="16"/>
      </w:rPr>
      <w:t xml:space="preserve">─ </w:t>
    </w:r>
    <w:r>
      <w:rPr>
        <w:rFonts w:ascii="HG丸ｺﾞｼｯｸM-PRO" w:cs="HG丸ｺﾞｼｯｸM-PRO" w:eastAsia="HG丸ｺﾞｼｯｸM-PRO" w:hAnsi="HG丸ｺﾞｼｯｸM-PRO"/>
        <w:color w:val="595959"/>
        <w:sz w:val="16"/>
        <w:szCs w:val="16"/>
      </w:rPr>
      <w:fldChar w:fldCharType="begin"/>
      <w:instrText xml:space="preserve">PAGE</w:instrText>
      <w:fldChar w:fldCharType="separate"/>
      <w:fldChar w:fldCharType="end"/>
    </w:r>
    <w:r>
      <w:rPr>
        <w:rFonts w:ascii="HG丸ｺﾞｼｯｸM-PRO" w:cs="HG丸ｺﾞｼｯｸM-PRO" w:eastAsia="HG丸ｺﾞｼｯｸM-PRO" w:hAnsi="HG丸ｺﾞｼｯｸM-PRO"/>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HG丸ｺﾞｼｯｸM-PRO" w:cs="HG丸ｺﾞｼｯｸM-PRO" w:eastAsia="HG丸ｺﾞｼｯｸM-PRO" w:hAnsi="HG丸ｺﾞｼｯｸM-PRO"/>
        <w:color w:val="595959"/>
        <w:sz w:val="16"/>
        <w:szCs w:val="16"/>
      </w:rPr>
      <w:t>川崎町高齢者保健福祉計画・第10期介護保険事業計画</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G丸ｺﾞｼｯｸM-PRO" w:cs="HG丸ｺﾞｼｯｸM-PRO" w:eastAsia="HG丸ｺﾞｼｯｸM-PRO" w:hAnsi="HG丸ｺﾞｼｯｸM-PRO"/>
        <w:sz w:val="21"/>
        <w:szCs w:val="21"/>
      </w:rPr>
    </w:rPrDefault>
    <w:pPrDefault>
      <w:pPr>
        <w:spacing w:after="120" w:line="276" w:lineRule="auto"/>
      </w:pPr>
    </w:pPrDefault>
  </w:docDefaults>
  <w:style xmlns:w="http://schemas.openxmlformats.org/wordprocessingml/2006/main" w:type="paragraph" w:default="1" w:styleId="Normal">
    <w:name w:val="Normal"/>
    <w:qFormat/>
    <w:pPr>
      <w:widowControl w:val="0"/>
      <w:jc w:val="both"/>
    </w:pPr>
    <w:rPr>
      <w:rFonts w:ascii="HG丸ｺﾞｼｯｸM-PRO" w:hAnsi="HG丸ｺﾞｼｯｸM-PRO" w:eastAsia="HG丸ｺﾞｼｯｸM-PRO" w:cs="HG丸ｺﾞｼｯｸM-PRO"/>
      <w:sz w:val="21"/>
      <w:szCs w:val="21"/>
    </w:rPr>
  </w:style>
  <w:style w:type="paragraph" w:styleId="Title">
    <w:name w:val="Title"/>
    <w:basedOn w:val="Normal"/>
    <w:next w:val="Normal"/>
    <w:qFormat/>
    <w:rPr>
      <w:rFonts w:ascii="HG丸ｺﾞｼｯｸM-PRO" w:hAnsi="HG丸ｺﾞｼｯｸM-PRO" w:eastAsia="HG丸ｺﾞｼｯｸM-PRO" w:cs="HG丸ｺﾞｼｯｸM-PRO"/>
      <w:sz w:val="56"/>
      <w:szCs w:val="56"/>
    </w:rPr>
  </w:style>
  <w:style w:type="paragraph" w:styleId="Heading1">
    <w:name w:val="Heading 1"/>
    <w:basedOn w:val="Normal"/>
    <w:next w:val="Normal"/>
    <w:qFormat/>
    <w:rPr>
      <w:b/>
      <w:bCs/>
      <w:rFonts w:ascii="HG丸ｺﾞｼｯｸM-PRO" w:hAnsi="HG丸ｺﾞｼｯｸM-PRO" w:eastAsia="HG丸ｺﾞｼｯｸM-PRO" w:cs="HG丸ｺﾞｼｯｸM-PRO"/>
      <w:color w:val="365F91"/>
      <w:sz w:val="28"/>
      <w:szCs w:val="28"/>
    </w:rPr>
  </w:style>
  <w:style w:type="paragraph" w:styleId="Heading2">
    <w:name w:val="Heading 2"/>
    <w:basedOn w:val="Normal"/>
    <w:next w:val="Normal"/>
    <w:qFormat/>
    <w:rPr>
      <w:b/>
      <w:bCs/>
      <w:rFonts w:ascii="HG丸ｺﾞｼｯｸM-PRO" w:hAnsi="HG丸ｺﾞｼｯｸM-PRO" w:eastAsia="HG丸ｺﾞｼｯｸM-PRO" w:cs="HG丸ｺﾞｼｯｸM-PRO"/>
      <w:color w:val="4F81BD"/>
      <w:sz w:val="26"/>
      <w:szCs w:val="26"/>
    </w:rPr>
  </w:style>
  <w:style w:type="paragraph" w:styleId="Heading3">
    <w:name w:val="Heading 3"/>
    <w:basedOn w:val="Normal"/>
    <w:next w:val="Normal"/>
    <w:qFormat/>
    <w:rPr>
      <w:b/>
      <w:bCs/>
      <w:rFonts w:ascii="HG丸ｺﾞｼｯｸM-PRO" w:hAnsi="HG丸ｺﾞｼｯｸM-PRO" w:eastAsia="HG丸ｺﾞｼｯｸM-PRO" w:cs="HG丸ｺﾞｼｯｸM-PRO"/>
      <w:color w:val="4F81BD"/>
      <w:sz w:val="21"/>
      <w:szCs w:val="21"/>
    </w:rPr>
  </w:style>
  <w:style w:type="paragraph" w:styleId="Heading4">
    <w:name w:val="Heading 4"/>
    <w:basedOn w:val="Normal"/>
    <w:next w:val="Normal"/>
    <w:qFormat/>
    <w:rPr>
      <w:b/>
      <w:bCs/>
      <w:rFonts w:ascii="HG丸ｺﾞｼｯｸM-PRO" w:hAnsi="HG丸ｺﾞｼｯｸM-PRO" w:eastAsia="HG丸ｺﾞｼｯｸM-PRO" w:cs="HG丸ｺﾞｼｯｸM-PRO"/>
      <w:i/>
      <w:iCs/>
      <w:color w:val="2E74B5"/>
      <w:sz w:val="21"/>
      <w:szCs w:val="21"/>
    </w:rPr>
  </w:style>
  <w:style w:type="paragraph" w:styleId="Heading5">
    <w:name w:val="Heading 5"/>
    <w:basedOn w:val="Normal"/>
    <w:next w:val="Normal"/>
    <w:qFormat/>
    <w:rPr>
      <w:b/>
      <w:bCs/>
      <w:rFonts w:ascii="HG丸ｺﾞｼｯｸM-PRO" w:hAnsi="HG丸ｺﾞｼｯｸM-PRO" w:eastAsia="HG丸ｺﾞｼｯｸM-PRO" w:cs="HG丸ｺﾞｼｯｸM-PRO"/>
      <w:color w:val="2E74B5"/>
      <w:sz w:val="21"/>
      <w:szCs w:val="21"/>
    </w:rPr>
  </w:style>
  <w:style w:type="paragraph" w:styleId="Heading6">
    <w:name w:val="Heading 6"/>
    <w:basedOn w:val="Normal"/>
    <w:next w:val="Normal"/>
    <w:qFormat/>
    <w:rPr>
      <w:b/>
      <w:bCs/>
      <w:rFonts w:ascii="HG丸ｺﾞｼｯｸM-PRO" w:hAnsi="HG丸ｺﾞｼｯｸM-PRO" w:eastAsia="HG丸ｺﾞｼｯｸM-PRO" w:cs="HG丸ｺﾞｼｯｸM-PRO"/>
      <w:color w:val="1F4D78"/>
      <w:sz w:val="21"/>
      <w:szCs w:val="21"/>
    </w:rPr>
  </w:style>
  <w:style w:type="paragraph" w:styleId="Strong">
    <w:name w:val="Strong"/>
    <w:basedOn w:val="Normal"/>
    <w:next w:val="Normal"/>
    <w:qFormat/>
    <w:rPr>
      <w:rFonts w:ascii="HG丸ｺﾞｼｯｸM-PRO" w:hAnsi="HG丸ｺﾞｼｯｸM-PRO" w:eastAsia="HG丸ｺﾞｼｯｸM-PRO" w:cs="HG丸ｺﾞｼｯｸM-PRO"/>
      <w:b/>
      <w:bCs/>
    </w:rPr>
  </w:style>
  <w:style w:type="paragraph" w:styleId="ListParagraph">
    <w:name w:val="List Paragraph"/>
    <w:basedOn w:val="Normal"/>
    <w:qFormat/>
    <w:rPr>
      <w:rFonts w:ascii="HG丸ｺﾞｼｯｸM-PRO" w:hAnsi="HG丸ｺﾞｼｯｸM-PRO" w:eastAsia="HG丸ｺﾞｼｯｸM-PRO" w:cs="HG丸ｺﾞｼｯｸM-PRO"/>
    </w:rPr>
  </w:style>
  <w:style w:type="character" w:styleId="Hyperlink">
    <w:name w:val="Hyperlink"/>
    <w:basedOn w:val="DefaultParagraphFont"/>
    <w:uiPriority w:val="99"/>
    <w:unhideWhenUsed/>
    <w:rPr>
      <w:rFonts w:ascii="HG丸ｺﾞｼｯｸM-PRO" w:hAnsi="HG丸ｺﾞｼｯｸM-PRO" w:eastAsia="HG丸ｺﾞｼｯｸM-PRO" w:cs="HG丸ｺﾞｼｯｸM-PRO"/>
      <w:color w:val="0563C1"/>
      <w:u w:val="single"/>
    </w:rPr>
  </w:style>
  <w:style w:type="character" w:styleId="FootnoteReference">
    <w:name w:val="footnote reference"/>
    <w:basedOn w:val="DefaultParagraphFont"/>
    <w:uiPriority w:val="99"/>
    <w:semiHidden/>
    <w:unhideWhenUsed/>
    <w:rPr>
      <w:rFonts w:ascii="HG丸ｺﾞｼｯｸM-PRO" w:hAnsi="HG丸ｺﾞｼｯｸM-PRO" w:eastAsia="HG丸ｺﾞｼｯｸM-PRO" w:cs="HG丸ｺﾞｼｯｸM-PRO"/>
      <w:vertAlign w:val="superscript"/>
    </w:rPr>
  </w:style>
  <w:style w:type="paragraph" w:styleId="FootnoteText">
    <w:name w:val="footnote text"/>
    <w:basedOn w:val="Normal"/>
    <w:link w:val="FootnoteTextChar"/>
    <w:uiPriority w:val="99"/>
    <w:semiHidden/>
    <w:unhideWhenUsed/>
    <w:pPr>
      <w:spacing w:after="0" w:line="240" w:lineRule="auto"/>
    </w:pPr>
    <w:rPr>
      <w:rFonts w:ascii="HG丸ｺﾞｼｯｸM-PRO" w:hAnsi="HG丸ｺﾞｼｯｸM-PRO" w:eastAsia="HG丸ｺﾞｼｯｸM-PRO" w:cs="HG丸ｺﾞｼｯｸM-PRO"/>
      <w:sz w:val="20"/>
      <w:szCs w:val="20"/>
    </w:rPr>
  </w:style>
  <w:style w:type="character" w:styleId="FootnoteTextChar">
    <w:name w:val="Footnote Text Char"/>
    <w:basedOn w:val="DefaultParagraphFont"/>
    <w:link w:val="FootnoteText"/>
    <w:uiPriority w:val="99"/>
    <w:semiHidden/>
    <w:unhideWhenUsed/>
    <w:rPr>
      <w:rFonts w:ascii="HG丸ｺﾞｼｯｸM-PRO" w:hAnsi="HG丸ｺﾞｼｯｸM-PRO" w:eastAsia="HG丸ｺﾞｼｯｸM-PRO" w:cs="HG丸ｺﾞｼｯｸM-PRO"/>
      <w:sz w:val="20"/>
      <w:szCs w:val="20"/>
    </w:rPr>
  </w:style>
  <w:style w:type="character" w:styleId="EndnoteReference">
    <w:name w:val="endnote reference"/>
    <w:basedOn w:val="DefaultParagraphFont"/>
    <w:uiPriority w:val="99"/>
    <w:semiHidden/>
    <w:unhideWhenUsed/>
    <w:rPr>
      <w:rFonts w:ascii="HG丸ｺﾞｼｯｸM-PRO" w:hAnsi="HG丸ｺﾞｼｯｸM-PRO" w:eastAsia="HG丸ｺﾞｼｯｸM-PRO" w:cs="HG丸ｺﾞｼｯｸM-PRO"/>
      <w:vertAlign w:val="superscript"/>
    </w:rPr>
  </w:style>
  <w:style w:type="paragraph" w:styleId="EndnoteText">
    <w:name w:val="endnote text"/>
    <w:basedOn w:val="Normal"/>
    <w:link w:val="EndnoteTextChar"/>
    <w:uiPriority w:val="99"/>
    <w:semiHidden/>
    <w:unhideWhenUsed/>
    <w:pPr>
      <w:spacing w:after="0" w:line="240" w:lineRule="auto"/>
    </w:pPr>
    <w:rPr>
      <w:rFonts w:ascii="HG丸ｺﾞｼｯｸM-PRO" w:hAnsi="HG丸ｺﾞｼｯｸM-PRO" w:eastAsia="HG丸ｺﾞｼｯｸM-PRO" w:cs="HG丸ｺﾞｼｯｸM-PRO"/>
      <w:sz w:val="20"/>
      <w:szCs w:val="20"/>
    </w:rPr>
  </w:style>
  <w:style w:type="character" w:styleId="EndnoteTextChar">
    <w:name w:val="Endnote Text Char"/>
    <w:basedOn w:val="DefaultParagraphFont"/>
    <w:link w:val="EndnoteText"/>
    <w:uiPriority w:val="99"/>
    <w:semiHidden/>
    <w:unhideWhenUsed/>
    <w:rPr>
      <w:rFonts w:ascii="HG丸ｺﾞｼｯｸM-PRO" w:hAnsi="HG丸ｺﾞｼｯｸM-PRO" w:eastAsia="HG丸ｺﾞｼｯｸM-PRO" w:cs="HG丸ｺﾞｼｯｸM-PRO"/>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18a61617a21e2d472e47e172e71f16ae9a3c.png"/><Relationship Id="rId10" Type="http://schemas.openxmlformats.org/officeDocument/2006/relationships/image" Target="media/3d908537ad6af085f924a88cd75159a469dfe3ae.png"/><Relationship Id="rId11" Type="http://schemas.openxmlformats.org/officeDocument/2006/relationships/image" Target="media/734ec60ebb12cf6936fb50f9ddeb2807bb5834b7.png"/><Relationship Id="rId12" Type="http://schemas.openxmlformats.org/officeDocument/2006/relationships/image" Target="media/5a962bfacd77afd36ebbbec2150668990cd47f90.png"/><Relationship Id="rId13" Type="http://schemas.openxmlformats.org/officeDocument/2006/relationships/image" Target="media/4f6b614b6ec81cf85ded5f1273a7644440d52e3e.png"/><Relationship Id="rId14" Type="http://schemas.openxmlformats.org/officeDocument/2006/relationships/image" Target="media/60135321dc38607023c12bbad6e739ab163ab04a.png"/><Relationship Id="rId15"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header" Target="header2.xml"/><Relationship Id="rId2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