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122件（条件付き55件・送付39件・内部保管23件・対象外5件）と計画素案（928段落145表36図）です。ビルドスクリプトは119本あり、うち31本が自らの計算を検算する自己点検を備えています（計441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自己点検を備えたスクリプト（31本・計441件）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確認事項169件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自己点検を備えた31本を順に実行し、終了コードが0であることを確かめます。1件でも合わなければ終了コード1で終わり、不適合の内容が表示されます。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再実行できない3本（第2節3）は除いています。自己点検を持たないスクリプトも実行されますが、書き出しに失敗すればやはり0以外で終わります。自己点検を備えた31本は第3節1の表のとおりです。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