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おのまち障がい者計画</w:t>
        <w:br/>
        <w:t>第4期障がい児福祉計画・第8期障がい福祉計画</w:t>
      </w:r>
    </w:p>
    <w:p>
      <w:pPr>
        <w:jc w:val="center"/>
      </w:pPr>
      <w:r>
        <w:rPr>
          <w:rFonts w:ascii="游ゴシック" w:hAnsi="游ゴシック" w:eastAsia="游ゴシック"/>
          <w:sz w:val="24"/>
        </w:rPr>
        <w:t>関係者団体等ヒアリング調査　実施計画書</w:t>
      </w:r>
    </w:p>
    <w:p>
      <w:pPr>
        <w:jc w:val="center"/>
      </w:pPr>
      <w:r>
        <w:rPr>
          <w:rFonts w:ascii="游ゴシック" w:hAnsi="游ゴシック" w:eastAsia="游ゴシック"/>
          <w:sz w:val="24"/>
        </w:rPr>
        <w:t>令和8年8月　小野町</w:t>
      </w:r>
    </w:p>
    <w:p/>
    <w:p>
      <w:r>
        <w:t>本書は、委託仕様書5(3)及び成果品①が定める関係者団体等ヒアリング調査について、対象・時期・方法・質問項目を定めるものです。</w:t>
      </w:r>
    </w:p>
    <w:p>
      <w:pPr>
        <w:pStyle w:val="Heading1"/>
      </w:pPr>
      <w:r>
        <w:t>1　本調査の位置づけ</w:t>
      </w:r>
    </w:p>
    <w:p>
      <w:r>
        <w:t>委託仕様書における根拠は次のとおりです。ヒアリングは任意の補足調査ではなく、成果品を構成する業務項目です。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条項</w:t>
            </w:r>
          </w:p>
        </w:tc>
        <w:tc>
          <w:tcPr>
            <w:tcW w:type="dxa" w:w="4320"/>
          </w:tcPr>
          <w:p>
            <w:r/>
            <w:r>
              <w:rPr>
                <w:rFonts w:ascii="游ゴシック" w:hAnsi="游ゴシック" w:eastAsia="游ゴシック"/>
                <w:b/>
                <w:sz w:val="19"/>
              </w:rPr>
              <w:t>定め</w:t>
            </w:r>
          </w:p>
        </w:tc>
      </w:tr>
      <w:tr>
        <w:tc>
          <w:tcPr>
            <w:tcW w:type="dxa" w:w="4320"/>
          </w:tcPr>
          <w:p>
            <w:r/>
            <w:r>
              <w:rPr>
                <w:sz w:val="19"/>
              </w:rPr>
              <w:t>仕様書5(3)</w:t>
            </w:r>
          </w:p>
        </w:tc>
        <w:tc>
          <w:tcPr>
            <w:tcW w:type="dxa" w:w="4320"/>
          </w:tcPr>
          <w:p>
            <w:r/>
            <w:r>
              <w:rPr>
                <w:sz w:val="19"/>
              </w:rPr>
              <w:t>現行計画の取組み状況及び課題の検証を行う。また、障がい者ニーズ調査結果や関係者団体等ヒアリング調査結果、当町が実施する関連調査等の結果……をもとに、障がい者を取り巻く環境の分析や課題の抽出を行う。</w:t>
            </w:r>
          </w:p>
        </w:tc>
      </w:tr>
      <w:tr>
        <w:tc>
          <w:tcPr>
            <w:tcW w:type="dxa" w:w="4320"/>
          </w:tcPr>
          <w:p>
            <w:r/>
            <w:r>
              <w:rPr>
                <w:sz w:val="19"/>
              </w:rPr>
              <w:t>仕様書6 成果品①</w:t>
            </w:r>
          </w:p>
        </w:tc>
        <w:tc>
          <w:tcPr>
            <w:tcW w:type="dxa" w:w="4320"/>
          </w:tcPr>
          <w:p>
            <w:r/>
            <w:r>
              <w:rPr>
                <w:sz w:val="19"/>
              </w:rPr>
              <w:t>アンケート調査結果及びヒアリング調査結果報告書（電子データ）</w:t>
            </w:r>
          </w:p>
        </w:tc>
      </w:tr>
    </w:tbl>
    <w:p>
      <w:r>
        <w:rPr>
          <w:i/>
          <w:sz w:val="18"/>
        </w:rPr>
        <w:t>※ 令和7年8月に開催された小野町自立支援協議会及び民生児童委員協議会における意見聴取は、本業務の契約（令和8年6月）より前の出来事であり、本調査には該当しません。</w:t>
      </w:r>
    </w:p>
    <w:p>
      <w:pPr>
        <w:pStyle w:val="Heading1"/>
      </w:pPr>
      <w:r>
        <w:t>2　目的</w:t>
      </w:r>
    </w:p>
    <w:p>
      <w:r>
        <w:t>アンケート調査は当事者側から見た課題を数量的に把握するものですが、次の3点はアンケートでは把握できません。本調査はこれを補うために行います。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把握できないもの</w:t>
            </w:r>
          </w:p>
        </w:tc>
        <w:tc>
          <w:tcPr>
            <w:tcW w:type="dxa" w:w="2880"/>
          </w:tcPr>
          <w:p>
            <w:r/>
            <w:r>
              <w:rPr>
                <w:rFonts w:ascii="游ゴシック" w:hAnsi="游ゴシック" w:eastAsia="游ゴシック"/>
                <w:b/>
                <w:sz w:val="19"/>
              </w:rPr>
              <w:t>理由</w:t>
            </w:r>
          </w:p>
        </w:tc>
        <w:tc>
          <w:tcPr>
            <w:tcW w:type="dxa" w:w="2880"/>
          </w:tcPr>
          <w:p>
            <w:r/>
            <w:r>
              <w:rPr>
                <w:rFonts w:ascii="游ゴシック" w:hAnsi="游ゴシック" w:eastAsia="游ゴシック"/>
                <w:b/>
                <w:sz w:val="19"/>
              </w:rPr>
              <w:t>本調査での確認方法</w:t>
            </w:r>
          </w:p>
        </w:tc>
      </w:tr>
      <w:tr>
        <w:tc>
          <w:tcPr>
            <w:tcW w:type="dxa" w:w="2880"/>
          </w:tcPr>
          <w:p>
            <w:r/>
            <w:r>
              <w:rPr>
                <w:sz w:val="19"/>
              </w:rPr>
              <w:t>受入可能量と供給制約</w:t>
            </w:r>
          </w:p>
        </w:tc>
        <w:tc>
          <w:tcPr>
            <w:tcW w:type="dxa" w:w="2880"/>
          </w:tcPr>
          <w:p>
            <w:r/>
            <w:r>
              <w:rPr>
                <w:sz w:val="19"/>
              </w:rPr>
              <w:t>利用者に「使いたいサービス」を聞いても、事業所が受け入れられるかは分からない</w:t>
            </w:r>
          </w:p>
        </w:tc>
        <w:tc>
          <w:tcPr>
            <w:tcW w:type="dxa" w:w="2880"/>
          </w:tcPr>
          <w:p>
            <w:r/>
            <w:r>
              <w:rPr>
                <w:sz w:val="19"/>
              </w:rPr>
              <w:t>事業所に定員・稼働率・待機・新規受入の可否を直接確認する（質問票B）</w:t>
            </w:r>
          </w:p>
        </w:tc>
      </w:tr>
      <w:tr>
        <w:tc>
          <w:tcPr>
            <w:tcW w:type="dxa" w:w="2880"/>
          </w:tcPr>
          <w:p>
            <w:r/>
            <w:r>
              <w:rPr>
                <w:sz w:val="19"/>
              </w:rPr>
              <w:t>連携が切れている箇所</w:t>
            </w:r>
          </w:p>
        </w:tc>
        <w:tc>
          <w:tcPr>
            <w:tcW w:type="dxa" w:w="2880"/>
          </w:tcPr>
          <w:p>
            <w:r/>
            <w:r>
              <w:rPr>
                <w:sz w:val="19"/>
              </w:rPr>
              <w:t>本人・家族は制度の切れ目を「不便」としか認識できず、どこで切れているか特定できない</w:t>
            </w:r>
          </w:p>
        </w:tc>
        <w:tc>
          <w:tcPr>
            <w:tcW w:type="dxa" w:w="2880"/>
          </w:tcPr>
          <w:p>
            <w:r/>
            <w:r>
              <w:rPr>
                <w:sz w:val="19"/>
              </w:rPr>
              <w:t>教育・医療・相談支援の各側から、引継ぎの実際を確認する（質問票A・C・D）</w:t>
            </w:r>
          </w:p>
        </w:tc>
      </w:tr>
      <w:tr>
        <w:tc>
          <w:tcPr>
            <w:tcW w:type="dxa" w:w="2880"/>
          </w:tcPr>
          <w:p>
            <w:r/>
            <w:r>
              <w:rPr>
                <w:sz w:val="19"/>
              </w:rPr>
              <w:t>名簿・計画の実効性</w:t>
            </w:r>
          </w:p>
        </w:tc>
        <w:tc>
          <w:tcPr>
            <w:tcW w:type="dxa" w:w="2880"/>
          </w:tcPr>
          <w:p>
            <w:r/>
            <w:r>
              <w:rPr>
                <w:sz w:val="19"/>
              </w:rPr>
              <w:t>「個別避難計画を希望する」という回答は、計画が機能するかどうかを示さない</w:t>
            </w:r>
          </w:p>
        </w:tc>
        <w:tc>
          <w:tcPr>
            <w:tcW w:type="dxa" w:w="2880"/>
          </w:tcPr>
          <w:p>
            <w:r/>
            <w:r>
              <w:rPr>
                <w:sz w:val="19"/>
              </w:rPr>
              <w:t>運用側に、支援者の確保状況と訓練の実施状況を確認する（質問票E）</w:t>
            </w:r>
          </w:p>
        </w:tc>
      </w:tr>
    </w:tbl>
    <w:p>
      <w:r>
        <w:t>したがって設問は、アンケートで数えられる事項を重ねて聞かず、供給側・支援側にしか答えられない事項に絞っています。</w:t>
      </w:r>
    </w:p>
    <w:p>
      <w:pPr>
        <w:pStyle w:val="Heading1"/>
      </w:pPr>
      <w:r>
        <w:t>3　対象</w:t>
      </w:r>
    </w:p>
    <w:p>
      <w:r>
        <w:t>仕様書5(3)は対象を特定していないため、引継ぎ資料のキックオフ資料7-1に示された設計（相談支援、事業所、教育、医療、防災等）を踏まえ、次の6区分とします。</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游ゴシック" w:hAnsi="游ゴシック" w:eastAsia="游ゴシック"/>
                <w:b/>
                <w:sz w:val="19"/>
              </w:rPr>
              <w:t>記号</w:t>
            </w:r>
          </w:p>
        </w:tc>
        <w:tc>
          <w:tcPr>
            <w:tcW w:type="dxa" w:w="1440"/>
          </w:tcPr>
          <w:p>
            <w:r/>
            <w:r>
              <w:rPr>
                <w:rFonts w:ascii="游ゴシック" w:hAnsi="游ゴシック" w:eastAsia="游ゴシック"/>
                <w:b/>
                <w:sz w:val="19"/>
              </w:rPr>
              <w:t>区分</w:t>
            </w:r>
          </w:p>
        </w:tc>
        <w:tc>
          <w:tcPr>
            <w:tcW w:type="dxa" w:w="1440"/>
          </w:tcPr>
          <w:p>
            <w:r/>
            <w:r>
              <w:rPr>
                <w:rFonts w:ascii="游ゴシック" w:hAnsi="游ゴシック" w:eastAsia="游ゴシック"/>
                <w:b/>
                <w:sz w:val="19"/>
              </w:rPr>
              <w:t>想定する対象先</w:t>
            </w:r>
          </w:p>
        </w:tc>
        <w:tc>
          <w:tcPr>
            <w:tcW w:type="dxa" w:w="1440"/>
          </w:tcPr>
          <w:p>
            <w:r/>
            <w:r>
              <w:rPr>
                <w:rFonts w:ascii="游ゴシック" w:hAnsi="游ゴシック" w:eastAsia="游ゴシック"/>
                <w:b/>
                <w:sz w:val="19"/>
              </w:rPr>
              <w:t>件数（目安）</w:t>
            </w:r>
          </w:p>
        </w:tc>
        <w:tc>
          <w:tcPr>
            <w:tcW w:type="dxa" w:w="1440"/>
          </w:tcPr>
          <w:p>
            <w:r/>
            <w:r>
              <w:rPr>
                <w:rFonts w:ascii="游ゴシック" w:hAnsi="游ゴシック" w:eastAsia="游ゴシック"/>
                <w:b/>
                <w:sz w:val="19"/>
              </w:rPr>
              <w:t>所要</w:t>
            </w:r>
          </w:p>
        </w:tc>
        <w:tc>
          <w:tcPr>
            <w:tcW w:type="dxa" w:w="1440"/>
          </w:tcPr>
          <w:p>
            <w:r/>
            <w:r>
              <w:rPr>
                <w:rFonts w:ascii="游ゴシック" w:hAnsi="游ゴシック" w:eastAsia="游ゴシック"/>
                <w:b/>
                <w:sz w:val="19"/>
              </w:rPr>
              <w:t>選定の理由</w:t>
            </w:r>
          </w:p>
        </w:tc>
      </w:tr>
      <w:tr>
        <w:tc>
          <w:tcPr>
            <w:tcW w:type="dxa" w:w="1440"/>
          </w:tcPr>
          <w:p>
            <w:r/>
            <w:r>
              <w:rPr>
                <w:sz w:val="19"/>
              </w:rPr>
              <w:t>A</w:t>
            </w:r>
          </w:p>
        </w:tc>
        <w:tc>
          <w:tcPr>
            <w:tcW w:type="dxa" w:w="1440"/>
          </w:tcPr>
          <w:p>
            <w:r/>
            <w:r>
              <w:rPr>
                <w:sz w:val="19"/>
              </w:rPr>
              <w:t>相談支援事業所</w:t>
            </w:r>
          </w:p>
        </w:tc>
        <w:tc>
          <w:tcPr>
            <w:tcW w:type="dxa" w:w="1440"/>
          </w:tcPr>
          <w:p>
            <w:r/>
            <w:r>
              <w:rPr>
                <w:sz w:val="19"/>
              </w:rPr>
              <w:t>町内及び圏域の指定特定相談支援事業所、障がい児相談支援事業所、基幹相談支援センター</w:t>
            </w:r>
          </w:p>
        </w:tc>
        <w:tc>
          <w:tcPr>
            <w:tcW w:type="dxa" w:w="1440"/>
          </w:tcPr>
          <w:p>
            <w:r/>
            <w:r>
              <w:rPr>
                <w:sz w:val="19"/>
              </w:rPr>
              <w:t>3〜4件</w:t>
            </w:r>
          </w:p>
        </w:tc>
        <w:tc>
          <w:tcPr>
            <w:tcW w:type="dxa" w:w="1440"/>
          </w:tcPr>
          <w:p>
            <w:r/>
            <w:r>
              <w:rPr>
                <w:sz w:val="19"/>
              </w:rPr>
              <w:t>60分</w:t>
            </w:r>
          </w:p>
        </w:tc>
        <w:tc>
          <w:tcPr>
            <w:tcW w:type="dxa" w:w="1440"/>
          </w:tcPr>
          <w:p>
            <w:r/>
            <w:r>
              <w:rPr>
                <w:sz w:val="19"/>
              </w:rPr>
              <w:t>望まないセルフプランゼロという国の新規成果目標の起点。担い手の量が最大の制約</w:t>
            </w:r>
          </w:p>
        </w:tc>
      </w:tr>
      <w:tr>
        <w:tc>
          <w:tcPr>
            <w:tcW w:type="dxa" w:w="1440"/>
          </w:tcPr>
          <w:p>
            <w:r/>
            <w:r>
              <w:rPr>
                <w:sz w:val="19"/>
              </w:rPr>
              <w:t>B</w:t>
            </w:r>
          </w:p>
        </w:tc>
        <w:tc>
          <w:tcPr>
            <w:tcW w:type="dxa" w:w="1440"/>
          </w:tcPr>
          <w:p>
            <w:r/>
            <w:r>
              <w:rPr>
                <w:sz w:val="19"/>
              </w:rPr>
              <w:t>サービス事業所・障がい児通所支援</w:t>
            </w:r>
          </w:p>
        </w:tc>
        <w:tc>
          <w:tcPr>
            <w:tcW w:type="dxa" w:w="1440"/>
          </w:tcPr>
          <w:p>
            <w:r/>
            <w:r>
              <w:rPr>
                <w:sz w:val="19"/>
              </w:rPr>
              <w:t>小野町の方が利用している町内及び町外（田村地域・郡山市等）の事業所</w:t>
            </w:r>
          </w:p>
        </w:tc>
        <w:tc>
          <w:tcPr>
            <w:tcW w:type="dxa" w:w="1440"/>
          </w:tcPr>
          <w:p>
            <w:r/>
            <w:r>
              <w:rPr>
                <w:sz w:val="19"/>
              </w:rPr>
              <w:t>6〜8件</w:t>
            </w:r>
          </w:p>
        </w:tc>
        <w:tc>
          <w:tcPr>
            <w:tcW w:type="dxa" w:w="1440"/>
          </w:tcPr>
          <w:p>
            <w:r/>
            <w:r>
              <w:rPr>
                <w:sz w:val="19"/>
              </w:rPr>
              <w:t>45分</w:t>
            </w:r>
          </w:p>
        </w:tc>
        <w:tc>
          <w:tcPr>
            <w:tcW w:type="dxa" w:w="1440"/>
          </w:tcPr>
          <w:p>
            <w:r/>
            <w:r>
              <w:rPr>
                <w:sz w:val="19"/>
              </w:rPr>
              <w:t>見込量推計の前提となる受入可能量を確定する。町内未整備サービスは町外事業所に確認する</w:t>
            </w:r>
          </w:p>
        </w:tc>
      </w:tr>
      <w:tr>
        <w:tc>
          <w:tcPr>
            <w:tcW w:type="dxa" w:w="1440"/>
          </w:tcPr>
          <w:p>
            <w:r/>
            <w:r>
              <w:rPr>
                <w:sz w:val="19"/>
              </w:rPr>
              <w:t>C</w:t>
            </w:r>
          </w:p>
        </w:tc>
        <w:tc>
          <w:tcPr>
            <w:tcW w:type="dxa" w:w="1440"/>
          </w:tcPr>
          <w:p>
            <w:r/>
            <w:r>
              <w:rPr>
                <w:sz w:val="19"/>
              </w:rPr>
              <w:t>教育</w:t>
            </w:r>
          </w:p>
        </w:tc>
        <w:tc>
          <w:tcPr>
            <w:tcW w:type="dxa" w:w="1440"/>
          </w:tcPr>
          <w:p>
            <w:r/>
            <w:r>
              <w:rPr>
                <w:sz w:val="19"/>
              </w:rPr>
              <w:t>町教育委員会、町内小中学校の特別支援教育担当、県立特別支援学校（田村支援学校等）、町内の就学前施設</w:t>
            </w:r>
          </w:p>
        </w:tc>
        <w:tc>
          <w:tcPr>
            <w:tcW w:type="dxa" w:w="1440"/>
          </w:tcPr>
          <w:p>
            <w:r/>
            <w:r>
              <w:rPr>
                <w:sz w:val="19"/>
              </w:rPr>
              <w:t>3〜4件</w:t>
            </w:r>
          </w:p>
        </w:tc>
        <w:tc>
          <w:tcPr>
            <w:tcW w:type="dxa" w:w="1440"/>
          </w:tcPr>
          <w:p>
            <w:r/>
            <w:r>
              <w:rPr>
                <w:sz w:val="19"/>
              </w:rPr>
              <w:t>45分</w:t>
            </w:r>
          </w:p>
        </w:tc>
        <w:tc>
          <w:tcPr>
            <w:tcW w:type="dxa" w:w="1440"/>
          </w:tcPr>
          <w:p>
            <w:r/>
            <w:r>
              <w:rPr>
                <w:sz w:val="19"/>
              </w:rPr>
              <w:t>早期発見から18歳移行までの接続。特別支援学校高等部卒業予定者は見込量に直結する</w:t>
            </w:r>
          </w:p>
        </w:tc>
      </w:tr>
      <w:tr>
        <w:tc>
          <w:tcPr>
            <w:tcW w:type="dxa" w:w="1440"/>
          </w:tcPr>
          <w:p>
            <w:r/>
            <w:r>
              <w:rPr>
                <w:sz w:val="19"/>
              </w:rPr>
              <w:t>D</w:t>
            </w:r>
          </w:p>
        </w:tc>
        <w:tc>
          <w:tcPr>
            <w:tcW w:type="dxa" w:w="1440"/>
          </w:tcPr>
          <w:p>
            <w:r/>
            <w:r>
              <w:rPr>
                <w:sz w:val="19"/>
              </w:rPr>
              <w:t>医療</w:t>
            </w:r>
          </w:p>
        </w:tc>
        <w:tc>
          <w:tcPr>
            <w:tcW w:type="dxa" w:w="1440"/>
          </w:tcPr>
          <w:p>
            <w:r/>
            <w:r>
              <w:rPr>
                <w:sz w:val="19"/>
              </w:rPr>
              <w:t>町内の診療所、訪問看護ステーション、圏域の精神科医療機関、町保健福祉課の保健師</w:t>
            </w:r>
          </w:p>
        </w:tc>
        <w:tc>
          <w:tcPr>
            <w:tcW w:type="dxa" w:w="1440"/>
          </w:tcPr>
          <w:p>
            <w:r/>
            <w:r>
              <w:rPr>
                <w:sz w:val="19"/>
              </w:rPr>
              <w:t>3〜4件</w:t>
            </w:r>
          </w:p>
        </w:tc>
        <w:tc>
          <w:tcPr>
            <w:tcW w:type="dxa" w:w="1440"/>
          </w:tcPr>
          <w:p>
            <w:r/>
            <w:r>
              <w:rPr>
                <w:sz w:val="19"/>
              </w:rPr>
              <w:t>40分</w:t>
            </w:r>
          </w:p>
        </w:tc>
        <w:tc>
          <w:tcPr>
            <w:tcW w:type="dxa" w:w="1440"/>
          </w:tcPr>
          <w:p>
            <w:r/>
            <w:r>
              <w:rPr>
                <w:sz w:val="19"/>
              </w:rPr>
              <w:t>通院支援と在宅医療。精神障がい者手帳所持者の37.8％増の背景確認</w:t>
            </w:r>
          </w:p>
        </w:tc>
      </w:tr>
      <w:tr>
        <w:tc>
          <w:tcPr>
            <w:tcW w:type="dxa" w:w="1440"/>
          </w:tcPr>
          <w:p>
            <w:r/>
            <w:r>
              <w:rPr>
                <w:sz w:val="19"/>
              </w:rPr>
              <w:t>E</w:t>
            </w:r>
          </w:p>
        </w:tc>
        <w:tc>
          <w:tcPr>
            <w:tcW w:type="dxa" w:w="1440"/>
          </w:tcPr>
          <w:p>
            <w:r/>
            <w:r>
              <w:rPr>
                <w:sz w:val="19"/>
              </w:rPr>
              <w:t>防災</w:t>
            </w:r>
          </w:p>
        </w:tc>
        <w:tc>
          <w:tcPr>
            <w:tcW w:type="dxa" w:w="1440"/>
          </w:tcPr>
          <w:p>
            <w:r/>
            <w:r>
              <w:rPr>
                <w:sz w:val="19"/>
              </w:rPr>
              <w:t>町の防災担当、地域の共助の担い手</w:t>
            </w:r>
          </w:p>
        </w:tc>
        <w:tc>
          <w:tcPr>
            <w:tcW w:type="dxa" w:w="1440"/>
          </w:tcPr>
          <w:p>
            <w:r/>
            <w:r>
              <w:rPr>
                <w:sz w:val="19"/>
              </w:rPr>
              <w:t>2〜3件</w:t>
            </w:r>
          </w:p>
        </w:tc>
        <w:tc>
          <w:tcPr>
            <w:tcW w:type="dxa" w:w="1440"/>
          </w:tcPr>
          <w:p>
            <w:r/>
            <w:r>
              <w:rPr>
                <w:sz w:val="19"/>
              </w:rPr>
              <w:t>40分</w:t>
            </w:r>
          </w:p>
        </w:tc>
        <w:tc>
          <w:tcPr>
            <w:tcW w:type="dxa" w:w="1440"/>
          </w:tcPr>
          <w:p>
            <w:r/>
            <w:r>
              <w:rPr>
                <w:sz w:val="19"/>
              </w:rPr>
              <w:t>個別避難計画の実効性。前回調査で一人で避難できない方が障がい者35.4％・障がい児54.5％</w:t>
            </w:r>
          </w:p>
        </w:tc>
      </w:tr>
      <w:tr>
        <w:tc>
          <w:tcPr>
            <w:tcW w:type="dxa" w:w="1440"/>
          </w:tcPr>
          <w:p>
            <w:r/>
            <w:r>
              <w:rPr>
                <w:sz w:val="19"/>
              </w:rPr>
              <w:t>F</w:t>
            </w:r>
          </w:p>
        </w:tc>
        <w:tc>
          <w:tcPr>
            <w:tcW w:type="dxa" w:w="1440"/>
          </w:tcPr>
          <w:p>
            <w:r/>
            <w:r>
              <w:rPr>
                <w:sz w:val="19"/>
              </w:rPr>
              <w:t>当事者団体・家族会・協議会委員</w:t>
            </w:r>
          </w:p>
        </w:tc>
        <w:tc>
          <w:tcPr>
            <w:tcW w:type="dxa" w:w="1440"/>
          </w:tcPr>
          <w:p>
            <w:r/>
            <w:r>
              <w:rPr>
                <w:sz w:val="19"/>
              </w:rPr>
              <w:t>身体障がい者福祉会、手をつなぐ育成会、精神障がい者家族会、その他当事者団体、協議会委員</w:t>
            </w:r>
          </w:p>
        </w:tc>
        <w:tc>
          <w:tcPr>
            <w:tcW w:type="dxa" w:w="1440"/>
          </w:tcPr>
          <w:p>
            <w:r/>
            <w:r>
              <w:rPr>
                <w:sz w:val="19"/>
              </w:rPr>
              <w:t>3〜4件</w:t>
            </w:r>
          </w:p>
        </w:tc>
        <w:tc>
          <w:tcPr>
            <w:tcW w:type="dxa" w:w="1440"/>
          </w:tcPr>
          <w:p>
            <w:r/>
            <w:r>
              <w:rPr>
                <w:sz w:val="19"/>
              </w:rPr>
              <w:t>60分</w:t>
            </w:r>
          </w:p>
        </w:tc>
        <w:tc>
          <w:tcPr>
            <w:tcW w:type="dxa" w:w="1440"/>
          </w:tcPr>
          <w:p>
            <w:r/>
            <w:r>
              <w:rPr>
                <w:sz w:val="19"/>
              </w:rPr>
              <w:t>選択肢に収まらない声。親亡き後と介助者の負担</w:t>
            </w:r>
          </w:p>
        </w:tc>
      </w:tr>
    </w:tbl>
    <w:p>
      <w:r>
        <w:t>合計20〜27件を想定します。B区分は町外事業所を含むため、小野町の方の利用実績が多い先から優先して選定します。利用実績は町から受領するサービス別実績（町内外事業所別）により確定します。</w:t>
      </w:r>
    </w:p>
    <w:p>
      <w:pPr>
        <w:pStyle w:val="Heading1"/>
      </w:pPr>
      <w:r>
        <w:t>4　方法</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内容</w:t>
            </w:r>
          </w:p>
        </w:tc>
      </w:tr>
      <w:tr>
        <w:tc>
          <w:tcPr>
            <w:tcW w:type="dxa" w:w="4320"/>
          </w:tcPr>
          <w:p>
            <w:r/>
            <w:r>
              <w:rPr>
                <w:sz w:val="19"/>
              </w:rPr>
              <w:t>形式</w:t>
            </w:r>
          </w:p>
        </w:tc>
        <w:tc>
          <w:tcPr>
            <w:tcW w:type="dxa" w:w="4320"/>
          </w:tcPr>
          <w:p>
            <w:r/>
            <w:r>
              <w:rPr>
                <w:sz w:val="19"/>
              </w:rPr>
              <w:t>訪問による半構造化面接を基本とする。日程調整が難しい場合はオンライン又は電話。F区分はグループ形式も可とする</w:t>
            </w:r>
          </w:p>
        </w:tc>
      </w:tr>
      <w:tr>
        <w:tc>
          <w:tcPr>
            <w:tcW w:type="dxa" w:w="4320"/>
          </w:tcPr>
          <w:p>
            <w:r/>
            <w:r>
              <w:rPr>
                <w:sz w:val="19"/>
              </w:rPr>
              <w:t>記録</w:t>
            </w:r>
          </w:p>
        </w:tc>
        <w:tc>
          <w:tcPr>
            <w:tcW w:type="dxa" w:w="4320"/>
          </w:tcPr>
          <w:p>
            <w:r/>
            <w:r>
              <w:rPr>
                <w:sz w:val="19"/>
              </w:rPr>
              <w:t>承諾を得たうえで録音し、逐語ではなく要点記録を作成する。記録は対象先に確認を求め、引用の可否を確認する</w:t>
            </w:r>
          </w:p>
        </w:tc>
      </w:tr>
      <w:tr>
        <w:tc>
          <w:tcPr>
            <w:tcW w:type="dxa" w:w="4320"/>
          </w:tcPr>
          <w:p>
            <w:r/>
            <w:r>
              <w:rPr>
                <w:sz w:val="19"/>
              </w:rPr>
              <w:t>事前送付</w:t>
            </w:r>
          </w:p>
        </w:tc>
        <w:tc>
          <w:tcPr>
            <w:tcW w:type="dxa" w:w="4320"/>
          </w:tcPr>
          <w:p>
            <w:r/>
            <w:r>
              <w:rPr>
                <w:sz w:val="19"/>
              </w:rPr>
              <w:t>実施日の1週間前までに、依頼文・質問票・個人情報の取扱いに関する説明を送付する。数値の回答を求める設問があるため、事前準備の時間を確保する</w:t>
            </w:r>
          </w:p>
        </w:tc>
      </w:tr>
      <w:tr>
        <w:tc>
          <w:tcPr>
            <w:tcW w:type="dxa" w:w="4320"/>
          </w:tcPr>
          <w:p>
            <w:r/>
            <w:r>
              <w:rPr>
                <w:sz w:val="19"/>
              </w:rPr>
              <w:t>実施者</w:t>
            </w:r>
          </w:p>
        </w:tc>
        <w:tc>
          <w:tcPr>
            <w:tcW w:type="dxa" w:w="4320"/>
          </w:tcPr>
          <w:p>
            <w:r/>
            <w:r>
              <w:rPr>
                <w:sz w:val="19"/>
              </w:rPr>
              <w:t>受託者2名（記録者を含む）。町職員の同席は対象先の希望により調整する</w:t>
            </w:r>
          </w:p>
        </w:tc>
      </w:tr>
      <w:tr>
        <w:tc>
          <w:tcPr>
            <w:tcW w:type="dxa" w:w="4320"/>
          </w:tcPr>
          <w:p>
            <w:r/>
            <w:r>
              <w:rPr>
                <w:sz w:val="19"/>
              </w:rPr>
              <w:t>謝礼</w:t>
            </w:r>
          </w:p>
        </w:tc>
        <w:tc>
          <w:tcPr>
            <w:tcW w:type="dxa" w:w="4320"/>
          </w:tcPr>
          <w:p>
            <w:r/>
            <w:r>
              <w:rPr>
                <w:sz w:val="19"/>
              </w:rPr>
              <w:t>当事者団体・家族会については、町と協議のうえ取扱いを定める</w:t>
            </w:r>
          </w:p>
        </w:tc>
      </w:tr>
    </w:tbl>
    <w:p>
      <w:r>
        <w:rPr>
          <w:i/>
          <w:sz w:val="18"/>
        </w:rPr>
        <w:t>※ 町職員が同席すると率直な意見が出にくい場面（事業所からの町への要望、当事者からの窓口対応への意見）があるため、A・B・F区分は受託者のみでの実施を基本とします。</w:t>
      </w:r>
    </w:p>
    <w:p>
      <w:pPr>
        <w:pStyle w:val="Heading1"/>
      </w:pPr>
      <w:r>
        <w:t>5　時期</w:t>
      </w:r>
    </w:p>
    <w:p>
      <w:r>
        <w:t>アンケートの発送・回収期間と並行して実施します。アンケートの集計を待ってからでは、報告書の取りまとめが間に合いません。</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時期</w:t>
            </w:r>
          </w:p>
        </w:tc>
        <w:tc>
          <w:tcPr>
            <w:tcW w:type="dxa" w:w="4320"/>
          </w:tcPr>
          <w:p>
            <w:r/>
            <w:r>
              <w:rPr>
                <w:rFonts w:ascii="游ゴシック" w:hAnsi="游ゴシック" w:eastAsia="游ゴシック"/>
                <w:b/>
                <w:sz w:val="19"/>
              </w:rPr>
              <w:t>作業</w:t>
            </w:r>
          </w:p>
        </w:tc>
      </w:tr>
      <w:tr>
        <w:tc>
          <w:tcPr>
            <w:tcW w:type="dxa" w:w="4320"/>
          </w:tcPr>
          <w:p>
            <w:r/>
            <w:r>
              <w:rPr>
                <w:sz w:val="19"/>
              </w:rPr>
              <w:t>令和8年8月下旬</w:t>
            </w:r>
          </w:p>
        </w:tc>
        <w:tc>
          <w:tcPr>
            <w:tcW w:type="dxa" w:w="4320"/>
          </w:tcPr>
          <w:p>
            <w:r/>
            <w:r>
              <w:rPr>
                <w:sz w:val="19"/>
              </w:rPr>
              <w:t>対象先の確定（町から利用実績の提供を受ける）、依頼文の作成</w:t>
            </w:r>
          </w:p>
        </w:tc>
      </w:tr>
      <w:tr>
        <w:tc>
          <w:tcPr>
            <w:tcW w:type="dxa" w:w="4320"/>
          </w:tcPr>
          <w:p>
            <w:r/>
            <w:r>
              <w:rPr>
                <w:sz w:val="19"/>
              </w:rPr>
              <w:t>令和8年9月上旬</w:t>
            </w:r>
          </w:p>
        </w:tc>
        <w:tc>
          <w:tcPr>
            <w:tcW w:type="dxa" w:w="4320"/>
          </w:tcPr>
          <w:p>
            <w:r/>
            <w:r>
              <w:rPr>
                <w:sz w:val="19"/>
              </w:rPr>
              <w:t>依頼の送付、日程調整</w:t>
            </w:r>
          </w:p>
        </w:tc>
      </w:tr>
      <w:tr>
        <w:tc>
          <w:tcPr>
            <w:tcW w:type="dxa" w:w="4320"/>
          </w:tcPr>
          <w:p>
            <w:r/>
            <w:r>
              <w:rPr>
                <w:sz w:val="19"/>
              </w:rPr>
              <w:t>令和8年9月中旬〜10月下旬</w:t>
            </w:r>
          </w:p>
        </w:tc>
        <w:tc>
          <w:tcPr>
            <w:tcW w:type="dxa" w:w="4320"/>
          </w:tcPr>
          <w:p>
            <w:r/>
            <w:r>
              <w:rPr>
                <w:sz w:val="19"/>
              </w:rPr>
              <w:t>ヒアリングの実施（アンケートの発送・回収と並行）</w:t>
            </w:r>
          </w:p>
        </w:tc>
      </w:tr>
      <w:tr>
        <w:tc>
          <w:tcPr>
            <w:tcW w:type="dxa" w:w="4320"/>
          </w:tcPr>
          <w:p>
            <w:r/>
            <w:r>
              <w:rPr>
                <w:sz w:val="19"/>
              </w:rPr>
              <w:t>令和8年11月上旬</w:t>
            </w:r>
          </w:p>
        </w:tc>
        <w:tc>
          <w:tcPr>
            <w:tcW w:type="dxa" w:w="4320"/>
          </w:tcPr>
          <w:p>
            <w:r/>
            <w:r>
              <w:rPr>
                <w:sz w:val="19"/>
              </w:rPr>
              <w:t>記録の作成と対象先への確認</w:t>
            </w:r>
          </w:p>
        </w:tc>
      </w:tr>
      <w:tr>
        <w:tc>
          <w:tcPr>
            <w:tcW w:type="dxa" w:w="4320"/>
          </w:tcPr>
          <w:p>
            <w:r/>
            <w:r>
              <w:rPr>
                <w:sz w:val="19"/>
              </w:rPr>
              <w:t>令和8年11月中旬</w:t>
            </w:r>
          </w:p>
        </w:tc>
        <w:tc>
          <w:tcPr>
            <w:tcW w:type="dxa" w:w="4320"/>
          </w:tcPr>
          <w:p>
            <w:r/>
            <w:r>
              <w:rPr>
                <w:sz w:val="19"/>
              </w:rPr>
              <w:t>アンケート集計結果と統合し、成果品①として取りまとめ</w:t>
            </w:r>
          </w:p>
        </w:tc>
      </w:tr>
      <w:tr>
        <w:tc>
          <w:tcPr>
            <w:tcW w:type="dxa" w:w="4320"/>
          </w:tcPr>
          <w:p>
            <w:r/>
            <w:r>
              <w:rPr>
                <w:sz w:val="19"/>
              </w:rPr>
              <w:t>令和8年12月</w:t>
            </w:r>
          </w:p>
        </w:tc>
        <w:tc>
          <w:tcPr>
            <w:tcW w:type="dxa" w:w="4320"/>
          </w:tcPr>
          <w:p>
            <w:r/>
            <w:r>
              <w:rPr>
                <w:sz w:val="19"/>
              </w:rPr>
              <w:t>自立支援協議会（第2回）で報告</w:t>
            </w:r>
          </w:p>
        </w:tc>
      </w:tr>
    </w:tbl>
    <w:p>
      <w:r>
        <w:rPr>
          <w:i/>
          <w:sz w:val="18"/>
        </w:rPr>
        <w:t>※ 仕様書7の工程では、ヒアリングを含む課題分析は8月までとされています。本計画は工程変更を前提とするため、仕様書11④に基づき町との協議を経て確定します。</w:t>
      </w:r>
    </w:p>
    <w:p>
      <w:pPr>
        <w:pStyle w:val="Heading1"/>
      </w:pPr>
      <w:r>
        <w:t>6　報告書への接続</w:t>
      </w:r>
    </w:p>
    <w:p>
      <w:r>
        <w:t>ヒアリング結果は、成果品①の第2部として整理し、計画本文の次の箇所に反映します。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ヒアリング区分</w:t>
            </w:r>
          </w:p>
        </w:tc>
        <w:tc>
          <w:tcPr>
            <w:tcW w:type="dxa" w:w="2880"/>
          </w:tcPr>
          <w:p>
            <w:r/>
            <w:r>
              <w:rPr>
                <w:rFonts w:ascii="游ゴシック" w:hAnsi="游ゴシック" w:eastAsia="游ゴシック"/>
                <w:b/>
                <w:sz w:val="19"/>
              </w:rPr>
              <w:t>成果品①での位置</w:t>
            </w:r>
          </w:p>
        </w:tc>
        <w:tc>
          <w:tcPr>
            <w:tcW w:type="dxa" w:w="2880"/>
          </w:tcPr>
          <w:p>
            <w:r/>
            <w:r>
              <w:rPr>
                <w:rFonts w:ascii="游ゴシック" w:hAnsi="游ゴシック" w:eastAsia="游ゴシック"/>
                <w:b/>
                <w:sz w:val="19"/>
              </w:rPr>
              <w:t>計画本文での反映先</w:t>
            </w:r>
          </w:p>
        </w:tc>
      </w:tr>
      <w:tr>
        <w:tc>
          <w:tcPr>
            <w:tcW w:type="dxa" w:w="2880"/>
          </w:tcPr>
          <w:p>
            <w:r/>
            <w:r>
              <w:rPr>
                <w:sz w:val="19"/>
              </w:rPr>
              <w:t>A 相談支援</w:t>
            </w:r>
          </w:p>
        </w:tc>
        <w:tc>
          <w:tcPr>
            <w:tcW w:type="dxa" w:w="2880"/>
          </w:tcPr>
          <w:p>
            <w:r/>
            <w:r>
              <w:rPr>
                <w:sz w:val="19"/>
              </w:rPr>
              <w:t>第2部1</w:t>
            </w:r>
          </w:p>
        </w:tc>
        <w:tc>
          <w:tcPr>
            <w:tcW w:type="dxa" w:w="2880"/>
          </w:tcPr>
          <w:p>
            <w:r/>
            <w:r>
              <w:rPr>
                <w:sz w:val="19"/>
              </w:rPr>
              <w:t>第2部第7章（相談支援体制）、第3部第1章④（相談支援体制の充実強化）</w:t>
            </w:r>
          </w:p>
        </w:tc>
      </w:tr>
      <w:tr>
        <w:tc>
          <w:tcPr>
            <w:tcW w:type="dxa" w:w="2880"/>
          </w:tcPr>
          <w:p>
            <w:r/>
            <w:r>
              <w:rPr>
                <w:sz w:val="19"/>
              </w:rPr>
              <w:t>B 事業所</w:t>
            </w:r>
          </w:p>
        </w:tc>
        <w:tc>
          <w:tcPr>
            <w:tcW w:type="dxa" w:w="2880"/>
          </w:tcPr>
          <w:p>
            <w:r/>
            <w:r>
              <w:rPr>
                <w:sz w:val="19"/>
              </w:rPr>
              <w:t>第2部2</w:t>
            </w:r>
          </w:p>
        </w:tc>
        <w:tc>
          <w:tcPr>
            <w:tcW w:type="dxa" w:w="2880"/>
          </w:tcPr>
          <w:p>
            <w:r/>
            <w:r>
              <w:rPr>
                <w:sz w:val="19"/>
              </w:rPr>
              <w:t>第2部第7章、第3部第2章（サービス見込量）、第3部第3章（提供体制の確保）</w:t>
            </w:r>
          </w:p>
        </w:tc>
      </w:tr>
      <w:tr>
        <w:tc>
          <w:tcPr>
            <w:tcW w:type="dxa" w:w="2880"/>
          </w:tcPr>
          <w:p>
            <w:r/>
            <w:r>
              <w:rPr>
                <w:sz w:val="19"/>
              </w:rPr>
              <w:t>C 教育</w:t>
            </w:r>
          </w:p>
        </w:tc>
        <w:tc>
          <w:tcPr>
            <w:tcW w:type="dxa" w:w="2880"/>
          </w:tcPr>
          <w:p>
            <w:r/>
            <w:r>
              <w:rPr>
                <w:sz w:val="19"/>
              </w:rPr>
              <w:t>第2部3</w:t>
            </w:r>
          </w:p>
        </w:tc>
        <w:tc>
          <w:tcPr>
            <w:tcW w:type="dxa" w:w="2880"/>
          </w:tcPr>
          <w:p>
            <w:r/>
            <w:r>
              <w:rPr>
                <w:sz w:val="19"/>
              </w:rPr>
              <w:t>第2部第8章（教育の振興）、第2部第9章（雇用・就業）、第3部第2章5（障がい児支援）</w:t>
            </w:r>
          </w:p>
        </w:tc>
      </w:tr>
      <w:tr>
        <w:tc>
          <w:tcPr>
            <w:tcW w:type="dxa" w:w="2880"/>
          </w:tcPr>
          <w:p>
            <w:r/>
            <w:r>
              <w:rPr>
                <w:sz w:val="19"/>
              </w:rPr>
              <w:t>D 医療</w:t>
            </w:r>
          </w:p>
        </w:tc>
        <w:tc>
          <w:tcPr>
            <w:tcW w:type="dxa" w:w="2880"/>
          </w:tcPr>
          <w:p>
            <w:r/>
            <w:r>
              <w:rPr>
                <w:sz w:val="19"/>
              </w:rPr>
              <w:t>第2部4</w:t>
            </w:r>
          </w:p>
        </w:tc>
        <w:tc>
          <w:tcPr>
            <w:tcW w:type="dxa" w:w="2880"/>
          </w:tcPr>
          <w:p>
            <w:r/>
            <w:r>
              <w:rPr>
                <w:sz w:val="19"/>
              </w:rPr>
              <w:t>第2部第6章（保健・医療）、第3部第1章②（精神障がいに対応した地域包括ケア）</w:t>
            </w:r>
          </w:p>
        </w:tc>
      </w:tr>
      <w:tr>
        <w:tc>
          <w:tcPr>
            <w:tcW w:type="dxa" w:w="2880"/>
          </w:tcPr>
          <w:p>
            <w:r/>
            <w:r>
              <w:rPr>
                <w:sz w:val="19"/>
              </w:rPr>
              <w:t>E 防災</w:t>
            </w:r>
          </w:p>
        </w:tc>
        <w:tc>
          <w:tcPr>
            <w:tcW w:type="dxa" w:w="2880"/>
          </w:tcPr>
          <w:p>
            <w:r/>
            <w:r>
              <w:rPr>
                <w:sz w:val="19"/>
              </w:rPr>
              <w:t>第2部5</w:t>
            </w:r>
          </w:p>
        </w:tc>
        <w:tc>
          <w:tcPr>
            <w:tcW w:type="dxa" w:w="2880"/>
          </w:tcPr>
          <w:p>
            <w:r/>
            <w:r>
              <w:rPr>
                <w:sz w:val="19"/>
              </w:rPr>
              <w:t>第2部第5章（防犯・防災）</w:t>
            </w:r>
          </w:p>
        </w:tc>
      </w:tr>
      <w:tr>
        <w:tc>
          <w:tcPr>
            <w:tcW w:type="dxa" w:w="2880"/>
          </w:tcPr>
          <w:p>
            <w:r/>
            <w:r>
              <w:rPr>
                <w:sz w:val="19"/>
              </w:rPr>
              <w:t>F 当事者・家族</w:t>
            </w:r>
          </w:p>
        </w:tc>
        <w:tc>
          <w:tcPr>
            <w:tcW w:type="dxa" w:w="2880"/>
          </w:tcPr>
          <w:p>
            <w:r/>
            <w:r>
              <w:rPr>
                <w:sz w:val="19"/>
              </w:rPr>
              <w:t>第2部6</w:t>
            </w:r>
          </w:p>
        </w:tc>
        <w:tc>
          <w:tcPr>
            <w:tcW w:type="dxa" w:w="2880"/>
          </w:tcPr>
          <w:p>
            <w:r/>
            <w:r>
              <w:rPr>
                <w:sz w:val="19"/>
              </w:rPr>
              <w:t>第2部各章、第3部第1章①（地域生活移行）</w:t>
            </w:r>
          </w:p>
        </w:tc>
      </w:tr>
    </w:tbl>
    <w:p>
      <w:r>
        <w:t>また、供給側の回答は見込量推計の補正に用います。具体的には、B区分の「受入可否」「待機」「送迎範囲」の回答により、実績の延長では説明できない需要（潜在需要・抑制された需要）の有無を判断します。</w:t>
      </w:r>
    </w:p>
    <w:p>
      <w:pPr>
        <w:pStyle w:val="Heading1"/>
      </w:pPr>
      <w:r>
        <w:t>7　個人情報の取扱い</w:t>
      </w:r>
    </w:p>
    <w:p>
      <w:r>
        <w:t>仕様書10により、受託者は業務上知り得た情報を他に漏らしてはならないとされています。本調査では次のとおり取り扱います。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取扱い</w:t>
            </w:r>
          </w:p>
        </w:tc>
      </w:tr>
      <w:tr>
        <w:tc>
          <w:tcPr>
            <w:tcW w:type="dxa" w:w="4320"/>
          </w:tcPr>
          <w:p>
            <w:r/>
            <w:r>
              <w:rPr>
                <w:sz w:val="19"/>
              </w:rPr>
              <w:t>個人が特定される情報</w:t>
            </w:r>
          </w:p>
        </w:tc>
        <w:tc>
          <w:tcPr>
            <w:tcW w:type="dxa" w:w="4320"/>
          </w:tcPr>
          <w:p>
            <w:r/>
            <w:r>
              <w:rPr>
                <w:sz w:val="19"/>
              </w:rPr>
              <w:t>事例に関する聴取では、氏名・住所・生年月日等は聴取しない。事例は類型として記録する</w:t>
            </w:r>
          </w:p>
        </w:tc>
      </w:tr>
      <w:tr>
        <w:tc>
          <w:tcPr>
            <w:tcW w:type="dxa" w:w="4320"/>
          </w:tcPr>
          <w:p>
            <w:r/>
            <w:r>
              <w:rPr>
                <w:sz w:val="19"/>
              </w:rPr>
              <w:t>記録の保管</w:t>
            </w:r>
          </w:p>
        </w:tc>
        <w:tc>
          <w:tcPr>
            <w:tcW w:type="dxa" w:w="4320"/>
          </w:tcPr>
          <w:p>
            <w:r/>
            <w:r>
              <w:rPr>
                <w:sz w:val="19"/>
              </w:rPr>
              <w:t>電子データは受託者の管理下に置き、業務完了後は町と協議のうえ処理する</w:t>
            </w:r>
          </w:p>
        </w:tc>
      </w:tr>
      <w:tr>
        <w:tc>
          <w:tcPr>
            <w:tcW w:type="dxa" w:w="4320"/>
          </w:tcPr>
          <w:p>
            <w:r/>
            <w:r>
              <w:rPr>
                <w:sz w:val="19"/>
              </w:rPr>
              <w:t>報告書での記載</w:t>
            </w:r>
          </w:p>
        </w:tc>
        <w:tc>
          <w:tcPr>
            <w:tcW w:type="dxa" w:w="4320"/>
          </w:tcPr>
          <w:p>
            <w:r/>
            <w:r>
              <w:rPr>
                <w:sz w:val="19"/>
              </w:rPr>
              <w:t>対象先の名称を出す場合は事前に承諾を得る。承諾が得られない場合は区分名（相談支援事業所等）で記載する</w:t>
            </w:r>
          </w:p>
        </w:tc>
      </w:tr>
      <w:tr>
        <w:tc>
          <w:tcPr>
            <w:tcW w:type="dxa" w:w="4320"/>
          </w:tcPr>
          <w:p>
            <w:r/>
            <w:r>
              <w:rPr>
                <w:sz w:val="19"/>
              </w:rPr>
              <w:t>録音データ</w:t>
            </w:r>
          </w:p>
        </w:tc>
        <w:tc>
          <w:tcPr>
            <w:tcW w:type="dxa" w:w="4320"/>
          </w:tcPr>
          <w:p>
            <w:r/>
            <w:r>
              <w:rPr>
                <w:sz w:val="19"/>
              </w:rPr>
              <w:t>記録の作成後に消去する</w:t>
            </w:r>
          </w:p>
        </w:tc>
      </w:tr>
    </w:tbl>
    <w:p>
      <w:pPr>
        <w:pStyle w:val="Heading1"/>
      </w:pPr>
      <w:r>
        <w:t>8　質問票</w:t>
      </w:r>
    </w:p>
    <w:p>
      <w:r>
        <w:t>区分ごとの質問票を次頁以降に示します。半構造化面接のため、記載の順序どおりに聞く必要はありません。太字の大問は必ず確認し、小問は対象先の状況に応じて取捨します。</w:t>
      </w:r>
    </w:p>
    <w:p>
      <w:r>
        <w:t>数値の回答を求める設問（定員、稼働率、担当件数、在籍者数等）は、事前送付の際にその旨を明記し、当日までに確認しておいていただきます。</w:t>
      </w:r>
    </w:p>
    <w:p>
      <w:pPr>
        <w:sectPr>
          <w:pgSz w:w="12240" w:h="15840"/>
          <w:pgMar w:top="1440" w:right="1800" w:bottom="1440" w:left="1800" w:header="720" w:footer="720" w:gutter="0"/>
          <w:cols w:space="720"/>
          <w:docGrid w:linePitch="360"/>
        </w:sectPr>
      </w:pPr>
    </w:p>
    <w:p>
      <w:pPr>
        <w:pStyle w:val="Heading1"/>
      </w:pPr>
      <w:r>
        <w:t>質問票A　相談支援事業所（特定・障がい児・基幹）</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内容</w:t>
            </w:r>
          </w:p>
        </w:tc>
      </w:tr>
      <w:tr>
        <w:tc>
          <w:tcPr>
            <w:tcW w:type="dxa" w:w="4320"/>
          </w:tcPr>
          <w:p>
            <w:r/>
            <w:r>
              <w:rPr>
                <w:sz w:val="19"/>
              </w:rPr>
              <w:t>対象</w:t>
            </w:r>
          </w:p>
        </w:tc>
        <w:tc>
          <w:tcPr>
            <w:tcW w:type="dxa" w:w="4320"/>
          </w:tcPr>
          <w:p>
            <w:r/>
            <w:r>
              <w:rPr>
                <w:sz w:val="19"/>
              </w:rPr>
              <w:t>町内及び圏域の指定特定相談支援事業所、障がい児相談支援事業所、基幹相談支援センター</w:t>
            </w:r>
          </w:p>
        </w:tc>
      </w:tr>
      <w:tr>
        <w:tc>
          <w:tcPr>
            <w:tcW w:type="dxa" w:w="4320"/>
          </w:tcPr>
          <w:p>
            <w:r/>
            <w:r>
              <w:rPr>
                <w:sz w:val="19"/>
              </w:rPr>
              <w:t>所要時間</w:t>
            </w:r>
          </w:p>
        </w:tc>
        <w:tc>
          <w:tcPr>
            <w:tcW w:type="dxa" w:w="4320"/>
          </w:tcPr>
          <w:p>
            <w:r/>
            <w:r>
              <w:rPr>
                <w:sz w:val="19"/>
              </w:rPr>
              <w:t>60分</w:t>
            </w:r>
          </w:p>
        </w:tc>
      </w:tr>
      <w:tr>
        <w:tc>
          <w:tcPr>
            <w:tcW w:type="dxa" w:w="4320"/>
          </w:tcPr>
          <w:p>
            <w:r/>
            <w:r>
              <w:rPr>
                <w:sz w:val="19"/>
              </w:rPr>
              <w:t>この区分で確認すること</w:t>
            </w:r>
          </w:p>
        </w:tc>
        <w:tc>
          <w:tcPr>
            <w:tcW w:type="dxa" w:w="4320"/>
          </w:tcPr>
          <w:p>
            <w:r/>
            <w:r>
              <w:rPr>
                <w:sz w:val="19"/>
              </w:rPr>
              <w:t>計画相談の担い手の量と、望まないセルフプランの発生機序を特定する。前回調査で相談相手が家族79.6％・医療職32.9％に偏っていたことの背景を確認する。</w:t>
            </w:r>
          </w:p>
        </w:tc>
      </w:tr>
    </w:tbl>
    <w:p/>
    <w:p>
      <w:pPr>
        <w:pStyle w:val="Heading3"/>
      </w:pPr>
      <w:r>
        <w:t>1　体制と受入余力</w:t>
      </w:r>
    </w:p>
    <w:p>
      <w:pPr>
        <w:spacing w:after="40"/>
      </w:pPr>
      <w:r>
        <w:t>（1）相談支援専門員の人数（常勤・非常勤別）と、うち小野町の方を担当している人数</w:t>
      </w:r>
    </w:p>
    <w:p>
      <w:pPr>
        <w:spacing w:after="40"/>
      </w:pPr>
      <w:r>
        <w:t>（2）1人あたりの担当件数の実績と、無理なく担当できる上限の目安</w:t>
      </w:r>
    </w:p>
    <w:p>
      <w:pPr>
        <w:spacing w:after="40"/>
      </w:pPr>
      <w:r>
        <w:t>（3）現在、新規の依頼を受けられる状態か。受けられない場合、その理由（人員／地理的条件／報酬／他）</w:t>
      </w:r>
    </w:p>
    <w:p>
      <w:pPr>
        <w:spacing w:after="40"/>
      </w:pPr>
      <w:r>
        <w:t>（4）今後3年間の増員・減員の見通しと、その理由</w:t>
      </w:r>
    </w:p>
    <w:p>
      <w:pPr>
        <w:pStyle w:val="Heading3"/>
      </w:pPr>
      <w:r>
        <w:t>2　セルフプランの実態</w:t>
      </w:r>
    </w:p>
    <w:p>
      <w:pPr>
        <w:spacing w:after="40"/>
      </w:pPr>
      <w:r>
        <w:t>（1）小野町の方でセルフプランとなっている件数と、その主な理由</w:t>
      </w:r>
    </w:p>
    <w:p>
      <w:pPr>
        <w:spacing w:after="40"/>
      </w:pPr>
      <w:r>
        <w:t>（2）セルフプランのうち、本人・家族が計画相談を希望したが受け皿がなかったものはどの程度か</w:t>
      </w:r>
    </w:p>
    <w:p>
      <w:pPr>
        <w:spacing w:after="40"/>
      </w:pPr>
      <w:r>
        <w:t>（3）セルフプランの方に対して、現在どのようなフォローを行っているか</w:t>
      </w:r>
    </w:p>
    <w:p>
      <w:pPr>
        <w:spacing w:after="40"/>
      </w:pPr>
      <w:r>
        <w:t>（4）「望まないセルフプランをゼロにする」ために、町に何が必要か（人材確保支援・報酬外の支援・広域調整・他）</w:t>
      </w:r>
    </w:p>
    <w:p>
      <w:pPr>
        <w:pStyle w:val="Heading3"/>
      </w:pPr>
      <w:r>
        <w:t>3　支援の困難事例</w:t>
      </w:r>
    </w:p>
    <w:p>
      <w:pPr>
        <w:spacing w:after="40"/>
      </w:pPr>
      <w:r>
        <w:t>（1）小野町の事案で対応に苦慮する類型（8050・触法・ひきこもり・重複障がい・医療的ケア・虐待・他）</w:t>
      </w:r>
    </w:p>
    <w:p>
      <w:pPr>
        <w:spacing w:after="40"/>
      </w:pPr>
      <w:r>
        <w:t>（2）その類型で不足している資源は何か</w:t>
      </w:r>
    </w:p>
    <w:p>
      <w:pPr>
        <w:spacing w:after="40"/>
      </w:pPr>
      <w:r>
        <w:t>（3）町・基幹相談支援センター・自立支援協議会との連携で、機能している点と機能していない点</w:t>
      </w:r>
    </w:p>
    <w:p>
      <w:pPr>
        <w:pStyle w:val="Heading3"/>
      </w:pPr>
      <w:r>
        <w:t>4　地域生活支援拠点等</w:t>
      </w:r>
    </w:p>
    <w:p>
      <w:pPr>
        <w:spacing w:after="40"/>
      </w:pPr>
      <w:r>
        <w:t>（1）緊急時の受入・体験の機会・専門的人材・地域の体制づくりの5機能のうち、実際に動いている機能はどれか</w:t>
      </w:r>
    </w:p>
    <w:p>
      <w:pPr>
        <w:spacing w:after="40"/>
      </w:pPr>
      <w:r>
        <w:t>（2）緊急時に実際に受入先が見つからなかった事例の有無と件数</w:t>
      </w:r>
    </w:p>
    <w:p>
      <w:pPr>
        <w:spacing w:after="40"/>
      </w:pPr>
      <w:r>
        <w:t>（3）拠点等の機能を強化するために、次期計画で優先すべきことは何か</w:t>
      </w:r>
    </w:p>
    <w:p>
      <w:pPr>
        <w:pStyle w:val="Heading3"/>
      </w:pPr>
      <w:r>
        <w:t>5　次期計画への意見</w:t>
      </w:r>
    </w:p>
    <w:p>
      <w:pPr>
        <w:spacing w:after="40"/>
      </w:pPr>
      <w:r>
        <w:t>（1）小野町の障がい福祉で、今後3年で最も改善が必要と考えることを3つ</w:t>
      </w:r>
    </w:p>
    <w:p>
      <w:pPr>
        <w:spacing w:after="40"/>
      </w:pPr>
      <w:r>
        <w:t>（2）町が単独でできること、広域でなければできないことの切り分け</w:t>
      </w:r>
    </w:p>
    <w:p/>
    <w:p>
      <w:r>
        <w:rPr>
          <w:i/>
          <w:sz w:val="18"/>
        </w:rPr>
        <w:t>※ 最後に「本日お話しいただいたことのほかに、伝えておきたいことはありますか」と確認し、記録に残します。</w:t>
      </w:r>
    </w:p>
    <w:p>
      <w:pPr>
        <w:sectPr>
          <w:pgSz w:w="12240" w:h="15840"/>
          <w:pgMar w:top="1440" w:right="1800" w:bottom="1440" w:left="1800" w:header="720" w:footer="720" w:gutter="0"/>
          <w:cols w:space="720"/>
          <w:docGrid w:linePitch="360"/>
        </w:sectPr>
      </w:pPr>
    </w:p>
    <w:p>
      <w:pPr>
        <w:pStyle w:val="Heading1"/>
      </w:pPr>
      <w:r>
        <w:t>質問票B　障害福祉サービス事業所・障がい児通所支援事業所</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内容</w:t>
            </w:r>
          </w:p>
        </w:tc>
      </w:tr>
      <w:tr>
        <w:tc>
          <w:tcPr>
            <w:tcW w:type="dxa" w:w="4320"/>
          </w:tcPr>
          <w:p>
            <w:r/>
            <w:r>
              <w:rPr>
                <w:sz w:val="19"/>
              </w:rPr>
              <w:t>対象</w:t>
            </w:r>
          </w:p>
        </w:tc>
        <w:tc>
          <w:tcPr>
            <w:tcW w:type="dxa" w:w="4320"/>
          </w:tcPr>
          <w:p>
            <w:r/>
            <w:r>
              <w:rPr>
                <w:sz w:val="19"/>
              </w:rPr>
              <w:t>小野町の方が利用している町内及び町外（田村地域・郡山市等）の事業所</w:t>
            </w:r>
          </w:p>
        </w:tc>
      </w:tr>
      <w:tr>
        <w:tc>
          <w:tcPr>
            <w:tcW w:type="dxa" w:w="4320"/>
          </w:tcPr>
          <w:p>
            <w:r/>
            <w:r>
              <w:rPr>
                <w:sz w:val="19"/>
              </w:rPr>
              <w:t>所要時間</w:t>
            </w:r>
          </w:p>
        </w:tc>
        <w:tc>
          <w:tcPr>
            <w:tcW w:type="dxa" w:w="4320"/>
          </w:tcPr>
          <w:p>
            <w:r/>
            <w:r>
              <w:rPr>
                <w:sz w:val="19"/>
              </w:rPr>
              <w:t>45分</w:t>
            </w:r>
          </w:p>
        </w:tc>
      </w:tr>
      <w:tr>
        <w:tc>
          <w:tcPr>
            <w:tcW w:type="dxa" w:w="4320"/>
          </w:tcPr>
          <w:p>
            <w:r/>
            <w:r>
              <w:rPr>
                <w:sz w:val="19"/>
              </w:rPr>
              <w:t>この区分で確認すること</w:t>
            </w:r>
          </w:p>
        </w:tc>
        <w:tc>
          <w:tcPr>
            <w:tcW w:type="dxa" w:w="4320"/>
          </w:tcPr>
          <w:p>
            <w:r/>
            <w:r>
              <w:rPr>
                <w:sz w:val="19"/>
              </w:rPr>
              <w:t>見込量推計の前提となる受入可能量と供給制約を確定する。町内に整備されていないサービスを広域でどこまで確保できるかを、事業所側の定員・稼働率・送迎範囲から具体的に押さえる。</w:t>
            </w:r>
          </w:p>
        </w:tc>
      </w:tr>
    </w:tbl>
    <w:p/>
    <w:p>
      <w:pPr>
        <w:pStyle w:val="Heading3"/>
      </w:pPr>
      <w:r>
        <w:t>1　小野町の方の利用状況</w:t>
      </w:r>
    </w:p>
    <w:p>
      <w:pPr>
        <w:spacing w:after="40"/>
      </w:pPr>
      <w:r>
        <w:t>（1）現在の利用者数（サービス種別ごと）と、うち小野町の方の人数</w:t>
      </w:r>
    </w:p>
    <w:p>
      <w:pPr>
        <w:spacing w:after="40"/>
      </w:pPr>
      <w:r>
        <w:t>（2）小野町の方の利用は増えているか、減っているか。その理由</w:t>
      </w:r>
    </w:p>
    <w:p>
      <w:pPr>
        <w:spacing w:after="40"/>
      </w:pPr>
      <w:r>
        <w:t>（3）定員と直近1年の平均稼働率</w:t>
      </w:r>
    </w:p>
    <w:p>
      <w:pPr>
        <w:pStyle w:val="Heading3"/>
      </w:pPr>
      <w:r>
        <w:t>2　受入余力と待機</w:t>
      </w:r>
    </w:p>
    <w:p>
      <w:pPr>
        <w:spacing w:after="40"/>
      </w:pPr>
      <w:r>
        <w:t>（1）今、小野町から新規の利用申込みがあった場合、受け入れられるか（サービス種別ごとに）</w:t>
      </w:r>
    </w:p>
    <w:p>
      <w:pPr>
        <w:spacing w:after="40"/>
      </w:pPr>
      <w:r>
        <w:t>（2）受け入れられない場合の理由（定員／人員／送迎／重度対応／医療的ケア／他）</w:t>
      </w:r>
    </w:p>
    <w:p>
      <w:pPr>
        <w:spacing w:after="40"/>
      </w:pPr>
      <w:r>
        <w:t>（3）待機の有無と人数。待機の平均的な期間</w:t>
      </w:r>
    </w:p>
    <w:p>
      <w:pPr>
        <w:spacing w:after="40"/>
      </w:pPr>
      <w:r>
        <w:t>（4）今後3年間の定員の増減予定、新規開設・休廃止の予定</w:t>
      </w:r>
    </w:p>
    <w:p>
      <w:pPr>
        <w:pStyle w:val="Heading3"/>
      </w:pPr>
      <w:r>
        <w:t>3　送迎・移動</w:t>
      </w:r>
    </w:p>
    <w:p>
      <w:pPr>
        <w:spacing w:after="40"/>
      </w:pPr>
      <w:r>
        <w:t>（1）送迎の実施範囲（小野町のどの地区まで対応できるか）</w:t>
      </w:r>
    </w:p>
    <w:p>
      <w:pPr>
        <w:spacing w:after="40"/>
      </w:pPr>
      <w:r>
        <w:t>（2）送迎に要する時間と、利用者にとっての負担の実感</w:t>
      </w:r>
    </w:p>
    <w:p>
      <w:pPr>
        <w:spacing w:after="40"/>
      </w:pPr>
      <w:r>
        <w:t>（3）送迎が理由で利用を断った、または利用が続かなかった事例の有無</w:t>
      </w:r>
    </w:p>
    <w:p>
      <w:pPr>
        <w:spacing w:after="40"/>
      </w:pPr>
      <w:r>
        <w:t>（4）送迎範囲を広げるために必要な条件</w:t>
      </w:r>
    </w:p>
    <w:p>
      <w:pPr>
        <w:pStyle w:val="Heading3"/>
      </w:pPr>
      <w:r>
        <w:t>4　人材確保・生産性向上</w:t>
      </w:r>
    </w:p>
    <w:p>
      <w:pPr>
        <w:spacing w:after="40"/>
      </w:pPr>
      <w:r>
        <w:t>（1）職員の充足状況と、直近3年の採用・離職の状況</w:t>
      </w:r>
    </w:p>
    <w:p>
      <w:pPr>
        <w:spacing w:after="40"/>
      </w:pPr>
      <w:r>
        <w:t>（2）人材確保のために町・県に期待する支援</w:t>
      </w:r>
    </w:p>
    <w:p>
      <w:pPr>
        <w:spacing w:after="40"/>
      </w:pPr>
      <w:r>
        <w:t>（3）ICT・介護テクノロジー等の導入状況と、導入の障壁</w:t>
      </w:r>
    </w:p>
    <w:p>
      <w:pPr>
        <w:pStyle w:val="Heading3"/>
      </w:pPr>
      <w:r>
        <w:t>5　重度・医療的ケアへの対応</w:t>
      </w:r>
    </w:p>
    <w:p>
      <w:pPr>
        <w:spacing w:after="40"/>
      </w:pPr>
      <w:r>
        <w:t>（1）重症心身障がい児者、医療的ケアが必要な方の受入可否と、受入のための条件</w:t>
      </w:r>
    </w:p>
    <w:p>
      <w:pPr>
        <w:spacing w:after="40"/>
      </w:pPr>
      <w:r>
        <w:t>（2）強度行動障がいのある方の受入可否と、受入のための条件</w:t>
      </w:r>
    </w:p>
    <w:p>
      <w:pPr>
        <w:spacing w:after="40"/>
      </w:pPr>
      <w:r>
        <w:t>（3）現在受け入れられていないが、条件が整えば受け入れられるものはあるか</w:t>
      </w:r>
    </w:p>
    <w:p>
      <w:pPr>
        <w:pStyle w:val="Heading3"/>
      </w:pPr>
      <w:r>
        <w:t>6　次期計画への意見</w:t>
      </w:r>
    </w:p>
    <w:p>
      <w:pPr>
        <w:spacing w:after="40"/>
      </w:pPr>
      <w:r>
        <w:t>（1）町に整備してほしいサービス・機能</w:t>
      </w:r>
    </w:p>
    <w:p>
      <w:pPr>
        <w:spacing w:after="40"/>
      </w:pPr>
      <w:r>
        <w:t>（2）広域（田村地域・県中）での役割分担についての考え</w:t>
      </w:r>
    </w:p>
    <w:p/>
    <w:p>
      <w:r>
        <w:rPr>
          <w:i/>
          <w:sz w:val="18"/>
        </w:rPr>
        <w:t>※ 最後に「本日お話しいただいたことのほかに、伝えておきたいことはありますか」と確認し、記録に残します。</w:t>
      </w:r>
    </w:p>
    <w:p>
      <w:pPr>
        <w:sectPr>
          <w:pgSz w:w="12240" w:h="15840"/>
          <w:pgMar w:top="1440" w:right="1800" w:bottom="1440" w:left="1800" w:header="720" w:footer="720" w:gutter="0"/>
          <w:cols w:space="720"/>
          <w:docGrid w:linePitch="360"/>
        </w:sectPr>
      </w:pPr>
    </w:p>
    <w:p>
      <w:pPr>
        <w:pStyle w:val="Heading1"/>
      </w:pPr>
      <w:r>
        <w:t>質問票C　教育（小野町教育委員会、小中学校、特別支援学校、幼稚園・保育所）</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内容</w:t>
            </w:r>
          </w:p>
        </w:tc>
      </w:tr>
      <w:tr>
        <w:tc>
          <w:tcPr>
            <w:tcW w:type="dxa" w:w="4320"/>
          </w:tcPr>
          <w:p>
            <w:r/>
            <w:r>
              <w:rPr>
                <w:sz w:val="19"/>
              </w:rPr>
              <w:t>対象</w:t>
            </w:r>
          </w:p>
        </w:tc>
        <w:tc>
          <w:tcPr>
            <w:tcW w:type="dxa" w:w="4320"/>
          </w:tcPr>
          <w:p>
            <w:r/>
            <w:r>
              <w:rPr>
                <w:sz w:val="19"/>
              </w:rPr>
              <w:t>町教育委員会、町内小中学校の特別支援教育担当、県立特別支援学校（田村支援学校等）、町内の就学前施設</w:t>
            </w:r>
          </w:p>
        </w:tc>
      </w:tr>
      <w:tr>
        <w:tc>
          <w:tcPr>
            <w:tcW w:type="dxa" w:w="4320"/>
          </w:tcPr>
          <w:p>
            <w:r/>
            <w:r>
              <w:rPr>
                <w:sz w:val="19"/>
              </w:rPr>
              <w:t>所要時間</w:t>
            </w:r>
          </w:p>
        </w:tc>
        <w:tc>
          <w:tcPr>
            <w:tcW w:type="dxa" w:w="4320"/>
          </w:tcPr>
          <w:p>
            <w:r/>
            <w:r>
              <w:rPr>
                <w:sz w:val="19"/>
              </w:rPr>
              <w:t>45分</w:t>
            </w:r>
          </w:p>
        </w:tc>
      </w:tr>
      <w:tr>
        <w:tc>
          <w:tcPr>
            <w:tcW w:type="dxa" w:w="4320"/>
          </w:tcPr>
          <w:p>
            <w:r/>
            <w:r>
              <w:rPr>
                <w:sz w:val="19"/>
              </w:rPr>
              <w:t>この区分で確認すること</w:t>
            </w:r>
          </w:p>
        </w:tc>
        <w:tc>
          <w:tcPr>
            <w:tcW w:type="dxa" w:w="4320"/>
          </w:tcPr>
          <w:p>
            <w:r/>
            <w:r>
              <w:rPr>
                <w:sz w:val="19"/>
              </w:rPr>
              <w:t>早期発見から18歳移行までの接続点を確認する。前回調査で障がい児の進路希望が特別支援学校高等部45.0％、今後の利用意向が就労系63.6％であったことに対し、教育側から見た支援の切れ目を特定する。</w:t>
            </w:r>
          </w:p>
        </w:tc>
      </w:tr>
    </w:tbl>
    <w:p/>
    <w:p>
      <w:pPr>
        <w:pStyle w:val="Heading3"/>
      </w:pPr>
      <w:r>
        <w:t>1　在籍と推移</w:t>
      </w:r>
    </w:p>
    <w:p>
      <w:pPr>
        <w:spacing w:after="40"/>
      </w:pPr>
      <w:r>
        <w:t>（1）特別支援学級・通級指導教室の在籍者数の推移（直近5年）</w:t>
      </w:r>
    </w:p>
    <w:p>
      <w:pPr>
        <w:spacing w:after="40"/>
      </w:pPr>
      <w:r>
        <w:t>（2）特別支援学校に在籍する小野町の児童生徒数</w:t>
      </w:r>
    </w:p>
    <w:p>
      <w:pPr>
        <w:spacing w:after="40"/>
      </w:pPr>
      <w:r>
        <w:t>（3）医療的ケアが必要な児童生徒の在籍状況と、校内の受入体制</w:t>
      </w:r>
    </w:p>
    <w:p>
      <w:pPr>
        <w:spacing w:after="40"/>
      </w:pPr>
      <w:r>
        <w:t>（4）今後3年間の卒業予定者数（特に高等部卒業予定者）</w:t>
      </w:r>
    </w:p>
    <w:p>
      <w:pPr>
        <w:pStyle w:val="Heading3"/>
      </w:pPr>
      <w:r>
        <w:t>2　早期発見・早期療育</w:t>
      </w:r>
    </w:p>
    <w:p>
      <w:pPr>
        <w:spacing w:after="40"/>
      </w:pPr>
      <w:r>
        <w:t>（1）乳幼児健診・就学前健診から療育につながるまでの流れと、実際に要している期間</w:t>
      </w:r>
    </w:p>
    <w:p>
      <w:pPr>
        <w:spacing w:after="40"/>
      </w:pPr>
      <w:r>
        <w:t>（2）町内に児童発達支援の資源が十分にあるか。町外通所となっている場合の状況</w:t>
      </w:r>
    </w:p>
    <w:p>
      <w:pPr>
        <w:spacing w:after="40"/>
      </w:pPr>
      <w:r>
        <w:t>（3）保護者が療育につながることをためらう場合、その理由をどう見ているか</w:t>
      </w:r>
    </w:p>
    <w:p>
      <w:pPr>
        <w:pStyle w:val="Heading3"/>
      </w:pPr>
      <w:r>
        <w:t>3　就学相談・インクルーシブ教育</w:t>
      </w:r>
    </w:p>
    <w:p>
      <w:pPr>
        <w:spacing w:after="40"/>
      </w:pPr>
      <w:r>
        <w:t>（1）就学相談の件数と、相談から就学先決定までの流れ</w:t>
      </w:r>
    </w:p>
    <w:p>
      <w:pPr>
        <w:spacing w:after="40"/>
      </w:pPr>
      <w:r>
        <w:t>（2）巡回相談・専門家の助言を受けられる体制の状況</w:t>
      </w:r>
    </w:p>
    <w:p>
      <w:pPr>
        <w:spacing w:after="40"/>
      </w:pPr>
      <w:r>
        <w:t>（3）合理的配慮の提供で、実際に困っていること</w:t>
      </w:r>
    </w:p>
    <w:p>
      <w:pPr>
        <w:pStyle w:val="Heading3"/>
      </w:pPr>
      <w:r>
        <w:t>4　18歳移行</w:t>
      </w:r>
    </w:p>
    <w:p>
      <w:pPr>
        <w:spacing w:after="40"/>
      </w:pPr>
      <w:r>
        <w:t>（1）高等部卒業後の進路の実績（一般就労・就労系サービス・生活介護・進学・その他）</w:t>
      </w:r>
    </w:p>
    <w:p>
      <w:pPr>
        <w:spacing w:after="40"/>
      </w:pPr>
      <w:r>
        <w:t>（2）在学中に福祉サービスへつなぐ仕組みがあるか。誰が担っているか</w:t>
      </w:r>
    </w:p>
    <w:p>
      <w:pPr>
        <w:spacing w:after="40"/>
      </w:pPr>
      <w:r>
        <w:t>（3）就労選択支援（令和7年10月創設）についての認知と、活用の見通し</w:t>
      </w:r>
    </w:p>
    <w:p>
      <w:pPr>
        <w:spacing w:after="40"/>
      </w:pPr>
      <w:r>
        <w:t>（4）卒業後に支援が途切れた事例の有無と、その原因</w:t>
      </w:r>
    </w:p>
    <w:p>
      <w:pPr>
        <w:pStyle w:val="Heading3"/>
      </w:pPr>
      <w:r>
        <w:t>5　通学・放課後</w:t>
      </w:r>
    </w:p>
    <w:p>
      <w:pPr>
        <w:spacing w:after="40"/>
      </w:pPr>
      <w:r>
        <w:t>（1）高等部への通学手段と、通学が負担になっている状況</w:t>
      </w:r>
    </w:p>
    <w:p>
      <w:pPr>
        <w:spacing w:after="40"/>
      </w:pPr>
      <w:r>
        <w:t>（2）放課後等デイサービスの利用状況と、学校との情報共有の状況</w:t>
      </w:r>
    </w:p>
    <w:p>
      <w:pPr>
        <w:pStyle w:val="Heading3"/>
      </w:pPr>
      <w:r>
        <w:t>6　次期計画への意見</w:t>
      </w:r>
    </w:p>
    <w:p>
      <w:pPr>
        <w:spacing w:after="40"/>
      </w:pPr>
      <w:r>
        <w:t>（1）教育と福祉の連携で、次期計画に位置づけてほしいこと</w:t>
      </w:r>
    </w:p>
    <w:p>
      <w:pPr>
        <w:spacing w:after="40"/>
      </w:pPr>
      <w:r>
        <w:t>（2）きょうだい児・ヤングケアラーの把握と支援についての状況</w:t>
      </w:r>
    </w:p>
    <w:p/>
    <w:p>
      <w:r>
        <w:rPr>
          <w:i/>
          <w:sz w:val="18"/>
        </w:rPr>
        <w:t>※ 最後に「本日お話しいただいたことのほかに、伝えておきたいことはありますか」と確認し、記録に残します。</w:t>
      </w:r>
    </w:p>
    <w:p>
      <w:pPr>
        <w:sectPr>
          <w:pgSz w:w="12240" w:h="15840"/>
          <w:pgMar w:top="1440" w:right="1800" w:bottom="1440" w:left="1800" w:header="720" w:footer="720" w:gutter="0"/>
          <w:cols w:space="720"/>
          <w:docGrid w:linePitch="360"/>
        </w:sectPr>
      </w:pPr>
    </w:p>
    <w:p>
      <w:pPr>
        <w:pStyle w:val="Heading1"/>
      </w:pPr>
      <w:r>
        <w:t>質問票D　医療（町内医療機関、訪問看護、精神科医療、保健師）</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内容</w:t>
            </w:r>
          </w:p>
        </w:tc>
      </w:tr>
      <w:tr>
        <w:tc>
          <w:tcPr>
            <w:tcW w:type="dxa" w:w="4320"/>
          </w:tcPr>
          <w:p>
            <w:r/>
            <w:r>
              <w:rPr>
                <w:sz w:val="19"/>
              </w:rPr>
              <w:t>対象</w:t>
            </w:r>
          </w:p>
        </w:tc>
        <w:tc>
          <w:tcPr>
            <w:tcW w:type="dxa" w:w="4320"/>
          </w:tcPr>
          <w:p>
            <w:r/>
            <w:r>
              <w:rPr>
                <w:sz w:val="19"/>
              </w:rPr>
              <w:t>町内の診療所、訪問看護ステーション、圏域の精神科医療機関、町保健福祉課の保健師</w:t>
            </w:r>
          </w:p>
        </w:tc>
      </w:tr>
      <w:tr>
        <w:tc>
          <w:tcPr>
            <w:tcW w:type="dxa" w:w="4320"/>
          </w:tcPr>
          <w:p>
            <w:r/>
            <w:r>
              <w:rPr>
                <w:sz w:val="19"/>
              </w:rPr>
              <w:t>所要時間</w:t>
            </w:r>
          </w:p>
        </w:tc>
        <w:tc>
          <w:tcPr>
            <w:tcW w:type="dxa" w:w="4320"/>
          </w:tcPr>
          <w:p>
            <w:r/>
            <w:r>
              <w:rPr>
                <w:sz w:val="19"/>
              </w:rPr>
              <w:t>40分</w:t>
            </w:r>
          </w:p>
        </w:tc>
      </w:tr>
      <w:tr>
        <w:tc>
          <w:tcPr>
            <w:tcW w:type="dxa" w:w="4320"/>
          </w:tcPr>
          <w:p>
            <w:r/>
            <w:r>
              <w:rPr>
                <w:sz w:val="19"/>
              </w:rPr>
              <w:t>この区分で確認すること</w:t>
            </w:r>
          </w:p>
        </w:tc>
        <w:tc>
          <w:tcPr>
            <w:tcW w:type="dxa" w:w="4320"/>
          </w:tcPr>
          <w:p>
            <w:r/>
            <w:r>
              <w:rPr>
                <w:sz w:val="19"/>
              </w:rPr>
              <w:t>前回調査で外出目的の最多が「医療機関への受診」73.0％、在宅医療ケアの必要性が43.2％であったことを踏まえ、通院と在宅医療の実際の制約を確認する。精神障がい者保健福祉手帳所持者が45人から62人へ37.8％増加したことの背景も押さえる。</w:t>
            </w:r>
          </w:p>
        </w:tc>
      </w:tr>
    </w:tbl>
    <w:p/>
    <w:p>
      <w:pPr>
        <w:pStyle w:val="Heading3"/>
      </w:pPr>
      <w:r>
        <w:t>1　受診・通院</w:t>
      </w:r>
    </w:p>
    <w:p>
      <w:pPr>
        <w:spacing w:after="40"/>
      </w:pPr>
      <w:r>
        <w:t>（1）障がいのある方の受診で、実際に生じている困りごと（移動／待ち時間／意思疎通／付添い）</w:t>
      </w:r>
    </w:p>
    <w:p>
      <w:pPr>
        <w:spacing w:after="40"/>
      </w:pPr>
      <w:r>
        <w:t>（2）通院が続かなくなる方の状況と、その原因</w:t>
      </w:r>
    </w:p>
    <w:p>
      <w:pPr>
        <w:spacing w:after="40"/>
      </w:pPr>
      <w:r>
        <w:t>（3）町外の専門医療機関への受診が必要な場合の負担</w:t>
      </w:r>
    </w:p>
    <w:p>
      <w:pPr>
        <w:pStyle w:val="Heading3"/>
      </w:pPr>
      <w:r>
        <w:t>2　在宅医療・医療的ケア</w:t>
      </w:r>
    </w:p>
    <w:p>
      <w:pPr>
        <w:spacing w:after="40"/>
      </w:pPr>
      <w:r>
        <w:t>（1）在宅で医療的ケアを受けている方の人数と、主な内容</w:t>
      </w:r>
    </w:p>
    <w:p>
      <w:pPr>
        <w:spacing w:after="40"/>
      </w:pPr>
      <w:r>
        <w:t>（2）訪問診療・訪問看護の受入余力。今、新規の依頼を受けられるか</w:t>
      </w:r>
    </w:p>
    <w:p>
      <w:pPr>
        <w:spacing w:after="40"/>
      </w:pPr>
      <w:r>
        <w:t>（3）レスパイト（短期入所・医療型短期入所）の受け皿の状況</w:t>
      </w:r>
    </w:p>
    <w:p>
      <w:pPr>
        <w:spacing w:after="40"/>
      </w:pPr>
      <w:r>
        <w:t>（4）災害時に電源・薬剤の確保が必要な方の把握状況</w:t>
      </w:r>
    </w:p>
    <w:p>
      <w:pPr>
        <w:pStyle w:val="Heading3"/>
      </w:pPr>
      <w:r>
        <w:t>3　精神障がいへの対応</w:t>
      </w:r>
    </w:p>
    <w:p>
      <w:pPr>
        <w:spacing w:after="40"/>
      </w:pPr>
      <w:r>
        <w:t>（1）精神障がい者保健福祉手帳所持者の増加について、現場から見た背景</w:t>
      </w:r>
    </w:p>
    <w:p>
      <w:pPr>
        <w:spacing w:after="40"/>
      </w:pPr>
      <w:r>
        <w:t>（2）退院後の地域生活を支える体制（保健・医療・福祉関係者による協議の場）の実際の運用状況</w:t>
      </w:r>
    </w:p>
    <w:p>
      <w:pPr>
        <w:spacing w:after="40"/>
      </w:pPr>
      <w:r>
        <w:t>（3）長期入院の方の地域移行について、現在の障壁</w:t>
      </w:r>
    </w:p>
    <w:p>
      <w:pPr>
        <w:spacing w:after="40"/>
      </w:pPr>
      <w:r>
        <w:t>（4）受診に至っていない方（未治療・治療中断）の把握と対応</w:t>
      </w:r>
    </w:p>
    <w:p>
      <w:pPr>
        <w:pStyle w:val="Heading3"/>
      </w:pPr>
      <w:r>
        <w:t>4　高次脳機能障がい・難病</w:t>
      </w:r>
    </w:p>
    <w:p>
      <w:pPr>
        <w:spacing w:after="40"/>
      </w:pPr>
      <w:r>
        <w:t>（1）高次脳機能障がいのある方の把握と、支援につながる経路</w:t>
      </w:r>
    </w:p>
    <w:p>
      <w:pPr>
        <w:spacing w:after="40"/>
      </w:pPr>
      <w:r>
        <w:t>（2）難病患者の在宅療養支援の状況</w:t>
      </w:r>
    </w:p>
    <w:p>
      <w:pPr>
        <w:pStyle w:val="Heading3"/>
      </w:pPr>
      <w:r>
        <w:t>5　連携</w:t>
      </w:r>
    </w:p>
    <w:p>
      <w:pPr>
        <w:spacing w:after="40"/>
      </w:pPr>
      <w:r>
        <w:t>（1）医療と福祉（相談支援・サービス事業所）の情報共有の状況と、うまくいかない場面</w:t>
      </w:r>
    </w:p>
    <w:p>
      <w:pPr>
        <w:spacing w:after="40"/>
      </w:pPr>
      <w:r>
        <w:t>（2）町に期待する役割</w:t>
      </w:r>
    </w:p>
    <w:p>
      <w:pPr>
        <w:pStyle w:val="Heading3"/>
      </w:pPr>
      <w:r>
        <w:t>6　次期計画への意見</w:t>
      </w:r>
    </w:p>
    <w:p>
      <w:pPr>
        <w:spacing w:after="40"/>
      </w:pPr>
      <w:r>
        <w:t>（1）保健・医療の分野で、次期計画に位置づけてほしいこと</w:t>
      </w:r>
    </w:p>
    <w:p/>
    <w:p>
      <w:r>
        <w:rPr>
          <w:i/>
          <w:sz w:val="18"/>
        </w:rPr>
        <w:t>※ 最後に「本日お話しいただいたことのほかに、伝えておきたいことはありますか」と確認し、記録に残します。</w:t>
      </w:r>
    </w:p>
    <w:p>
      <w:pPr>
        <w:sectPr>
          <w:pgSz w:w="12240" w:h="15840"/>
          <w:pgMar w:top="1440" w:right="1800" w:bottom="1440" w:left="1800" w:header="720" w:footer="720" w:gutter="0"/>
          <w:cols w:space="720"/>
          <w:docGrid w:linePitch="360"/>
        </w:sectPr>
      </w:pPr>
    </w:p>
    <w:p>
      <w:pPr>
        <w:pStyle w:val="Heading1"/>
      </w:pPr>
      <w:r>
        <w:t>質問票E　防災（町総務課・防災担当、消防団、区長会、民生児童委員協議会）</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内容</w:t>
            </w:r>
          </w:p>
        </w:tc>
      </w:tr>
      <w:tr>
        <w:tc>
          <w:tcPr>
            <w:tcW w:type="dxa" w:w="4320"/>
          </w:tcPr>
          <w:p>
            <w:r/>
            <w:r>
              <w:rPr>
                <w:sz w:val="19"/>
              </w:rPr>
              <w:t>対象</w:t>
            </w:r>
          </w:p>
        </w:tc>
        <w:tc>
          <w:tcPr>
            <w:tcW w:type="dxa" w:w="4320"/>
          </w:tcPr>
          <w:p>
            <w:r/>
            <w:r>
              <w:rPr>
                <w:sz w:val="19"/>
              </w:rPr>
              <w:t>町の防災担当、地域の共助の担い手</w:t>
            </w:r>
          </w:p>
        </w:tc>
      </w:tr>
      <w:tr>
        <w:tc>
          <w:tcPr>
            <w:tcW w:type="dxa" w:w="4320"/>
          </w:tcPr>
          <w:p>
            <w:r/>
            <w:r>
              <w:rPr>
                <w:sz w:val="19"/>
              </w:rPr>
              <w:t>所要時間</w:t>
            </w:r>
          </w:p>
        </w:tc>
        <w:tc>
          <w:tcPr>
            <w:tcW w:type="dxa" w:w="4320"/>
          </w:tcPr>
          <w:p>
            <w:r/>
            <w:r>
              <w:rPr>
                <w:sz w:val="19"/>
              </w:rPr>
              <w:t>40分</w:t>
            </w:r>
          </w:p>
        </w:tc>
      </w:tr>
      <w:tr>
        <w:tc>
          <w:tcPr>
            <w:tcW w:type="dxa" w:w="4320"/>
          </w:tcPr>
          <w:p>
            <w:r/>
            <w:r>
              <w:rPr>
                <w:sz w:val="19"/>
              </w:rPr>
              <w:t>この区分で確認すること</w:t>
            </w:r>
          </w:p>
        </w:tc>
        <w:tc>
          <w:tcPr>
            <w:tcW w:type="dxa" w:w="4320"/>
          </w:tcPr>
          <w:p>
            <w:r/>
            <w:r>
              <w:rPr>
                <w:sz w:val="19"/>
              </w:rPr>
              <w:t>前回調査で「災害時に一人で避難できない」が障がい者35.4％・障がい児54.5％、個別避難計画の作成希望が30.7％・40.9％、投薬や治療が受けられない不安が50.7％であった。名簿と計画がどこまで実効性を持つかを、運用側から確認する。</w:t>
            </w:r>
          </w:p>
        </w:tc>
      </w:tr>
    </w:tbl>
    <w:p/>
    <w:p>
      <w:pPr>
        <w:pStyle w:val="Heading3"/>
      </w:pPr>
      <w:r>
        <w:t>1　避難行動要支援者名簿</w:t>
      </w:r>
    </w:p>
    <w:p>
      <w:pPr>
        <w:spacing w:after="40"/>
      </w:pPr>
      <w:r>
        <w:t>（1）名簿の登載者数と、うち障がいのある方の人数</w:t>
      </w:r>
    </w:p>
    <w:p>
      <w:pPr>
        <w:spacing w:after="40"/>
      </w:pPr>
      <w:r>
        <w:t>（2）名簿の更新頻度と、更新の方法</w:t>
      </w:r>
    </w:p>
    <w:p>
      <w:pPr>
        <w:spacing w:after="40"/>
      </w:pPr>
      <w:r>
        <w:t>（3）名簿情報の平常時からの共有について、同意が得られている割合</w:t>
      </w:r>
    </w:p>
    <w:p>
      <w:pPr>
        <w:spacing w:after="40"/>
      </w:pPr>
      <w:r>
        <w:t>（4）名簿があっても支援者が確保できていない方はどの程度いるか</w:t>
      </w:r>
    </w:p>
    <w:p>
      <w:pPr>
        <w:pStyle w:val="Heading3"/>
      </w:pPr>
      <w:r>
        <w:t>2　個別避難計画</w:t>
      </w:r>
    </w:p>
    <w:p>
      <w:pPr>
        <w:spacing w:after="40"/>
      </w:pPr>
      <w:r>
        <w:t>（1）策定済みの件数と、策定の優先順位の考え方</w:t>
      </w:r>
    </w:p>
    <w:p>
      <w:pPr>
        <w:spacing w:after="40"/>
      </w:pPr>
      <w:r>
        <w:t>（2）策定の手順（誰が中心となり、誰が参加するか）</w:t>
      </w:r>
    </w:p>
    <w:p>
      <w:pPr>
        <w:spacing w:after="40"/>
      </w:pPr>
      <w:r>
        <w:t>（3）策定が進まない要因</w:t>
      </w:r>
    </w:p>
    <w:p>
      <w:pPr>
        <w:spacing w:after="40"/>
      </w:pPr>
      <w:r>
        <w:t>（4）計画の実効性を確認する訓練を行っているか</w:t>
      </w:r>
    </w:p>
    <w:p>
      <w:pPr>
        <w:pStyle w:val="Heading3"/>
      </w:pPr>
      <w:r>
        <w:t>3　避難所・福祉避難所</w:t>
      </w:r>
    </w:p>
    <w:p>
      <w:pPr>
        <w:spacing w:after="40"/>
      </w:pPr>
      <w:r>
        <w:t>（1）指定避難所のバリアフリーの状況（段差・トイレ・情報伝達）</w:t>
      </w:r>
    </w:p>
    <w:p>
      <w:pPr>
        <w:spacing w:after="40"/>
      </w:pPr>
      <w:r>
        <w:t>（2）福祉避難所の指定数と、受入可能人数</w:t>
      </w:r>
    </w:p>
    <w:p>
      <w:pPr>
        <w:spacing w:after="40"/>
      </w:pPr>
      <w:r>
        <w:t>（3）福祉避難所への直接避難の可否と、その周知状況</w:t>
      </w:r>
    </w:p>
    <w:p>
      <w:pPr>
        <w:spacing w:after="40"/>
      </w:pPr>
      <w:r>
        <w:t>（4）医療的ケア・電源が必要な方の受入体制</w:t>
      </w:r>
    </w:p>
    <w:p>
      <w:pPr>
        <w:pStyle w:val="Heading3"/>
      </w:pPr>
      <w:r>
        <w:t>4　情報伝達</w:t>
      </w:r>
    </w:p>
    <w:p>
      <w:pPr>
        <w:spacing w:after="40"/>
      </w:pPr>
      <w:r>
        <w:t>（1）聴覚・視覚に障がいのある方への災害情報の伝達手段</w:t>
      </w:r>
    </w:p>
    <w:p>
      <w:pPr>
        <w:spacing w:after="40"/>
      </w:pPr>
      <w:r>
        <w:t>（2）知的障がい・精神障がいのある方に伝わる形での情報提供の工夫</w:t>
      </w:r>
    </w:p>
    <w:p>
      <w:pPr>
        <w:pStyle w:val="Heading3"/>
      </w:pPr>
      <w:r>
        <w:t>5　共助の担い手</w:t>
      </w:r>
    </w:p>
    <w:p>
      <w:pPr>
        <w:spacing w:after="40"/>
      </w:pPr>
      <w:r>
        <w:t>（1）地域で支援にあたる方の高齢化の状況</w:t>
      </w:r>
    </w:p>
    <w:p>
      <w:pPr>
        <w:spacing w:after="40"/>
      </w:pPr>
      <w:r>
        <w:t>（2）支援者を確保するために必要なこと</w:t>
      </w:r>
    </w:p>
    <w:p>
      <w:pPr>
        <w:pStyle w:val="Heading3"/>
      </w:pPr>
      <w:r>
        <w:t>6　次期計画への意見</w:t>
      </w:r>
    </w:p>
    <w:p>
      <w:pPr>
        <w:spacing w:after="40"/>
      </w:pPr>
      <w:r>
        <w:t>（1）防災の分野で、次期計画に位置づけてほしいこと</w:t>
      </w:r>
    </w:p>
    <w:p>
      <w:pPr>
        <w:spacing w:after="40"/>
      </w:pPr>
      <w:r>
        <w:t>（2）高齢者計画・地域福祉計画との役割分担についての考え</w:t>
      </w:r>
    </w:p>
    <w:p/>
    <w:p>
      <w:r>
        <w:rPr>
          <w:i/>
          <w:sz w:val="18"/>
        </w:rPr>
        <w:t>※ 最後に「本日お話しいただいたことのほかに、伝えておきたいことはありますか」と確認し、記録に残します。</w:t>
      </w:r>
    </w:p>
    <w:p>
      <w:pPr>
        <w:sectPr>
          <w:pgSz w:w="12240" w:h="15840"/>
          <w:pgMar w:top="1440" w:right="1800" w:bottom="1440" w:left="1800" w:header="720" w:footer="720" w:gutter="0"/>
          <w:cols w:space="720"/>
          <w:docGrid w:linePitch="360"/>
        </w:sectPr>
      </w:pPr>
    </w:p>
    <w:p>
      <w:pPr>
        <w:pStyle w:val="Heading1"/>
      </w:pPr>
      <w:r>
        <w:t>質問票F　当事者団体・家族会・小野町自立支援協議会委員</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内容</w:t>
            </w:r>
          </w:p>
        </w:tc>
      </w:tr>
      <w:tr>
        <w:tc>
          <w:tcPr>
            <w:tcW w:type="dxa" w:w="4320"/>
          </w:tcPr>
          <w:p>
            <w:r/>
            <w:r>
              <w:rPr>
                <w:sz w:val="19"/>
              </w:rPr>
              <w:t>対象</w:t>
            </w:r>
          </w:p>
        </w:tc>
        <w:tc>
          <w:tcPr>
            <w:tcW w:type="dxa" w:w="4320"/>
          </w:tcPr>
          <w:p>
            <w:r/>
            <w:r>
              <w:rPr>
                <w:sz w:val="19"/>
              </w:rPr>
              <w:t>身体障がい者福祉会、手をつなぐ育成会、精神障がい者家族会、その他当事者団体、協議会委員</w:t>
            </w:r>
          </w:p>
        </w:tc>
      </w:tr>
      <w:tr>
        <w:tc>
          <w:tcPr>
            <w:tcW w:type="dxa" w:w="4320"/>
          </w:tcPr>
          <w:p>
            <w:r/>
            <w:r>
              <w:rPr>
                <w:sz w:val="19"/>
              </w:rPr>
              <w:t>所要時間</w:t>
            </w:r>
          </w:p>
        </w:tc>
        <w:tc>
          <w:tcPr>
            <w:tcW w:type="dxa" w:w="4320"/>
          </w:tcPr>
          <w:p>
            <w:r/>
            <w:r>
              <w:rPr>
                <w:sz w:val="19"/>
              </w:rPr>
              <w:t>60分（グループ形式も可）</w:t>
            </w:r>
          </w:p>
        </w:tc>
      </w:tr>
      <w:tr>
        <w:tc>
          <w:tcPr>
            <w:tcW w:type="dxa" w:w="4320"/>
          </w:tcPr>
          <w:p>
            <w:r/>
            <w:r>
              <w:rPr>
                <w:sz w:val="19"/>
              </w:rPr>
              <w:t>この区分で確認すること</w:t>
            </w:r>
          </w:p>
        </w:tc>
        <w:tc>
          <w:tcPr>
            <w:tcW w:type="dxa" w:w="4320"/>
          </w:tcPr>
          <w:p>
            <w:r/>
            <w:r>
              <w:rPr>
                <w:sz w:val="19"/>
              </w:rPr>
              <w:t>アンケートでは選択肢に収まらない当事者・家族の声を拾う。前回調査で主介助者の35.6％が70歳以上、19.8％が健康状態を「よくない」と回答し、障がい児では主介助者の94.1％が女性であった。親亡き後と介助者の負担を中心に置く。</w:t>
            </w:r>
          </w:p>
        </w:tc>
      </w:tr>
    </w:tbl>
    <w:p/>
    <w:p>
      <w:pPr>
        <w:pStyle w:val="Heading3"/>
      </w:pPr>
      <w:r>
        <w:t>1　暮らしの実感</w:t>
      </w:r>
    </w:p>
    <w:p>
      <w:pPr>
        <w:spacing w:after="40"/>
      </w:pPr>
      <w:r>
        <w:t>（1）この3年で暮らしやすくなったこと、変わらないこと</w:t>
      </w:r>
    </w:p>
    <w:p>
      <w:pPr>
        <w:spacing w:after="40"/>
      </w:pPr>
      <w:r>
        <w:t>（2）小野町で暮らし続けるうえで、いちばんの不安は何か</w:t>
      </w:r>
    </w:p>
    <w:p>
      <w:pPr>
        <w:pStyle w:val="Heading3"/>
      </w:pPr>
      <w:r>
        <w:t>2　介助者・家族</w:t>
      </w:r>
    </w:p>
    <w:p>
      <w:pPr>
        <w:spacing w:after="40"/>
      </w:pPr>
      <w:r>
        <w:t>（1）介助を担っている方の年齢と健康の状況</w:t>
      </w:r>
    </w:p>
    <w:p>
      <w:pPr>
        <w:spacing w:after="40"/>
      </w:pPr>
      <w:r>
        <w:t>（2）介助を代わってもらえる人がいるか。いない場合、どうしているか</w:t>
      </w:r>
    </w:p>
    <w:p>
      <w:pPr>
        <w:spacing w:after="40"/>
      </w:pPr>
      <w:r>
        <w:t>（3）レスパイトを使ったことがあるか。使えなかった場合の理由</w:t>
      </w:r>
    </w:p>
    <w:p>
      <w:pPr>
        <w:spacing w:after="40"/>
      </w:pPr>
      <w:r>
        <w:t>（4）親亡き後について、どこまで準備できているか。何があれば備えられるか</w:t>
      </w:r>
    </w:p>
    <w:p>
      <w:pPr>
        <w:pStyle w:val="Heading3"/>
      </w:pPr>
      <w:r>
        <w:t>3　情報と相談</w:t>
      </w:r>
    </w:p>
    <w:p>
      <w:pPr>
        <w:spacing w:after="40"/>
      </w:pPr>
      <w:r>
        <w:t>（1）サービスや制度の情報を、どこから得ているか</w:t>
      </w:r>
    </w:p>
    <w:p>
      <w:pPr>
        <w:spacing w:after="40"/>
      </w:pPr>
      <w:r>
        <w:t>（2）相談できる先があるか。相談してみて役に立ったか</w:t>
      </w:r>
    </w:p>
    <w:p>
      <w:pPr>
        <w:spacing w:after="40"/>
      </w:pPr>
      <w:r>
        <w:t>（3）成年後見制度について知っているか。利用を考えたことがあるか</w:t>
      </w:r>
    </w:p>
    <w:p>
      <w:pPr>
        <w:pStyle w:val="Heading3"/>
      </w:pPr>
      <w:r>
        <w:t>4　経済的な負担</w:t>
      </w:r>
    </w:p>
    <w:p>
      <w:pPr>
        <w:spacing w:after="40"/>
      </w:pPr>
      <w:r>
        <w:t>（1）前回調査で「地域で生活するために必要な支援」の最多が経済的な負担の軽減（54.6％）であった。具体的にどの費用が負担になっているか</w:t>
      </w:r>
    </w:p>
    <w:p>
      <w:pPr>
        <w:pStyle w:val="Heading3"/>
      </w:pPr>
      <w:r>
        <w:t>5　差別・合理的配慮</w:t>
      </w:r>
    </w:p>
    <w:p>
      <w:pPr>
        <w:spacing w:after="40"/>
      </w:pPr>
      <w:r>
        <w:t>（1）差別や嫌な思いをした経験の内容（前回調査では障がい者約3割、障がい児約7割）</w:t>
      </w:r>
    </w:p>
    <w:p>
      <w:pPr>
        <w:spacing w:after="40"/>
      </w:pPr>
      <w:r>
        <w:t>（2）合理的配慮を求めたときの対応はどうだったか</w:t>
      </w:r>
    </w:p>
    <w:p>
      <w:pPr>
        <w:spacing w:after="40"/>
      </w:pPr>
      <w:r>
        <w:t>（3）手話言語及び障がい者コミュニケーション条例（令和7年4月制定）を知っているか</w:t>
      </w:r>
    </w:p>
    <w:p>
      <w:pPr>
        <w:pStyle w:val="Heading3"/>
      </w:pPr>
      <w:r>
        <w:t>6　次期計画への意見</w:t>
      </w:r>
    </w:p>
    <w:p>
      <w:pPr>
        <w:spacing w:after="40"/>
      </w:pPr>
      <w:r>
        <w:t>（1）次の計画に、いちばん入れてほしいこと</w:t>
      </w:r>
    </w:p>
    <w:p>
      <w:pPr>
        <w:spacing w:after="40"/>
      </w:pPr>
      <w:r>
        <w:t>（2）町の窓口や職員に望むこと</w:t>
      </w:r>
    </w:p>
    <w:p/>
    <w:p>
      <w:r>
        <w:rPr>
          <w:i/>
          <w:sz w:val="18"/>
        </w:rPr>
        <w:t>※ 最後に「本日お話しいただいたことのほかに、伝えておきたいことはありますか」と確認し、記録に残します。</w:t>
      </w:r>
    </w:p>
    <w:p>
      <w:pPr>
        <w:sectPr>
          <w:pgSz w:w="12240" w:h="15840"/>
          <w:pgMar w:top="1440" w:right="1800" w:bottom="1440" w:left="1800" w:header="720" w:footer="720" w:gutter="0"/>
          <w:cols w:space="720"/>
          <w:docGrid w:linePitch="360"/>
        </w:sectPr>
      </w:pPr>
    </w:p>
    <w:p>
      <w:pPr>
        <w:pStyle w:val="Heading1"/>
      </w:pPr>
      <w:r>
        <w:t>参考　依頼文の記載事項</w:t>
      </w:r>
    </w:p>
    <w:p>
      <w:r>
        <w:t>依頼文には次の事項を記載します。町の公印による依頼とするか受託者名の依頼とするかは、町と協議して定めます。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記載内容</w:t>
            </w:r>
          </w:p>
        </w:tc>
      </w:tr>
      <w:tr>
        <w:tc>
          <w:tcPr>
            <w:tcW w:type="dxa" w:w="4320"/>
          </w:tcPr>
          <w:p>
            <w:r/>
            <w:r>
              <w:rPr>
                <w:sz w:val="19"/>
              </w:rPr>
              <w:t>件名</w:t>
            </w:r>
          </w:p>
        </w:tc>
        <w:tc>
          <w:tcPr>
            <w:tcW w:type="dxa" w:w="4320"/>
          </w:tcPr>
          <w:p>
            <w:r/>
            <w:r>
              <w:rPr>
                <w:sz w:val="19"/>
              </w:rPr>
              <w:t>おのまち障がい者計画・第4期障がい児福祉計画・第8期障がい福祉計画の策定に係るヒアリング調査へのご協力について（依頼）</w:t>
            </w:r>
          </w:p>
        </w:tc>
      </w:tr>
      <w:tr>
        <w:tc>
          <w:tcPr>
            <w:tcW w:type="dxa" w:w="4320"/>
          </w:tcPr>
          <w:p>
            <w:r/>
            <w:r>
              <w:rPr>
                <w:sz w:val="19"/>
              </w:rPr>
              <w:t>趣旨</w:t>
            </w:r>
          </w:p>
        </w:tc>
        <w:tc>
          <w:tcPr>
            <w:tcW w:type="dxa" w:w="4320"/>
          </w:tcPr>
          <w:p>
            <w:r/>
            <w:r>
              <w:rPr>
                <w:sz w:val="19"/>
              </w:rPr>
              <w:t>計画の計画期間の満了に伴い次期計画を策定すること。計画の策定にあたり、関係者の方から直接お話を伺う必要があること</w:t>
            </w:r>
          </w:p>
        </w:tc>
      </w:tr>
      <w:tr>
        <w:tc>
          <w:tcPr>
            <w:tcW w:type="dxa" w:w="4320"/>
          </w:tcPr>
          <w:p>
            <w:r/>
            <w:r>
              <w:rPr>
                <w:sz w:val="19"/>
              </w:rPr>
              <w:t>依頼事項</w:t>
            </w:r>
          </w:p>
        </w:tc>
        <w:tc>
          <w:tcPr>
            <w:tcW w:type="dxa" w:w="4320"/>
          </w:tcPr>
          <w:p>
            <w:r/>
            <w:r>
              <w:rPr>
                <w:sz w:val="19"/>
              </w:rPr>
              <w:t>面接調査への協力。所要時間。日程の候補</w:t>
            </w:r>
          </w:p>
        </w:tc>
      </w:tr>
      <w:tr>
        <w:tc>
          <w:tcPr>
            <w:tcW w:type="dxa" w:w="4320"/>
          </w:tcPr>
          <w:p>
            <w:r/>
            <w:r>
              <w:rPr>
                <w:sz w:val="19"/>
              </w:rPr>
              <w:t>事前準備のお願い</w:t>
            </w:r>
          </w:p>
        </w:tc>
        <w:tc>
          <w:tcPr>
            <w:tcW w:type="dxa" w:w="4320"/>
          </w:tcPr>
          <w:p>
            <w:r/>
            <w:r>
              <w:rPr>
                <w:sz w:val="19"/>
              </w:rPr>
              <w:t>数値の回答を求める設問がある旨と、該当する設問番号</w:t>
            </w:r>
          </w:p>
        </w:tc>
      </w:tr>
      <w:tr>
        <w:tc>
          <w:tcPr>
            <w:tcW w:type="dxa" w:w="4320"/>
          </w:tcPr>
          <w:p>
            <w:r/>
            <w:r>
              <w:rPr>
                <w:sz w:val="19"/>
              </w:rPr>
              <w:t>個人情報の取扱い</w:t>
            </w:r>
          </w:p>
        </w:tc>
        <w:tc>
          <w:tcPr>
            <w:tcW w:type="dxa" w:w="4320"/>
          </w:tcPr>
          <w:p>
            <w:r/>
            <w:r>
              <w:rPr>
                <w:sz w:val="19"/>
              </w:rPr>
              <w:t>第7節の内容</w:t>
            </w:r>
          </w:p>
        </w:tc>
      </w:tr>
      <w:tr>
        <w:tc>
          <w:tcPr>
            <w:tcW w:type="dxa" w:w="4320"/>
          </w:tcPr>
          <w:p>
            <w:r/>
            <w:r>
              <w:rPr>
                <w:sz w:val="19"/>
              </w:rPr>
              <w:t>結果の利用</w:t>
            </w:r>
          </w:p>
        </w:tc>
        <w:tc>
          <w:tcPr>
            <w:tcW w:type="dxa" w:w="4320"/>
          </w:tcPr>
          <w:p>
            <w:r/>
            <w:r>
              <w:rPr>
                <w:sz w:val="19"/>
              </w:rPr>
              <w:t>計画本文及び報告書に反映すること。名称を出す場合は事前に承諾を得ること</w:t>
            </w:r>
          </w:p>
        </w:tc>
      </w:tr>
      <w:tr>
        <w:tc>
          <w:tcPr>
            <w:tcW w:type="dxa" w:w="4320"/>
          </w:tcPr>
          <w:p>
            <w:r/>
            <w:r>
              <w:rPr>
                <w:sz w:val="19"/>
              </w:rPr>
              <w:t>問合せ先</w:t>
            </w:r>
          </w:p>
        </w:tc>
        <w:tc>
          <w:tcPr>
            <w:tcW w:type="dxa" w:w="4320"/>
          </w:tcPr>
          <w:p>
            <w:r/>
            <w:r>
              <w:rPr>
                <w:sz w:val="19"/>
              </w:rPr>
              <w:t>受託者の担当者及び町の担当課</w:t>
            </w:r>
          </w:p>
        </w:tc>
      </w:tr>
      <w:tr>
        <w:tc>
          <w:tcPr>
            <w:tcW w:type="dxa" w:w="4320"/>
          </w:tcPr>
          <w:p>
            <w:r/>
            <w:r>
              <w:rPr>
                <w:sz w:val="19"/>
              </w:rPr>
              <w:t>添付</w:t>
            </w:r>
          </w:p>
        </w:tc>
        <w:tc>
          <w:tcPr>
            <w:tcW w:type="dxa" w:w="4320"/>
          </w:tcPr>
          <w:p>
            <w:r/>
            <w:r>
              <w:rPr>
                <w:sz w:val="19"/>
              </w:rPr>
              <w:t>質問票、計画の概要（1枚）</w:t>
            </w:r>
          </w:p>
        </w:tc>
      </w:tr>
    </w:tbl>
    <w:p>
      <w:pPr>
        <w:pStyle w:val="Heading1"/>
      </w:pPr>
      <w:r>
        <w:t>参考　ヒアリング記録の様式</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記載欄</w:t>
            </w:r>
          </w:p>
        </w:tc>
      </w:tr>
      <w:tr>
        <w:tc>
          <w:tcPr>
            <w:tcW w:type="dxa" w:w="4320"/>
          </w:tcPr>
          <w:p>
            <w:r/>
            <w:r>
              <w:rPr>
                <w:sz w:val="19"/>
              </w:rPr>
              <w:t>実施日時</w:t>
            </w:r>
          </w:p>
        </w:tc>
        <w:tc>
          <w:tcPr>
            <w:tcW w:type="dxa" w:w="4320"/>
          </w:tcPr>
          <w:p>
            <w:r/>
            <w:r>
              <w:rPr>
                <w:sz w:val="19"/>
              </w:rPr>
            </w:r>
          </w:p>
        </w:tc>
      </w:tr>
      <w:tr>
        <w:tc>
          <w:tcPr>
            <w:tcW w:type="dxa" w:w="4320"/>
          </w:tcPr>
          <w:p>
            <w:r/>
            <w:r>
              <w:rPr>
                <w:sz w:val="19"/>
              </w:rPr>
              <w:t>対象先・出席者</w:t>
            </w:r>
          </w:p>
        </w:tc>
        <w:tc>
          <w:tcPr>
            <w:tcW w:type="dxa" w:w="4320"/>
          </w:tcPr>
          <w:p>
            <w:r/>
            <w:r>
              <w:rPr>
                <w:sz w:val="19"/>
              </w:rPr>
              <w:t>役職を含む</w:t>
            </w:r>
          </w:p>
        </w:tc>
      </w:tr>
      <w:tr>
        <w:tc>
          <w:tcPr>
            <w:tcW w:type="dxa" w:w="4320"/>
          </w:tcPr>
          <w:p>
            <w:r/>
            <w:r>
              <w:rPr>
                <w:sz w:val="19"/>
              </w:rPr>
              <w:t>実施者</w:t>
            </w:r>
          </w:p>
        </w:tc>
        <w:tc>
          <w:tcPr>
            <w:tcW w:type="dxa" w:w="4320"/>
          </w:tcPr>
          <w:p>
            <w:r/>
            <w:r>
              <w:rPr>
                <w:sz w:val="19"/>
              </w:rPr>
            </w:r>
          </w:p>
        </w:tc>
      </w:tr>
      <w:tr>
        <w:tc>
          <w:tcPr>
            <w:tcW w:type="dxa" w:w="4320"/>
          </w:tcPr>
          <w:p>
            <w:r/>
            <w:r>
              <w:rPr>
                <w:sz w:val="19"/>
              </w:rPr>
              <w:t>形式</w:t>
            </w:r>
          </w:p>
        </w:tc>
        <w:tc>
          <w:tcPr>
            <w:tcW w:type="dxa" w:w="4320"/>
          </w:tcPr>
          <w:p>
            <w:r/>
            <w:r>
              <w:rPr>
                <w:sz w:val="19"/>
              </w:rPr>
              <w:t>訪問／オンライン／電話／グループ</w:t>
            </w:r>
          </w:p>
        </w:tc>
      </w:tr>
      <w:tr>
        <w:tc>
          <w:tcPr>
            <w:tcW w:type="dxa" w:w="4320"/>
          </w:tcPr>
          <w:p>
            <w:r/>
            <w:r>
              <w:rPr>
                <w:sz w:val="19"/>
              </w:rPr>
              <w:t>大問ごとの要点</w:t>
            </w:r>
          </w:p>
        </w:tc>
        <w:tc>
          <w:tcPr>
            <w:tcW w:type="dxa" w:w="4320"/>
          </w:tcPr>
          <w:p>
            <w:r/>
            <w:r>
              <w:rPr>
                <w:sz w:val="19"/>
              </w:rPr>
              <w:t>質問票の大問ごとに、回答の要点を記載する</w:t>
            </w:r>
          </w:p>
        </w:tc>
      </w:tr>
      <w:tr>
        <w:tc>
          <w:tcPr>
            <w:tcW w:type="dxa" w:w="4320"/>
          </w:tcPr>
          <w:p>
            <w:r/>
            <w:r>
              <w:rPr>
                <w:sz w:val="19"/>
              </w:rPr>
              <w:t>数値の回答</w:t>
            </w:r>
          </w:p>
        </w:tc>
        <w:tc>
          <w:tcPr>
            <w:tcW w:type="dxa" w:w="4320"/>
          </w:tcPr>
          <w:p>
            <w:r/>
            <w:r>
              <w:rPr>
                <w:sz w:val="19"/>
              </w:rPr>
              <w:t>定員・稼働率・件数等は表形式で整理する</w:t>
            </w:r>
          </w:p>
        </w:tc>
      </w:tr>
      <w:tr>
        <w:tc>
          <w:tcPr>
            <w:tcW w:type="dxa" w:w="4320"/>
          </w:tcPr>
          <w:p>
            <w:r/>
            <w:r>
              <w:rPr>
                <w:sz w:val="19"/>
              </w:rPr>
              <w:t>特記事項</w:t>
            </w:r>
          </w:p>
        </w:tc>
        <w:tc>
          <w:tcPr>
            <w:tcW w:type="dxa" w:w="4320"/>
          </w:tcPr>
          <w:p>
            <w:r/>
            <w:r>
              <w:rPr>
                <w:sz w:val="19"/>
              </w:rPr>
              <w:t>計画に反映すべき意見、他区分と矛盾する回答、追加確認が必要な事項</w:t>
            </w:r>
          </w:p>
        </w:tc>
      </w:tr>
      <w:tr>
        <w:tc>
          <w:tcPr>
            <w:tcW w:type="dxa" w:w="4320"/>
          </w:tcPr>
          <w:p>
            <w:r/>
            <w:r>
              <w:rPr>
                <w:sz w:val="19"/>
              </w:rPr>
              <w:t>引用の可否</w:t>
            </w:r>
          </w:p>
        </w:tc>
        <w:tc>
          <w:tcPr>
            <w:tcW w:type="dxa" w:w="4320"/>
          </w:tcPr>
          <w:p>
            <w:r/>
            <w:r>
              <w:rPr>
                <w:sz w:val="19"/>
              </w:rPr>
              <w:t>報告書に名称を出してよいか、発言を引用してよいか</w:t>
            </w:r>
          </w:p>
        </w:tc>
      </w:tr>
      <w:tr>
        <w:tc>
          <w:tcPr>
            <w:tcW w:type="dxa" w:w="4320"/>
          </w:tcPr>
          <w:p>
            <w:r/>
            <w:r>
              <w:rPr>
                <w:sz w:val="19"/>
              </w:rPr>
              <w:t>対象先の確認</w:t>
            </w:r>
          </w:p>
        </w:tc>
        <w:tc>
          <w:tcPr>
            <w:tcW w:type="dxa" w:w="4320"/>
          </w:tcPr>
          <w:p>
            <w:r/>
            <w:r>
              <w:rPr>
                <w:sz w:val="19"/>
              </w:rPr>
              <w:t>確認日・確認者</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