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令和9年1月下旬〜2月上旬　開催予定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資料4　計画素案（全文）の確認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資料5　サービス見込量と必要利用定員総数（決定案）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資料6　介護保険料（決定案）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資料7　成果目標・活動指標（決定案）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資料8　パブリックコメントと今後の日程</w:t>
      </w:r>
    </w:p>
    <w:p>
      <w:pPr>
        <w:spacing w:after="12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令和8年　月　日</w:t>
      </w:r>
    </w:p>
    <w:p>
      <w:pPr>
        <w:spacing w:after="0" w:line="378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78" w:lineRule="atLeast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本資料は、令和9年1月下旬から2月上旬に開催する第3回策定委員会の資料です。第3回は計画の内容を決める最後の会議であり、本日のご決定をもって計画案を確定し、パブリックコメントに付します。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本日までに確定していない事項です。確定の条件と入る箇所を併記しています。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資料5・6は決定案です。第2回でお示しした複数のパターンから前提を1つに定めています。第2回以降に確定した事項は資料2-2に一覧で示しています。</w:t>
      </w:r>
    </w:p>
    <w:p>
      <w:pPr>
        <w:spacing w:after="24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本資料は骨子です。確定していない数値を入れる箇所は【要確定】の枠で示し、何が決まれば埋まるかを一つずつ記載しています。</w:t>
      </w:r>
    </w:p>
    <w:p>
      <w:r>
        <w:br w:type="page"/>
      </w:r>
    </w:p>
    <w:p>
      <w:pPr>
        <w:spacing w:after="3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骨子を作った時点で確定していなかった事項は22件でした。国の推計ワークシートと県の整備量見込みシートの受領により、次の11件が確定し、本資料の該当箇所に反映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234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村内の認知症対応型共同生活介護は定員27人の1施設のみである。必要利用定員総数そのものは確定した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第10期は23%で、第9期と同じ水準に据え置かれる。本村では1ポイントで月額約294円であるため、上昇要因として働かない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IZ UDPゴシック" w:cs="BIZ UDPゴシック" w:eastAsia="BIZ UDPゴシック" w:hAnsi="BIZ UDP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color w:val="1F3864"/>
    </w:rPr>
  </w:style>
  <w:style w:type="paragraph" w:styleId="Heading1">
    <w:name w:val="Heading 1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3864"/>
    </w:rPr>
  </w:style>
  <w:style w:type="paragraph" w:styleId="Heading4">
    <w:name w:val="Heading 4"/>
    <w:basedOn w:val="Normal"/>
    <w:next w:val="Normal"/>
    <w:qFormat/>
    <w:rPr>
      <w:color w:val="1F3864"/>
    </w:rPr>
  </w:style>
  <w:style w:type="paragraph" w:styleId="Heading5">
    <w:name w:val="Heading 5"/>
    <w:basedOn w:val="Normal"/>
    <w:next w:val="Normal"/>
    <w:qFormat/>
    <w:rPr>
      <w:color w:val="1F3864"/>
    </w:rPr>
  </w:style>
  <w:style w:type="paragraph" w:styleId="Heading6">
    <w:name w:val="Heading 6"/>
    <w:basedOn w:val="Normal"/>
    <w:next w:val="Normal"/>
    <w:qFormat/>
    <w:rPr>
      <w:color w:val="1F386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2026-10-24T00:38:22.207Z</dcterms:created>
  <dcterms:modified xsi:type="dcterms:W3CDTF">2026-10-24T00:38:22.207Z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