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F8C3D" w14:textId="77777777" w:rsidR="0039451D" w:rsidRPr="0039451D" w:rsidRDefault="0039451D" w:rsidP="00191A78">
      <w:pPr>
        <w:rPr>
          <w:sz w:val="300"/>
          <w:szCs w:val="300"/>
        </w:rPr>
      </w:pPr>
    </w:p>
    <w:p w14:paraId="24957A6C" w14:textId="09917EF1" w:rsidR="00191A78" w:rsidRPr="0039451D" w:rsidRDefault="00191A78" w:rsidP="0039451D">
      <w:pPr>
        <w:jc w:val="distribute"/>
        <w:rPr>
          <w:b/>
          <w:bCs/>
          <w:sz w:val="48"/>
          <w:szCs w:val="48"/>
        </w:rPr>
      </w:pPr>
      <w:r w:rsidRPr="0039451D">
        <w:rPr>
          <w:rFonts w:hint="eastAsia"/>
          <w:b/>
          <w:bCs/>
          <w:sz w:val="48"/>
          <w:szCs w:val="48"/>
        </w:rPr>
        <w:t>女川町上水道事業経営戦略</w:t>
      </w:r>
      <w:r w:rsidR="001E0B5D" w:rsidRPr="0039451D">
        <w:rPr>
          <w:rFonts w:hint="eastAsia"/>
          <w:b/>
          <w:bCs/>
          <w:sz w:val="48"/>
          <w:szCs w:val="48"/>
        </w:rPr>
        <w:t>（第二期）</w:t>
      </w:r>
    </w:p>
    <w:p w14:paraId="15864CD7" w14:textId="433A6C88" w:rsidR="00191A78" w:rsidRPr="0039451D" w:rsidRDefault="00191A78" w:rsidP="0039451D">
      <w:pPr>
        <w:jc w:val="center"/>
        <w:rPr>
          <w:b/>
          <w:bCs/>
          <w:sz w:val="40"/>
          <w:szCs w:val="40"/>
        </w:rPr>
      </w:pPr>
      <w:r w:rsidRPr="0039451D">
        <w:rPr>
          <w:rFonts w:hint="eastAsia"/>
          <w:b/>
          <w:bCs/>
          <w:sz w:val="40"/>
          <w:szCs w:val="40"/>
        </w:rPr>
        <w:t>（計画期間：令和８</w:t>
      </w:r>
      <w:r w:rsidR="0039451D" w:rsidRPr="0039451D">
        <w:rPr>
          <w:rFonts w:hint="eastAsia"/>
          <w:b/>
          <w:bCs/>
          <w:sz w:val="40"/>
          <w:szCs w:val="40"/>
        </w:rPr>
        <w:t>年度</w:t>
      </w:r>
      <w:r w:rsidRPr="0039451D">
        <w:rPr>
          <w:rFonts w:hint="eastAsia"/>
          <w:b/>
          <w:bCs/>
          <w:sz w:val="40"/>
          <w:szCs w:val="40"/>
        </w:rPr>
        <w:t>～</w:t>
      </w:r>
      <w:r w:rsidR="0039451D" w:rsidRPr="0039451D">
        <w:rPr>
          <w:rFonts w:hint="eastAsia"/>
          <w:b/>
          <w:bCs/>
          <w:sz w:val="40"/>
          <w:szCs w:val="40"/>
        </w:rPr>
        <w:t>令和</w:t>
      </w:r>
      <w:r w:rsidRPr="0039451D">
        <w:rPr>
          <w:b/>
          <w:bCs/>
          <w:sz w:val="40"/>
          <w:szCs w:val="40"/>
        </w:rPr>
        <w:t>17年度）</w:t>
      </w:r>
    </w:p>
    <w:p w14:paraId="72EE2BA6" w14:textId="77777777" w:rsidR="00191A78" w:rsidRPr="0039451D" w:rsidRDefault="00191A78" w:rsidP="00191A78">
      <w:pPr>
        <w:rPr>
          <w:sz w:val="300"/>
          <w:szCs w:val="300"/>
        </w:rPr>
      </w:pPr>
    </w:p>
    <w:p w14:paraId="360D65A8" w14:textId="77777777" w:rsidR="00191A78" w:rsidRPr="0039451D" w:rsidRDefault="00191A78" w:rsidP="0039451D">
      <w:pPr>
        <w:jc w:val="center"/>
        <w:rPr>
          <w:b/>
          <w:bCs/>
          <w:sz w:val="40"/>
          <w:szCs w:val="40"/>
        </w:rPr>
      </w:pPr>
      <w:r w:rsidRPr="0039451D">
        <w:rPr>
          <w:rFonts w:hint="eastAsia"/>
          <w:b/>
          <w:bCs/>
          <w:sz w:val="40"/>
          <w:szCs w:val="40"/>
        </w:rPr>
        <w:t>令和８年３月</w:t>
      </w:r>
    </w:p>
    <w:p w14:paraId="3B01BCAB" w14:textId="322E629B" w:rsidR="00191A78" w:rsidRPr="0039451D" w:rsidRDefault="00191A78" w:rsidP="0039451D">
      <w:pPr>
        <w:jc w:val="center"/>
        <w:rPr>
          <w:b/>
          <w:bCs/>
          <w:sz w:val="40"/>
          <w:szCs w:val="40"/>
        </w:rPr>
      </w:pPr>
      <w:r w:rsidRPr="0039451D">
        <w:rPr>
          <w:rFonts w:hint="eastAsia"/>
          <w:b/>
          <w:bCs/>
          <w:sz w:val="40"/>
          <w:szCs w:val="40"/>
        </w:rPr>
        <w:t>女</w:t>
      </w:r>
      <w:r w:rsidR="0039451D" w:rsidRPr="0039451D">
        <w:rPr>
          <w:rFonts w:hint="eastAsia"/>
          <w:b/>
          <w:bCs/>
          <w:sz w:val="40"/>
          <w:szCs w:val="40"/>
        </w:rPr>
        <w:t xml:space="preserve">　 </w:t>
      </w:r>
      <w:r w:rsidRPr="0039451D">
        <w:rPr>
          <w:rFonts w:hint="eastAsia"/>
          <w:b/>
          <w:bCs/>
          <w:sz w:val="40"/>
          <w:szCs w:val="40"/>
        </w:rPr>
        <w:t>川</w:t>
      </w:r>
      <w:r w:rsidR="0039451D" w:rsidRPr="0039451D">
        <w:rPr>
          <w:rFonts w:hint="eastAsia"/>
          <w:b/>
          <w:bCs/>
          <w:sz w:val="40"/>
          <w:szCs w:val="40"/>
        </w:rPr>
        <w:t xml:space="preserve"> 　</w:t>
      </w:r>
      <w:r w:rsidRPr="0039451D">
        <w:rPr>
          <w:rFonts w:hint="eastAsia"/>
          <w:b/>
          <w:bCs/>
          <w:sz w:val="40"/>
          <w:szCs w:val="40"/>
        </w:rPr>
        <w:t>町</w:t>
      </w:r>
    </w:p>
    <w:p w14:paraId="2EB5A541" w14:textId="77777777" w:rsidR="0039451D" w:rsidRPr="0039451D" w:rsidRDefault="0039451D" w:rsidP="0039451D">
      <w:pPr>
        <w:jc w:val="center"/>
        <w:rPr>
          <w:b/>
          <w:bCs/>
          <w:sz w:val="40"/>
          <w:szCs w:val="40"/>
        </w:rPr>
        <w:sectPr w:rsidR="0039451D" w:rsidRPr="0039451D" w:rsidSect="007C631F">
          <w:footerReference w:type="default" r:id="rId7"/>
          <w:pgSz w:w="11906" w:h="16838" w:code="9"/>
          <w:pgMar w:top="1418" w:right="1418" w:bottom="1134" w:left="1418" w:header="851" w:footer="992" w:gutter="0"/>
          <w:cols w:space="425"/>
          <w:titlePg/>
          <w:docGrid w:type="lines" w:linePitch="360"/>
        </w:sectPr>
      </w:pPr>
    </w:p>
    <w:sdt>
      <w:sdtPr>
        <w:rPr>
          <w:rFonts w:ascii="游ゴシック" w:eastAsia="游ゴシック" w:hAnsi="ＭＳ 明朝" w:cs="ＭＳ 明朝"/>
          <w:color w:val="auto"/>
          <w:kern w:val="2"/>
          <w:sz w:val="24"/>
          <w:szCs w:val="24"/>
          <w:lang w:val="ja-JP"/>
          <w14:ligatures w14:val="standardContextual"/>
        </w:rPr>
        <w:id w:val="-345017937"/>
        <w:docPartObj>
          <w:docPartGallery w:val="Table of Contents"/>
          <w:docPartUnique/>
        </w:docPartObj>
      </w:sdtPr>
      <w:sdtEndPr>
        <w:rPr>
          <w:b/>
          <w:bCs/>
        </w:rPr>
      </w:sdtEndPr>
      <w:sdtContent>
        <w:p w14:paraId="624D18B3" w14:textId="3426A01A" w:rsidR="00AA292E" w:rsidRDefault="00AA292E">
          <w:pPr>
            <w:pStyle w:val="af"/>
          </w:pPr>
          <w:r>
            <w:rPr>
              <w:lang w:val="ja-JP"/>
            </w:rPr>
            <w:t>目次</w:t>
          </w:r>
        </w:p>
        <w:p w14:paraId="0F704695" w14:textId="0F3585C9" w:rsidR="00690BC2" w:rsidRDefault="00AA292E">
          <w:pPr>
            <w:pStyle w:val="10"/>
            <w:tabs>
              <w:tab w:val="right" w:leader="dot" w:pos="906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16192169" w:history="1">
            <w:r w:rsidR="00690BC2" w:rsidRPr="009D67F9">
              <w:rPr>
                <w:rStyle w:val="af0"/>
                <w:noProof/>
              </w:rPr>
              <w:t>１　はじめに</w:t>
            </w:r>
            <w:r w:rsidR="00690BC2">
              <w:rPr>
                <w:noProof/>
                <w:webHidden/>
              </w:rPr>
              <w:tab/>
            </w:r>
            <w:r w:rsidR="00690BC2">
              <w:rPr>
                <w:noProof/>
                <w:webHidden/>
              </w:rPr>
              <w:fldChar w:fldCharType="begin"/>
            </w:r>
            <w:r w:rsidR="00690BC2">
              <w:rPr>
                <w:noProof/>
                <w:webHidden/>
              </w:rPr>
              <w:instrText xml:space="preserve"> PAGEREF _Toc216192169 \h </w:instrText>
            </w:r>
            <w:r w:rsidR="00690BC2">
              <w:rPr>
                <w:noProof/>
                <w:webHidden/>
              </w:rPr>
            </w:r>
            <w:r w:rsidR="00690BC2">
              <w:rPr>
                <w:noProof/>
                <w:webHidden/>
              </w:rPr>
              <w:fldChar w:fldCharType="separate"/>
            </w:r>
            <w:r w:rsidR="00690BC2">
              <w:rPr>
                <w:noProof/>
                <w:webHidden/>
              </w:rPr>
              <w:t>2</w:t>
            </w:r>
            <w:r w:rsidR="00690BC2">
              <w:rPr>
                <w:noProof/>
                <w:webHidden/>
              </w:rPr>
              <w:fldChar w:fldCharType="end"/>
            </w:r>
          </w:hyperlink>
        </w:p>
        <w:p w14:paraId="61508CAE" w14:textId="3FBCF0EB" w:rsidR="00690BC2" w:rsidRDefault="00732A14">
          <w:pPr>
            <w:pStyle w:val="25"/>
            <w:tabs>
              <w:tab w:val="right" w:leader="dot" w:pos="9060"/>
            </w:tabs>
            <w:rPr>
              <w:rFonts w:asciiTheme="minorHAnsi" w:eastAsiaTheme="minorEastAsia" w:hAnsiTheme="minorHAnsi" w:cstheme="minorBidi"/>
              <w:noProof/>
              <w:sz w:val="22"/>
            </w:rPr>
          </w:pPr>
          <w:hyperlink w:anchor="_Toc216192170" w:history="1">
            <w:r w:rsidR="00690BC2" w:rsidRPr="009D67F9">
              <w:rPr>
                <w:rStyle w:val="af0"/>
                <w:noProof/>
              </w:rPr>
              <w:t>１－１　経営戦略策定の背景と趣旨</w:t>
            </w:r>
            <w:r w:rsidR="00690BC2">
              <w:rPr>
                <w:noProof/>
                <w:webHidden/>
              </w:rPr>
              <w:tab/>
            </w:r>
            <w:r w:rsidR="00690BC2">
              <w:rPr>
                <w:noProof/>
                <w:webHidden/>
              </w:rPr>
              <w:fldChar w:fldCharType="begin"/>
            </w:r>
            <w:r w:rsidR="00690BC2">
              <w:rPr>
                <w:noProof/>
                <w:webHidden/>
              </w:rPr>
              <w:instrText xml:space="preserve"> PAGEREF _Toc216192170 \h </w:instrText>
            </w:r>
            <w:r w:rsidR="00690BC2">
              <w:rPr>
                <w:noProof/>
                <w:webHidden/>
              </w:rPr>
            </w:r>
            <w:r w:rsidR="00690BC2">
              <w:rPr>
                <w:noProof/>
                <w:webHidden/>
              </w:rPr>
              <w:fldChar w:fldCharType="separate"/>
            </w:r>
            <w:r w:rsidR="00690BC2">
              <w:rPr>
                <w:noProof/>
                <w:webHidden/>
              </w:rPr>
              <w:t>2</w:t>
            </w:r>
            <w:r w:rsidR="00690BC2">
              <w:rPr>
                <w:noProof/>
                <w:webHidden/>
              </w:rPr>
              <w:fldChar w:fldCharType="end"/>
            </w:r>
          </w:hyperlink>
        </w:p>
        <w:p w14:paraId="6A31E525" w14:textId="7FFF4CDB" w:rsidR="00690BC2" w:rsidRDefault="00732A14">
          <w:pPr>
            <w:pStyle w:val="25"/>
            <w:tabs>
              <w:tab w:val="right" w:leader="dot" w:pos="9060"/>
            </w:tabs>
            <w:rPr>
              <w:rFonts w:asciiTheme="minorHAnsi" w:eastAsiaTheme="minorEastAsia" w:hAnsiTheme="minorHAnsi" w:cstheme="minorBidi"/>
              <w:noProof/>
              <w:sz w:val="22"/>
            </w:rPr>
          </w:pPr>
          <w:hyperlink w:anchor="_Toc216192171" w:history="1">
            <w:r w:rsidR="00690BC2" w:rsidRPr="009D67F9">
              <w:rPr>
                <w:rStyle w:val="af0"/>
                <w:noProof/>
              </w:rPr>
              <w:t>１－２　計画期間</w:t>
            </w:r>
            <w:r w:rsidR="00690BC2">
              <w:rPr>
                <w:noProof/>
                <w:webHidden/>
              </w:rPr>
              <w:tab/>
            </w:r>
            <w:r w:rsidR="00690BC2">
              <w:rPr>
                <w:noProof/>
                <w:webHidden/>
              </w:rPr>
              <w:fldChar w:fldCharType="begin"/>
            </w:r>
            <w:r w:rsidR="00690BC2">
              <w:rPr>
                <w:noProof/>
                <w:webHidden/>
              </w:rPr>
              <w:instrText xml:space="preserve"> PAGEREF _Toc216192171 \h </w:instrText>
            </w:r>
            <w:r w:rsidR="00690BC2">
              <w:rPr>
                <w:noProof/>
                <w:webHidden/>
              </w:rPr>
            </w:r>
            <w:r w:rsidR="00690BC2">
              <w:rPr>
                <w:noProof/>
                <w:webHidden/>
              </w:rPr>
              <w:fldChar w:fldCharType="separate"/>
            </w:r>
            <w:r w:rsidR="00690BC2">
              <w:rPr>
                <w:noProof/>
                <w:webHidden/>
              </w:rPr>
              <w:t>2</w:t>
            </w:r>
            <w:r w:rsidR="00690BC2">
              <w:rPr>
                <w:noProof/>
                <w:webHidden/>
              </w:rPr>
              <w:fldChar w:fldCharType="end"/>
            </w:r>
          </w:hyperlink>
        </w:p>
        <w:p w14:paraId="1730B8E6" w14:textId="16C44DA6" w:rsidR="00690BC2" w:rsidRDefault="00732A14">
          <w:pPr>
            <w:pStyle w:val="25"/>
            <w:tabs>
              <w:tab w:val="right" w:leader="dot" w:pos="9060"/>
            </w:tabs>
            <w:rPr>
              <w:rFonts w:asciiTheme="minorHAnsi" w:eastAsiaTheme="minorEastAsia" w:hAnsiTheme="minorHAnsi" w:cstheme="minorBidi"/>
              <w:noProof/>
              <w:sz w:val="22"/>
            </w:rPr>
          </w:pPr>
          <w:hyperlink w:anchor="_Toc216192172" w:history="1">
            <w:r w:rsidR="00690BC2" w:rsidRPr="009D67F9">
              <w:rPr>
                <w:rStyle w:val="af0"/>
                <w:noProof/>
              </w:rPr>
              <w:t>１－３　計画的かつ合理的な経営の推進</w:t>
            </w:r>
            <w:r w:rsidR="00690BC2">
              <w:rPr>
                <w:noProof/>
                <w:webHidden/>
              </w:rPr>
              <w:tab/>
            </w:r>
            <w:r w:rsidR="00690BC2">
              <w:rPr>
                <w:noProof/>
                <w:webHidden/>
              </w:rPr>
              <w:fldChar w:fldCharType="begin"/>
            </w:r>
            <w:r w:rsidR="00690BC2">
              <w:rPr>
                <w:noProof/>
                <w:webHidden/>
              </w:rPr>
              <w:instrText xml:space="preserve"> PAGEREF _Toc216192172 \h </w:instrText>
            </w:r>
            <w:r w:rsidR="00690BC2">
              <w:rPr>
                <w:noProof/>
                <w:webHidden/>
              </w:rPr>
            </w:r>
            <w:r w:rsidR="00690BC2">
              <w:rPr>
                <w:noProof/>
                <w:webHidden/>
              </w:rPr>
              <w:fldChar w:fldCharType="separate"/>
            </w:r>
            <w:r w:rsidR="00690BC2">
              <w:rPr>
                <w:noProof/>
                <w:webHidden/>
              </w:rPr>
              <w:t>2</w:t>
            </w:r>
            <w:r w:rsidR="00690BC2">
              <w:rPr>
                <w:noProof/>
                <w:webHidden/>
              </w:rPr>
              <w:fldChar w:fldCharType="end"/>
            </w:r>
          </w:hyperlink>
        </w:p>
        <w:p w14:paraId="43321E14" w14:textId="4DB2D780" w:rsidR="00690BC2" w:rsidRDefault="00732A14">
          <w:pPr>
            <w:pStyle w:val="10"/>
            <w:tabs>
              <w:tab w:val="right" w:leader="dot" w:pos="9060"/>
            </w:tabs>
            <w:rPr>
              <w:rFonts w:asciiTheme="minorHAnsi" w:eastAsiaTheme="minorEastAsia" w:hAnsiTheme="minorHAnsi" w:cstheme="minorBidi"/>
              <w:noProof/>
              <w:sz w:val="22"/>
            </w:rPr>
          </w:pPr>
          <w:hyperlink w:anchor="_Toc216192173" w:history="1">
            <w:r w:rsidR="00690BC2" w:rsidRPr="009D67F9">
              <w:rPr>
                <w:rStyle w:val="af0"/>
                <w:noProof/>
              </w:rPr>
              <w:t>２　基本方針</w:t>
            </w:r>
            <w:r w:rsidR="00690BC2">
              <w:rPr>
                <w:noProof/>
                <w:webHidden/>
              </w:rPr>
              <w:tab/>
            </w:r>
            <w:r w:rsidR="00690BC2">
              <w:rPr>
                <w:noProof/>
                <w:webHidden/>
              </w:rPr>
              <w:fldChar w:fldCharType="begin"/>
            </w:r>
            <w:r w:rsidR="00690BC2">
              <w:rPr>
                <w:noProof/>
                <w:webHidden/>
              </w:rPr>
              <w:instrText xml:space="preserve"> PAGEREF _Toc216192173 \h </w:instrText>
            </w:r>
            <w:r w:rsidR="00690BC2">
              <w:rPr>
                <w:noProof/>
                <w:webHidden/>
              </w:rPr>
            </w:r>
            <w:r w:rsidR="00690BC2">
              <w:rPr>
                <w:noProof/>
                <w:webHidden/>
              </w:rPr>
              <w:fldChar w:fldCharType="separate"/>
            </w:r>
            <w:r w:rsidR="00690BC2">
              <w:rPr>
                <w:noProof/>
                <w:webHidden/>
              </w:rPr>
              <w:t>3</w:t>
            </w:r>
            <w:r w:rsidR="00690BC2">
              <w:rPr>
                <w:noProof/>
                <w:webHidden/>
              </w:rPr>
              <w:fldChar w:fldCharType="end"/>
            </w:r>
          </w:hyperlink>
        </w:p>
        <w:p w14:paraId="74B8CCE3" w14:textId="4321EA1A" w:rsidR="00690BC2" w:rsidRDefault="00732A14">
          <w:pPr>
            <w:pStyle w:val="10"/>
            <w:tabs>
              <w:tab w:val="right" w:leader="dot" w:pos="9060"/>
            </w:tabs>
            <w:rPr>
              <w:rFonts w:asciiTheme="minorHAnsi" w:eastAsiaTheme="minorEastAsia" w:hAnsiTheme="minorHAnsi" w:cstheme="minorBidi"/>
              <w:noProof/>
              <w:sz w:val="22"/>
            </w:rPr>
          </w:pPr>
          <w:hyperlink w:anchor="_Toc216192174" w:history="1">
            <w:r w:rsidR="00690BC2" w:rsidRPr="009D67F9">
              <w:rPr>
                <w:rStyle w:val="af0"/>
                <w:noProof/>
              </w:rPr>
              <w:t>３　現状と将来見通し</w:t>
            </w:r>
            <w:r w:rsidR="00690BC2">
              <w:rPr>
                <w:noProof/>
                <w:webHidden/>
              </w:rPr>
              <w:tab/>
            </w:r>
            <w:r w:rsidR="00690BC2">
              <w:rPr>
                <w:noProof/>
                <w:webHidden/>
              </w:rPr>
              <w:fldChar w:fldCharType="begin"/>
            </w:r>
            <w:r w:rsidR="00690BC2">
              <w:rPr>
                <w:noProof/>
                <w:webHidden/>
              </w:rPr>
              <w:instrText xml:space="preserve"> PAGEREF _Toc216192174 \h </w:instrText>
            </w:r>
            <w:r w:rsidR="00690BC2">
              <w:rPr>
                <w:noProof/>
                <w:webHidden/>
              </w:rPr>
            </w:r>
            <w:r w:rsidR="00690BC2">
              <w:rPr>
                <w:noProof/>
                <w:webHidden/>
              </w:rPr>
              <w:fldChar w:fldCharType="separate"/>
            </w:r>
            <w:r w:rsidR="00690BC2">
              <w:rPr>
                <w:noProof/>
                <w:webHidden/>
              </w:rPr>
              <w:t>3</w:t>
            </w:r>
            <w:r w:rsidR="00690BC2">
              <w:rPr>
                <w:noProof/>
                <w:webHidden/>
              </w:rPr>
              <w:fldChar w:fldCharType="end"/>
            </w:r>
          </w:hyperlink>
        </w:p>
        <w:p w14:paraId="709928AF" w14:textId="2072CDC3" w:rsidR="00690BC2" w:rsidRDefault="00732A14">
          <w:pPr>
            <w:pStyle w:val="25"/>
            <w:tabs>
              <w:tab w:val="right" w:leader="dot" w:pos="9060"/>
            </w:tabs>
            <w:rPr>
              <w:rFonts w:asciiTheme="minorHAnsi" w:eastAsiaTheme="minorEastAsia" w:hAnsiTheme="minorHAnsi" w:cstheme="minorBidi"/>
              <w:noProof/>
              <w:sz w:val="22"/>
            </w:rPr>
          </w:pPr>
          <w:hyperlink w:anchor="_Toc216192175" w:history="1">
            <w:r w:rsidR="00690BC2" w:rsidRPr="009D67F9">
              <w:rPr>
                <w:rStyle w:val="af0"/>
                <w:noProof/>
              </w:rPr>
              <w:t>３－１　事業の概要</w:t>
            </w:r>
            <w:r w:rsidR="00690BC2">
              <w:rPr>
                <w:noProof/>
                <w:webHidden/>
              </w:rPr>
              <w:tab/>
            </w:r>
            <w:r w:rsidR="00690BC2">
              <w:rPr>
                <w:noProof/>
                <w:webHidden/>
              </w:rPr>
              <w:fldChar w:fldCharType="begin"/>
            </w:r>
            <w:r w:rsidR="00690BC2">
              <w:rPr>
                <w:noProof/>
                <w:webHidden/>
              </w:rPr>
              <w:instrText xml:space="preserve"> PAGEREF _Toc216192175 \h </w:instrText>
            </w:r>
            <w:r w:rsidR="00690BC2">
              <w:rPr>
                <w:noProof/>
                <w:webHidden/>
              </w:rPr>
            </w:r>
            <w:r w:rsidR="00690BC2">
              <w:rPr>
                <w:noProof/>
                <w:webHidden/>
              </w:rPr>
              <w:fldChar w:fldCharType="separate"/>
            </w:r>
            <w:r w:rsidR="00690BC2">
              <w:rPr>
                <w:noProof/>
                <w:webHidden/>
              </w:rPr>
              <w:t>3</w:t>
            </w:r>
            <w:r w:rsidR="00690BC2">
              <w:rPr>
                <w:noProof/>
                <w:webHidden/>
              </w:rPr>
              <w:fldChar w:fldCharType="end"/>
            </w:r>
          </w:hyperlink>
        </w:p>
        <w:p w14:paraId="3EBAA41B" w14:textId="481F0150" w:rsidR="00690BC2" w:rsidRDefault="00732A14">
          <w:pPr>
            <w:pStyle w:val="25"/>
            <w:tabs>
              <w:tab w:val="right" w:leader="dot" w:pos="9060"/>
            </w:tabs>
            <w:rPr>
              <w:rFonts w:asciiTheme="minorHAnsi" w:eastAsiaTheme="minorEastAsia" w:hAnsiTheme="minorHAnsi" w:cstheme="minorBidi"/>
              <w:noProof/>
              <w:sz w:val="22"/>
            </w:rPr>
          </w:pPr>
          <w:hyperlink w:anchor="_Toc216192176" w:history="1">
            <w:r w:rsidR="00690BC2" w:rsidRPr="009D67F9">
              <w:rPr>
                <w:rStyle w:val="af0"/>
                <w:noProof/>
              </w:rPr>
              <w:t>３－２　給水・施設の状況</w:t>
            </w:r>
            <w:r w:rsidR="00690BC2">
              <w:rPr>
                <w:noProof/>
                <w:webHidden/>
              </w:rPr>
              <w:tab/>
            </w:r>
            <w:r w:rsidR="00690BC2">
              <w:rPr>
                <w:noProof/>
                <w:webHidden/>
              </w:rPr>
              <w:fldChar w:fldCharType="begin"/>
            </w:r>
            <w:r w:rsidR="00690BC2">
              <w:rPr>
                <w:noProof/>
                <w:webHidden/>
              </w:rPr>
              <w:instrText xml:space="preserve"> PAGEREF _Toc216192176 \h </w:instrText>
            </w:r>
            <w:r w:rsidR="00690BC2">
              <w:rPr>
                <w:noProof/>
                <w:webHidden/>
              </w:rPr>
            </w:r>
            <w:r w:rsidR="00690BC2">
              <w:rPr>
                <w:noProof/>
                <w:webHidden/>
              </w:rPr>
              <w:fldChar w:fldCharType="separate"/>
            </w:r>
            <w:r w:rsidR="00690BC2">
              <w:rPr>
                <w:noProof/>
                <w:webHidden/>
              </w:rPr>
              <w:t>4</w:t>
            </w:r>
            <w:r w:rsidR="00690BC2">
              <w:rPr>
                <w:noProof/>
                <w:webHidden/>
              </w:rPr>
              <w:fldChar w:fldCharType="end"/>
            </w:r>
          </w:hyperlink>
        </w:p>
        <w:p w14:paraId="19367441" w14:textId="780BB8D9" w:rsidR="00690BC2" w:rsidRDefault="00732A14">
          <w:pPr>
            <w:pStyle w:val="25"/>
            <w:tabs>
              <w:tab w:val="right" w:leader="dot" w:pos="9060"/>
            </w:tabs>
            <w:rPr>
              <w:rFonts w:asciiTheme="minorHAnsi" w:eastAsiaTheme="minorEastAsia" w:hAnsiTheme="minorHAnsi" w:cstheme="minorBidi"/>
              <w:noProof/>
              <w:sz w:val="22"/>
            </w:rPr>
          </w:pPr>
          <w:hyperlink w:anchor="_Toc216192177" w:history="1">
            <w:r w:rsidR="00690BC2" w:rsidRPr="009D67F9">
              <w:rPr>
                <w:rStyle w:val="af0"/>
                <w:noProof/>
              </w:rPr>
              <w:t>３－３　料金体系</w:t>
            </w:r>
            <w:r w:rsidR="00690BC2">
              <w:rPr>
                <w:noProof/>
                <w:webHidden/>
              </w:rPr>
              <w:tab/>
            </w:r>
            <w:r w:rsidR="00690BC2">
              <w:rPr>
                <w:noProof/>
                <w:webHidden/>
              </w:rPr>
              <w:fldChar w:fldCharType="begin"/>
            </w:r>
            <w:r w:rsidR="00690BC2">
              <w:rPr>
                <w:noProof/>
                <w:webHidden/>
              </w:rPr>
              <w:instrText xml:space="preserve"> PAGEREF _Toc216192177 \h </w:instrText>
            </w:r>
            <w:r w:rsidR="00690BC2">
              <w:rPr>
                <w:noProof/>
                <w:webHidden/>
              </w:rPr>
            </w:r>
            <w:r w:rsidR="00690BC2">
              <w:rPr>
                <w:noProof/>
                <w:webHidden/>
              </w:rPr>
              <w:fldChar w:fldCharType="separate"/>
            </w:r>
            <w:r w:rsidR="00690BC2">
              <w:rPr>
                <w:noProof/>
                <w:webHidden/>
              </w:rPr>
              <w:t>4</w:t>
            </w:r>
            <w:r w:rsidR="00690BC2">
              <w:rPr>
                <w:noProof/>
                <w:webHidden/>
              </w:rPr>
              <w:fldChar w:fldCharType="end"/>
            </w:r>
          </w:hyperlink>
        </w:p>
        <w:p w14:paraId="5916B049" w14:textId="3B492BE2" w:rsidR="00690BC2" w:rsidRDefault="00732A14">
          <w:pPr>
            <w:pStyle w:val="25"/>
            <w:tabs>
              <w:tab w:val="right" w:leader="dot" w:pos="9060"/>
            </w:tabs>
            <w:rPr>
              <w:rFonts w:asciiTheme="minorHAnsi" w:eastAsiaTheme="minorEastAsia" w:hAnsiTheme="minorHAnsi" w:cstheme="minorBidi"/>
              <w:noProof/>
              <w:sz w:val="22"/>
            </w:rPr>
          </w:pPr>
          <w:hyperlink w:anchor="_Toc216192178" w:history="1">
            <w:r w:rsidR="00690BC2" w:rsidRPr="009D67F9">
              <w:rPr>
                <w:rStyle w:val="af0"/>
                <w:noProof/>
              </w:rPr>
              <w:t>３－４　組織体系</w:t>
            </w:r>
            <w:r w:rsidR="00690BC2">
              <w:rPr>
                <w:noProof/>
                <w:webHidden/>
              </w:rPr>
              <w:tab/>
            </w:r>
            <w:r w:rsidR="00690BC2">
              <w:rPr>
                <w:noProof/>
                <w:webHidden/>
              </w:rPr>
              <w:fldChar w:fldCharType="begin"/>
            </w:r>
            <w:r w:rsidR="00690BC2">
              <w:rPr>
                <w:noProof/>
                <w:webHidden/>
              </w:rPr>
              <w:instrText xml:space="preserve"> PAGEREF _Toc216192178 \h </w:instrText>
            </w:r>
            <w:r w:rsidR="00690BC2">
              <w:rPr>
                <w:noProof/>
                <w:webHidden/>
              </w:rPr>
            </w:r>
            <w:r w:rsidR="00690BC2">
              <w:rPr>
                <w:noProof/>
                <w:webHidden/>
              </w:rPr>
              <w:fldChar w:fldCharType="separate"/>
            </w:r>
            <w:r w:rsidR="00690BC2">
              <w:rPr>
                <w:noProof/>
                <w:webHidden/>
              </w:rPr>
              <w:t>5</w:t>
            </w:r>
            <w:r w:rsidR="00690BC2">
              <w:rPr>
                <w:noProof/>
                <w:webHidden/>
              </w:rPr>
              <w:fldChar w:fldCharType="end"/>
            </w:r>
          </w:hyperlink>
        </w:p>
        <w:p w14:paraId="5675D615" w14:textId="4507CFC7" w:rsidR="00690BC2" w:rsidRDefault="00732A14">
          <w:pPr>
            <w:pStyle w:val="25"/>
            <w:tabs>
              <w:tab w:val="right" w:leader="dot" w:pos="9060"/>
            </w:tabs>
            <w:rPr>
              <w:rFonts w:asciiTheme="minorHAnsi" w:eastAsiaTheme="minorEastAsia" w:hAnsiTheme="minorHAnsi" w:cstheme="minorBidi"/>
              <w:noProof/>
              <w:sz w:val="22"/>
            </w:rPr>
          </w:pPr>
          <w:hyperlink w:anchor="_Toc216192179" w:history="1">
            <w:r w:rsidR="00690BC2" w:rsidRPr="009D67F9">
              <w:rPr>
                <w:rStyle w:val="af0"/>
                <w:noProof/>
              </w:rPr>
              <w:t>３－５　人口</w:t>
            </w:r>
            <w:r w:rsidR="00690BC2">
              <w:rPr>
                <w:noProof/>
                <w:webHidden/>
              </w:rPr>
              <w:tab/>
            </w:r>
            <w:r w:rsidR="00690BC2">
              <w:rPr>
                <w:noProof/>
                <w:webHidden/>
              </w:rPr>
              <w:fldChar w:fldCharType="begin"/>
            </w:r>
            <w:r w:rsidR="00690BC2">
              <w:rPr>
                <w:noProof/>
                <w:webHidden/>
              </w:rPr>
              <w:instrText xml:space="preserve"> PAGEREF _Toc216192179 \h </w:instrText>
            </w:r>
            <w:r w:rsidR="00690BC2">
              <w:rPr>
                <w:noProof/>
                <w:webHidden/>
              </w:rPr>
            </w:r>
            <w:r w:rsidR="00690BC2">
              <w:rPr>
                <w:noProof/>
                <w:webHidden/>
              </w:rPr>
              <w:fldChar w:fldCharType="separate"/>
            </w:r>
            <w:r w:rsidR="00690BC2">
              <w:rPr>
                <w:noProof/>
                <w:webHidden/>
              </w:rPr>
              <w:t>6</w:t>
            </w:r>
            <w:r w:rsidR="00690BC2">
              <w:rPr>
                <w:noProof/>
                <w:webHidden/>
              </w:rPr>
              <w:fldChar w:fldCharType="end"/>
            </w:r>
          </w:hyperlink>
        </w:p>
        <w:p w14:paraId="01A2BD3F" w14:textId="3F53B73A" w:rsidR="00690BC2" w:rsidRDefault="00732A14">
          <w:pPr>
            <w:pStyle w:val="31"/>
            <w:tabs>
              <w:tab w:val="right" w:leader="dot" w:pos="9060"/>
            </w:tabs>
            <w:rPr>
              <w:noProof/>
            </w:rPr>
          </w:pPr>
          <w:hyperlink w:anchor="_Toc216192180" w:history="1">
            <w:r w:rsidR="00690BC2" w:rsidRPr="009D67F9">
              <w:rPr>
                <w:rStyle w:val="af0"/>
                <w:noProof/>
              </w:rPr>
              <w:t>（資料１）給水人口・給水延べ戸数の実績値及び推計値</w:t>
            </w:r>
            <w:r w:rsidR="00690BC2">
              <w:rPr>
                <w:noProof/>
                <w:webHidden/>
              </w:rPr>
              <w:tab/>
            </w:r>
            <w:r w:rsidR="00690BC2">
              <w:rPr>
                <w:noProof/>
                <w:webHidden/>
              </w:rPr>
              <w:fldChar w:fldCharType="begin"/>
            </w:r>
            <w:r w:rsidR="00690BC2">
              <w:rPr>
                <w:noProof/>
                <w:webHidden/>
              </w:rPr>
              <w:instrText xml:space="preserve"> PAGEREF _Toc216192180 \h </w:instrText>
            </w:r>
            <w:r w:rsidR="00690BC2">
              <w:rPr>
                <w:noProof/>
                <w:webHidden/>
              </w:rPr>
            </w:r>
            <w:r w:rsidR="00690BC2">
              <w:rPr>
                <w:noProof/>
                <w:webHidden/>
              </w:rPr>
              <w:fldChar w:fldCharType="separate"/>
            </w:r>
            <w:r w:rsidR="00690BC2">
              <w:rPr>
                <w:noProof/>
                <w:webHidden/>
              </w:rPr>
              <w:t>6</w:t>
            </w:r>
            <w:r w:rsidR="00690BC2">
              <w:rPr>
                <w:noProof/>
                <w:webHidden/>
              </w:rPr>
              <w:fldChar w:fldCharType="end"/>
            </w:r>
          </w:hyperlink>
        </w:p>
        <w:p w14:paraId="5B42D6A7" w14:textId="3E2075C6" w:rsidR="00690BC2" w:rsidRDefault="00732A14">
          <w:pPr>
            <w:pStyle w:val="25"/>
            <w:tabs>
              <w:tab w:val="right" w:leader="dot" w:pos="9060"/>
            </w:tabs>
            <w:rPr>
              <w:rFonts w:asciiTheme="minorHAnsi" w:eastAsiaTheme="minorEastAsia" w:hAnsiTheme="minorHAnsi" w:cstheme="minorBidi"/>
              <w:noProof/>
              <w:sz w:val="22"/>
            </w:rPr>
          </w:pPr>
          <w:hyperlink w:anchor="_Toc216192181" w:history="1">
            <w:r w:rsidR="00690BC2" w:rsidRPr="009D67F9">
              <w:rPr>
                <w:rStyle w:val="af0"/>
                <w:noProof/>
              </w:rPr>
              <w:t>３－６　水需要</w:t>
            </w:r>
            <w:r w:rsidR="00690BC2">
              <w:rPr>
                <w:noProof/>
                <w:webHidden/>
              </w:rPr>
              <w:tab/>
            </w:r>
            <w:r w:rsidR="00690BC2">
              <w:rPr>
                <w:noProof/>
                <w:webHidden/>
              </w:rPr>
              <w:fldChar w:fldCharType="begin"/>
            </w:r>
            <w:r w:rsidR="00690BC2">
              <w:rPr>
                <w:noProof/>
                <w:webHidden/>
              </w:rPr>
              <w:instrText xml:space="preserve"> PAGEREF _Toc216192181 \h </w:instrText>
            </w:r>
            <w:r w:rsidR="00690BC2">
              <w:rPr>
                <w:noProof/>
                <w:webHidden/>
              </w:rPr>
            </w:r>
            <w:r w:rsidR="00690BC2">
              <w:rPr>
                <w:noProof/>
                <w:webHidden/>
              </w:rPr>
              <w:fldChar w:fldCharType="separate"/>
            </w:r>
            <w:r w:rsidR="00690BC2">
              <w:rPr>
                <w:noProof/>
                <w:webHidden/>
              </w:rPr>
              <w:t>7</w:t>
            </w:r>
            <w:r w:rsidR="00690BC2">
              <w:rPr>
                <w:noProof/>
                <w:webHidden/>
              </w:rPr>
              <w:fldChar w:fldCharType="end"/>
            </w:r>
          </w:hyperlink>
        </w:p>
        <w:p w14:paraId="2E31AA6C" w14:textId="4674A946" w:rsidR="00690BC2" w:rsidRDefault="00732A14">
          <w:pPr>
            <w:pStyle w:val="31"/>
            <w:tabs>
              <w:tab w:val="right" w:leader="dot" w:pos="9060"/>
            </w:tabs>
            <w:rPr>
              <w:noProof/>
            </w:rPr>
          </w:pPr>
          <w:hyperlink w:anchor="_Toc216192182" w:history="1">
            <w:r w:rsidR="00690BC2" w:rsidRPr="009D67F9">
              <w:rPr>
                <w:rStyle w:val="af0"/>
                <w:noProof/>
              </w:rPr>
              <w:t>（資料２）有収水量の実績値及び推計値</w:t>
            </w:r>
            <w:r w:rsidR="00690BC2">
              <w:rPr>
                <w:noProof/>
                <w:webHidden/>
              </w:rPr>
              <w:tab/>
            </w:r>
            <w:r w:rsidR="00690BC2">
              <w:rPr>
                <w:noProof/>
                <w:webHidden/>
              </w:rPr>
              <w:fldChar w:fldCharType="begin"/>
            </w:r>
            <w:r w:rsidR="00690BC2">
              <w:rPr>
                <w:noProof/>
                <w:webHidden/>
              </w:rPr>
              <w:instrText xml:space="preserve"> PAGEREF _Toc216192182 \h </w:instrText>
            </w:r>
            <w:r w:rsidR="00690BC2">
              <w:rPr>
                <w:noProof/>
                <w:webHidden/>
              </w:rPr>
            </w:r>
            <w:r w:rsidR="00690BC2">
              <w:rPr>
                <w:noProof/>
                <w:webHidden/>
              </w:rPr>
              <w:fldChar w:fldCharType="separate"/>
            </w:r>
            <w:r w:rsidR="00690BC2">
              <w:rPr>
                <w:noProof/>
                <w:webHidden/>
              </w:rPr>
              <w:t>7</w:t>
            </w:r>
            <w:r w:rsidR="00690BC2">
              <w:rPr>
                <w:noProof/>
                <w:webHidden/>
              </w:rPr>
              <w:fldChar w:fldCharType="end"/>
            </w:r>
          </w:hyperlink>
        </w:p>
        <w:p w14:paraId="4263C9CD" w14:textId="1735309B" w:rsidR="00690BC2" w:rsidRDefault="00732A14">
          <w:pPr>
            <w:pStyle w:val="25"/>
            <w:tabs>
              <w:tab w:val="right" w:leader="dot" w:pos="9060"/>
            </w:tabs>
            <w:rPr>
              <w:rFonts w:asciiTheme="minorHAnsi" w:eastAsiaTheme="minorEastAsia" w:hAnsiTheme="minorHAnsi" w:cstheme="minorBidi"/>
              <w:noProof/>
              <w:sz w:val="22"/>
            </w:rPr>
          </w:pPr>
          <w:hyperlink w:anchor="_Toc216192183" w:history="1">
            <w:r w:rsidR="00690BC2" w:rsidRPr="009D67F9">
              <w:rPr>
                <w:rStyle w:val="af0"/>
                <w:noProof/>
              </w:rPr>
              <w:t>３－７　料金収入</w:t>
            </w:r>
            <w:r w:rsidR="00690BC2">
              <w:rPr>
                <w:noProof/>
                <w:webHidden/>
              </w:rPr>
              <w:tab/>
            </w:r>
            <w:r w:rsidR="00690BC2">
              <w:rPr>
                <w:noProof/>
                <w:webHidden/>
              </w:rPr>
              <w:fldChar w:fldCharType="begin"/>
            </w:r>
            <w:r w:rsidR="00690BC2">
              <w:rPr>
                <w:noProof/>
                <w:webHidden/>
              </w:rPr>
              <w:instrText xml:space="preserve"> PAGEREF _Toc216192183 \h </w:instrText>
            </w:r>
            <w:r w:rsidR="00690BC2">
              <w:rPr>
                <w:noProof/>
                <w:webHidden/>
              </w:rPr>
            </w:r>
            <w:r w:rsidR="00690BC2">
              <w:rPr>
                <w:noProof/>
                <w:webHidden/>
              </w:rPr>
              <w:fldChar w:fldCharType="separate"/>
            </w:r>
            <w:r w:rsidR="00690BC2">
              <w:rPr>
                <w:noProof/>
                <w:webHidden/>
              </w:rPr>
              <w:t>7</w:t>
            </w:r>
            <w:r w:rsidR="00690BC2">
              <w:rPr>
                <w:noProof/>
                <w:webHidden/>
              </w:rPr>
              <w:fldChar w:fldCharType="end"/>
            </w:r>
          </w:hyperlink>
        </w:p>
        <w:p w14:paraId="09418BC7" w14:textId="2CCB1287" w:rsidR="00690BC2" w:rsidRDefault="00732A14">
          <w:pPr>
            <w:pStyle w:val="31"/>
            <w:tabs>
              <w:tab w:val="right" w:leader="dot" w:pos="9060"/>
            </w:tabs>
            <w:rPr>
              <w:noProof/>
            </w:rPr>
          </w:pPr>
          <w:hyperlink w:anchor="_Toc216192184" w:history="1">
            <w:r w:rsidR="00690BC2" w:rsidRPr="009D67F9">
              <w:rPr>
                <w:rStyle w:val="af0"/>
                <w:noProof/>
              </w:rPr>
              <w:t>（資料３）料金改定を行わない仮定での料金収入の推計値</w:t>
            </w:r>
            <w:r w:rsidR="00690BC2">
              <w:rPr>
                <w:noProof/>
                <w:webHidden/>
              </w:rPr>
              <w:tab/>
            </w:r>
            <w:r w:rsidR="00690BC2">
              <w:rPr>
                <w:noProof/>
                <w:webHidden/>
              </w:rPr>
              <w:fldChar w:fldCharType="begin"/>
            </w:r>
            <w:r w:rsidR="00690BC2">
              <w:rPr>
                <w:noProof/>
                <w:webHidden/>
              </w:rPr>
              <w:instrText xml:space="preserve"> PAGEREF _Toc216192184 \h </w:instrText>
            </w:r>
            <w:r w:rsidR="00690BC2">
              <w:rPr>
                <w:noProof/>
                <w:webHidden/>
              </w:rPr>
            </w:r>
            <w:r w:rsidR="00690BC2">
              <w:rPr>
                <w:noProof/>
                <w:webHidden/>
              </w:rPr>
              <w:fldChar w:fldCharType="separate"/>
            </w:r>
            <w:r w:rsidR="00690BC2">
              <w:rPr>
                <w:noProof/>
                <w:webHidden/>
              </w:rPr>
              <w:t>8</w:t>
            </w:r>
            <w:r w:rsidR="00690BC2">
              <w:rPr>
                <w:noProof/>
                <w:webHidden/>
              </w:rPr>
              <w:fldChar w:fldCharType="end"/>
            </w:r>
          </w:hyperlink>
        </w:p>
        <w:p w14:paraId="329BFDA7" w14:textId="44E16D5B" w:rsidR="00690BC2" w:rsidRDefault="00732A14">
          <w:pPr>
            <w:pStyle w:val="25"/>
            <w:tabs>
              <w:tab w:val="right" w:leader="dot" w:pos="9060"/>
            </w:tabs>
            <w:rPr>
              <w:rFonts w:asciiTheme="minorHAnsi" w:eastAsiaTheme="minorEastAsia" w:hAnsiTheme="minorHAnsi" w:cstheme="minorBidi"/>
              <w:noProof/>
              <w:sz w:val="22"/>
            </w:rPr>
          </w:pPr>
          <w:hyperlink w:anchor="_Toc216192185" w:history="1">
            <w:r w:rsidR="00690BC2" w:rsidRPr="009D67F9">
              <w:rPr>
                <w:rStyle w:val="af0"/>
                <w:noProof/>
              </w:rPr>
              <w:t>３－８　経営分析</w:t>
            </w:r>
            <w:r w:rsidR="00690BC2">
              <w:rPr>
                <w:noProof/>
                <w:webHidden/>
              </w:rPr>
              <w:tab/>
            </w:r>
            <w:r w:rsidR="00690BC2">
              <w:rPr>
                <w:noProof/>
                <w:webHidden/>
              </w:rPr>
              <w:fldChar w:fldCharType="begin"/>
            </w:r>
            <w:r w:rsidR="00690BC2">
              <w:rPr>
                <w:noProof/>
                <w:webHidden/>
              </w:rPr>
              <w:instrText xml:space="preserve"> PAGEREF _Toc216192185 \h </w:instrText>
            </w:r>
            <w:r w:rsidR="00690BC2">
              <w:rPr>
                <w:noProof/>
                <w:webHidden/>
              </w:rPr>
            </w:r>
            <w:r w:rsidR="00690BC2">
              <w:rPr>
                <w:noProof/>
                <w:webHidden/>
              </w:rPr>
              <w:fldChar w:fldCharType="separate"/>
            </w:r>
            <w:r w:rsidR="00690BC2">
              <w:rPr>
                <w:noProof/>
                <w:webHidden/>
              </w:rPr>
              <w:t>9</w:t>
            </w:r>
            <w:r w:rsidR="00690BC2">
              <w:rPr>
                <w:noProof/>
                <w:webHidden/>
              </w:rPr>
              <w:fldChar w:fldCharType="end"/>
            </w:r>
          </w:hyperlink>
        </w:p>
        <w:p w14:paraId="255EB787" w14:textId="4EE92AA8" w:rsidR="00690BC2" w:rsidRDefault="00732A14">
          <w:pPr>
            <w:pStyle w:val="31"/>
            <w:tabs>
              <w:tab w:val="right" w:leader="dot" w:pos="9060"/>
            </w:tabs>
            <w:rPr>
              <w:noProof/>
            </w:rPr>
          </w:pPr>
          <w:hyperlink w:anchor="_Toc216192186" w:history="1">
            <w:r w:rsidR="00690BC2" w:rsidRPr="009D67F9">
              <w:rPr>
                <w:rStyle w:val="af0"/>
                <w:noProof/>
              </w:rPr>
              <w:t>（資料４経営収支比率）</w:t>
            </w:r>
            <w:r w:rsidR="00690BC2">
              <w:rPr>
                <w:noProof/>
                <w:webHidden/>
              </w:rPr>
              <w:tab/>
            </w:r>
            <w:r w:rsidR="00690BC2">
              <w:rPr>
                <w:noProof/>
                <w:webHidden/>
              </w:rPr>
              <w:fldChar w:fldCharType="begin"/>
            </w:r>
            <w:r w:rsidR="00690BC2">
              <w:rPr>
                <w:noProof/>
                <w:webHidden/>
              </w:rPr>
              <w:instrText xml:space="preserve"> PAGEREF _Toc216192186 \h </w:instrText>
            </w:r>
            <w:r w:rsidR="00690BC2">
              <w:rPr>
                <w:noProof/>
                <w:webHidden/>
              </w:rPr>
            </w:r>
            <w:r w:rsidR="00690BC2">
              <w:rPr>
                <w:noProof/>
                <w:webHidden/>
              </w:rPr>
              <w:fldChar w:fldCharType="separate"/>
            </w:r>
            <w:r w:rsidR="00690BC2">
              <w:rPr>
                <w:noProof/>
                <w:webHidden/>
              </w:rPr>
              <w:t>9</w:t>
            </w:r>
            <w:r w:rsidR="00690BC2">
              <w:rPr>
                <w:noProof/>
                <w:webHidden/>
              </w:rPr>
              <w:fldChar w:fldCharType="end"/>
            </w:r>
          </w:hyperlink>
        </w:p>
        <w:p w14:paraId="3DB370F0" w14:textId="74C7D0DA" w:rsidR="00690BC2" w:rsidRDefault="00732A14">
          <w:pPr>
            <w:pStyle w:val="31"/>
            <w:tabs>
              <w:tab w:val="right" w:leader="dot" w:pos="9060"/>
            </w:tabs>
            <w:rPr>
              <w:noProof/>
            </w:rPr>
          </w:pPr>
          <w:hyperlink w:anchor="_Toc216192187" w:history="1">
            <w:r w:rsidR="00690BC2" w:rsidRPr="009D67F9">
              <w:rPr>
                <w:rStyle w:val="af0"/>
                <w:noProof/>
              </w:rPr>
              <w:t>（資料５給水原価）</w:t>
            </w:r>
            <w:r w:rsidR="00690BC2">
              <w:rPr>
                <w:noProof/>
                <w:webHidden/>
              </w:rPr>
              <w:tab/>
            </w:r>
            <w:r w:rsidR="00690BC2">
              <w:rPr>
                <w:noProof/>
                <w:webHidden/>
              </w:rPr>
              <w:fldChar w:fldCharType="begin"/>
            </w:r>
            <w:r w:rsidR="00690BC2">
              <w:rPr>
                <w:noProof/>
                <w:webHidden/>
              </w:rPr>
              <w:instrText xml:space="preserve"> PAGEREF _Toc216192187 \h </w:instrText>
            </w:r>
            <w:r w:rsidR="00690BC2">
              <w:rPr>
                <w:noProof/>
                <w:webHidden/>
              </w:rPr>
            </w:r>
            <w:r w:rsidR="00690BC2">
              <w:rPr>
                <w:noProof/>
                <w:webHidden/>
              </w:rPr>
              <w:fldChar w:fldCharType="separate"/>
            </w:r>
            <w:r w:rsidR="00690BC2">
              <w:rPr>
                <w:noProof/>
                <w:webHidden/>
              </w:rPr>
              <w:t>10</w:t>
            </w:r>
            <w:r w:rsidR="00690BC2">
              <w:rPr>
                <w:noProof/>
                <w:webHidden/>
              </w:rPr>
              <w:fldChar w:fldCharType="end"/>
            </w:r>
          </w:hyperlink>
        </w:p>
        <w:p w14:paraId="28007830" w14:textId="787C523A" w:rsidR="00690BC2" w:rsidRDefault="00732A14">
          <w:pPr>
            <w:pStyle w:val="31"/>
            <w:tabs>
              <w:tab w:val="right" w:leader="dot" w:pos="9060"/>
            </w:tabs>
            <w:rPr>
              <w:noProof/>
            </w:rPr>
          </w:pPr>
          <w:hyperlink w:anchor="_Toc216192188" w:history="1">
            <w:r w:rsidR="00690BC2" w:rsidRPr="009D67F9">
              <w:rPr>
                <w:rStyle w:val="af0"/>
                <w:noProof/>
              </w:rPr>
              <w:t>（資料６有収率）</w:t>
            </w:r>
            <w:r w:rsidR="00690BC2">
              <w:rPr>
                <w:noProof/>
                <w:webHidden/>
              </w:rPr>
              <w:tab/>
            </w:r>
            <w:r w:rsidR="00690BC2">
              <w:rPr>
                <w:noProof/>
                <w:webHidden/>
              </w:rPr>
              <w:fldChar w:fldCharType="begin"/>
            </w:r>
            <w:r w:rsidR="00690BC2">
              <w:rPr>
                <w:noProof/>
                <w:webHidden/>
              </w:rPr>
              <w:instrText xml:space="preserve"> PAGEREF _Toc216192188 \h </w:instrText>
            </w:r>
            <w:r w:rsidR="00690BC2">
              <w:rPr>
                <w:noProof/>
                <w:webHidden/>
              </w:rPr>
            </w:r>
            <w:r w:rsidR="00690BC2">
              <w:rPr>
                <w:noProof/>
                <w:webHidden/>
              </w:rPr>
              <w:fldChar w:fldCharType="separate"/>
            </w:r>
            <w:r w:rsidR="00690BC2">
              <w:rPr>
                <w:noProof/>
                <w:webHidden/>
              </w:rPr>
              <w:t>10</w:t>
            </w:r>
            <w:r w:rsidR="00690BC2">
              <w:rPr>
                <w:noProof/>
                <w:webHidden/>
              </w:rPr>
              <w:fldChar w:fldCharType="end"/>
            </w:r>
          </w:hyperlink>
        </w:p>
        <w:p w14:paraId="350F8A7A" w14:textId="61125DB5" w:rsidR="00690BC2" w:rsidRDefault="00732A14">
          <w:pPr>
            <w:pStyle w:val="31"/>
            <w:tabs>
              <w:tab w:val="right" w:leader="dot" w:pos="9060"/>
            </w:tabs>
            <w:rPr>
              <w:noProof/>
            </w:rPr>
          </w:pPr>
          <w:hyperlink w:anchor="_Toc216192189" w:history="1">
            <w:r w:rsidR="00690BC2" w:rsidRPr="009D67F9">
              <w:rPr>
                <w:rStyle w:val="af0"/>
                <w:noProof/>
              </w:rPr>
              <w:t>（資料７流動比率）</w:t>
            </w:r>
            <w:r w:rsidR="00690BC2">
              <w:rPr>
                <w:noProof/>
                <w:webHidden/>
              </w:rPr>
              <w:tab/>
            </w:r>
            <w:r w:rsidR="00690BC2">
              <w:rPr>
                <w:noProof/>
                <w:webHidden/>
              </w:rPr>
              <w:fldChar w:fldCharType="begin"/>
            </w:r>
            <w:r w:rsidR="00690BC2">
              <w:rPr>
                <w:noProof/>
                <w:webHidden/>
              </w:rPr>
              <w:instrText xml:space="preserve"> PAGEREF _Toc216192189 \h </w:instrText>
            </w:r>
            <w:r w:rsidR="00690BC2">
              <w:rPr>
                <w:noProof/>
                <w:webHidden/>
              </w:rPr>
            </w:r>
            <w:r w:rsidR="00690BC2">
              <w:rPr>
                <w:noProof/>
                <w:webHidden/>
              </w:rPr>
              <w:fldChar w:fldCharType="separate"/>
            </w:r>
            <w:r w:rsidR="00690BC2">
              <w:rPr>
                <w:noProof/>
                <w:webHidden/>
              </w:rPr>
              <w:t>11</w:t>
            </w:r>
            <w:r w:rsidR="00690BC2">
              <w:rPr>
                <w:noProof/>
                <w:webHidden/>
              </w:rPr>
              <w:fldChar w:fldCharType="end"/>
            </w:r>
          </w:hyperlink>
        </w:p>
        <w:p w14:paraId="30403746" w14:textId="232A0E31" w:rsidR="00690BC2" w:rsidRDefault="00732A14">
          <w:pPr>
            <w:pStyle w:val="25"/>
            <w:tabs>
              <w:tab w:val="right" w:leader="dot" w:pos="9060"/>
            </w:tabs>
            <w:rPr>
              <w:rFonts w:asciiTheme="minorHAnsi" w:eastAsiaTheme="minorEastAsia" w:hAnsiTheme="minorHAnsi" w:cstheme="minorBidi"/>
              <w:noProof/>
              <w:sz w:val="22"/>
            </w:rPr>
          </w:pPr>
          <w:hyperlink w:anchor="_Toc216192190" w:history="1">
            <w:r w:rsidR="00690BC2" w:rsidRPr="009D67F9">
              <w:rPr>
                <w:rStyle w:val="af0"/>
                <w:noProof/>
              </w:rPr>
              <w:t>３－９　施設の見通し</w:t>
            </w:r>
            <w:r w:rsidR="00690BC2">
              <w:rPr>
                <w:noProof/>
                <w:webHidden/>
              </w:rPr>
              <w:tab/>
            </w:r>
            <w:r w:rsidR="00690BC2">
              <w:rPr>
                <w:noProof/>
                <w:webHidden/>
              </w:rPr>
              <w:fldChar w:fldCharType="begin"/>
            </w:r>
            <w:r w:rsidR="00690BC2">
              <w:rPr>
                <w:noProof/>
                <w:webHidden/>
              </w:rPr>
              <w:instrText xml:space="preserve"> PAGEREF _Toc216192190 \h </w:instrText>
            </w:r>
            <w:r w:rsidR="00690BC2">
              <w:rPr>
                <w:noProof/>
                <w:webHidden/>
              </w:rPr>
            </w:r>
            <w:r w:rsidR="00690BC2">
              <w:rPr>
                <w:noProof/>
                <w:webHidden/>
              </w:rPr>
              <w:fldChar w:fldCharType="separate"/>
            </w:r>
            <w:r w:rsidR="00690BC2">
              <w:rPr>
                <w:noProof/>
                <w:webHidden/>
              </w:rPr>
              <w:t>15</w:t>
            </w:r>
            <w:r w:rsidR="00690BC2">
              <w:rPr>
                <w:noProof/>
                <w:webHidden/>
              </w:rPr>
              <w:fldChar w:fldCharType="end"/>
            </w:r>
          </w:hyperlink>
        </w:p>
        <w:p w14:paraId="2A9540D0" w14:textId="6D457B6E" w:rsidR="00690BC2" w:rsidRDefault="00732A14">
          <w:pPr>
            <w:pStyle w:val="25"/>
            <w:tabs>
              <w:tab w:val="right" w:leader="dot" w:pos="9060"/>
            </w:tabs>
            <w:rPr>
              <w:rFonts w:asciiTheme="minorHAnsi" w:eastAsiaTheme="minorEastAsia" w:hAnsiTheme="minorHAnsi" w:cstheme="minorBidi"/>
              <w:noProof/>
              <w:sz w:val="22"/>
            </w:rPr>
          </w:pPr>
          <w:hyperlink w:anchor="_Toc216192191" w:history="1">
            <w:r w:rsidR="00690BC2" w:rsidRPr="009D67F9">
              <w:rPr>
                <w:rStyle w:val="af0"/>
                <w:noProof/>
              </w:rPr>
              <w:t>３－10　組織の見通し</w:t>
            </w:r>
            <w:r w:rsidR="00690BC2">
              <w:rPr>
                <w:noProof/>
                <w:webHidden/>
              </w:rPr>
              <w:tab/>
            </w:r>
            <w:r w:rsidR="00690BC2">
              <w:rPr>
                <w:noProof/>
                <w:webHidden/>
              </w:rPr>
              <w:fldChar w:fldCharType="begin"/>
            </w:r>
            <w:r w:rsidR="00690BC2">
              <w:rPr>
                <w:noProof/>
                <w:webHidden/>
              </w:rPr>
              <w:instrText xml:space="preserve"> PAGEREF _Toc216192191 \h </w:instrText>
            </w:r>
            <w:r w:rsidR="00690BC2">
              <w:rPr>
                <w:noProof/>
                <w:webHidden/>
              </w:rPr>
            </w:r>
            <w:r w:rsidR="00690BC2">
              <w:rPr>
                <w:noProof/>
                <w:webHidden/>
              </w:rPr>
              <w:fldChar w:fldCharType="separate"/>
            </w:r>
            <w:r w:rsidR="00690BC2">
              <w:rPr>
                <w:noProof/>
                <w:webHidden/>
              </w:rPr>
              <w:t>15</w:t>
            </w:r>
            <w:r w:rsidR="00690BC2">
              <w:rPr>
                <w:noProof/>
                <w:webHidden/>
              </w:rPr>
              <w:fldChar w:fldCharType="end"/>
            </w:r>
          </w:hyperlink>
        </w:p>
        <w:p w14:paraId="3AE430DF" w14:textId="6EBC03A6" w:rsidR="00690BC2" w:rsidRDefault="00732A14">
          <w:pPr>
            <w:pStyle w:val="10"/>
            <w:tabs>
              <w:tab w:val="right" w:leader="dot" w:pos="9060"/>
            </w:tabs>
            <w:rPr>
              <w:rFonts w:asciiTheme="minorHAnsi" w:eastAsiaTheme="minorEastAsia" w:hAnsiTheme="minorHAnsi" w:cstheme="minorBidi"/>
              <w:noProof/>
              <w:sz w:val="22"/>
            </w:rPr>
          </w:pPr>
          <w:hyperlink w:anchor="_Toc216192192" w:history="1">
            <w:r w:rsidR="00690BC2" w:rsidRPr="009D67F9">
              <w:rPr>
                <w:rStyle w:val="af0"/>
                <w:noProof/>
              </w:rPr>
              <w:t>４　今後の投資計画と経営戦略</w:t>
            </w:r>
            <w:r w:rsidR="00690BC2">
              <w:rPr>
                <w:noProof/>
                <w:webHidden/>
              </w:rPr>
              <w:tab/>
            </w:r>
            <w:r w:rsidR="00690BC2">
              <w:rPr>
                <w:noProof/>
                <w:webHidden/>
              </w:rPr>
              <w:fldChar w:fldCharType="begin"/>
            </w:r>
            <w:r w:rsidR="00690BC2">
              <w:rPr>
                <w:noProof/>
                <w:webHidden/>
              </w:rPr>
              <w:instrText xml:space="preserve"> PAGEREF _Toc216192192 \h </w:instrText>
            </w:r>
            <w:r w:rsidR="00690BC2">
              <w:rPr>
                <w:noProof/>
                <w:webHidden/>
              </w:rPr>
            </w:r>
            <w:r w:rsidR="00690BC2">
              <w:rPr>
                <w:noProof/>
                <w:webHidden/>
              </w:rPr>
              <w:fldChar w:fldCharType="separate"/>
            </w:r>
            <w:r w:rsidR="00690BC2">
              <w:rPr>
                <w:noProof/>
                <w:webHidden/>
              </w:rPr>
              <w:t>15</w:t>
            </w:r>
            <w:r w:rsidR="00690BC2">
              <w:rPr>
                <w:noProof/>
                <w:webHidden/>
              </w:rPr>
              <w:fldChar w:fldCharType="end"/>
            </w:r>
          </w:hyperlink>
        </w:p>
        <w:p w14:paraId="5F33B586" w14:textId="3FABE375" w:rsidR="00690BC2" w:rsidRDefault="00732A14">
          <w:pPr>
            <w:pStyle w:val="25"/>
            <w:tabs>
              <w:tab w:val="right" w:leader="dot" w:pos="9060"/>
            </w:tabs>
            <w:rPr>
              <w:rFonts w:asciiTheme="minorHAnsi" w:eastAsiaTheme="minorEastAsia" w:hAnsiTheme="minorHAnsi" w:cstheme="minorBidi"/>
              <w:noProof/>
              <w:sz w:val="22"/>
            </w:rPr>
          </w:pPr>
          <w:hyperlink w:anchor="_Toc216192193" w:history="1">
            <w:r w:rsidR="00690BC2" w:rsidRPr="009D67F9">
              <w:rPr>
                <w:rStyle w:val="af0"/>
                <w:noProof/>
              </w:rPr>
              <w:t>４－１　投資・財政計画（収支計画）の前提条件</w:t>
            </w:r>
            <w:r w:rsidR="00690BC2">
              <w:rPr>
                <w:noProof/>
                <w:webHidden/>
              </w:rPr>
              <w:tab/>
            </w:r>
            <w:r w:rsidR="00690BC2">
              <w:rPr>
                <w:noProof/>
                <w:webHidden/>
              </w:rPr>
              <w:fldChar w:fldCharType="begin"/>
            </w:r>
            <w:r w:rsidR="00690BC2">
              <w:rPr>
                <w:noProof/>
                <w:webHidden/>
              </w:rPr>
              <w:instrText xml:space="preserve"> PAGEREF _Toc216192193 \h </w:instrText>
            </w:r>
            <w:r w:rsidR="00690BC2">
              <w:rPr>
                <w:noProof/>
                <w:webHidden/>
              </w:rPr>
            </w:r>
            <w:r w:rsidR="00690BC2">
              <w:rPr>
                <w:noProof/>
                <w:webHidden/>
              </w:rPr>
              <w:fldChar w:fldCharType="separate"/>
            </w:r>
            <w:r w:rsidR="00690BC2">
              <w:rPr>
                <w:noProof/>
                <w:webHidden/>
              </w:rPr>
              <w:t>15</w:t>
            </w:r>
            <w:r w:rsidR="00690BC2">
              <w:rPr>
                <w:noProof/>
                <w:webHidden/>
              </w:rPr>
              <w:fldChar w:fldCharType="end"/>
            </w:r>
          </w:hyperlink>
        </w:p>
        <w:p w14:paraId="5DC7BFB4" w14:textId="60DC3439" w:rsidR="00690BC2" w:rsidRDefault="00732A14">
          <w:pPr>
            <w:pStyle w:val="25"/>
            <w:tabs>
              <w:tab w:val="right" w:leader="dot" w:pos="9060"/>
            </w:tabs>
            <w:rPr>
              <w:rFonts w:asciiTheme="minorHAnsi" w:eastAsiaTheme="minorEastAsia" w:hAnsiTheme="minorHAnsi" w:cstheme="minorBidi"/>
              <w:noProof/>
              <w:sz w:val="22"/>
            </w:rPr>
          </w:pPr>
          <w:hyperlink w:anchor="_Toc216192194" w:history="1">
            <w:r w:rsidR="00690BC2" w:rsidRPr="009D67F9">
              <w:rPr>
                <w:rStyle w:val="af0"/>
                <w:noProof/>
              </w:rPr>
              <w:t>４－２　投資・財政計画（収支計画）</w:t>
            </w:r>
            <w:r w:rsidR="00690BC2">
              <w:rPr>
                <w:noProof/>
                <w:webHidden/>
              </w:rPr>
              <w:tab/>
            </w:r>
            <w:r w:rsidR="00690BC2">
              <w:rPr>
                <w:noProof/>
                <w:webHidden/>
              </w:rPr>
              <w:fldChar w:fldCharType="begin"/>
            </w:r>
            <w:r w:rsidR="00690BC2">
              <w:rPr>
                <w:noProof/>
                <w:webHidden/>
              </w:rPr>
              <w:instrText xml:space="preserve"> PAGEREF _Toc216192194 \h </w:instrText>
            </w:r>
            <w:r w:rsidR="00690BC2">
              <w:rPr>
                <w:noProof/>
                <w:webHidden/>
              </w:rPr>
            </w:r>
            <w:r w:rsidR="00690BC2">
              <w:rPr>
                <w:noProof/>
                <w:webHidden/>
              </w:rPr>
              <w:fldChar w:fldCharType="separate"/>
            </w:r>
            <w:r w:rsidR="00690BC2">
              <w:rPr>
                <w:noProof/>
                <w:webHidden/>
              </w:rPr>
              <w:t>16</w:t>
            </w:r>
            <w:r w:rsidR="00690BC2">
              <w:rPr>
                <w:noProof/>
                <w:webHidden/>
              </w:rPr>
              <w:fldChar w:fldCharType="end"/>
            </w:r>
          </w:hyperlink>
        </w:p>
        <w:p w14:paraId="5312370E" w14:textId="1AD52817" w:rsidR="00690BC2" w:rsidRDefault="00732A14">
          <w:pPr>
            <w:pStyle w:val="25"/>
            <w:tabs>
              <w:tab w:val="right" w:leader="dot" w:pos="9060"/>
            </w:tabs>
            <w:rPr>
              <w:rFonts w:asciiTheme="minorHAnsi" w:eastAsiaTheme="minorEastAsia" w:hAnsiTheme="minorHAnsi" w:cstheme="minorBidi"/>
              <w:noProof/>
              <w:sz w:val="22"/>
            </w:rPr>
          </w:pPr>
          <w:hyperlink w:anchor="_Toc216192195" w:history="1">
            <w:r w:rsidR="00690BC2" w:rsidRPr="009D67F9">
              <w:rPr>
                <w:rStyle w:val="af0"/>
                <w:noProof/>
              </w:rPr>
              <w:t>４－３　計画期間内の経営状況</w:t>
            </w:r>
            <w:r w:rsidR="00690BC2">
              <w:rPr>
                <w:noProof/>
                <w:webHidden/>
              </w:rPr>
              <w:tab/>
            </w:r>
            <w:r w:rsidR="00690BC2">
              <w:rPr>
                <w:noProof/>
                <w:webHidden/>
              </w:rPr>
              <w:fldChar w:fldCharType="begin"/>
            </w:r>
            <w:r w:rsidR="00690BC2">
              <w:rPr>
                <w:noProof/>
                <w:webHidden/>
              </w:rPr>
              <w:instrText xml:space="preserve"> PAGEREF _Toc216192195 \h </w:instrText>
            </w:r>
            <w:r w:rsidR="00690BC2">
              <w:rPr>
                <w:noProof/>
                <w:webHidden/>
              </w:rPr>
            </w:r>
            <w:r w:rsidR="00690BC2">
              <w:rPr>
                <w:noProof/>
                <w:webHidden/>
              </w:rPr>
              <w:fldChar w:fldCharType="separate"/>
            </w:r>
            <w:r w:rsidR="00690BC2">
              <w:rPr>
                <w:noProof/>
                <w:webHidden/>
              </w:rPr>
              <w:t>21</w:t>
            </w:r>
            <w:r w:rsidR="00690BC2">
              <w:rPr>
                <w:noProof/>
                <w:webHidden/>
              </w:rPr>
              <w:fldChar w:fldCharType="end"/>
            </w:r>
          </w:hyperlink>
        </w:p>
        <w:p w14:paraId="7CD6E5AE" w14:textId="6D35BAFE" w:rsidR="00690BC2" w:rsidRDefault="00732A14">
          <w:pPr>
            <w:pStyle w:val="25"/>
            <w:tabs>
              <w:tab w:val="right" w:leader="dot" w:pos="9060"/>
            </w:tabs>
            <w:rPr>
              <w:rFonts w:asciiTheme="minorHAnsi" w:eastAsiaTheme="minorEastAsia" w:hAnsiTheme="minorHAnsi" w:cstheme="minorBidi"/>
              <w:noProof/>
              <w:sz w:val="22"/>
            </w:rPr>
          </w:pPr>
          <w:hyperlink w:anchor="_Toc216192196" w:history="1">
            <w:r w:rsidR="00690BC2" w:rsidRPr="009D67F9">
              <w:rPr>
                <w:rStyle w:val="af0"/>
                <w:noProof/>
              </w:rPr>
              <w:t>４－４　投資・財政計画（収支計画）の策定にあたっての説明</w:t>
            </w:r>
            <w:r w:rsidR="00690BC2">
              <w:rPr>
                <w:noProof/>
                <w:webHidden/>
              </w:rPr>
              <w:tab/>
            </w:r>
            <w:r w:rsidR="00690BC2">
              <w:rPr>
                <w:noProof/>
                <w:webHidden/>
              </w:rPr>
              <w:fldChar w:fldCharType="begin"/>
            </w:r>
            <w:r w:rsidR="00690BC2">
              <w:rPr>
                <w:noProof/>
                <w:webHidden/>
              </w:rPr>
              <w:instrText xml:space="preserve"> PAGEREF _Toc216192196 \h </w:instrText>
            </w:r>
            <w:r w:rsidR="00690BC2">
              <w:rPr>
                <w:noProof/>
                <w:webHidden/>
              </w:rPr>
            </w:r>
            <w:r w:rsidR="00690BC2">
              <w:rPr>
                <w:noProof/>
                <w:webHidden/>
              </w:rPr>
              <w:fldChar w:fldCharType="separate"/>
            </w:r>
            <w:r w:rsidR="00690BC2">
              <w:rPr>
                <w:noProof/>
                <w:webHidden/>
              </w:rPr>
              <w:t>21</w:t>
            </w:r>
            <w:r w:rsidR="00690BC2">
              <w:rPr>
                <w:noProof/>
                <w:webHidden/>
              </w:rPr>
              <w:fldChar w:fldCharType="end"/>
            </w:r>
          </w:hyperlink>
        </w:p>
        <w:p w14:paraId="5B363CFE" w14:textId="3022676B" w:rsidR="00690BC2" w:rsidRDefault="00732A14">
          <w:pPr>
            <w:pStyle w:val="25"/>
            <w:tabs>
              <w:tab w:val="right" w:leader="dot" w:pos="9060"/>
            </w:tabs>
            <w:rPr>
              <w:rFonts w:asciiTheme="minorHAnsi" w:eastAsiaTheme="minorEastAsia" w:hAnsiTheme="minorHAnsi" w:cstheme="minorBidi"/>
              <w:noProof/>
              <w:sz w:val="22"/>
            </w:rPr>
          </w:pPr>
          <w:hyperlink w:anchor="_Toc216192197" w:history="1">
            <w:r w:rsidR="00690BC2" w:rsidRPr="009D67F9">
              <w:rPr>
                <w:rStyle w:val="af0"/>
                <w:noProof/>
              </w:rPr>
              <w:t>４－５　投資・財政計画（収支計画）に未反映及び検討予定事項の概要</w:t>
            </w:r>
            <w:r w:rsidR="00690BC2">
              <w:rPr>
                <w:noProof/>
                <w:webHidden/>
              </w:rPr>
              <w:tab/>
            </w:r>
            <w:r w:rsidR="00690BC2">
              <w:rPr>
                <w:noProof/>
                <w:webHidden/>
              </w:rPr>
              <w:fldChar w:fldCharType="begin"/>
            </w:r>
            <w:r w:rsidR="00690BC2">
              <w:rPr>
                <w:noProof/>
                <w:webHidden/>
              </w:rPr>
              <w:instrText xml:space="preserve"> PAGEREF _Toc216192197 \h </w:instrText>
            </w:r>
            <w:r w:rsidR="00690BC2">
              <w:rPr>
                <w:noProof/>
                <w:webHidden/>
              </w:rPr>
            </w:r>
            <w:r w:rsidR="00690BC2">
              <w:rPr>
                <w:noProof/>
                <w:webHidden/>
              </w:rPr>
              <w:fldChar w:fldCharType="separate"/>
            </w:r>
            <w:r w:rsidR="00690BC2">
              <w:rPr>
                <w:noProof/>
                <w:webHidden/>
              </w:rPr>
              <w:t>23</w:t>
            </w:r>
            <w:r w:rsidR="00690BC2">
              <w:rPr>
                <w:noProof/>
                <w:webHidden/>
              </w:rPr>
              <w:fldChar w:fldCharType="end"/>
            </w:r>
          </w:hyperlink>
        </w:p>
        <w:p w14:paraId="42B97FC5" w14:textId="4ACED4FC" w:rsidR="00AA292E" w:rsidRDefault="00AA292E">
          <w:r>
            <w:rPr>
              <w:b/>
              <w:bCs/>
              <w:lang w:val="ja-JP"/>
            </w:rPr>
            <w:fldChar w:fldCharType="end"/>
          </w:r>
        </w:p>
      </w:sdtContent>
    </w:sdt>
    <w:p w14:paraId="003B974E" w14:textId="77777777" w:rsidR="00191A78" w:rsidRDefault="00191A78" w:rsidP="00191A78"/>
    <w:p w14:paraId="224AC49F" w14:textId="77777777" w:rsidR="0039451D" w:rsidRDefault="0039451D" w:rsidP="00191A78">
      <w:pPr>
        <w:sectPr w:rsidR="0039451D" w:rsidSect="007C631F">
          <w:footerReference w:type="default" r:id="rId8"/>
          <w:pgSz w:w="11906" w:h="16838" w:code="9"/>
          <w:pgMar w:top="1418" w:right="1418" w:bottom="1134" w:left="1418" w:header="851" w:footer="567" w:gutter="0"/>
          <w:cols w:space="425"/>
          <w:docGrid w:type="lines" w:linePitch="360"/>
        </w:sectPr>
      </w:pPr>
    </w:p>
    <w:p w14:paraId="00592FBB" w14:textId="0937B1C9" w:rsidR="00191A78" w:rsidRDefault="001C584D" w:rsidP="001C6FE7">
      <w:pPr>
        <w:pStyle w:val="1"/>
      </w:pPr>
      <w:bookmarkStart w:id="0" w:name="_Toc216192169"/>
      <w:r>
        <w:rPr>
          <w:rFonts w:hint="eastAsia"/>
        </w:rPr>
        <w:lastRenderedPageBreak/>
        <w:t xml:space="preserve">１　</w:t>
      </w:r>
      <w:r w:rsidR="00191A78">
        <w:t>はじめに</w:t>
      </w:r>
      <w:bookmarkEnd w:id="0"/>
    </w:p>
    <w:p w14:paraId="7888C00B" w14:textId="592873B2" w:rsidR="00191A78" w:rsidRDefault="001C584D" w:rsidP="001C6FE7">
      <w:pPr>
        <w:pStyle w:val="2"/>
      </w:pPr>
      <w:bookmarkStart w:id="1" w:name="_Toc216192170"/>
      <w:r>
        <w:rPr>
          <w:rFonts w:hint="eastAsia"/>
        </w:rPr>
        <w:t xml:space="preserve">１－１　</w:t>
      </w:r>
      <w:r w:rsidR="00191A78">
        <w:t>経営戦略策定の背景と趣旨</w:t>
      </w:r>
      <w:bookmarkEnd w:id="1"/>
    </w:p>
    <w:p w14:paraId="313C5F28" w14:textId="53729C7A" w:rsidR="00191A78" w:rsidRDefault="00191A78" w:rsidP="00D6191E">
      <w:pPr>
        <w:ind w:leftChars="200" w:left="480" w:firstLineChars="100" w:firstLine="240"/>
        <w:jc w:val="both"/>
      </w:pPr>
      <w:r>
        <w:rPr>
          <w:rFonts w:hint="eastAsia"/>
        </w:rPr>
        <w:t>上水道事業の運営は、町民生活はもとより社会経済の基本的役割を果たしていることから欠かすことのできないものです。しかし、東日本大震災の影響もあり他市町村に比べても人口減少等に伴う使用料収入の減少や管路・施設等の老朽化による更新投資の増加など、水道事業を取り巻く経営環境は厳しさを増しています。</w:t>
      </w:r>
    </w:p>
    <w:p w14:paraId="5911573C" w14:textId="44420634" w:rsidR="00191A78" w:rsidRDefault="00191A78" w:rsidP="00D6191E">
      <w:pPr>
        <w:ind w:leftChars="200" w:left="480" w:firstLineChars="100" w:firstLine="240"/>
        <w:jc w:val="both"/>
      </w:pPr>
      <w:r>
        <w:rPr>
          <w:rFonts w:hint="eastAsia"/>
        </w:rPr>
        <w:t>こうした状況の中、</w:t>
      </w:r>
      <w:r w:rsidR="00496F20">
        <w:rPr>
          <w:rFonts w:hint="eastAsia"/>
        </w:rPr>
        <w:t>引き続き事業を行う上で自らの経営等について的確な現状把握を行った上で、中長期的な視野に基づく計画的な経営に取り組み、徹底した効率化、経営健全化を行うことが必要です。そのために中長期的な経営の基本計画である「経営戦略」を</w:t>
      </w:r>
      <w:r w:rsidR="006C66D2">
        <w:rPr>
          <w:rFonts w:hint="eastAsia"/>
        </w:rPr>
        <w:t>策定し、経営基盤</w:t>
      </w:r>
      <w:r w:rsidR="006C66D2">
        <w:t>（財務、組織、人材等）</w:t>
      </w:r>
      <w:r w:rsidR="006C66D2">
        <w:rPr>
          <w:rFonts w:hint="eastAsia"/>
        </w:rPr>
        <w:t>の強化と財政マネジメントの向上に取り組むため、</w:t>
      </w:r>
      <w:r w:rsidR="001E0B5D">
        <w:rPr>
          <w:rFonts w:hint="eastAsia"/>
        </w:rPr>
        <w:t>本町</w:t>
      </w:r>
      <w:r w:rsidR="006C66D2">
        <w:rPr>
          <w:rFonts w:hint="eastAsia"/>
        </w:rPr>
        <w:t>において</w:t>
      </w:r>
      <w:r>
        <w:rPr>
          <w:rFonts w:hint="eastAsia"/>
        </w:rPr>
        <w:t>も、</w:t>
      </w:r>
      <w:r w:rsidR="00496F20">
        <w:rPr>
          <w:rFonts w:hint="eastAsia"/>
        </w:rPr>
        <w:t>国が示す</w:t>
      </w:r>
      <w:r w:rsidR="006C66D2">
        <w:t>「公営企業の経営にあたっての留意事項について</w:t>
      </w:r>
      <w:r w:rsidR="006C66D2">
        <w:rPr>
          <w:rFonts w:hint="eastAsia"/>
        </w:rPr>
        <w:t>（平成</w:t>
      </w:r>
      <w:r w:rsidR="006C66D2">
        <w:t>26年8月</w:t>
      </w:r>
      <w:r w:rsidR="006C66D2">
        <w:rPr>
          <w:rFonts w:hint="eastAsia"/>
        </w:rPr>
        <w:t>29日総財公第107号）</w:t>
      </w:r>
      <w:r w:rsidR="006C66D2">
        <w:t>」</w:t>
      </w:r>
      <w:r w:rsidR="006C66D2">
        <w:rPr>
          <w:rFonts w:hint="eastAsia"/>
        </w:rPr>
        <w:t>に</w:t>
      </w:r>
      <w:r>
        <w:rPr>
          <w:rFonts w:hint="eastAsia"/>
        </w:rPr>
        <w:t>基づき、「女川町</w:t>
      </w:r>
      <w:r w:rsidR="001E0B5D">
        <w:rPr>
          <w:rFonts w:hint="eastAsia"/>
        </w:rPr>
        <w:t>上</w:t>
      </w:r>
      <w:r>
        <w:rPr>
          <w:rFonts w:hint="eastAsia"/>
        </w:rPr>
        <w:t>水道事業経営戦略</w:t>
      </w:r>
      <w:r w:rsidR="001E0B5D">
        <w:rPr>
          <w:rFonts w:hint="eastAsia"/>
        </w:rPr>
        <w:t>（第二期）</w:t>
      </w:r>
      <w:r>
        <w:rPr>
          <w:rFonts w:hint="eastAsia"/>
        </w:rPr>
        <w:t>」を策定します。</w:t>
      </w:r>
    </w:p>
    <w:p w14:paraId="3D83177B" w14:textId="77777777" w:rsidR="00496F20" w:rsidRDefault="00496F20" w:rsidP="00191A78"/>
    <w:p w14:paraId="20B3D33C" w14:textId="17E134A2" w:rsidR="00191A78" w:rsidRDefault="001C584D" w:rsidP="001C6FE7">
      <w:pPr>
        <w:pStyle w:val="2"/>
      </w:pPr>
      <w:bookmarkStart w:id="2" w:name="_Toc216192171"/>
      <w:r>
        <w:rPr>
          <w:rFonts w:hint="eastAsia"/>
        </w:rPr>
        <w:t xml:space="preserve">１－２　</w:t>
      </w:r>
      <w:r w:rsidR="00191A78">
        <w:t>計画期間</w:t>
      </w:r>
      <w:bookmarkEnd w:id="2"/>
    </w:p>
    <w:p w14:paraId="2DBB55A7" w14:textId="66DC35B5" w:rsidR="00191A78" w:rsidRDefault="006C66D2" w:rsidP="00D6191E">
      <w:pPr>
        <w:ind w:leftChars="100" w:left="240" w:firstLineChars="100" w:firstLine="240"/>
        <w:jc w:val="both"/>
      </w:pPr>
      <w:r>
        <w:rPr>
          <w:rFonts w:hint="eastAsia"/>
        </w:rPr>
        <w:t>通知では</w:t>
      </w:r>
      <w:r w:rsidR="00191A78">
        <w:rPr>
          <w:rFonts w:hint="eastAsia"/>
        </w:rPr>
        <w:t>中長期的な視点から経営基盤の強化等</w:t>
      </w:r>
      <w:r w:rsidR="00191A78">
        <w:t>に取り組む期間は10年以上を基本とすること</w:t>
      </w:r>
      <w:r>
        <w:rPr>
          <w:rFonts w:hint="eastAsia"/>
        </w:rPr>
        <w:t>としており、本町においても経営基盤</w:t>
      </w:r>
      <w:r>
        <w:t>（財務、組織、人材等）</w:t>
      </w:r>
      <w:r>
        <w:rPr>
          <w:rFonts w:hint="eastAsia"/>
        </w:rPr>
        <w:t>の強化と</w:t>
      </w:r>
      <w:r w:rsidR="00D6191E">
        <w:rPr>
          <w:rFonts w:hint="eastAsia"/>
        </w:rPr>
        <w:t xml:space="preserve">　</w:t>
      </w:r>
      <w:r>
        <w:rPr>
          <w:rFonts w:hint="eastAsia"/>
        </w:rPr>
        <w:t>財政マネジメントの向上のため</w:t>
      </w:r>
      <w:r w:rsidR="00191A78">
        <w:t>、令和８年度から令和17年度までの10年間とします。</w:t>
      </w:r>
    </w:p>
    <w:p w14:paraId="34B20FAA" w14:textId="77777777" w:rsidR="00191A78" w:rsidRDefault="00191A78" w:rsidP="00191A78"/>
    <w:p w14:paraId="2E0FADDF" w14:textId="2A93B680" w:rsidR="00191A78" w:rsidRDefault="001C584D" w:rsidP="001C6FE7">
      <w:pPr>
        <w:pStyle w:val="2"/>
      </w:pPr>
      <w:bookmarkStart w:id="3" w:name="_Toc216192172"/>
      <w:r>
        <w:rPr>
          <w:rFonts w:hint="eastAsia"/>
        </w:rPr>
        <w:t xml:space="preserve">１－３　</w:t>
      </w:r>
      <w:r w:rsidR="00191A78">
        <w:t>計画的かつ合理的な経営の推進</w:t>
      </w:r>
      <w:bookmarkEnd w:id="3"/>
    </w:p>
    <w:p w14:paraId="2A8E17EF" w14:textId="76B2DA5A" w:rsidR="00191A78" w:rsidRDefault="006C66D2" w:rsidP="00D6191E">
      <w:pPr>
        <w:ind w:leftChars="100" w:left="240" w:firstLineChars="100" w:firstLine="240"/>
        <w:jc w:val="both"/>
      </w:pPr>
      <w:r>
        <w:rPr>
          <w:rFonts w:hint="eastAsia"/>
        </w:rPr>
        <w:t>上</w:t>
      </w:r>
      <w:r w:rsidR="00191A78">
        <w:rPr>
          <w:rFonts w:hint="eastAsia"/>
        </w:rPr>
        <w:t>水道事業に求められる役割を果たし、将来にわたり安定的に必要なサービス提供を維持するため、経営戦略に策定あた</w:t>
      </w:r>
      <w:r w:rsidR="00307042">
        <w:rPr>
          <w:rFonts w:hint="eastAsia"/>
        </w:rPr>
        <w:t>っては</w:t>
      </w:r>
      <w:r>
        <w:rPr>
          <w:rFonts w:hint="eastAsia"/>
        </w:rPr>
        <w:t>、</w:t>
      </w:r>
      <w:r w:rsidR="00191A78">
        <w:rPr>
          <w:rFonts w:hint="eastAsia"/>
        </w:rPr>
        <w:t>下記の視点に留意して</w:t>
      </w:r>
      <w:r w:rsidR="00307042">
        <w:rPr>
          <w:rFonts w:hint="eastAsia"/>
        </w:rPr>
        <w:t>経営</w:t>
      </w:r>
      <w:r w:rsidR="00843170">
        <w:rPr>
          <w:rFonts w:hint="eastAsia"/>
        </w:rPr>
        <w:t>の</w:t>
      </w:r>
      <w:r>
        <w:rPr>
          <w:rFonts w:hint="eastAsia"/>
        </w:rPr>
        <w:t>計画を</w:t>
      </w:r>
      <w:r w:rsidR="00191A78">
        <w:rPr>
          <w:rFonts w:hint="eastAsia"/>
        </w:rPr>
        <w:t>立案し、当該戦略に基づく合理的な経営を推進します。</w:t>
      </w:r>
    </w:p>
    <w:p w14:paraId="2B5F41AD" w14:textId="7FCD2343" w:rsidR="00191A78" w:rsidRDefault="009D1024" w:rsidP="00E64C9B">
      <w:pPr>
        <w:ind w:leftChars="100" w:left="480" w:hangingChars="100" w:hanging="240"/>
        <w:jc w:val="both"/>
      </w:pPr>
      <w:r>
        <w:rPr>
          <w:rFonts w:hint="eastAsia"/>
        </w:rPr>
        <w:t>⑴</w:t>
      </w:r>
      <w:r w:rsidR="001C584D">
        <w:rPr>
          <w:rFonts w:hint="eastAsia"/>
        </w:rPr>
        <w:t xml:space="preserve">　</w:t>
      </w:r>
      <w:r w:rsidR="00843170">
        <w:rPr>
          <w:rFonts w:hint="eastAsia"/>
        </w:rPr>
        <w:t>町</w:t>
      </w:r>
      <w:r w:rsidR="00191A78">
        <w:t>の人口や年齢構成</w:t>
      </w:r>
      <w:r w:rsidR="00843170">
        <w:rPr>
          <w:rFonts w:hint="eastAsia"/>
        </w:rPr>
        <w:t>のほか</w:t>
      </w:r>
      <w:r w:rsidR="00191A78">
        <w:t>、</w:t>
      </w:r>
      <w:r w:rsidR="00843170">
        <w:rPr>
          <w:rFonts w:hint="eastAsia"/>
        </w:rPr>
        <w:t>計画期間中に予定されている</w:t>
      </w:r>
      <w:r w:rsidR="00191A78">
        <w:t>利用者の状況や企業の立地等の地域全体の現状</w:t>
      </w:r>
      <w:r w:rsidR="00843170">
        <w:rPr>
          <w:rFonts w:hint="eastAsia"/>
        </w:rPr>
        <w:t>と不確定な要素は除外し</w:t>
      </w:r>
      <w:r w:rsidR="00191A78">
        <w:t>分析した上で、将来見通しも踏まえ</w:t>
      </w:r>
      <w:r w:rsidR="00843170">
        <w:rPr>
          <w:rFonts w:hint="eastAsia"/>
        </w:rPr>
        <w:t>て</w:t>
      </w:r>
      <w:r w:rsidR="00191A78">
        <w:t>策定します。</w:t>
      </w:r>
    </w:p>
    <w:p w14:paraId="006760D8" w14:textId="7BCECE94" w:rsidR="00191A78" w:rsidRDefault="009D1024" w:rsidP="00E64C9B">
      <w:pPr>
        <w:ind w:leftChars="100" w:left="480" w:hangingChars="100" w:hanging="240"/>
        <w:jc w:val="both"/>
      </w:pPr>
      <w:r>
        <w:rPr>
          <w:rFonts w:hint="eastAsia"/>
        </w:rPr>
        <w:t>⑵</w:t>
      </w:r>
      <w:r w:rsidR="001C584D">
        <w:rPr>
          <w:rFonts w:hint="eastAsia"/>
        </w:rPr>
        <w:t xml:space="preserve">　</w:t>
      </w:r>
      <w:r w:rsidR="005E5FFF">
        <w:rPr>
          <w:rFonts w:hint="eastAsia"/>
        </w:rPr>
        <w:t>上</w:t>
      </w:r>
      <w:r w:rsidR="00191A78">
        <w:t>水道事業における管路・施設の状況を踏まえた「投資試算」と、企業債・</w:t>
      </w:r>
      <w:r w:rsidR="005E5FFF">
        <w:rPr>
          <w:rFonts w:hint="eastAsia"/>
        </w:rPr>
        <w:t>料金</w:t>
      </w:r>
      <w:r w:rsidR="00191A78">
        <w:t>収入などの「財源試算」を行い、両者のバランスを見ながら、調整を図った上で実現可能な戦略を策定します。</w:t>
      </w:r>
    </w:p>
    <w:p w14:paraId="6D770A37" w14:textId="6AA53AFF" w:rsidR="00191A78" w:rsidRDefault="009D1024" w:rsidP="00E64C9B">
      <w:pPr>
        <w:ind w:leftChars="100" w:left="480" w:hangingChars="100" w:hanging="240"/>
        <w:jc w:val="both"/>
      </w:pPr>
      <w:r>
        <w:rPr>
          <w:rFonts w:hint="eastAsia"/>
        </w:rPr>
        <w:t>⑶</w:t>
      </w:r>
      <w:r w:rsidR="001C584D">
        <w:rPr>
          <w:rFonts w:hint="eastAsia"/>
        </w:rPr>
        <w:t xml:space="preserve">　</w:t>
      </w:r>
      <w:r w:rsidR="00191A78">
        <w:t>公営企業が料金収入をもって経営を行う独立採算制を基本原則としていることから、料金（経費）回収率の向上、一般会計等からの繰出金の適正化、累積欠損金の解消、資金不足比率の改善等に務めながら戦略を策定します。</w:t>
      </w:r>
      <w:r w:rsidR="00191A78">
        <w:t> </w:t>
      </w:r>
    </w:p>
    <w:p w14:paraId="0ACFD4B4" w14:textId="0E88E862" w:rsidR="00191A78" w:rsidRDefault="001C584D" w:rsidP="001C6FE7">
      <w:pPr>
        <w:pStyle w:val="1"/>
      </w:pPr>
      <w:bookmarkStart w:id="4" w:name="_Toc216192173"/>
      <w:r>
        <w:rPr>
          <w:rFonts w:hint="eastAsia"/>
        </w:rPr>
        <w:lastRenderedPageBreak/>
        <w:t xml:space="preserve">２　</w:t>
      </w:r>
      <w:r w:rsidR="00191A78">
        <w:t>基本方針</w:t>
      </w:r>
      <w:bookmarkEnd w:id="4"/>
    </w:p>
    <w:p w14:paraId="621FB8A8" w14:textId="12917B7A" w:rsidR="00191A78" w:rsidRDefault="00191A78" w:rsidP="00E64C9B">
      <w:pPr>
        <w:ind w:leftChars="100" w:left="240" w:firstLineChars="100" w:firstLine="240"/>
        <w:jc w:val="both"/>
      </w:pPr>
      <w:r>
        <w:rPr>
          <w:rFonts w:hint="eastAsia"/>
        </w:rPr>
        <w:t>厳しい経営環境の中、事業を将来にわたり安定的に必要なサービスの提供を維持するためには、事業環境の変化に的確に対応した水道施設の維持管理や更新を行うとともに、経営の効率化や健全化を図ることが必要であり、下記の</w:t>
      </w:r>
      <w:r>
        <w:t>3つの基本方針に基づき事業経営に取り組みます。</w:t>
      </w:r>
    </w:p>
    <w:p w14:paraId="5E8755CE" w14:textId="1ADBE336" w:rsidR="00191A78" w:rsidRDefault="009D1024" w:rsidP="00E64C9B">
      <w:pPr>
        <w:ind w:firstLineChars="100" w:firstLine="240"/>
      </w:pPr>
      <w:r>
        <w:rPr>
          <w:rFonts w:hint="eastAsia"/>
        </w:rPr>
        <w:t>⑴</w:t>
      </w:r>
      <w:r w:rsidR="00191A78">
        <w:rPr>
          <w:rFonts w:hint="eastAsia"/>
        </w:rPr>
        <w:t>計画的かつ実現可能な事業執行</w:t>
      </w:r>
    </w:p>
    <w:p w14:paraId="08F3B51A" w14:textId="01D8872E" w:rsidR="00191A78" w:rsidRDefault="00191A78" w:rsidP="00E64C9B">
      <w:pPr>
        <w:ind w:leftChars="200" w:left="480" w:firstLineChars="100" w:firstLine="240"/>
        <w:jc w:val="both"/>
      </w:pPr>
      <w:r>
        <w:rPr>
          <w:rFonts w:hint="eastAsia"/>
        </w:rPr>
        <w:t>東日本大震災からの復旧復興事業</w:t>
      </w:r>
      <w:r w:rsidR="00132BDB">
        <w:rPr>
          <w:rFonts w:hint="eastAsia"/>
        </w:rPr>
        <w:t>も</w:t>
      </w:r>
      <w:r w:rsidR="002C7C8B">
        <w:rPr>
          <w:rFonts w:hint="eastAsia"/>
        </w:rPr>
        <w:t>完了したことから、今後は</w:t>
      </w:r>
      <w:r>
        <w:rPr>
          <w:rFonts w:hint="eastAsia"/>
        </w:rPr>
        <w:t>耐用年数を超えた施設更新を進める必要があり</w:t>
      </w:r>
      <w:r w:rsidR="002C7C8B">
        <w:rPr>
          <w:rFonts w:hint="eastAsia"/>
        </w:rPr>
        <w:t>ます。</w:t>
      </w:r>
      <w:r w:rsidR="00132BDB">
        <w:rPr>
          <w:rFonts w:hint="eastAsia"/>
        </w:rPr>
        <w:t>これまでは復興交付金等の国費による施設整備がほとんどでしたが、今後は、水道料金や企業債借入に</w:t>
      </w:r>
      <w:r w:rsidR="002C7C8B">
        <w:rPr>
          <w:rFonts w:hint="eastAsia"/>
        </w:rPr>
        <w:t>より、上水道事業で必要となる</w:t>
      </w:r>
      <w:r w:rsidR="00132BDB">
        <w:rPr>
          <w:rFonts w:hint="eastAsia"/>
        </w:rPr>
        <w:t>施設耐震化を含めた施設更新を行う必要があり、財政負担は</w:t>
      </w:r>
      <w:r>
        <w:rPr>
          <w:rFonts w:hint="eastAsia"/>
        </w:rPr>
        <w:t>増加傾向にあります。</w:t>
      </w:r>
      <w:r w:rsidR="002C7C8B">
        <w:rPr>
          <w:rFonts w:hint="eastAsia"/>
        </w:rPr>
        <w:t>また、</w:t>
      </w:r>
      <w:r>
        <w:rPr>
          <w:rFonts w:hint="eastAsia"/>
        </w:rPr>
        <w:t>そうした中で</w:t>
      </w:r>
      <w:r w:rsidR="002C7C8B">
        <w:rPr>
          <w:rFonts w:hint="eastAsia"/>
        </w:rPr>
        <w:t>物価高騰等によ</w:t>
      </w:r>
      <w:r w:rsidR="00132BDB">
        <w:rPr>
          <w:rFonts w:hint="eastAsia"/>
        </w:rPr>
        <w:t>る</w:t>
      </w:r>
      <w:r>
        <w:rPr>
          <w:rFonts w:hint="eastAsia"/>
        </w:rPr>
        <w:t>維持管理費を</w:t>
      </w:r>
      <w:r w:rsidR="00132BDB">
        <w:rPr>
          <w:rFonts w:hint="eastAsia"/>
        </w:rPr>
        <w:t>も</w:t>
      </w:r>
      <w:r>
        <w:rPr>
          <w:rFonts w:hint="eastAsia"/>
        </w:rPr>
        <w:t>負担</w:t>
      </w:r>
      <w:r w:rsidR="00132BDB">
        <w:rPr>
          <w:rFonts w:hint="eastAsia"/>
        </w:rPr>
        <w:t>することとなるため</w:t>
      </w:r>
      <w:r>
        <w:rPr>
          <w:rFonts w:hint="eastAsia"/>
        </w:rPr>
        <w:t>、</w:t>
      </w:r>
      <w:r w:rsidR="00132BDB">
        <w:rPr>
          <w:rFonts w:hint="eastAsia"/>
        </w:rPr>
        <w:t>上水道事業は、ますます</w:t>
      </w:r>
      <w:r>
        <w:rPr>
          <w:rFonts w:hint="eastAsia"/>
        </w:rPr>
        <w:t>厳しい経営を強いられます。限られた財政の中、適正な事業計画と財政計画を元に経営を行ってまいります。</w:t>
      </w:r>
    </w:p>
    <w:p w14:paraId="301D48FD" w14:textId="00A83E47" w:rsidR="00191A78" w:rsidRDefault="009D1024" w:rsidP="00E64C9B">
      <w:pPr>
        <w:ind w:firstLineChars="100" w:firstLine="240"/>
      </w:pPr>
      <w:r>
        <w:rPr>
          <w:rFonts w:hint="eastAsia"/>
        </w:rPr>
        <w:t>⑵</w:t>
      </w:r>
      <w:r w:rsidR="00191A78">
        <w:rPr>
          <w:rFonts w:hint="eastAsia"/>
        </w:rPr>
        <w:t>効率的な事業執行</w:t>
      </w:r>
    </w:p>
    <w:p w14:paraId="6E85EDEB" w14:textId="77777777" w:rsidR="00191A78" w:rsidRDefault="00191A78" w:rsidP="00E64C9B">
      <w:pPr>
        <w:ind w:leftChars="200" w:left="480" w:firstLineChars="100" w:firstLine="240"/>
        <w:jc w:val="both"/>
      </w:pPr>
      <w:r>
        <w:rPr>
          <w:rFonts w:hint="eastAsia"/>
        </w:rPr>
        <w:t>業務の効率化とコスト削減に積極的に取り組みます。民間委託の活用を図りながら、職員教育も徹底して、業務の効率化を図ります。</w:t>
      </w:r>
    </w:p>
    <w:p w14:paraId="1E416588" w14:textId="5169CAFC" w:rsidR="00191A78" w:rsidRDefault="009D1024" w:rsidP="00E64C9B">
      <w:pPr>
        <w:ind w:firstLineChars="100" w:firstLine="240"/>
      </w:pPr>
      <w:r>
        <w:rPr>
          <w:rFonts w:hint="eastAsia"/>
        </w:rPr>
        <w:t>⑶</w:t>
      </w:r>
      <w:r w:rsidR="00191A78">
        <w:rPr>
          <w:rFonts w:hint="eastAsia"/>
        </w:rPr>
        <w:t>収入の確保と負担の適正化</w:t>
      </w:r>
    </w:p>
    <w:p w14:paraId="4DE0CC1A" w14:textId="6D8AE40F" w:rsidR="00191A78" w:rsidRDefault="00191A78" w:rsidP="00E64C9B">
      <w:pPr>
        <w:ind w:leftChars="200" w:left="480" w:firstLineChars="100" w:firstLine="240"/>
        <w:jc w:val="both"/>
      </w:pPr>
      <w:r>
        <w:rPr>
          <w:rFonts w:hint="eastAsia"/>
        </w:rPr>
        <w:t>財政基盤の強化のため、収入の確保と一般会計との負担区分の適正化を図ります。また、計画的な将来の更新投資を実施し、持続可能な事業運営を行いながら、国庫補助金等、国からの支援を可能な限り得られる</w:t>
      </w:r>
      <w:r w:rsidR="00732A14">
        <w:rPr>
          <w:rFonts w:hint="eastAsia"/>
        </w:rPr>
        <w:t>よう</w:t>
      </w:r>
      <w:r>
        <w:rPr>
          <w:rFonts w:hint="eastAsia"/>
        </w:rPr>
        <w:t>努め、財源の確保を行います。</w:t>
      </w:r>
    </w:p>
    <w:p w14:paraId="392DA9D8" w14:textId="6AC6A79B" w:rsidR="00191A78" w:rsidRDefault="00191A78" w:rsidP="00191A78"/>
    <w:p w14:paraId="27D99DD6" w14:textId="2FD236B4" w:rsidR="00191A78" w:rsidRDefault="0036242E" w:rsidP="001C6FE7">
      <w:pPr>
        <w:pStyle w:val="1"/>
      </w:pPr>
      <w:bookmarkStart w:id="5" w:name="_Toc216192174"/>
      <w:r>
        <w:rPr>
          <w:rFonts w:hint="eastAsia"/>
        </w:rPr>
        <w:t xml:space="preserve">３　</w:t>
      </w:r>
      <w:r w:rsidR="00191A78">
        <w:t>現状と将来見通し</w:t>
      </w:r>
      <w:bookmarkEnd w:id="5"/>
    </w:p>
    <w:p w14:paraId="6288D077" w14:textId="7C034471" w:rsidR="00191A78" w:rsidRDefault="0036242E" w:rsidP="001C6FE7">
      <w:pPr>
        <w:pStyle w:val="2"/>
      </w:pPr>
      <w:bookmarkStart w:id="6" w:name="_Toc216192175"/>
      <w:r>
        <w:rPr>
          <w:rFonts w:hint="eastAsia"/>
        </w:rPr>
        <w:t xml:space="preserve">３－１　</w:t>
      </w:r>
      <w:r w:rsidR="00191A78">
        <w:t>事業の概要</w:t>
      </w:r>
      <w:bookmarkEnd w:id="6"/>
    </w:p>
    <w:p w14:paraId="32F75B43" w14:textId="68A010E2" w:rsidR="00132BDB" w:rsidRPr="00CB62D9" w:rsidRDefault="005B033B" w:rsidP="00E64C9B">
      <w:pPr>
        <w:ind w:leftChars="100" w:left="240" w:firstLineChars="100" w:firstLine="240"/>
        <w:jc w:val="both"/>
        <w:rPr>
          <w:color w:val="000000" w:themeColor="text1"/>
        </w:rPr>
      </w:pPr>
      <w:r w:rsidRPr="00CB62D9">
        <w:rPr>
          <w:rFonts w:hint="eastAsia"/>
          <w:color w:val="000000" w:themeColor="text1"/>
        </w:rPr>
        <w:t>本町の水道は、昭和26年に創設され、その後、昭和36、38、47年度の3次にわたり施設の拡張を図り、また、昭和42年度には町内離半島部12地区の簡易水道布設し、一部統合しながら８か所で簡易水道事業を行ってきました。しかし、平成23年３月11日の東日本大震災により水道施設は壊滅的な被害を受け、離半島部の施設を上水道に一括統合し、災害リスクの低減化と水道運営の経済性、維持管理性の向上を図りました。また、場内擁壁崩壊や地盤沈下した旧鷲神浄水場の復旧を断念し、近隣に移転新設し全町への安定給水を実現しました。</w:t>
      </w:r>
    </w:p>
    <w:p w14:paraId="51B46947" w14:textId="480DEE59" w:rsidR="005B033B" w:rsidRPr="00CB62D9" w:rsidRDefault="005B033B" w:rsidP="00E64C9B">
      <w:pPr>
        <w:ind w:left="480" w:hangingChars="200" w:hanging="480"/>
        <w:jc w:val="both"/>
        <w:rPr>
          <w:color w:val="000000" w:themeColor="text1"/>
        </w:rPr>
      </w:pPr>
      <w:r w:rsidRPr="00CB62D9">
        <w:rPr>
          <w:rFonts w:hint="eastAsia"/>
          <w:color w:val="000000" w:themeColor="text1"/>
        </w:rPr>
        <w:t xml:space="preserve">　</w:t>
      </w:r>
      <w:r w:rsidR="00CB62D9" w:rsidRPr="00CB62D9">
        <w:rPr>
          <w:rFonts w:hint="eastAsia"/>
          <w:color w:val="000000" w:themeColor="text1"/>
        </w:rPr>
        <w:t>今後は、本町から24km離れた一級河川・北上川（石巻市）からの導水管や東日本大震災後に未更新の管路、施設の更新による災害危機対策が求められています。</w:t>
      </w:r>
    </w:p>
    <w:p w14:paraId="06D66F7E" w14:textId="77777777" w:rsidR="00191A78" w:rsidRPr="00CB62D9" w:rsidRDefault="00191A78" w:rsidP="00191A78">
      <w:pPr>
        <w:rPr>
          <w:color w:val="000000" w:themeColor="text1"/>
        </w:rPr>
      </w:pPr>
    </w:p>
    <w:p w14:paraId="6B7FD60A" w14:textId="67BE9376" w:rsidR="00191A78" w:rsidRDefault="0036242E" w:rsidP="001C6FE7">
      <w:pPr>
        <w:pStyle w:val="2"/>
      </w:pPr>
      <w:bookmarkStart w:id="7" w:name="_Toc216192176"/>
      <w:r>
        <w:rPr>
          <w:rFonts w:hint="eastAsia"/>
        </w:rPr>
        <w:lastRenderedPageBreak/>
        <w:t xml:space="preserve">３－２　</w:t>
      </w:r>
      <w:r w:rsidR="00191A78">
        <w:t>給水・施設の状況</w:t>
      </w:r>
      <w:bookmarkEnd w:id="7"/>
    </w:p>
    <w:p w14:paraId="2243305A" w14:textId="61E048D8" w:rsidR="00191A78" w:rsidRPr="00045058" w:rsidRDefault="00191A78" w:rsidP="00E64C9B">
      <w:pPr>
        <w:ind w:firstLineChars="200" w:firstLine="480"/>
        <w:rPr>
          <w:color w:val="000000" w:themeColor="text1"/>
        </w:rPr>
      </w:pPr>
      <w:r w:rsidRPr="00045058">
        <w:rPr>
          <w:rFonts w:hint="eastAsia"/>
          <w:color w:val="000000" w:themeColor="text1"/>
        </w:rPr>
        <w:t>給水、施設の</w:t>
      </w:r>
      <w:r w:rsidR="009D1024" w:rsidRPr="00045058">
        <w:rPr>
          <w:rFonts w:hint="eastAsia"/>
          <w:color w:val="000000" w:themeColor="text1"/>
        </w:rPr>
        <w:t>令和６</w:t>
      </w:r>
      <w:r w:rsidRPr="00045058">
        <w:rPr>
          <w:color w:val="000000" w:themeColor="text1"/>
        </w:rPr>
        <w:t>年度</w:t>
      </w:r>
      <w:r w:rsidR="009D1024" w:rsidRPr="00045058">
        <w:rPr>
          <w:rFonts w:hint="eastAsia"/>
          <w:color w:val="000000" w:themeColor="text1"/>
        </w:rPr>
        <w:t>末</w:t>
      </w:r>
      <w:r w:rsidRPr="00045058">
        <w:rPr>
          <w:color w:val="000000" w:themeColor="text1"/>
        </w:rPr>
        <w:t>における状況は、下記のとおりです。</w:t>
      </w:r>
    </w:p>
    <w:p w14:paraId="28718373" w14:textId="3CC45012" w:rsidR="00191A78" w:rsidRPr="00045058" w:rsidRDefault="006C74F4" w:rsidP="00E64C9B">
      <w:pPr>
        <w:ind w:firstLineChars="200" w:firstLine="480"/>
        <w:rPr>
          <w:color w:val="000000" w:themeColor="text1"/>
        </w:rPr>
      </w:pPr>
      <w:r w:rsidRPr="00045058">
        <w:rPr>
          <w:rFonts w:hint="eastAsia"/>
          <w:color w:val="000000" w:themeColor="text1"/>
        </w:rPr>
        <w:t>⑴</w:t>
      </w:r>
      <w:r w:rsidR="00191A78" w:rsidRPr="00045058">
        <w:rPr>
          <w:rFonts w:hint="eastAsia"/>
          <w:color w:val="000000" w:themeColor="text1"/>
        </w:rPr>
        <w:t>給水</w:t>
      </w:r>
    </w:p>
    <w:tbl>
      <w:tblPr>
        <w:tblStyle w:val="ae"/>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3230"/>
        <w:gridCol w:w="283"/>
        <w:gridCol w:w="4142"/>
        <w:gridCol w:w="250"/>
      </w:tblGrid>
      <w:tr w:rsidR="00045058" w:rsidRPr="00045058" w14:paraId="565A88D6" w14:textId="77777777" w:rsidTr="00E64C9B">
        <w:tc>
          <w:tcPr>
            <w:tcW w:w="456" w:type="dxa"/>
          </w:tcPr>
          <w:p w14:paraId="7F01AFF5" w14:textId="65AC32C8" w:rsidR="006C74F4" w:rsidRPr="00045058" w:rsidRDefault="006C74F4" w:rsidP="00191A78">
            <w:pPr>
              <w:rPr>
                <w:color w:val="000000" w:themeColor="text1"/>
              </w:rPr>
            </w:pPr>
            <w:r w:rsidRPr="00045058">
              <w:rPr>
                <w:rFonts w:hint="eastAsia"/>
                <w:color w:val="000000" w:themeColor="text1"/>
              </w:rPr>
              <w:t>①</w:t>
            </w:r>
          </w:p>
        </w:tc>
        <w:tc>
          <w:tcPr>
            <w:tcW w:w="3230" w:type="dxa"/>
          </w:tcPr>
          <w:p w14:paraId="7EC835AC" w14:textId="1619B526" w:rsidR="006C74F4" w:rsidRPr="00045058" w:rsidRDefault="006C74F4" w:rsidP="006C74F4">
            <w:pPr>
              <w:jc w:val="distribute"/>
              <w:rPr>
                <w:color w:val="000000" w:themeColor="text1"/>
              </w:rPr>
            </w:pPr>
            <w:r w:rsidRPr="00045058">
              <w:rPr>
                <w:rFonts w:hint="eastAsia"/>
                <w:color w:val="000000" w:themeColor="text1"/>
              </w:rPr>
              <w:t>事業創設認可年月日</w:t>
            </w:r>
          </w:p>
        </w:tc>
        <w:tc>
          <w:tcPr>
            <w:tcW w:w="283" w:type="dxa"/>
          </w:tcPr>
          <w:p w14:paraId="6147ECEB" w14:textId="77777777" w:rsidR="006C74F4" w:rsidRPr="00045058" w:rsidRDefault="006C74F4" w:rsidP="00191A78">
            <w:pPr>
              <w:rPr>
                <w:color w:val="000000" w:themeColor="text1"/>
              </w:rPr>
            </w:pPr>
          </w:p>
        </w:tc>
        <w:tc>
          <w:tcPr>
            <w:tcW w:w="4142" w:type="dxa"/>
          </w:tcPr>
          <w:p w14:paraId="61C0086F" w14:textId="2BD3393F" w:rsidR="006C74F4" w:rsidRPr="00045058" w:rsidRDefault="006C74F4" w:rsidP="00191A78">
            <w:pPr>
              <w:rPr>
                <w:color w:val="000000" w:themeColor="text1"/>
              </w:rPr>
            </w:pPr>
            <w:r w:rsidRPr="00045058">
              <w:rPr>
                <w:rFonts w:hint="eastAsia"/>
                <w:color w:val="000000" w:themeColor="text1"/>
              </w:rPr>
              <w:t>昭和</w:t>
            </w:r>
            <w:r w:rsidRPr="00045058">
              <w:rPr>
                <w:rFonts w:hint="eastAsia"/>
                <w:color w:val="000000" w:themeColor="text1"/>
                <w:w w:val="89"/>
                <w:kern w:val="0"/>
                <w:fitText w:val="240" w:id="-603261439"/>
              </w:rPr>
              <w:t>3</w:t>
            </w:r>
            <w:r w:rsidRPr="00045058">
              <w:rPr>
                <w:rFonts w:hint="eastAsia"/>
                <w:color w:val="000000" w:themeColor="text1"/>
                <w:spacing w:val="2"/>
                <w:w w:val="89"/>
                <w:kern w:val="0"/>
                <w:fitText w:val="240" w:id="-603261439"/>
              </w:rPr>
              <w:t>2</w:t>
            </w:r>
            <w:r w:rsidRPr="00045058">
              <w:rPr>
                <w:rFonts w:hint="eastAsia"/>
                <w:color w:val="000000" w:themeColor="text1"/>
              </w:rPr>
              <w:t>年４月</w:t>
            </w:r>
            <w:r w:rsidRPr="00045058">
              <w:rPr>
                <w:rFonts w:hint="eastAsia"/>
                <w:color w:val="000000" w:themeColor="text1"/>
                <w:w w:val="89"/>
                <w:kern w:val="0"/>
                <w:fitText w:val="240" w:id="-603261440"/>
              </w:rPr>
              <w:t>2</w:t>
            </w:r>
            <w:r w:rsidRPr="00045058">
              <w:rPr>
                <w:rFonts w:hint="eastAsia"/>
                <w:color w:val="000000" w:themeColor="text1"/>
                <w:spacing w:val="2"/>
                <w:w w:val="89"/>
                <w:kern w:val="0"/>
                <w:fitText w:val="240" w:id="-603261440"/>
              </w:rPr>
              <w:t>5</w:t>
            </w:r>
            <w:r w:rsidRPr="00045058">
              <w:rPr>
                <w:rFonts w:hint="eastAsia"/>
                <w:color w:val="000000" w:themeColor="text1"/>
              </w:rPr>
              <w:t>日</w:t>
            </w:r>
          </w:p>
        </w:tc>
        <w:tc>
          <w:tcPr>
            <w:tcW w:w="250" w:type="dxa"/>
          </w:tcPr>
          <w:p w14:paraId="1F107B65" w14:textId="77777777" w:rsidR="006C74F4" w:rsidRPr="00045058" w:rsidRDefault="006C74F4" w:rsidP="00191A78">
            <w:pPr>
              <w:rPr>
                <w:color w:val="000000" w:themeColor="text1"/>
              </w:rPr>
            </w:pPr>
          </w:p>
        </w:tc>
      </w:tr>
      <w:tr w:rsidR="00045058" w:rsidRPr="00045058" w14:paraId="12C1A03B" w14:textId="77777777" w:rsidTr="00E64C9B">
        <w:tc>
          <w:tcPr>
            <w:tcW w:w="456" w:type="dxa"/>
          </w:tcPr>
          <w:p w14:paraId="6A406DF4" w14:textId="59CD75E2" w:rsidR="006C74F4" w:rsidRPr="00045058" w:rsidRDefault="006C74F4" w:rsidP="00191A78">
            <w:pPr>
              <w:rPr>
                <w:color w:val="000000" w:themeColor="text1"/>
              </w:rPr>
            </w:pPr>
            <w:r w:rsidRPr="00045058">
              <w:rPr>
                <w:rFonts w:hint="eastAsia"/>
                <w:color w:val="000000" w:themeColor="text1"/>
              </w:rPr>
              <w:t>②</w:t>
            </w:r>
          </w:p>
        </w:tc>
        <w:tc>
          <w:tcPr>
            <w:tcW w:w="3230" w:type="dxa"/>
          </w:tcPr>
          <w:p w14:paraId="44C71F47" w14:textId="4625B66E" w:rsidR="006C74F4" w:rsidRPr="00045058" w:rsidRDefault="006C74F4" w:rsidP="006C74F4">
            <w:pPr>
              <w:jc w:val="distribute"/>
              <w:rPr>
                <w:color w:val="000000" w:themeColor="text1"/>
              </w:rPr>
            </w:pPr>
            <w:r w:rsidRPr="00045058">
              <w:rPr>
                <w:rFonts w:hint="eastAsia"/>
                <w:color w:val="000000" w:themeColor="text1"/>
              </w:rPr>
              <w:t>供用開始年月日</w:t>
            </w:r>
          </w:p>
        </w:tc>
        <w:tc>
          <w:tcPr>
            <w:tcW w:w="283" w:type="dxa"/>
          </w:tcPr>
          <w:p w14:paraId="2DE4D55C" w14:textId="77777777" w:rsidR="006C74F4" w:rsidRPr="00045058" w:rsidRDefault="006C74F4" w:rsidP="00191A78">
            <w:pPr>
              <w:rPr>
                <w:color w:val="000000" w:themeColor="text1"/>
              </w:rPr>
            </w:pPr>
          </w:p>
        </w:tc>
        <w:tc>
          <w:tcPr>
            <w:tcW w:w="4142" w:type="dxa"/>
          </w:tcPr>
          <w:p w14:paraId="2607C761" w14:textId="1F58D4B5" w:rsidR="006C74F4" w:rsidRPr="00045058" w:rsidRDefault="006C74F4" w:rsidP="00191A78">
            <w:pPr>
              <w:rPr>
                <w:color w:val="000000" w:themeColor="text1"/>
              </w:rPr>
            </w:pPr>
            <w:r w:rsidRPr="00045058">
              <w:rPr>
                <w:rFonts w:hint="eastAsia"/>
                <w:color w:val="000000" w:themeColor="text1"/>
              </w:rPr>
              <w:t>昭和</w:t>
            </w:r>
            <w:r w:rsidRPr="00045058">
              <w:rPr>
                <w:rFonts w:hint="eastAsia"/>
                <w:color w:val="000000" w:themeColor="text1"/>
                <w:w w:val="89"/>
                <w:kern w:val="0"/>
                <w:fitText w:val="240" w:id="-603261438"/>
              </w:rPr>
              <w:t>3</w:t>
            </w:r>
            <w:r w:rsidRPr="00045058">
              <w:rPr>
                <w:rFonts w:hint="eastAsia"/>
                <w:color w:val="000000" w:themeColor="text1"/>
                <w:spacing w:val="2"/>
                <w:w w:val="89"/>
                <w:kern w:val="0"/>
                <w:fitText w:val="240" w:id="-603261438"/>
              </w:rPr>
              <w:t>0</w:t>
            </w:r>
            <w:r w:rsidRPr="00045058">
              <w:rPr>
                <w:rFonts w:hint="eastAsia"/>
                <w:color w:val="000000" w:themeColor="text1"/>
              </w:rPr>
              <w:t>年２月１日</w:t>
            </w:r>
          </w:p>
        </w:tc>
        <w:tc>
          <w:tcPr>
            <w:tcW w:w="250" w:type="dxa"/>
          </w:tcPr>
          <w:p w14:paraId="13788CE3" w14:textId="77777777" w:rsidR="006C74F4" w:rsidRPr="00045058" w:rsidRDefault="006C74F4" w:rsidP="00191A78">
            <w:pPr>
              <w:rPr>
                <w:color w:val="000000" w:themeColor="text1"/>
              </w:rPr>
            </w:pPr>
          </w:p>
        </w:tc>
      </w:tr>
      <w:tr w:rsidR="00045058" w:rsidRPr="00045058" w14:paraId="0387C3C7" w14:textId="77777777" w:rsidTr="00E64C9B">
        <w:tc>
          <w:tcPr>
            <w:tcW w:w="456" w:type="dxa"/>
          </w:tcPr>
          <w:p w14:paraId="292CC104" w14:textId="1DE21678" w:rsidR="006C74F4" w:rsidRPr="00045058" w:rsidRDefault="006C74F4" w:rsidP="00191A78">
            <w:pPr>
              <w:rPr>
                <w:color w:val="000000" w:themeColor="text1"/>
              </w:rPr>
            </w:pPr>
            <w:r w:rsidRPr="00045058">
              <w:rPr>
                <w:rFonts w:hint="eastAsia"/>
                <w:color w:val="000000" w:themeColor="text1"/>
              </w:rPr>
              <w:t>③</w:t>
            </w:r>
          </w:p>
        </w:tc>
        <w:tc>
          <w:tcPr>
            <w:tcW w:w="3230" w:type="dxa"/>
          </w:tcPr>
          <w:p w14:paraId="34F5782B" w14:textId="04F9F09B" w:rsidR="006C74F4" w:rsidRPr="00045058" w:rsidRDefault="006C74F4" w:rsidP="006C74F4">
            <w:pPr>
              <w:jc w:val="distribute"/>
              <w:rPr>
                <w:color w:val="000000" w:themeColor="text1"/>
              </w:rPr>
            </w:pPr>
            <w:r w:rsidRPr="00045058">
              <w:rPr>
                <w:rFonts w:hint="eastAsia"/>
                <w:color w:val="000000" w:themeColor="text1"/>
              </w:rPr>
              <w:t>地方公営企業法適用年月日</w:t>
            </w:r>
          </w:p>
        </w:tc>
        <w:tc>
          <w:tcPr>
            <w:tcW w:w="283" w:type="dxa"/>
          </w:tcPr>
          <w:p w14:paraId="488CC1EE" w14:textId="77777777" w:rsidR="006C74F4" w:rsidRPr="00045058" w:rsidRDefault="006C74F4" w:rsidP="00191A78">
            <w:pPr>
              <w:rPr>
                <w:color w:val="000000" w:themeColor="text1"/>
              </w:rPr>
            </w:pPr>
          </w:p>
        </w:tc>
        <w:tc>
          <w:tcPr>
            <w:tcW w:w="4142" w:type="dxa"/>
          </w:tcPr>
          <w:p w14:paraId="480FC890" w14:textId="54371B1E" w:rsidR="006C74F4" w:rsidRPr="00045058" w:rsidRDefault="006C74F4" w:rsidP="00191A78">
            <w:pPr>
              <w:rPr>
                <w:color w:val="000000" w:themeColor="text1"/>
              </w:rPr>
            </w:pPr>
            <w:r w:rsidRPr="00045058">
              <w:rPr>
                <w:rFonts w:hint="eastAsia"/>
                <w:color w:val="000000" w:themeColor="text1"/>
              </w:rPr>
              <w:t>昭和</w:t>
            </w:r>
            <w:r w:rsidRPr="00045058">
              <w:rPr>
                <w:rFonts w:hint="eastAsia"/>
                <w:color w:val="000000" w:themeColor="text1"/>
                <w:w w:val="89"/>
                <w:kern w:val="0"/>
                <w:fitText w:val="240" w:id="-603261437"/>
              </w:rPr>
              <w:t>4</w:t>
            </w:r>
            <w:r w:rsidRPr="00045058">
              <w:rPr>
                <w:rFonts w:hint="eastAsia"/>
                <w:color w:val="000000" w:themeColor="text1"/>
                <w:spacing w:val="2"/>
                <w:w w:val="89"/>
                <w:kern w:val="0"/>
                <w:fitText w:val="240" w:id="-603261437"/>
              </w:rPr>
              <w:t>2</w:t>
            </w:r>
            <w:r w:rsidRPr="00045058">
              <w:rPr>
                <w:rFonts w:hint="eastAsia"/>
                <w:color w:val="000000" w:themeColor="text1"/>
              </w:rPr>
              <w:t>年４月１日（全部適用）</w:t>
            </w:r>
          </w:p>
        </w:tc>
        <w:tc>
          <w:tcPr>
            <w:tcW w:w="250" w:type="dxa"/>
          </w:tcPr>
          <w:p w14:paraId="208E05F8" w14:textId="77777777" w:rsidR="006C74F4" w:rsidRPr="00045058" w:rsidRDefault="006C74F4" w:rsidP="00191A78">
            <w:pPr>
              <w:rPr>
                <w:color w:val="000000" w:themeColor="text1"/>
              </w:rPr>
            </w:pPr>
          </w:p>
        </w:tc>
      </w:tr>
      <w:tr w:rsidR="00045058" w:rsidRPr="00045058" w14:paraId="7471DF88" w14:textId="77777777" w:rsidTr="00E64C9B">
        <w:tc>
          <w:tcPr>
            <w:tcW w:w="456" w:type="dxa"/>
          </w:tcPr>
          <w:p w14:paraId="5BB42037" w14:textId="1478F5C2" w:rsidR="006C74F4" w:rsidRPr="00045058" w:rsidRDefault="006C74F4" w:rsidP="00191A78">
            <w:pPr>
              <w:rPr>
                <w:color w:val="000000" w:themeColor="text1"/>
              </w:rPr>
            </w:pPr>
            <w:r w:rsidRPr="00045058">
              <w:rPr>
                <w:rFonts w:hint="eastAsia"/>
                <w:color w:val="000000" w:themeColor="text1"/>
              </w:rPr>
              <w:t>④</w:t>
            </w:r>
          </w:p>
        </w:tc>
        <w:tc>
          <w:tcPr>
            <w:tcW w:w="3230" w:type="dxa"/>
          </w:tcPr>
          <w:p w14:paraId="2844B69F" w14:textId="68F22685" w:rsidR="006C74F4" w:rsidRPr="00045058" w:rsidRDefault="006C74F4" w:rsidP="006C74F4">
            <w:pPr>
              <w:jc w:val="distribute"/>
              <w:rPr>
                <w:color w:val="000000" w:themeColor="text1"/>
              </w:rPr>
            </w:pPr>
            <w:r w:rsidRPr="00045058">
              <w:rPr>
                <w:rFonts w:hint="eastAsia"/>
                <w:color w:val="000000" w:themeColor="text1"/>
              </w:rPr>
              <w:t>行政区域内人口</w:t>
            </w:r>
          </w:p>
        </w:tc>
        <w:tc>
          <w:tcPr>
            <w:tcW w:w="283" w:type="dxa"/>
          </w:tcPr>
          <w:p w14:paraId="11EBBAA5" w14:textId="77777777" w:rsidR="006C74F4" w:rsidRPr="00045058" w:rsidRDefault="006C74F4" w:rsidP="00191A78">
            <w:pPr>
              <w:rPr>
                <w:color w:val="000000" w:themeColor="text1"/>
              </w:rPr>
            </w:pPr>
          </w:p>
        </w:tc>
        <w:tc>
          <w:tcPr>
            <w:tcW w:w="4142" w:type="dxa"/>
          </w:tcPr>
          <w:p w14:paraId="6F1EC707" w14:textId="05804D0C" w:rsidR="006C74F4" w:rsidRPr="00045058" w:rsidRDefault="006C74F4" w:rsidP="003979B2">
            <w:pPr>
              <w:rPr>
                <w:color w:val="000000" w:themeColor="text1"/>
              </w:rPr>
            </w:pPr>
            <w:r w:rsidRPr="00045058">
              <w:rPr>
                <w:rFonts w:hint="eastAsia"/>
                <w:color w:val="000000" w:themeColor="text1"/>
              </w:rPr>
              <w:t>5,771人</w:t>
            </w:r>
          </w:p>
        </w:tc>
        <w:tc>
          <w:tcPr>
            <w:tcW w:w="250" w:type="dxa"/>
          </w:tcPr>
          <w:p w14:paraId="0AC64C82" w14:textId="77777777" w:rsidR="006C74F4" w:rsidRPr="00045058" w:rsidRDefault="006C74F4" w:rsidP="00191A78">
            <w:pPr>
              <w:rPr>
                <w:color w:val="000000" w:themeColor="text1"/>
              </w:rPr>
            </w:pPr>
          </w:p>
        </w:tc>
      </w:tr>
      <w:tr w:rsidR="00045058" w:rsidRPr="00045058" w14:paraId="54F575A3" w14:textId="77777777" w:rsidTr="00E64C9B">
        <w:tc>
          <w:tcPr>
            <w:tcW w:w="456" w:type="dxa"/>
          </w:tcPr>
          <w:p w14:paraId="4F99491C" w14:textId="2E91D443" w:rsidR="006C74F4" w:rsidRPr="00045058" w:rsidRDefault="006C74F4" w:rsidP="00191A78">
            <w:pPr>
              <w:rPr>
                <w:color w:val="000000" w:themeColor="text1"/>
              </w:rPr>
            </w:pPr>
            <w:r w:rsidRPr="00045058">
              <w:rPr>
                <w:rFonts w:hint="eastAsia"/>
                <w:color w:val="000000" w:themeColor="text1"/>
              </w:rPr>
              <w:t>⑤</w:t>
            </w:r>
          </w:p>
        </w:tc>
        <w:tc>
          <w:tcPr>
            <w:tcW w:w="3230" w:type="dxa"/>
          </w:tcPr>
          <w:p w14:paraId="469695CE" w14:textId="2CBCB39B" w:rsidR="006C74F4" w:rsidRPr="00045058" w:rsidRDefault="006C74F4" w:rsidP="006C74F4">
            <w:pPr>
              <w:jc w:val="distribute"/>
              <w:rPr>
                <w:color w:val="000000" w:themeColor="text1"/>
              </w:rPr>
            </w:pPr>
            <w:r w:rsidRPr="00045058">
              <w:rPr>
                <w:rFonts w:hint="eastAsia"/>
                <w:color w:val="000000" w:themeColor="text1"/>
              </w:rPr>
              <w:t>計画給水人口</w:t>
            </w:r>
          </w:p>
        </w:tc>
        <w:tc>
          <w:tcPr>
            <w:tcW w:w="283" w:type="dxa"/>
          </w:tcPr>
          <w:p w14:paraId="66AC3925" w14:textId="77777777" w:rsidR="006C74F4" w:rsidRPr="00045058" w:rsidRDefault="006C74F4" w:rsidP="00191A78">
            <w:pPr>
              <w:rPr>
                <w:color w:val="000000" w:themeColor="text1"/>
              </w:rPr>
            </w:pPr>
          </w:p>
        </w:tc>
        <w:tc>
          <w:tcPr>
            <w:tcW w:w="4142" w:type="dxa"/>
          </w:tcPr>
          <w:p w14:paraId="19FDE97D" w14:textId="2535A5ED" w:rsidR="006C74F4" w:rsidRPr="00045058" w:rsidRDefault="006C74F4" w:rsidP="00191A78">
            <w:pPr>
              <w:rPr>
                <w:color w:val="000000" w:themeColor="text1"/>
              </w:rPr>
            </w:pPr>
            <w:r w:rsidRPr="00045058">
              <w:rPr>
                <w:rFonts w:hint="eastAsia"/>
                <w:color w:val="000000" w:themeColor="text1"/>
              </w:rPr>
              <w:t>12,000人</w:t>
            </w:r>
          </w:p>
        </w:tc>
        <w:tc>
          <w:tcPr>
            <w:tcW w:w="250" w:type="dxa"/>
          </w:tcPr>
          <w:p w14:paraId="3CF3183B" w14:textId="77777777" w:rsidR="006C74F4" w:rsidRPr="00045058" w:rsidRDefault="006C74F4" w:rsidP="00191A78">
            <w:pPr>
              <w:rPr>
                <w:color w:val="000000" w:themeColor="text1"/>
              </w:rPr>
            </w:pPr>
          </w:p>
        </w:tc>
      </w:tr>
      <w:tr w:rsidR="00045058" w:rsidRPr="00045058" w14:paraId="7546E463" w14:textId="77777777" w:rsidTr="00E64C9B">
        <w:tc>
          <w:tcPr>
            <w:tcW w:w="456" w:type="dxa"/>
          </w:tcPr>
          <w:p w14:paraId="322E8A50" w14:textId="0EEDCF2F" w:rsidR="006C74F4" w:rsidRPr="00045058" w:rsidRDefault="006C74F4" w:rsidP="00191A78">
            <w:pPr>
              <w:rPr>
                <w:color w:val="000000" w:themeColor="text1"/>
              </w:rPr>
            </w:pPr>
            <w:r w:rsidRPr="00045058">
              <w:rPr>
                <w:rFonts w:hint="eastAsia"/>
                <w:color w:val="000000" w:themeColor="text1"/>
              </w:rPr>
              <w:t>⑥</w:t>
            </w:r>
          </w:p>
        </w:tc>
        <w:tc>
          <w:tcPr>
            <w:tcW w:w="3230" w:type="dxa"/>
          </w:tcPr>
          <w:p w14:paraId="3E7D0065" w14:textId="5E42FB60" w:rsidR="006C74F4" w:rsidRPr="00045058" w:rsidRDefault="006C74F4" w:rsidP="006C74F4">
            <w:pPr>
              <w:jc w:val="distribute"/>
              <w:rPr>
                <w:color w:val="000000" w:themeColor="text1"/>
              </w:rPr>
            </w:pPr>
            <w:r w:rsidRPr="00045058">
              <w:rPr>
                <w:rFonts w:hint="eastAsia"/>
                <w:color w:val="000000" w:themeColor="text1"/>
              </w:rPr>
              <w:t>現在給水人口</w:t>
            </w:r>
          </w:p>
        </w:tc>
        <w:tc>
          <w:tcPr>
            <w:tcW w:w="283" w:type="dxa"/>
          </w:tcPr>
          <w:p w14:paraId="78007795" w14:textId="77777777" w:rsidR="006C74F4" w:rsidRPr="00045058" w:rsidRDefault="006C74F4" w:rsidP="00191A78">
            <w:pPr>
              <w:rPr>
                <w:color w:val="000000" w:themeColor="text1"/>
              </w:rPr>
            </w:pPr>
          </w:p>
        </w:tc>
        <w:tc>
          <w:tcPr>
            <w:tcW w:w="4142" w:type="dxa"/>
          </w:tcPr>
          <w:p w14:paraId="5C84FAA8" w14:textId="19DE722A" w:rsidR="006C74F4" w:rsidRPr="00045058" w:rsidRDefault="006C74F4" w:rsidP="003979B2">
            <w:pPr>
              <w:rPr>
                <w:color w:val="000000" w:themeColor="text1"/>
              </w:rPr>
            </w:pPr>
            <w:r w:rsidRPr="00045058">
              <w:rPr>
                <w:rFonts w:hint="eastAsia"/>
                <w:color w:val="000000" w:themeColor="text1"/>
              </w:rPr>
              <w:t>5,769人</w:t>
            </w:r>
          </w:p>
        </w:tc>
        <w:tc>
          <w:tcPr>
            <w:tcW w:w="250" w:type="dxa"/>
          </w:tcPr>
          <w:p w14:paraId="7490E24F" w14:textId="77777777" w:rsidR="006C74F4" w:rsidRPr="00045058" w:rsidRDefault="006C74F4" w:rsidP="00191A78">
            <w:pPr>
              <w:rPr>
                <w:color w:val="000000" w:themeColor="text1"/>
              </w:rPr>
            </w:pPr>
          </w:p>
        </w:tc>
      </w:tr>
      <w:tr w:rsidR="003979B2" w:rsidRPr="00045058" w14:paraId="36D69CCB" w14:textId="77777777" w:rsidTr="00E64C9B">
        <w:tc>
          <w:tcPr>
            <w:tcW w:w="456" w:type="dxa"/>
          </w:tcPr>
          <w:p w14:paraId="68D107E8" w14:textId="634BD7B2" w:rsidR="003979B2" w:rsidRPr="00045058" w:rsidRDefault="003979B2" w:rsidP="00191A78">
            <w:pPr>
              <w:rPr>
                <w:color w:val="000000" w:themeColor="text1"/>
              </w:rPr>
            </w:pPr>
            <w:r w:rsidRPr="00045058">
              <w:rPr>
                <w:rFonts w:hint="eastAsia"/>
                <w:color w:val="000000" w:themeColor="text1"/>
              </w:rPr>
              <w:t>⑦</w:t>
            </w:r>
          </w:p>
        </w:tc>
        <w:tc>
          <w:tcPr>
            <w:tcW w:w="3230" w:type="dxa"/>
          </w:tcPr>
          <w:p w14:paraId="36294AFD" w14:textId="282C95E7" w:rsidR="003979B2" w:rsidRPr="00045058" w:rsidRDefault="003979B2" w:rsidP="006C74F4">
            <w:pPr>
              <w:jc w:val="distribute"/>
              <w:rPr>
                <w:color w:val="000000" w:themeColor="text1"/>
              </w:rPr>
            </w:pPr>
            <w:r w:rsidRPr="00045058">
              <w:rPr>
                <w:rFonts w:hint="eastAsia"/>
                <w:color w:val="000000" w:themeColor="text1"/>
              </w:rPr>
              <w:t>有収水量密度</w:t>
            </w:r>
          </w:p>
        </w:tc>
        <w:tc>
          <w:tcPr>
            <w:tcW w:w="283" w:type="dxa"/>
          </w:tcPr>
          <w:p w14:paraId="692EA17A" w14:textId="77777777" w:rsidR="003979B2" w:rsidRPr="00045058" w:rsidRDefault="003979B2" w:rsidP="00191A78">
            <w:pPr>
              <w:rPr>
                <w:color w:val="000000" w:themeColor="text1"/>
              </w:rPr>
            </w:pPr>
          </w:p>
        </w:tc>
        <w:tc>
          <w:tcPr>
            <w:tcW w:w="4142" w:type="dxa"/>
          </w:tcPr>
          <w:p w14:paraId="3CF5AFCB" w14:textId="73789918" w:rsidR="003979B2" w:rsidRPr="00045058" w:rsidRDefault="003979B2" w:rsidP="003979B2">
            <w:pPr>
              <w:rPr>
                <w:color w:val="000000" w:themeColor="text1"/>
              </w:rPr>
            </w:pPr>
            <w:r w:rsidRPr="00045058">
              <w:rPr>
                <w:rFonts w:hint="eastAsia"/>
                <w:color w:val="000000" w:themeColor="text1"/>
              </w:rPr>
              <w:t>1.29千㎥／ha</w:t>
            </w:r>
          </w:p>
        </w:tc>
        <w:tc>
          <w:tcPr>
            <w:tcW w:w="250" w:type="dxa"/>
          </w:tcPr>
          <w:p w14:paraId="3865DCDB" w14:textId="77777777" w:rsidR="003979B2" w:rsidRPr="00045058" w:rsidRDefault="003979B2" w:rsidP="00191A78">
            <w:pPr>
              <w:rPr>
                <w:color w:val="000000" w:themeColor="text1"/>
              </w:rPr>
            </w:pPr>
          </w:p>
        </w:tc>
      </w:tr>
    </w:tbl>
    <w:p w14:paraId="42BA8A2C" w14:textId="66E9B44D" w:rsidR="00191A78" w:rsidRPr="00045058" w:rsidRDefault="006C74F4" w:rsidP="00E64C9B">
      <w:pPr>
        <w:ind w:firstLineChars="200" w:firstLine="480"/>
        <w:rPr>
          <w:color w:val="000000" w:themeColor="text1"/>
        </w:rPr>
      </w:pPr>
      <w:r w:rsidRPr="00045058">
        <w:rPr>
          <w:rFonts w:hint="eastAsia"/>
          <w:color w:val="000000" w:themeColor="text1"/>
        </w:rPr>
        <w:t>⑵</w:t>
      </w:r>
      <w:r w:rsidR="00191A78" w:rsidRPr="00045058">
        <w:rPr>
          <w:rFonts w:hint="eastAsia"/>
          <w:color w:val="000000" w:themeColor="text1"/>
        </w:rPr>
        <w:t>施設</w:t>
      </w:r>
    </w:p>
    <w:tbl>
      <w:tblPr>
        <w:tblStyle w:val="ae"/>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3246"/>
        <w:gridCol w:w="283"/>
        <w:gridCol w:w="4123"/>
        <w:gridCol w:w="253"/>
      </w:tblGrid>
      <w:tr w:rsidR="00045058" w:rsidRPr="00045058" w14:paraId="11C71CFA" w14:textId="77777777" w:rsidTr="00EA2D7D">
        <w:tc>
          <w:tcPr>
            <w:tcW w:w="456" w:type="dxa"/>
          </w:tcPr>
          <w:p w14:paraId="49F933A9" w14:textId="11EECBEA" w:rsidR="006C74F4" w:rsidRPr="00045058" w:rsidRDefault="006C74F4" w:rsidP="00D41E44">
            <w:pPr>
              <w:rPr>
                <w:color w:val="000000" w:themeColor="text1"/>
              </w:rPr>
            </w:pPr>
            <w:r w:rsidRPr="00045058">
              <w:rPr>
                <w:rFonts w:hint="eastAsia"/>
                <w:color w:val="000000" w:themeColor="text1"/>
              </w:rPr>
              <w:t>①</w:t>
            </w:r>
          </w:p>
        </w:tc>
        <w:tc>
          <w:tcPr>
            <w:tcW w:w="3246" w:type="dxa"/>
          </w:tcPr>
          <w:p w14:paraId="783FACF6" w14:textId="67FDFA6C" w:rsidR="006C74F4" w:rsidRPr="00045058" w:rsidRDefault="006C74F4" w:rsidP="00375E43">
            <w:pPr>
              <w:jc w:val="distribute"/>
              <w:rPr>
                <w:color w:val="000000" w:themeColor="text1"/>
              </w:rPr>
            </w:pPr>
            <w:r w:rsidRPr="00045058">
              <w:rPr>
                <w:rFonts w:hint="eastAsia"/>
                <w:color w:val="000000" w:themeColor="text1"/>
              </w:rPr>
              <w:t>水源種別</w:t>
            </w:r>
          </w:p>
        </w:tc>
        <w:tc>
          <w:tcPr>
            <w:tcW w:w="283" w:type="dxa"/>
          </w:tcPr>
          <w:p w14:paraId="0D90B7A6" w14:textId="77777777" w:rsidR="006C74F4" w:rsidRPr="00045058" w:rsidRDefault="006C74F4" w:rsidP="00D41E44">
            <w:pPr>
              <w:rPr>
                <w:color w:val="000000" w:themeColor="text1"/>
              </w:rPr>
            </w:pPr>
          </w:p>
        </w:tc>
        <w:tc>
          <w:tcPr>
            <w:tcW w:w="4123" w:type="dxa"/>
          </w:tcPr>
          <w:p w14:paraId="3DDB6004" w14:textId="74B6231C" w:rsidR="006C74F4" w:rsidRPr="00045058" w:rsidRDefault="006C74F4" w:rsidP="00D41E44">
            <w:pPr>
              <w:rPr>
                <w:color w:val="000000" w:themeColor="text1"/>
              </w:rPr>
            </w:pPr>
            <w:r w:rsidRPr="00045058">
              <w:rPr>
                <w:rFonts w:hint="eastAsia"/>
                <w:color w:val="000000" w:themeColor="text1"/>
              </w:rPr>
              <w:t>表流水、地下水</w:t>
            </w:r>
          </w:p>
        </w:tc>
        <w:tc>
          <w:tcPr>
            <w:tcW w:w="253" w:type="dxa"/>
          </w:tcPr>
          <w:p w14:paraId="23FF3CAA" w14:textId="77777777" w:rsidR="006C74F4" w:rsidRPr="00045058" w:rsidRDefault="006C74F4" w:rsidP="00D41E44">
            <w:pPr>
              <w:rPr>
                <w:color w:val="000000" w:themeColor="text1"/>
              </w:rPr>
            </w:pPr>
          </w:p>
        </w:tc>
      </w:tr>
      <w:tr w:rsidR="00045058" w:rsidRPr="00045058" w14:paraId="7AEB6BEC" w14:textId="77777777" w:rsidTr="00EA2D7D">
        <w:tc>
          <w:tcPr>
            <w:tcW w:w="456" w:type="dxa"/>
          </w:tcPr>
          <w:p w14:paraId="1EAF66C8" w14:textId="72DF54CD" w:rsidR="006C74F4" w:rsidRPr="00045058" w:rsidRDefault="006C74F4" w:rsidP="00D41E44">
            <w:pPr>
              <w:rPr>
                <w:color w:val="000000" w:themeColor="text1"/>
              </w:rPr>
            </w:pPr>
            <w:r w:rsidRPr="00045058">
              <w:rPr>
                <w:rFonts w:hint="eastAsia"/>
                <w:color w:val="000000" w:themeColor="text1"/>
              </w:rPr>
              <w:t>②</w:t>
            </w:r>
          </w:p>
        </w:tc>
        <w:tc>
          <w:tcPr>
            <w:tcW w:w="3246" w:type="dxa"/>
          </w:tcPr>
          <w:p w14:paraId="4A06D6D4" w14:textId="0D672036" w:rsidR="006C74F4" w:rsidRPr="00045058" w:rsidRDefault="006C74F4" w:rsidP="00375E43">
            <w:pPr>
              <w:jc w:val="distribute"/>
              <w:rPr>
                <w:color w:val="000000" w:themeColor="text1"/>
              </w:rPr>
            </w:pPr>
            <w:r w:rsidRPr="00045058">
              <w:rPr>
                <w:rFonts w:hint="eastAsia"/>
                <w:color w:val="000000" w:themeColor="text1"/>
              </w:rPr>
              <w:t>水利権</w:t>
            </w:r>
          </w:p>
        </w:tc>
        <w:tc>
          <w:tcPr>
            <w:tcW w:w="283" w:type="dxa"/>
          </w:tcPr>
          <w:p w14:paraId="10BA3336" w14:textId="77777777" w:rsidR="006C74F4" w:rsidRPr="00045058" w:rsidRDefault="006C74F4" w:rsidP="00D41E44">
            <w:pPr>
              <w:rPr>
                <w:color w:val="000000" w:themeColor="text1"/>
              </w:rPr>
            </w:pPr>
          </w:p>
        </w:tc>
        <w:tc>
          <w:tcPr>
            <w:tcW w:w="4123" w:type="dxa"/>
          </w:tcPr>
          <w:p w14:paraId="036C6A7F" w14:textId="695CB361" w:rsidR="006C74F4" w:rsidRPr="00045058" w:rsidRDefault="006C74F4" w:rsidP="00D41E44">
            <w:pPr>
              <w:rPr>
                <w:color w:val="000000" w:themeColor="text1"/>
              </w:rPr>
            </w:pPr>
            <w:r w:rsidRPr="00045058">
              <w:rPr>
                <w:rFonts w:hint="eastAsia"/>
                <w:color w:val="000000" w:themeColor="text1"/>
              </w:rPr>
              <w:t>6,000㎥／日</w:t>
            </w:r>
          </w:p>
        </w:tc>
        <w:tc>
          <w:tcPr>
            <w:tcW w:w="253" w:type="dxa"/>
          </w:tcPr>
          <w:p w14:paraId="713E37B1" w14:textId="77777777" w:rsidR="006C74F4" w:rsidRPr="00045058" w:rsidRDefault="006C74F4" w:rsidP="00D41E44">
            <w:pPr>
              <w:rPr>
                <w:color w:val="000000" w:themeColor="text1"/>
              </w:rPr>
            </w:pPr>
          </w:p>
        </w:tc>
      </w:tr>
      <w:tr w:rsidR="00045058" w:rsidRPr="00045058" w14:paraId="0AAD8385" w14:textId="77777777" w:rsidTr="00EA2D7D">
        <w:tc>
          <w:tcPr>
            <w:tcW w:w="456" w:type="dxa"/>
          </w:tcPr>
          <w:p w14:paraId="2BFD59FD" w14:textId="4C3C2F51" w:rsidR="006C74F4" w:rsidRPr="00045058" w:rsidRDefault="006C74F4" w:rsidP="00D41E44">
            <w:pPr>
              <w:rPr>
                <w:color w:val="000000" w:themeColor="text1"/>
              </w:rPr>
            </w:pPr>
            <w:r w:rsidRPr="00045058">
              <w:rPr>
                <w:rFonts w:hint="eastAsia"/>
                <w:color w:val="000000" w:themeColor="text1"/>
              </w:rPr>
              <w:t>③</w:t>
            </w:r>
          </w:p>
        </w:tc>
        <w:tc>
          <w:tcPr>
            <w:tcW w:w="3246" w:type="dxa"/>
          </w:tcPr>
          <w:p w14:paraId="31720592" w14:textId="5E6049B3" w:rsidR="006C74F4" w:rsidRPr="00045058" w:rsidRDefault="006C74F4" w:rsidP="00375E43">
            <w:pPr>
              <w:jc w:val="distribute"/>
              <w:rPr>
                <w:color w:val="000000" w:themeColor="text1"/>
              </w:rPr>
            </w:pPr>
            <w:r w:rsidRPr="00045058">
              <w:rPr>
                <w:rFonts w:hint="eastAsia"/>
                <w:color w:val="000000" w:themeColor="text1"/>
              </w:rPr>
              <w:t>導送配水管延長</w:t>
            </w:r>
          </w:p>
        </w:tc>
        <w:tc>
          <w:tcPr>
            <w:tcW w:w="283" w:type="dxa"/>
          </w:tcPr>
          <w:p w14:paraId="327607E7" w14:textId="77777777" w:rsidR="006C74F4" w:rsidRPr="00045058" w:rsidRDefault="006C74F4" w:rsidP="00D41E44">
            <w:pPr>
              <w:rPr>
                <w:color w:val="000000" w:themeColor="text1"/>
              </w:rPr>
            </w:pPr>
          </w:p>
        </w:tc>
        <w:tc>
          <w:tcPr>
            <w:tcW w:w="4123" w:type="dxa"/>
          </w:tcPr>
          <w:p w14:paraId="7E4C7087" w14:textId="42BF883E" w:rsidR="006C74F4" w:rsidRPr="00045058" w:rsidRDefault="006C74F4" w:rsidP="00D41E44">
            <w:pPr>
              <w:rPr>
                <w:color w:val="000000" w:themeColor="text1"/>
              </w:rPr>
            </w:pPr>
            <w:r w:rsidRPr="00045058">
              <w:rPr>
                <w:rFonts w:hint="eastAsia"/>
                <w:color w:val="000000" w:themeColor="text1"/>
              </w:rPr>
              <w:t>158.35千ｍ</w:t>
            </w:r>
          </w:p>
        </w:tc>
        <w:tc>
          <w:tcPr>
            <w:tcW w:w="253" w:type="dxa"/>
          </w:tcPr>
          <w:p w14:paraId="5585D79D" w14:textId="77777777" w:rsidR="006C74F4" w:rsidRPr="00045058" w:rsidRDefault="006C74F4" w:rsidP="00D41E44">
            <w:pPr>
              <w:rPr>
                <w:color w:val="000000" w:themeColor="text1"/>
              </w:rPr>
            </w:pPr>
          </w:p>
        </w:tc>
      </w:tr>
      <w:tr w:rsidR="00045058" w:rsidRPr="00045058" w14:paraId="503781D8" w14:textId="77777777" w:rsidTr="00EA2D7D">
        <w:tc>
          <w:tcPr>
            <w:tcW w:w="456" w:type="dxa"/>
          </w:tcPr>
          <w:p w14:paraId="59098DEE" w14:textId="7F4F2A9A" w:rsidR="006C74F4" w:rsidRPr="00045058" w:rsidRDefault="006C74F4" w:rsidP="00D41E44">
            <w:pPr>
              <w:rPr>
                <w:color w:val="000000" w:themeColor="text1"/>
              </w:rPr>
            </w:pPr>
            <w:r w:rsidRPr="00045058">
              <w:rPr>
                <w:rFonts w:hint="eastAsia"/>
                <w:color w:val="000000" w:themeColor="text1"/>
              </w:rPr>
              <w:t>④</w:t>
            </w:r>
          </w:p>
        </w:tc>
        <w:tc>
          <w:tcPr>
            <w:tcW w:w="3246" w:type="dxa"/>
          </w:tcPr>
          <w:p w14:paraId="5E96BBBA" w14:textId="5C628FA5" w:rsidR="006C74F4" w:rsidRPr="00045058" w:rsidRDefault="009B0037" w:rsidP="00375E43">
            <w:pPr>
              <w:jc w:val="distribute"/>
              <w:rPr>
                <w:color w:val="000000" w:themeColor="text1"/>
              </w:rPr>
            </w:pPr>
            <w:r w:rsidRPr="00045058">
              <w:rPr>
                <w:rFonts w:hint="eastAsia"/>
                <w:color w:val="000000" w:themeColor="text1"/>
              </w:rPr>
              <w:t>浄水場設置数</w:t>
            </w:r>
          </w:p>
        </w:tc>
        <w:tc>
          <w:tcPr>
            <w:tcW w:w="283" w:type="dxa"/>
          </w:tcPr>
          <w:p w14:paraId="021C5BD3" w14:textId="77777777" w:rsidR="006C74F4" w:rsidRPr="00045058" w:rsidRDefault="006C74F4" w:rsidP="00D41E44">
            <w:pPr>
              <w:rPr>
                <w:color w:val="000000" w:themeColor="text1"/>
              </w:rPr>
            </w:pPr>
          </w:p>
        </w:tc>
        <w:tc>
          <w:tcPr>
            <w:tcW w:w="4123" w:type="dxa"/>
          </w:tcPr>
          <w:p w14:paraId="57ACA75C" w14:textId="49A88A60" w:rsidR="006C74F4" w:rsidRPr="00045058" w:rsidRDefault="009B0037" w:rsidP="00D41E44">
            <w:pPr>
              <w:rPr>
                <w:color w:val="000000" w:themeColor="text1"/>
              </w:rPr>
            </w:pPr>
            <w:r w:rsidRPr="00045058">
              <w:rPr>
                <w:rFonts w:hint="eastAsia"/>
                <w:color w:val="000000" w:themeColor="text1"/>
              </w:rPr>
              <w:t>５箇所</w:t>
            </w:r>
          </w:p>
        </w:tc>
        <w:tc>
          <w:tcPr>
            <w:tcW w:w="253" w:type="dxa"/>
          </w:tcPr>
          <w:p w14:paraId="159D57A1" w14:textId="77777777" w:rsidR="006C74F4" w:rsidRPr="00045058" w:rsidRDefault="006C74F4" w:rsidP="00D41E44">
            <w:pPr>
              <w:rPr>
                <w:color w:val="000000" w:themeColor="text1"/>
              </w:rPr>
            </w:pPr>
          </w:p>
        </w:tc>
      </w:tr>
      <w:tr w:rsidR="00045058" w:rsidRPr="00045058" w14:paraId="3C83AE97" w14:textId="77777777" w:rsidTr="00EA2D7D">
        <w:tc>
          <w:tcPr>
            <w:tcW w:w="456" w:type="dxa"/>
          </w:tcPr>
          <w:p w14:paraId="2864BE0A" w14:textId="089930A9" w:rsidR="006C74F4" w:rsidRPr="00045058" w:rsidRDefault="006C74F4" w:rsidP="00D41E44">
            <w:pPr>
              <w:rPr>
                <w:color w:val="000000" w:themeColor="text1"/>
              </w:rPr>
            </w:pPr>
            <w:r w:rsidRPr="00045058">
              <w:rPr>
                <w:rFonts w:hint="eastAsia"/>
                <w:color w:val="000000" w:themeColor="text1"/>
              </w:rPr>
              <w:t>⑤</w:t>
            </w:r>
          </w:p>
        </w:tc>
        <w:tc>
          <w:tcPr>
            <w:tcW w:w="3246" w:type="dxa"/>
          </w:tcPr>
          <w:p w14:paraId="3BDB3D45" w14:textId="3D202FBD" w:rsidR="006C74F4" w:rsidRPr="00045058" w:rsidRDefault="009B0037" w:rsidP="00375E43">
            <w:pPr>
              <w:jc w:val="distribute"/>
              <w:rPr>
                <w:color w:val="000000" w:themeColor="text1"/>
              </w:rPr>
            </w:pPr>
            <w:r w:rsidRPr="00045058">
              <w:rPr>
                <w:rFonts w:hint="eastAsia"/>
                <w:color w:val="000000" w:themeColor="text1"/>
              </w:rPr>
              <w:t>配水池設置数</w:t>
            </w:r>
          </w:p>
        </w:tc>
        <w:tc>
          <w:tcPr>
            <w:tcW w:w="283" w:type="dxa"/>
          </w:tcPr>
          <w:p w14:paraId="64CA41AA" w14:textId="77777777" w:rsidR="006C74F4" w:rsidRPr="00045058" w:rsidRDefault="006C74F4" w:rsidP="00D41E44">
            <w:pPr>
              <w:rPr>
                <w:color w:val="000000" w:themeColor="text1"/>
              </w:rPr>
            </w:pPr>
          </w:p>
        </w:tc>
        <w:tc>
          <w:tcPr>
            <w:tcW w:w="4123" w:type="dxa"/>
          </w:tcPr>
          <w:p w14:paraId="3E4604C1" w14:textId="67EC0BD7" w:rsidR="006C74F4" w:rsidRPr="00045058" w:rsidRDefault="009B0037" w:rsidP="00D41E44">
            <w:pPr>
              <w:rPr>
                <w:color w:val="000000" w:themeColor="text1"/>
              </w:rPr>
            </w:pPr>
            <w:r w:rsidRPr="00045058">
              <w:rPr>
                <w:rFonts w:hint="eastAsia"/>
                <w:color w:val="000000" w:themeColor="text1"/>
              </w:rPr>
              <w:t>12箇所</w:t>
            </w:r>
          </w:p>
        </w:tc>
        <w:tc>
          <w:tcPr>
            <w:tcW w:w="253" w:type="dxa"/>
          </w:tcPr>
          <w:p w14:paraId="1F312C78" w14:textId="77777777" w:rsidR="006C74F4" w:rsidRPr="00045058" w:rsidRDefault="006C74F4" w:rsidP="00D41E44">
            <w:pPr>
              <w:rPr>
                <w:color w:val="000000" w:themeColor="text1"/>
              </w:rPr>
            </w:pPr>
          </w:p>
        </w:tc>
      </w:tr>
      <w:tr w:rsidR="00045058" w:rsidRPr="00045058" w14:paraId="025F0C2D" w14:textId="77777777" w:rsidTr="00EA2D7D">
        <w:tc>
          <w:tcPr>
            <w:tcW w:w="456" w:type="dxa"/>
          </w:tcPr>
          <w:p w14:paraId="4C4F6913" w14:textId="05DD1255" w:rsidR="006C74F4" w:rsidRPr="00045058" w:rsidRDefault="009B0037" w:rsidP="00D41E44">
            <w:pPr>
              <w:rPr>
                <w:color w:val="000000" w:themeColor="text1"/>
              </w:rPr>
            </w:pPr>
            <w:r w:rsidRPr="00045058">
              <w:rPr>
                <w:rFonts w:hint="eastAsia"/>
                <w:color w:val="000000" w:themeColor="text1"/>
              </w:rPr>
              <w:t>⑥</w:t>
            </w:r>
          </w:p>
        </w:tc>
        <w:tc>
          <w:tcPr>
            <w:tcW w:w="3246" w:type="dxa"/>
          </w:tcPr>
          <w:p w14:paraId="1D7EC8DF" w14:textId="395FBCC0" w:rsidR="006C74F4" w:rsidRPr="00045058" w:rsidRDefault="009B0037" w:rsidP="00375E43">
            <w:pPr>
              <w:jc w:val="distribute"/>
              <w:rPr>
                <w:color w:val="000000" w:themeColor="text1"/>
              </w:rPr>
            </w:pPr>
            <w:r w:rsidRPr="00045058">
              <w:rPr>
                <w:rFonts w:hint="eastAsia"/>
                <w:color w:val="000000" w:themeColor="text1"/>
              </w:rPr>
              <w:t>施設（配水）能力</w:t>
            </w:r>
          </w:p>
        </w:tc>
        <w:tc>
          <w:tcPr>
            <w:tcW w:w="283" w:type="dxa"/>
          </w:tcPr>
          <w:p w14:paraId="23ECCF68" w14:textId="77777777" w:rsidR="006C74F4" w:rsidRPr="00045058" w:rsidRDefault="006C74F4" w:rsidP="00D41E44">
            <w:pPr>
              <w:rPr>
                <w:color w:val="000000" w:themeColor="text1"/>
              </w:rPr>
            </w:pPr>
          </w:p>
        </w:tc>
        <w:tc>
          <w:tcPr>
            <w:tcW w:w="4123" w:type="dxa"/>
          </w:tcPr>
          <w:p w14:paraId="4EDD8BB1" w14:textId="3620B7AD" w:rsidR="006C74F4" w:rsidRPr="00045058" w:rsidRDefault="009B0037" w:rsidP="00D41E44">
            <w:pPr>
              <w:rPr>
                <w:color w:val="000000" w:themeColor="text1"/>
              </w:rPr>
            </w:pPr>
            <w:r w:rsidRPr="00045058">
              <w:rPr>
                <w:rFonts w:hint="eastAsia"/>
                <w:color w:val="000000" w:themeColor="text1"/>
              </w:rPr>
              <w:t>12,381㎥／日</w:t>
            </w:r>
          </w:p>
        </w:tc>
        <w:tc>
          <w:tcPr>
            <w:tcW w:w="253" w:type="dxa"/>
          </w:tcPr>
          <w:p w14:paraId="2444E702" w14:textId="77777777" w:rsidR="006C74F4" w:rsidRPr="00045058" w:rsidRDefault="006C74F4" w:rsidP="00D41E44">
            <w:pPr>
              <w:rPr>
                <w:color w:val="000000" w:themeColor="text1"/>
              </w:rPr>
            </w:pPr>
          </w:p>
        </w:tc>
      </w:tr>
      <w:tr w:rsidR="00045058" w:rsidRPr="00045058" w14:paraId="0794C308" w14:textId="77777777" w:rsidTr="00EA2D7D">
        <w:tc>
          <w:tcPr>
            <w:tcW w:w="456" w:type="dxa"/>
          </w:tcPr>
          <w:p w14:paraId="20DEED76" w14:textId="6F6382CB" w:rsidR="006C74F4" w:rsidRPr="00045058" w:rsidRDefault="009B0037" w:rsidP="00D41E44">
            <w:pPr>
              <w:rPr>
                <w:color w:val="000000" w:themeColor="text1"/>
              </w:rPr>
            </w:pPr>
            <w:r w:rsidRPr="00045058">
              <w:rPr>
                <w:rFonts w:hint="eastAsia"/>
                <w:color w:val="000000" w:themeColor="text1"/>
              </w:rPr>
              <w:t>⑦</w:t>
            </w:r>
          </w:p>
        </w:tc>
        <w:tc>
          <w:tcPr>
            <w:tcW w:w="3246" w:type="dxa"/>
          </w:tcPr>
          <w:p w14:paraId="23487D11" w14:textId="54E169E9" w:rsidR="006C74F4" w:rsidRPr="00045058" w:rsidRDefault="003979B2" w:rsidP="00375E43">
            <w:pPr>
              <w:jc w:val="distribute"/>
              <w:rPr>
                <w:color w:val="000000" w:themeColor="text1"/>
              </w:rPr>
            </w:pPr>
            <w:r w:rsidRPr="00045058">
              <w:rPr>
                <w:rFonts w:hint="eastAsia"/>
                <w:color w:val="000000" w:themeColor="text1"/>
              </w:rPr>
              <w:t>年間総配水量</w:t>
            </w:r>
          </w:p>
        </w:tc>
        <w:tc>
          <w:tcPr>
            <w:tcW w:w="283" w:type="dxa"/>
          </w:tcPr>
          <w:p w14:paraId="2EF2CDAB" w14:textId="77777777" w:rsidR="006C74F4" w:rsidRPr="00045058" w:rsidRDefault="006C74F4" w:rsidP="00D41E44">
            <w:pPr>
              <w:rPr>
                <w:color w:val="000000" w:themeColor="text1"/>
              </w:rPr>
            </w:pPr>
          </w:p>
        </w:tc>
        <w:tc>
          <w:tcPr>
            <w:tcW w:w="4123" w:type="dxa"/>
          </w:tcPr>
          <w:p w14:paraId="33C8E074" w14:textId="2A36EDC5" w:rsidR="006C74F4" w:rsidRPr="00045058" w:rsidRDefault="003979B2" w:rsidP="00D41E44">
            <w:pPr>
              <w:rPr>
                <w:color w:val="000000" w:themeColor="text1"/>
              </w:rPr>
            </w:pPr>
            <w:r w:rsidRPr="00045058">
              <w:rPr>
                <w:rFonts w:hint="eastAsia"/>
                <w:color w:val="000000" w:themeColor="text1"/>
              </w:rPr>
              <w:t>1,254.36千㎥</w:t>
            </w:r>
          </w:p>
        </w:tc>
        <w:tc>
          <w:tcPr>
            <w:tcW w:w="253" w:type="dxa"/>
          </w:tcPr>
          <w:p w14:paraId="3C5798FC" w14:textId="77777777" w:rsidR="006C74F4" w:rsidRPr="00045058" w:rsidRDefault="006C74F4" w:rsidP="00D41E44">
            <w:pPr>
              <w:rPr>
                <w:color w:val="000000" w:themeColor="text1"/>
              </w:rPr>
            </w:pPr>
          </w:p>
        </w:tc>
      </w:tr>
      <w:tr w:rsidR="00045058" w:rsidRPr="00045058" w14:paraId="563CA749" w14:textId="77777777" w:rsidTr="00EA2D7D">
        <w:tc>
          <w:tcPr>
            <w:tcW w:w="456" w:type="dxa"/>
          </w:tcPr>
          <w:p w14:paraId="291EF011" w14:textId="23B4C86B" w:rsidR="009B0037" w:rsidRPr="00045058" w:rsidRDefault="009B0037" w:rsidP="00D41E44">
            <w:pPr>
              <w:rPr>
                <w:color w:val="000000" w:themeColor="text1"/>
              </w:rPr>
            </w:pPr>
            <w:r w:rsidRPr="00045058">
              <w:rPr>
                <w:rFonts w:hint="eastAsia"/>
                <w:color w:val="000000" w:themeColor="text1"/>
              </w:rPr>
              <w:t>⑧</w:t>
            </w:r>
          </w:p>
        </w:tc>
        <w:tc>
          <w:tcPr>
            <w:tcW w:w="3246" w:type="dxa"/>
          </w:tcPr>
          <w:p w14:paraId="22EC7460" w14:textId="2D170068" w:rsidR="009B0037" w:rsidRPr="00045058" w:rsidRDefault="003979B2" w:rsidP="00375E43">
            <w:pPr>
              <w:jc w:val="distribute"/>
              <w:rPr>
                <w:color w:val="000000" w:themeColor="text1"/>
              </w:rPr>
            </w:pPr>
            <w:r w:rsidRPr="00045058">
              <w:rPr>
                <w:rFonts w:hint="eastAsia"/>
                <w:color w:val="000000" w:themeColor="text1"/>
              </w:rPr>
              <w:t>年間総有収水量</w:t>
            </w:r>
          </w:p>
        </w:tc>
        <w:tc>
          <w:tcPr>
            <w:tcW w:w="283" w:type="dxa"/>
          </w:tcPr>
          <w:p w14:paraId="64394331" w14:textId="77777777" w:rsidR="009B0037" w:rsidRPr="00045058" w:rsidRDefault="009B0037" w:rsidP="00D41E44">
            <w:pPr>
              <w:rPr>
                <w:color w:val="000000" w:themeColor="text1"/>
              </w:rPr>
            </w:pPr>
          </w:p>
        </w:tc>
        <w:tc>
          <w:tcPr>
            <w:tcW w:w="4123" w:type="dxa"/>
          </w:tcPr>
          <w:p w14:paraId="03D3911C" w14:textId="680F9FE5" w:rsidR="009B0037" w:rsidRPr="00045058" w:rsidRDefault="003979B2" w:rsidP="00D41E44">
            <w:pPr>
              <w:rPr>
                <w:color w:val="000000" w:themeColor="text1"/>
              </w:rPr>
            </w:pPr>
            <w:r w:rsidRPr="00045058">
              <w:rPr>
                <w:rFonts w:hint="eastAsia"/>
                <w:color w:val="000000" w:themeColor="text1"/>
              </w:rPr>
              <w:t>1,019.32千㎥</w:t>
            </w:r>
          </w:p>
        </w:tc>
        <w:tc>
          <w:tcPr>
            <w:tcW w:w="253" w:type="dxa"/>
          </w:tcPr>
          <w:p w14:paraId="66729EA2" w14:textId="77777777" w:rsidR="009B0037" w:rsidRPr="00045058" w:rsidRDefault="009B0037" w:rsidP="00D41E44">
            <w:pPr>
              <w:rPr>
                <w:color w:val="000000" w:themeColor="text1"/>
              </w:rPr>
            </w:pPr>
          </w:p>
        </w:tc>
      </w:tr>
      <w:tr w:rsidR="00045058" w:rsidRPr="00045058" w14:paraId="736A58A5" w14:textId="77777777" w:rsidTr="00EA2D7D">
        <w:tc>
          <w:tcPr>
            <w:tcW w:w="456" w:type="dxa"/>
          </w:tcPr>
          <w:p w14:paraId="63277979" w14:textId="52DD59B5" w:rsidR="009B0037" w:rsidRPr="00045058" w:rsidRDefault="009B0037" w:rsidP="00D41E44">
            <w:pPr>
              <w:rPr>
                <w:color w:val="000000" w:themeColor="text1"/>
              </w:rPr>
            </w:pPr>
            <w:r w:rsidRPr="00045058">
              <w:rPr>
                <w:rFonts w:hint="eastAsia"/>
                <w:color w:val="000000" w:themeColor="text1"/>
              </w:rPr>
              <w:t>⑨</w:t>
            </w:r>
          </w:p>
        </w:tc>
        <w:tc>
          <w:tcPr>
            <w:tcW w:w="3246" w:type="dxa"/>
          </w:tcPr>
          <w:p w14:paraId="7C6C1163" w14:textId="6E131B16" w:rsidR="009B0037" w:rsidRPr="00045058" w:rsidRDefault="00045058" w:rsidP="00375E43">
            <w:pPr>
              <w:jc w:val="distribute"/>
              <w:rPr>
                <w:color w:val="000000" w:themeColor="text1"/>
              </w:rPr>
            </w:pPr>
            <w:r w:rsidRPr="00045058">
              <w:rPr>
                <w:rFonts w:hint="eastAsia"/>
                <w:color w:val="000000" w:themeColor="text1"/>
              </w:rPr>
              <w:t>施設利用率</w:t>
            </w:r>
            <w:r w:rsidR="00EA2D7D">
              <w:rPr>
                <w:rFonts w:hint="eastAsia"/>
                <w:color w:val="000000" w:themeColor="text1"/>
              </w:rPr>
              <w:t>及び最大稼働率</w:t>
            </w:r>
          </w:p>
        </w:tc>
        <w:tc>
          <w:tcPr>
            <w:tcW w:w="283" w:type="dxa"/>
          </w:tcPr>
          <w:p w14:paraId="58E3FB86" w14:textId="77777777" w:rsidR="009B0037" w:rsidRPr="00045058" w:rsidRDefault="009B0037" w:rsidP="00D41E44">
            <w:pPr>
              <w:rPr>
                <w:color w:val="000000" w:themeColor="text1"/>
              </w:rPr>
            </w:pPr>
          </w:p>
        </w:tc>
        <w:tc>
          <w:tcPr>
            <w:tcW w:w="4123" w:type="dxa"/>
          </w:tcPr>
          <w:p w14:paraId="3D35278F" w14:textId="2C4EF5DF" w:rsidR="009B0037" w:rsidRPr="00045058" w:rsidRDefault="00045058" w:rsidP="00D41E44">
            <w:pPr>
              <w:rPr>
                <w:color w:val="000000" w:themeColor="text1"/>
              </w:rPr>
            </w:pPr>
            <w:r w:rsidRPr="00045058">
              <w:rPr>
                <w:rFonts w:hint="eastAsia"/>
                <w:color w:val="000000" w:themeColor="text1"/>
              </w:rPr>
              <w:t>27.76％</w:t>
            </w:r>
            <w:r w:rsidR="00EA2D7D">
              <w:rPr>
                <w:rFonts w:hint="eastAsia"/>
                <w:color w:val="000000" w:themeColor="text1"/>
              </w:rPr>
              <w:t>、</w:t>
            </w:r>
            <w:r w:rsidR="00EA2D7D" w:rsidRPr="00045058">
              <w:rPr>
                <w:rFonts w:hint="eastAsia"/>
                <w:color w:val="000000" w:themeColor="text1"/>
              </w:rPr>
              <w:t>37.00％</w:t>
            </w:r>
          </w:p>
        </w:tc>
        <w:tc>
          <w:tcPr>
            <w:tcW w:w="253" w:type="dxa"/>
          </w:tcPr>
          <w:p w14:paraId="3B3B77A9" w14:textId="77777777" w:rsidR="009B0037" w:rsidRPr="00045058" w:rsidRDefault="009B0037" w:rsidP="00D41E44">
            <w:pPr>
              <w:rPr>
                <w:color w:val="000000" w:themeColor="text1"/>
              </w:rPr>
            </w:pPr>
          </w:p>
        </w:tc>
      </w:tr>
    </w:tbl>
    <w:p w14:paraId="42D3D7A9" w14:textId="77777777" w:rsidR="00375E43" w:rsidRDefault="00375E43" w:rsidP="00191A78"/>
    <w:p w14:paraId="696E3C9F" w14:textId="0325239C" w:rsidR="00191A78" w:rsidRPr="00405541" w:rsidRDefault="0036242E" w:rsidP="001C6FE7">
      <w:pPr>
        <w:pStyle w:val="2"/>
      </w:pPr>
      <w:bookmarkStart w:id="8" w:name="_Toc216192177"/>
      <w:r>
        <w:rPr>
          <w:rFonts w:hint="eastAsia"/>
        </w:rPr>
        <w:t xml:space="preserve">３－３　</w:t>
      </w:r>
      <w:r w:rsidR="00191A78" w:rsidRPr="00405541">
        <w:t>料金体系</w:t>
      </w:r>
      <w:bookmarkEnd w:id="8"/>
    </w:p>
    <w:p w14:paraId="45188D62" w14:textId="6B04AAB6" w:rsidR="00191A78" w:rsidRPr="00405541" w:rsidRDefault="00191A78" w:rsidP="00EA2D7D">
      <w:pPr>
        <w:ind w:leftChars="100" w:left="240" w:firstLineChars="100" w:firstLine="240"/>
        <w:jc w:val="both"/>
        <w:rPr>
          <w:color w:val="000000" w:themeColor="text1"/>
        </w:rPr>
      </w:pPr>
      <w:r w:rsidRPr="00405541">
        <w:rPr>
          <w:rFonts w:hint="eastAsia"/>
          <w:color w:val="000000" w:themeColor="text1"/>
        </w:rPr>
        <w:t>本</w:t>
      </w:r>
      <w:r w:rsidR="00405541" w:rsidRPr="00405541">
        <w:rPr>
          <w:rFonts w:hint="eastAsia"/>
          <w:color w:val="000000" w:themeColor="text1"/>
        </w:rPr>
        <w:t>町上</w:t>
      </w:r>
      <w:r w:rsidRPr="00405541">
        <w:rPr>
          <w:rFonts w:hint="eastAsia"/>
          <w:color w:val="000000" w:themeColor="text1"/>
        </w:rPr>
        <w:t>水道事業の料金体系は、</w:t>
      </w:r>
      <w:r w:rsidR="00405541" w:rsidRPr="00405541">
        <w:rPr>
          <w:rFonts w:hint="eastAsia"/>
          <w:color w:val="000000" w:themeColor="text1"/>
        </w:rPr>
        <w:t>用途別で</w:t>
      </w:r>
      <w:r w:rsidRPr="00405541">
        <w:rPr>
          <w:rFonts w:hint="eastAsia"/>
          <w:color w:val="000000" w:themeColor="text1"/>
        </w:rPr>
        <w:t>基本料金と、使用水量に応じた従量料金</w:t>
      </w:r>
      <w:r w:rsidR="00405541" w:rsidRPr="00405541">
        <w:rPr>
          <w:rFonts w:hint="eastAsia"/>
          <w:color w:val="000000" w:themeColor="text1"/>
        </w:rPr>
        <w:t>、メーター使用料</w:t>
      </w:r>
      <w:r w:rsidRPr="00405541">
        <w:rPr>
          <w:rFonts w:hint="eastAsia"/>
          <w:color w:val="000000" w:themeColor="text1"/>
        </w:rPr>
        <w:t>を設定しており、現行の料金体系については下表のとおりです。なお、現行の料金体系</w:t>
      </w:r>
      <w:r w:rsidR="00405541" w:rsidRPr="00405541">
        <w:rPr>
          <w:rFonts w:hint="eastAsia"/>
          <w:color w:val="000000" w:themeColor="text1"/>
        </w:rPr>
        <w:t>について</w:t>
      </w:r>
      <w:r w:rsidRPr="00405541">
        <w:rPr>
          <w:rFonts w:hint="eastAsia"/>
          <w:color w:val="000000" w:themeColor="text1"/>
        </w:rPr>
        <w:t>は</w:t>
      </w:r>
      <w:r w:rsidR="00405541" w:rsidRPr="00405541">
        <w:rPr>
          <w:rFonts w:hint="eastAsia"/>
          <w:color w:val="000000" w:themeColor="text1"/>
        </w:rPr>
        <w:t>、令和５年度にインボイス制度対応により</w:t>
      </w:r>
      <w:r w:rsidRPr="00405541">
        <w:rPr>
          <w:color w:val="000000" w:themeColor="text1"/>
        </w:rPr>
        <w:t>改定</w:t>
      </w:r>
      <w:r w:rsidR="00405541" w:rsidRPr="00405541">
        <w:rPr>
          <w:rFonts w:hint="eastAsia"/>
          <w:color w:val="000000" w:themeColor="text1"/>
        </w:rPr>
        <w:t>（10円未満切捨を1円未満切捨に改定）</w:t>
      </w:r>
      <w:r w:rsidRPr="00405541">
        <w:rPr>
          <w:color w:val="000000" w:themeColor="text1"/>
        </w:rPr>
        <w:t>されたものです。</w:t>
      </w:r>
    </w:p>
    <w:p w14:paraId="418940B1" w14:textId="36998439" w:rsidR="00405541" w:rsidRPr="008230FD" w:rsidRDefault="000F53BE" w:rsidP="00EA2D7D">
      <w:pPr>
        <w:ind w:firstLineChars="100" w:firstLine="240"/>
        <w:rPr>
          <w:color w:val="000000" w:themeColor="text1"/>
        </w:rPr>
      </w:pPr>
      <w:r w:rsidRPr="008230FD">
        <w:rPr>
          <w:rFonts w:hint="eastAsia"/>
          <w:color w:val="000000" w:themeColor="text1"/>
        </w:rPr>
        <w:t>⑴水道料金（消費税込み）</w:t>
      </w:r>
    </w:p>
    <w:tbl>
      <w:tblPr>
        <w:tblStyle w:val="ae"/>
        <w:tblW w:w="8873" w:type="dxa"/>
        <w:tblInd w:w="279" w:type="dxa"/>
        <w:tblLook w:val="04A0" w:firstRow="1" w:lastRow="0" w:firstColumn="1" w:lastColumn="0" w:noHBand="0" w:noVBand="1"/>
      </w:tblPr>
      <w:tblGrid>
        <w:gridCol w:w="2126"/>
        <w:gridCol w:w="1417"/>
        <w:gridCol w:w="142"/>
        <w:gridCol w:w="1276"/>
        <w:gridCol w:w="1956"/>
        <w:gridCol w:w="1956"/>
      </w:tblGrid>
      <w:tr w:rsidR="008230FD" w:rsidRPr="008230FD" w14:paraId="00F26871" w14:textId="77777777" w:rsidTr="00EA2D7D">
        <w:trPr>
          <w:trHeight w:val="401"/>
        </w:trPr>
        <w:tc>
          <w:tcPr>
            <w:tcW w:w="2126" w:type="dxa"/>
            <w:vMerge w:val="restart"/>
            <w:vAlign w:val="center"/>
          </w:tcPr>
          <w:p w14:paraId="600A9946" w14:textId="3C738B3A" w:rsidR="000F53BE" w:rsidRPr="008230FD" w:rsidRDefault="000F53BE" w:rsidP="004D4938">
            <w:pPr>
              <w:jc w:val="distribute"/>
              <w:rPr>
                <w:color w:val="000000" w:themeColor="text1"/>
              </w:rPr>
            </w:pPr>
            <w:r w:rsidRPr="008230FD">
              <w:rPr>
                <w:rFonts w:hint="eastAsia"/>
                <w:color w:val="000000" w:themeColor="text1"/>
              </w:rPr>
              <w:t>用途</w:t>
            </w:r>
          </w:p>
        </w:tc>
        <w:tc>
          <w:tcPr>
            <w:tcW w:w="2835" w:type="dxa"/>
            <w:gridSpan w:val="3"/>
            <w:vAlign w:val="center"/>
          </w:tcPr>
          <w:p w14:paraId="4D91AFEB" w14:textId="4C207A57" w:rsidR="000F53BE" w:rsidRPr="008230FD" w:rsidRDefault="000F53BE" w:rsidP="004D4938">
            <w:pPr>
              <w:jc w:val="center"/>
              <w:rPr>
                <w:color w:val="000000" w:themeColor="text1"/>
              </w:rPr>
            </w:pPr>
            <w:r w:rsidRPr="008230FD">
              <w:rPr>
                <w:rFonts w:hint="eastAsia"/>
                <w:color w:val="000000" w:themeColor="text1"/>
              </w:rPr>
              <w:t>基本料金</w:t>
            </w:r>
          </w:p>
        </w:tc>
        <w:tc>
          <w:tcPr>
            <w:tcW w:w="3912" w:type="dxa"/>
            <w:gridSpan w:val="2"/>
            <w:vAlign w:val="center"/>
          </w:tcPr>
          <w:p w14:paraId="22E33198" w14:textId="484FB321" w:rsidR="000F53BE" w:rsidRPr="008230FD" w:rsidRDefault="000F53BE" w:rsidP="004D4938">
            <w:pPr>
              <w:jc w:val="center"/>
              <w:rPr>
                <w:color w:val="000000" w:themeColor="text1"/>
              </w:rPr>
            </w:pPr>
            <w:r w:rsidRPr="008230FD">
              <w:rPr>
                <w:rFonts w:hint="eastAsia"/>
                <w:color w:val="000000" w:themeColor="text1"/>
              </w:rPr>
              <w:t>超過料金</w:t>
            </w:r>
          </w:p>
        </w:tc>
      </w:tr>
      <w:tr w:rsidR="008230FD" w:rsidRPr="008230FD" w14:paraId="4B8AEB5A" w14:textId="77777777" w:rsidTr="00EA2D7D">
        <w:trPr>
          <w:trHeight w:val="401"/>
        </w:trPr>
        <w:tc>
          <w:tcPr>
            <w:tcW w:w="2126" w:type="dxa"/>
            <w:vMerge/>
            <w:vAlign w:val="center"/>
          </w:tcPr>
          <w:p w14:paraId="6E9D70D1" w14:textId="77777777" w:rsidR="000F53BE" w:rsidRPr="008230FD" w:rsidRDefault="000F53BE" w:rsidP="004D4938">
            <w:pPr>
              <w:jc w:val="distribute"/>
              <w:rPr>
                <w:color w:val="000000" w:themeColor="text1"/>
              </w:rPr>
            </w:pPr>
          </w:p>
        </w:tc>
        <w:tc>
          <w:tcPr>
            <w:tcW w:w="1417" w:type="dxa"/>
            <w:vAlign w:val="center"/>
          </w:tcPr>
          <w:p w14:paraId="28FE03DB" w14:textId="05BB5BC7" w:rsidR="000F53BE" w:rsidRPr="008230FD" w:rsidRDefault="000F53BE" w:rsidP="004D4938">
            <w:pPr>
              <w:jc w:val="center"/>
              <w:rPr>
                <w:color w:val="000000" w:themeColor="text1"/>
              </w:rPr>
            </w:pPr>
            <w:r w:rsidRPr="008230FD">
              <w:rPr>
                <w:rFonts w:hint="eastAsia"/>
                <w:color w:val="000000" w:themeColor="text1"/>
              </w:rPr>
              <w:t>水量</w:t>
            </w:r>
          </w:p>
        </w:tc>
        <w:tc>
          <w:tcPr>
            <w:tcW w:w="1418" w:type="dxa"/>
            <w:gridSpan w:val="2"/>
            <w:vAlign w:val="center"/>
          </w:tcPr>
          <w:p w14:paraId="33E6A63A" w14:textId="5DF7D67E" w:rsidR="000F53BE" w:rsidRPr="008230FD" w:rsidRDefault="000F53BE" w:rsidP="004D4938">
            <w:pPr>
              <w:jc w:val="center"/>
              <w:rPr>
                <w:color w:val="000000" w:themeColor="text1"/>
              </w:rPr>
            </w:pPr>
            <w:r w:rsidRPr="008230FD">
              <w:rPr>
                <w:rFonts w:hint="eastAsia"/>
                <w:color w:val="000000" w:themeColor="text1"/>
              </w:rPr>
              <w:t>料金</w:t>
            </w:r>
          </w:p>
        </w:tc>
        <w:tc>
          <w:tcPr>
            <w:tcW w:w="1956" w:type="dxa"/>
            <w:vAlign w:val="center"/>
          </w:tcPr>
          <w:p w14:paraId="3283C55B" w14:textId="1D2F9BCC" w:rsidR="000F53BE" w:rsidRPr="008230FD" w:rsidRDefault="000F53BE" w:rsidP="004D4938">
            <w:pPr>
              <w:jc w:val="center"/>
              <w:rPr>
                <w:color w:val="000000" w:themeColor="text1"/>
              </w:rPr>
            </w:pPr>
            <w:r w:rsidRPr="008230FD">
              <w:rPr>
                <w:rFonts w:hint="eastAsia"/>
                <w:color w:val="000000" w:themeColor="text1"/>
              </w:rPr>
              <w:t>超過</w:t>
            </w:r>
            <w:r w:rsidRPr="008230FD">
              <w:rPr>
                <w:rFonts w:hint="eastAsia"/>
                <w:color w:val="000000" w:themeColor="text1"/>
                <w:w w:val="89"/>
                <w:kern w:val="0"/>
                <w:fitText w:val="360" w:id="-603231232"/>
              </w:rPr>
              <w:t>10</w:t>
            </w:r>
            <w:r w:rsidRPr="008230FD">
              <w:rPr>
                <w:rFonts w:hint="eastAsia"/>
                <w:color w:val="000000" w:themeColor="text1"/>
                <w:spacing w:val="3"/>
                <w:w w:val="89"/>
                <w:kern w:val="0"/>
                <w:fitText w:val="360" w:id="-603231232"/>
              </w:rPr>
              <w:t>0</w:t>
            </w:r>
            <w:r w:rsidRPr="008230FD">
              <w:rPr>
                <w:rFonts w:hint="eastAsia"/>
                <w:color w:val="000000" w:themeColor="text1"/>
              </w:rPr>
              <w:t>㎥まで</w:t>
            </w:r>
          </w:p>
        </w:tc>
        <w:tc>
          <w:tcPr>
            <w:tcW w:w="1956" w:type="dxa"/>
            <w:vAlign w:val="center"/>
          </w:tcPr>
          <w:p w14:paraId="0436F613" w14:textId="79006CE6" w:rsidR="000F53BE" w:rsidRPr="008230FD" w:rsidRDefault="000F53BE" w:rsidP="004D4938">
            <w:pPr>
              <w:jc w:val="center"/>
              <w:rPr>
                <w:color w:val="000000" w:themeColor="text1"/>
              </w:rPr>
            </w:pPr>
            <w:r w:rsidRPr="008230FD">
              <w:rPr>
                <w:rFonts w:hint="eastAsia"/>
                <w:color w:val="000000" w:themeColor="text1"/>
              </w:rPr>
              <w:t>超過</w:t>
            </w:r>
            <w:r w:rsidRPr="008230FD">
              <w:rPr>
                <w:rFonts w:hint="eastAsia"/>
                <w:color w:val="000000" w:themeColor="text1"/>
                <w:w w:val="89"/>
                <w:kern w:val="0"/>
                <w:fitText w:val="360" w:id="-603231231"/>
              </w:rPr>
              <w:t>10</w:t>
            </w:r>
            <w:r w:rsidRPr="008230FD">
              <w:rPr>
                <w:rFonts w:hint="eastAsia"/>
                <w:color w:val="000000" w:themeColor="text1"/>
                <w:spacing w:val="3"/>
                <w:w w:val="89"/>
                <w:kern w:val="0"/>
                <w:fitText w:val="360" w:id="-603231231"/>
              </w:rPr>
              <w:t>0</w:t>
            </w:r>
            <w:r w:rsidRPr="008230FD">
              <w:rPr>
                <w:rFonts w:hint="eastAsia"/>
                <w:color w:val="000000" w:themeColor="text1"/>
              </w:rPr>
              <w:t>㎥超</w:t>
            </w:r>
          </w:p>
        </w:tc>
      </w:tr>
      <w:tr w:rsidR="008230FD" w:rsidRPr="008230FD" w14:paraId="3B457DBA" w14:textId="77777777" w:rsidTr="00EA2D7D">
        <w:trPr>
          <w:trHeight w:val="402"/>
        </w:trPr>
        <w:tc>
          <w:tcPr>
            <w:tcW w:w="2126" w:type="dxa"/>
            <w:vMerge w:val="restart"/>
            <w:vAlign w:val="center"/>
          </w:tcPr>
          <w:p w14:paraId="2B73BB3B" w14:textId="6E3DF12A" w:rsidR="004D4938" w:rsidRPr="008230FD" w:rsidRDefault="004D4938" w:rsidP="004D4938">
            <w:pPr>
              <w:jc w:val="distribute"/>
              <w:rPr>
                <w:color w:val="000000" w:themeColor="text1"/>
              </w:rPr>
            </w:pPr>
            <w:r w:rsidRPr="008230FD">
              <w:rPr>
                <w:rFonts w:hint="eastAsia"/>
                <w:color w:val="000000" w:themeColor="text1"/>
              </w:rPr>
              <w:t>一般用</w:t>
            </w:r>
          </w:p>
        </w:tc>
        <w:tc>
          <w:tcPr>
            <w:tcW w:w="1417" w:type="dxa"/>
          </w:tcPr>
          <w:p w14:paraId="11E2909E" w14:textId="2B51EA85" w:rsidR="004D4938" w:rsidRPr="008230FD" w:rsidRDefault="004D4938" w:rsidP="00191A78">
            <w:pPr>
              <w:rPr>
                <w:color w:val="000000" w:themeColor="text1"/>
              </w:rPr>
            </w:pPr>
            <w:r w:rsidRPr="008230FD">
              <w:rPr>
                <w:rFonts w:hint="eastAsia"/>
                <w:color w:val="000000" w:themeColor="text1"/>
              </w:rPr>
              <w:t>５㎥まで</w:t>
            </w:r>
          </w:p>
        </w:tc>
        <w:tc>
          <w:tcPr>
            <w:tcW w:w="1418" w:type="dxa"/>
            <w:gridSpan w:val="2"/>
          </w:tcPr>
          <w:p w14:paraId="3BD2AA22" w14:textId="54E586C5" w:rsidR="004D4938" w:rsidRPr="008230FD" w:rsidRDefault="004D4938" w:rsidP="004D4938">
            <w:pPr>
              <w:jc w:val="right"/>
              <w:rPr>
                <w:color w:val="000000" w:themeColor="text1"/>
              </w:rPr>
            </w:pPr>
            <w:r w:rsidRPr="008230FD">
              <w:rPr>
                <w:rFonts w:hint="eastAsia"/>
                <w:color w:val="000000" w:themeColor="text1"/>
              </w:rPr>
              <w:t>990円</w:t>
            </w:r>
          </w:p>
        </w:tc>
        <w:tc>
          <w:tcPr>
            <w:tcW w:w="3912" w:type="dxa"/>
            <w:gridSpan w:val="2"/>
            <w:vAlign w:val="center"/>
          </w:tcPr>
          <w:p w14:paraId="6D359296" w14:textId="5ACDEC6D" w:rsidR="004D4938" w:rsidRPr="008230FD" w:rsidRDefault="004D4938" w:rsidP="004D4938">
            <w:pPr>
              <w:jc w:val="center"/>
              <w:rPr>
                <w:color w:val="000000" w:themeColor="text1"/>
              </w:rPr>
            </w:pPr>
            <w:r w:rsidRPr="008230FD">
              <w:rPr>
                <w:rFonts w:hint="eastAsia"/>
                <w:color w:val="000000" w:themeColor="text1"/>
              </w:rPr>
              <w:t>－</w:t>
            </w:r>
          </w:p>
        </w:tc>
      </w:tr>
      <w:tr w:rsidR="008230FD" w:rsidRPr="008230FD" w14:paraId="1AC2F57C" w14:textId="77777777" w:rsidTr="00EA2D7D">
        <w:trPr>
          <w:trHeight w:val="401"/>
        </w:trPr>
        <w:tc>
          <w:tcPr>
            <w:tcW w:w="2126" w:type="dxa"/>
            <w:vMerge/>
            <w:vAlign w:val="center"/>
          </w:tcPr>
          <w:p w14:paraId="73F51E83" w14:textId="1B242A46" w:rsidR="004D4938" w:rsidRPr="008230FD" w:rsidRDefault="004D4938" w:rsidP="004D4938">
            <w:pPr>
              <w:jc w:val="distribute"/>
              <w:rPr>
                <w:color w:val="000000" w:themeColor="text1"/>
              </w:rPr>
            </w:pPr>
          </w:p>
        </w:tc>
        <w:tc>
          <w:tcPr>
            <w:tcW w:w="1417" w:type="dxa"/>
          </w:tcPr>
          <w:p w14:paraId="1DA06E8B" w14:textId="1E6A747E" w:rsidR="004D4938" w:rsidRPr="008230FD" w:rsidRDefault="004D4938" w:rsidP="00191A78">
            <w:pPr>
              <w:rPr>
                <w:color w:val="000000" w:themeColor="text1"/>
              </w:rPr>
            </w:pPr>
            <w:r w:rsidRPr="008230FD">
              <w:rPr>
                <w:rFonts w:hint="eastAsia"/>
                <w:color w:val="000000" w:themeColor="text1"/>
              </w:rPr>
              <w:t>10㎥まで</w:t>
            </w:r>
          </w:p>
        </w:tc>
        <w:tc>
          <w:tcPr>
            <w:tcW w:w="1418" w:type="dxa"/>
            <w:gridSpan w:val="2"/>
          </w:tcPr>
          <w:p w14:paraId="2EBD9427" w14:textId="01B11E24" w:rsidR="004D4938" w:rsidRPr="008230FD" w:rsidRDefault="004D4938" w:rsidP="004D4938">
            <w:pPr>
              <w:jc w:val="right"/>
              <w:rPr>
                <w:color w:val="000000" w:themeColor="text1"/>
              </w:rPr>
            </w:pPr>
            <w:r w:rsidRPr="008230FD">
              <w:rPr>
                <w:rFonts w:hint="eastAsia"/>
                <w:color w:val="000000" w:themeColor="text1"/>
              </w:rPr>
              <w:t>1,210円</w:t>
            </w:r>
          </w:p>
        </w:tc>
        <w:tc>
          <w:tcPr>
            <w:tcW w:w="1956" w:type="dxa"/>
          </w:tcPr>
          <w:p w14:paraId="39E964D9" w14:textId="0EFB69E8" w:rsidR="004D4938" w:rsidRPr="008230FD" w:rsidRDefault="004D4938" w:rsidP="004D4938">
            <w:pPr>
              <w:jc w:val="right"/>
              <w:rPr>
                <w:color w:val="000000" w:themeColor="text1"/>
              </w:rPr>
            </w:pPr>
            <w:r w:rsidRPr="008230FD">
              <w:rPr>
                <w:rFonts w:hint="eastAsia"/>
                <w:color w:val="000000" w:themeColor="text1"/>
              </w:rPr>
              <w:t>121円</w:t>
            </w:r>
          </w:p>
        </w:tc>
        <w:tc>
          <w:tcPr>
            <w:tcW w:w="1956" w:type="dxa"/>
          </w:tcPr>
          <w:p w14:paraId="49CEBA04" w14:textId="2ED2B971" w:rsidR="004D4938" w:rsidRPr="008230FD" w:rsidRDefault="004D4938" w:rsidP="004D4938">
            <w:pPr>
              <w:jc w:val="right"/>
              <w:rPr>
                <w:color w:val="000000" w:themeColor="text1"/>
              </w:rPr>
            </w:pPr>
            <w:r w:rsidRPr="008230FD">
              <w:rPr>
                <w:rFonts w:hint="eastAsia"/>
                <w:color w:val="000000" w:themeColor="text1"/>
              </w:rPr>
              <w:t>110円</w:t>
            </w:r>
          </w:p>
        </w:tc>
      </w:tr>
      <w:tr w:rsidR="008230FD" w:rsidRPr="008230FD" w14:paraId="4F081BFB" w14:textId="77777777" w:rsidTr="00EA2D7D">
        <w:trPr>
          <w:trHeight w:val="402"/>
        </w:trPr>
        <w:tc>
          <w:tcPr>
            <w:tcW w:w="2126" w:type="dxa"/>
            <w:vAlign w:val="center"/>
          </w:tcPr>
          <w:p w14:paraId="44505B35" w14:textId="557673A7" w:rsidR="004D4938" w:rsidRPr="008230FD" w:rsidRDefault="004D4938" w:rsidP="004D4938">
            <w:pPr>
              <w:jc w:val="distribute"/>
              <w:rPr>
                <w:color w:val="000000" w:themeColor="text1"/>
              </w:rPr>
            </w:pPr>
            <w:r w:rsidRPr="008230FD">
              <w:rPr>
                <w:rFonts w:hint="eastAsia"/>
                <w:color w:val="000000" w:themeColor="text1"/>
              </w:rPr>
              <w:t>特殊用(湯屋)</w:t>
            </w:r>
          </w:p>
        </w:tc>
        <w:tc>
          <w:tcPr>
            <w:tcW w:w="1417" w:type="dxa"/>
          </w:tcPr>
          <w:p w14:paraId="59C7CCD4" w14:textId="218102D5" w:rsidR="004D4938" w:rsidRPr="008230FD" w:rsidRDefault="004D4938" w:rsidP="00191A78">
            <w:pPr>
              <w:rPr>
                <w:color w:val="000000" w:themeColor="text1"/>
              </w:rPr>
            </w:pPr>
            <w:r w:rsidRPr="008230FD">
              <w:rPr>
                <w:rFonts w:hint="eastAsia"/>
                <w:color w:val="000000" w:themeColor="text1"/>
              </w:rPr>
              <w:t>500㎥まで</w:t>
            </w:r>
          </w:p>
        </w:tc>
        <w:tc>
          <w:tcPr>
            <w:tcW w:w="1418" w:type="dxa"/>
            <w:gridSpan w:val="2"/>
          </w:tcPr>
          <w:p w14:paraId="6109D348" w14:textId="12011D6A" w:rsidR="004D4938" w:rsidRPr="008230FD" w:rsidRDefault="004D4938" w:rsidP="004D4938">
            <w:pPr>
              <w:jc w:val="right"/>
              <w:rPr>
                <w:color w:val="000000" w:themeColor="text1"/>
              </w:rPr>
            </w:pPr>
            <w:r w:rsidRPr="008230FD">
              <w:rPr>
                <w:rFonts w:hint="eastAsia"/>
                <w:color w:val="000000" w:themeColor="text1"/>
              </w:rPr>
              <w:t>36,300円</w:t>
            </w:r>
          </w:p>
        </w:tc>
        <w:tc>
          <w:tcPr>
            <w:tcW w:w="3912" w:type="dxa"/>
            <w:gridSpan w:val="2"/>
          </w:tcPr>
          <w:p w14:paraId="537BCA2E" w14:textId="22014ECF" w:rsidR="004D4938" w:rsidRPr="008230FD" w:rsidRDefault="004D4938" w:rsidP="004D4938">
            <w:pPr>
              <w:jc w:val="right"/>
              <w:rPr>
                <w:color w:val="000000" w:themeColor="text1"/>
              </w:rPr>
            </w:pPr>
            <w:r w:rsidRPr="008230FD">
              <w:rPr>
                <w:rFonts w:hint="eastAsia"/>
                <w:color w:val="000000" w:themeColor="text1"/>
              </w:rPr>
              <w:t>110円</w:t>
            </w:r>
          </w:p>
        </w:tc>
      </w:tr>
      <w:tr w:rsidR="008230FD" w:rsidRPr="008230FD" w14:paraId="6F5FFC97" w14:textId="77777777" w:rsidTr="00EA2D7D">
        <w:trPr>
          <w:trHeight w:val="401"/>
        </w:trPr>
        <w:tc>
          <w:tcPr>
            <w:tcW w:w="2126" w:type="dxa"/>
            <w:vAlign w:val="center"/>
          </w:tcPr>
          <w:p w14:paraId="05263ACA" w14:textId="3655B3AE" w:rsidR="004D4938" w:rsidRPr="008230FD" w:rsidRDefault="004D4938" w:rsidP="004D4938">
            <w:pPr>
              <w:jc w:val="distribute"/>
              <w:rPr>
                <w:color w:val="000000" w:themeColor="text1"/>
              </w:rPr>
            </w:pPr>
            <w:r w:rsidRPr="008230FD">
              <w:rPr>
                <w:rFonts w:hint="eastAsia"/>
                <w:color w:val="000000" w:themeColor="text1"/>
              </w:rPr>
              <w:t>特殊用(船舶委託)</w:t>
            </w:r>
          </w:p>
        </w:tc>
        <w:tc>
          <w:tcPr>
            <w:tcW w:w="1417" w:type="dxa"/>
          </w:tcPr>
          <w:p w14:paraId="26A9F941" w14:textId="7F2B7458" w:rsidR="004D4938" w:rsidRPr="008230FD" w:rsidRDefault="004D4938" w:rsidP="00191A78">
            <w:pPr>
              <w:rPr>
                <w:color w:val="000000" w:themeColor="text1"/>
              </w:rPr>
            </w:pPr>
            <w:r w:rsidRPr="008230FD">
              <w:rPr>
                <w:rFonts w:hint="eastAsia"/>
                <w:color w:val="000000" w:themeColor="text1"/>
              </w:rPr>
              <w:t>１㎥につき</w:t>
            </w:r>
          </w:p>
        </w:tc>
        <w:tc>
          <w:tcPr>
            <w:tcW w:w="1418" w:type="dxa"/>
            <w:gridSpan w:val="2"/>
          </w:tcPr>
          <w:p w14:paraId="61CBE9FC" w14:textId="4F74983D" w:rsidR="004D4938" w:rsidRPr="008230FD" w:rsidRDefault="004D4938" w:rsidP="004D4938">
            <w:pPr>
              <w:jc w:val="right"/>
              <w:rPr>
                <w:color w:val="000000" w:themeColor="text1"/>
              </w:rPr>
            </w:pPr>
            <w:r w:rsidRPr="008230FD">
              <w:rPr>
                <w:rFonts w:hint="eastAsia"/>
                <w:color w:val="000000" w:themeColor="text1"/>
              </w:rPr>
              <w:t>－</w:t>
            </w:r>
          </w:p>
        </w:tc>
        <w:tc>
          <w:tcPr>
            <w:tcW w:w="3912" w:type="dxa"/>
            <w:gridSpan w:val="2"/>
          </w:tcPr>
          <w:p w14:paraId="2C41B240" w14:textId="72182611" w:rsidR="004D4938" w:rsidRPr="008230FD" w:rsidRDefault="004D4938" w:rsidP="004D4938">
            <w:pPr>
              <w:jc w:val="right"/>
              <w:rPr>
                <w:color w:val="000000" w:themeColor="text1"/>
              </w:rPr>
            </w:pPr>
            <w:r w:rsidRPr="008230FD">
              <w:rPr>
                <w:rFonts w:hint="eastAsia"/>
                <w:color w:val="000000" w:themeColor="text1"/>
              </w:rPr>
              <w:t>121円</w:t>
            </w:r>
          </w:p>
        </w:tc>
      </w:tr>
      <w:tr w:rsidR="008230FD" w:rsidRPr="008230FD" w14:paraId="61CEB5FF" w14:textId="77777777" w:rsidTr="00EA2D7D">
        <w:trPr>
          <w:trHeight w:val="402"/>
        </w:trPr>
        <w:tc>
          <w:tcPr>
            <w:tcW w:w="2126" w:type="dxa"/>
            <w:vAlign w:val="center"/>
          </w:tcPr>
          <w:p w14:paraId="506A27AA" w14:textId="0D72E69A" w:rsidR="004D4938" w:rsidRPr="008230FD" w:rsidRDefault="004D4938" w:rsidP="004D4938">
            <w:pPr>
              <w:jc w:val="distribute"/>
              <w:rPr>
                <w:color w:val="000000" w:themeColor="text1"/>
              </w:rPr>
            </w:pPr>
            <w:r w:rsidRPr="008230FD">
              <w:rPr>
                <w:rFonts w:hint="eastAsia"/>
                <w:color w:val="000000" w:themeColor="text1"/>
              </w:rPr>
              <w:t>特殊用(船舶直接)</w:t>
            </w:r>
          </w:p>
        </w:tc>
        <w:tc>
          <w:tcPr>
            <w:tcW w:w="1559" w:type="dxa"/>
            <w:gridSpan w:val="2"/>
          </w:tcPr>
          <w:p w14:paraId="13807383" w14:textId="310EF609" w:rsidR="004D4938" w:rsidRPr="008230FD" w:rsidRDefault="004D4938" w:rsidP="00191A78">
            <w:pPr>
              <w:rPr>
                <w:color w:val="000000" w:themeColor="text1"/>
              </w:rPr>
            </w:pPr>
            <w:r w:rsidRPr="008230FD">
              <w:rPr>
                <w:rFonts w:hint="eastAsia"/>
                <w:color w:val="000000" w:themeColor="text1"/>
              </w:rPr>
              <w:t>１㎥につき</w:t>
            </w:r>
          </w:p>
        </w:tc>
        <w:tc>
          <w:tcPr>
            <w:tcW w:w="1276" w:type="dxa"/>
          </w:tcPr>
          <w:p w14:paraId="41DC1865" w14:textId="6610C1D3" w:rsidR="004D4938" w:rsidRPr="008230FD" w:rsidRDefault="004D4938" w:rsidP="004D4938">
            <w:pPr>
              <w:jc w:val="right"/>
              <w:rPr>
                <w:color w:val="000000" w:themeColor="text1"/>
              </w:rPr>
            </w:pPr>
            <w:r w:rsidRPr="008230FD">
              <w:rPr>
                <w:rFonts w:hint="eastAsia"/>
                <w:color w:val="000000" w:themeColor="text1"/>
              </w:rPr>
              <w:t>2,420円</w:t>
            </w:r>
          </w:p>
        </w:tc>
        <w:tc>
          <w:tcPr>
            <w:tcW w:w="3912" w:type="dxa"/>
            <w:gridSpan w:val="2"/>
          </w:tcPr>
          <w:p w14:paraId="3693DE94" w14:textId="65EE6622" w:rsidR="004D4938" w:rsidRPr="008230FD" w:rsidRDefault="004D4938" w:rsidP="004D4938">
            <w:pPr>
              <w:jc w:val="right"/>
              <w:rPr>
                <w:color w:val="000000" w:themeColor="text1"/>
              </w:rPr>
            </w:pPr>
            <w:r w:rsidRPr="008230FD">
              <w:rPr>
                <w:rFonts w:hint="eastAsia"/>
                <w:color w:val="000000" w:themeColor="text1"/>
              </w:rPr>
              <w:t>242円</w:t>
            </w:r>
          </w:p>
        </w:tc>
      </w:tr>
    </w:tbl>
    <w:p w14:paraId="48A8A755" w14:textId="13CD0631" w:rsidR="000F53BE" w:rsidRPr="008230FD" w:rsidRDefault="004D4938" w:rsidP="00EA2D7D">
      <w:pPr>
        <w:ind w:firstLineChars="100" w:firstLine="240"/>
        <w:rPr>
          <w:color w:val="000000" w:themeColor="text1"/>
        </w:rPr>
      </w:pPr>
      <w:r w:rsidRPr="008230FD">
        <w:rPr>
          <w:rFonts w:hint="eastAsia"/>
          <w:color w:val="000000" w:themeColor="text1"/>
        </w:rPr>
        <w:lastRenderedPageBreak/>
        <w:t>⑵</w:t>
      </w:r>
      <w:r w:rsidR="00A07AB8" w:rsidRPr="008230FD">
        <w:rPr>
          <w:rFonts w:hint="eastAsia"/>
          <w:color w:val="000000" w:themeColor="text1"/>
        </w:rPr>
        <w:t>メーター使用料（消費税込み）</w:t>
      </w:r>
    </w:p>
    <w:tbl>
      <w:tblPr>
        <w:tblStyle w:val="ae"/>
        <w:tblW w:w="0" w:type="auto"/>
        <w:tblInd w:w="279" w:type="dxa"/>
        <w:tblLook w:val="04A0" w:firstRow="1" w:lastRow="0" w:firstColumn="1" w:lastColumn="0" w:noHBand="0" w:noVBand="1"/>
      </w:tblPr>
      <w:tblGrid>
        <w:gridCol w:w="1134"/>
        <w:gridCol w:w="2268"/>
        <w:gridCol w:w="1134"/>
        <w:gridCol w:w="2268"/>
      </w:tblGrid>
      <w:tr w:rsidR="00375E43" w:rsidRPr="008230FD" w14:paraId="0EEE9209" w14:textId="5D8AC46E" w:rsidTr="00EA2D7D">
        <w:tc>
          <w:tcPr>
            <w:tcW w:w="1134" w:type="dxa"/>
            <w:vAlign w:val="center"/>
          </w:tcPr>
          <w:p w14:paraId="0C00D687" w14:textId="381F16AF" w:rsidR="00375E43" w:rsidRPr="008230FD" w:rsidRDefault="00375E43" w:rsidP="00375E43">
            <w:pPr>
              <w:jc w:val="center"/>
              <w:rPr>
                <w:color w:val="000000" w:themeColor="text1"/>
              </w:rPr>
            </w:pPr>
            <w:r w:rsidRPr="008230FD">
              <w:rPr>
                <w:rFonts w:hint="eastAsia"/>
                <w:color w:val="000000" w:themeColor="text1"/>
              </w:rPr>
              <w:t>口径</w:t>
            </w:r>
          </w:p>
        </w:tc>
        <w:tc>
          <w:tcPr>
            <w:tcW w:w="2268" w:type="dxa"/>
          </w:tcPr>
          <w:p w14:paraId="1732B24A" w14:textId="2781B1FD" w:rsidR="00375E43" w:rsidRPr="008230FD" w:rsidRDefault="00375E43" w:rsidP="00375E43">
            <w:pPr>
              <w:rPr>
                <w:color w:val="000000" w:themeColor="text1"/>
              </w:rPr>
            </w:pPr>
            <w:r w:rsidRPr="008230FD">
              <w:rPr>
                <w:rFonts w:hint="eastAsia"/>
                <w:color w:val="000000" w:themeColor="text1"/>
              </w:rPr>
              <w:t>１個当たり（月）</w:t>
            </w:r>
          </w:p>
        </w:tc>
        <w:tc>
          <w:tcPr>
            <w:tcW w:w="1134" w:type="dxa"/>
            <w:vAlign w:val="center"/>
          </w:tcPr>
          <w:p w14:paraId="2F9E95F1" w14:textId="44A2D922" w:rsidR="00375E43" w:rsidRPr="008230FD" w:rsidRDefault="00375E43" w:rsidP="00375E43">
            <w:pPr>
              <w:rPr>
                <w:color w:val="000000" w:themeColor="text1"/>
              </w:rPr>
            </w:pPr>
            <w:r w:rsidRPr="008230FD">
              <w:rPr>
                <w:rFonts w:hint="eastAsia"/>
                <w:color w:val="000000" w:themeColor="text1"/>
              </w:rPr>
              <w:t>口径</w:t>
            </w:r>
          </w:p>
        </w:tc>
        <w:tc>
          <w:tcPr>
            <w:tcW w:w="2268" w:type="dxa"/>
          </w:tcPr>
          <w:p w14:paraId="71EAFA31" w14:textId="3670C6BE" w:rsidR="00375E43" w:rsidRPr="008230FD" w:rsidRDefault="00375E43" w:rsidP="00375E43">
            <w:pPr>
              <w:rPr>
                <w:color w:val="000000" w:themeColor="text1"/>
              </w:rPr>
            </w:pPr>
            <w:r w:rsidRPr="008230FD">
              <w:rPr>
                <w:rFonts w:hint="eastAsia"/>
                <w:color w:val="000000" w:themeColor="text1"/>
              </w:rPr>
              <w:t>１個当たり（月）</w:t>
            </w:r>
          </w:p>
        </w:tc>
      </w:tr>
      <w:tr w:rsidR="00375E43" w:rsidRPr="008230FD" w14:paraId="3D9D71C5" w14:textId="5E8D1A1E" w:rsidTr="00EA2D7D">
        <w:tc>
          <w:tcPr>
            <w:tcW w:w="1134" w:type="dxa"/>
            <w:vAlign w:val="center"/>
          </w:tcPr>
          <w:p w14:paraId="71650BE1" w14:textId="4E7C8615" w:rsidR="00375E43" w:rsidRPr="008230FD" w:rsidRDefault="00375E43" w:rsidP="00375E43">
            <w:pPr>
              <w:ind w:rightChars="74" w:right="178"/>
              <w:jc w:val="right"/>
              <w:rPr>
                <w:color w:val="000000" w:themeColor="text1"/>
              </w:rPr>
            </w:pPr>
            <w:r w:rsidRPr="008230FD">
              <w:rPr>
                <w:rFonts w:hint="eastAsia"/>
                <w:color w:val="000000" w:themeColor="text1"/>
              </w:rPr>
              <w:t>13㎜</w:t>
            </w:r>
          </w:p>
        </w:tc>
        <w:tc>
          <w:tcPr>
            <w:tcW w:w="2268" w:type="dxa"/>
          </w:tcPr>
          <w:p w14:paraId="4C85A1CF" w14:textId="4878015C" w:rsidR="00375E43" w:rsidRPr="008230FD" w:rsidRDefault="00375E43" w:rsidP="00375E43">
            <w:pPr>
              <w:wordWrap w:val="0"/>
              <w:jc w:val="right"/>
              <w:rPr>
                <w:color w:val="000000" w:themeColor="text1"/>
              </w:rPr>
            </w:pPr>
            <w:r w:rsidRPr="008230FD">
              <w:rPr>
                <w:rFonts w:hint="eastAsia"/>
                <w:color w:val="000000" w:themeColor="text1"/>
              </w:rPr>
              <w:t xml:space="preserve">55円　</w:t>
            </w:r>
          </w:p>
        </w:tc>
        <w:tc>
          <w:tcPr>
            <w:tcW w:w="1134" w:type="dxa"/>
            <w:vAlign w:val="center"/>
          </w:tcPr>
          <w:p w14:paraId="662FD586" w14:textId="19D27324" w:rsidR="00375E43" w:rsidRPr="008230FD" w:rsidRDefault="00375E43" w:rsidP="00375E43">
            <w:pPr>
              <w:wordWrap w:val="0"/>
              <w:jc w:val="right"/>
              <w:rPr>
                <w:color w:val="000000" w:themeColor="text1"/>
              </w:rPr>
            </w:pPr>
            <w:r w:rsidRPr="008230FD">
              <w:rPr>
                <w:rFonts w:hint="eastAsia"/>
                <w:color w:val="000000" w:themeColor="text1"/>
              </w:rPr>
              <w:t>50㎜</w:t>
            </w:r>
          </w:p>
        </w:tc>
        <w:tc>
          <w:tcPr>
            <w:tcW w:w="2268" w:type="dxa"/>
          </w:tcPr>
          <w:p w14:paraId="541F73B5" w14:textId="130BF4E4" w:rsidR="00375E43" w:rsidRPr="008230FD" w:rsidRDefault="00375E43" w:rsidP="00375E43">
            <w:pPr>
              <w:wordWrap w:val="0"/>
              <w:jc w:val="right"/>
              <w:rPr>
                <w:color w:val="000000" w:themeColor="text1"/>
              </w:rPr>
            </w:pPr>
            <w:r w:rsidRPr="008230FD">
              <w:rPr>
                <w:rFonts w:hint="eastAsia"/>
                <w:color w:val="000000" w:themeColor="text1"/>
              </w:rPr>
              <w:t xml:space="preserve">880円　</w:t>
            </w:r>
          </w:p>
        </w:tc>
      </w:tr>
      <w:tr w:rsidR="00375E43" w:rsidRPr="008230FD" w14:paraId="0AD8B29A" w14:textId="55A6D486" w:rsidTr="00EA2D7D">
        <w:tc>
          <w:tcPr>
            <w:tcW w:w="1134" w:type="dxa"/>
            <w:vAlign w:val="center"/>
          </w:tcPr>
          <w:p w14:paraId="5C2257CC" w14:textId="4C7A67F8" w:rsidR="00375E43" w:rsidRPr="008230FD" w:rsidRDefault="00375E43" w:rsidP="00375E43">
            <w:pPr>
              <w:ind w:rightChars="74" w:right="178"/>
              <w:jc w:val="right"/>
              <w:rPr>
                <w:color w:val="000000" w:themeColor="text1"/>
              </w:rPr>
            </w:pPr>
            <w:r w:rsidRPr="008230FD">
              <w:rPr>
                <w:rFonts w:hint="eastAsia"/>
                <w:color w:val="000000" w:themeColor="text1"/>
              </w:rPr>
              <w:t>20㎜</w:t>
            </w:r>
          </w:p>
        </w:tc>
        <w:tc>
          <w:tcPr>
            <w:tcW w:w="2268" w:type="dxa"/>
          </w:tcPr>
          <w:p w14:paraId="2C8F2705" w14:textId="3ED900C9" w:rsidR="00375E43" w:rsidRPr="008230FD" w:rsidRDefault="00375E43" w:rsidP="00375E43">
            <w:pPr>
              <w:wordWrap w:val="0"/>
              <w:jc w:val="right"/>
              <w:rPr>
                <w:color w:val="000000" w:themeColor="text1"/>
              </w:rPr>
            </w:pPr>
            <w:r w:rsidRPr="008230FD">
              <w:rPr>
                <w:rFonts w:hint="eastAsia"/>
                <w:color w:val="000000" w:themeColor="text1"/>
              </w:rPr>
              <w:t xml:space="preserve">77円　</w:t>
            </w:r>
          </w:p>
        </w:tc>
        <w:tc>
          <w:tcPr>
            <w:tcW w:w="1134" w:type="dxa"/>
            <w:vAlign w:val="center"/>
          </w:tcPr>
          <w:p w14:paraId="7C33F67D" w14:textId="42D364EE" w:rsidR="00375E43" w:rsidRPr="008230FD" w:rsidRDefault="00375E43" w:rsidP="00375E43">
            <w:pPr>
              <w:wordWrap w:val="0"/>
              <w:jc w:val="right"/>
              <w:rPr>
                <w:color w:val="000000" w:themeColor="text1"/>
              </w:rPr>
            </w:pPr>
            <w:r w:rsidRPr="008230FD">
              <w:rPr>
                <w:rFonts w:hint="eastAsia"/>
                <w:color w:val="000000" w:themeColor="text1"/>
              </w:rPr>
              <w:t>75㎜</w:t>
            </w:r>
          </w:p>
        </w:tc>
        <w:tc>
          <w:tcPr>
            <w:tcW w:w="2268" w:type="dxa"/>
          </w:tcPr>
          <w:p w14:paraId="70840322" w14:textId="566B1922" w:rsidR="00375E43" w:rsidRPr="008230FD" w:rsidRDefault="00375E43" w:rsidP="00375E43">
            <w:pPr>
              <w:wordWrap w:val="0"/>
              <w:jc w:val="right"/>
              <w:rPr>
                <w:color w:val="000000" w:themeColor="text1"/>
              </w:rPr>
            </w:pPr>
            <w:r w:rsidRPr="008230FD">
              <w:rPr>
                <w:rFonts w:hint="eastAsia"/>
                <w:color w:val="000000" w:themeColor="text1"/>
              </w:rPr>
              <w:t xml:space="preserve">1,100円　</w:t>
            </w:r>
          </w:p>
        </w:tc>
      </w:tr>
      <w:tr w:rsidR="00375E43" w:rsidRPr="008230FD" w14:paraId="41ACD204" w14:textId="13791495" w:rsidTr="00EA2D7D">
        <w:tc>
          <w:tcPr>
            <w:tcW w:w="1134" w:type="dxa"/>
            <w:vAlign w:val="center"/>
          </w:tcPr>
          <w:p w14:paraId="364871DF" w14:textId="7B6CFE52" w:rsidR="00375E43" w:rsidRPr="008230FD" w:rsidRDefault="00375E43" w:rsidP="00375E43">
            <w:pPr>
              <w:ind w:rightChars="74" w:right="178"/>
              <w:jc w:val="right"/>
              <w:rPr>
                <w:color w:val="000000" w:themeColor="text1"/>
              </w:rPr>
            </w:pPr>
            <w:r w:rsidRPr="008230FD">
              <w:rPr>
                <w:rFonts w:hint="eastAsia"/>
                <w:color w:val="000000" w:themeColor="text1"/>
              </w:rPr>
              <w:t>25㎜</w:t>
            </w:r>
          </w:p>
        </w:tc>
        <w:tc>
          <w:tcPr>
            <w:tcW w:w="2268" w:type="dxa"/>
          </w:tcPr>
          <w:p w14:paraId="14454D22" w14:textId="25FFFB1C" w:rsidR="00375E43" w:rsidRPr="008230FD" w:rsidRDefault="00375E43" w:rsidP="00375E43">
            <w:pPr>
              <w:wordWrap w:val="0"/>
              <w:jc w:val="right"/>
              <w:rPr>
                <w:color w:val="000000" w:themeColor="text1"/>
              </w:rPr>
            </w:pPr>
            <w:r w:rsidRPr="008230FD">
              <w:rPr>
                <w:rFonts w:hint="eastAsia"/>
                <w:color w:val="000000" w:themeColor="text1"/>
              </w:rPr>
              <w:t xml:space="preserve">110円　</w:t>
            </w:r>
          </w:p>
        </w:tc>
        <w:tc>
          <w:tcPr>
            <w:tcW w:w="1134" w:type="dxa"/>
            <w:vAlign w:val="center"/>
          </w:tcPr>
          <w:p w14:paraId="27175AE4" w14:textId="2CDFD6AC" w:rsidR="00375E43" w:rsidRPr="008230FD" w:rsidRDefault="00375E43" w:rsidP="00375E43">
            <w:pPr>
              <w:wordWrap w:val="0"/>
              <w:jc w:val="right"/>
              <w:rPr>
                <w:color w:val="000000" w:themeColor="text1"/>
              </w:rPr>
            </w:pPr>
            <w:r w:rsidRPr="008230FD">
              <w:rPr>
                <w:rFonts w:hint="eastAsia"/>
                <w:color w:val="000000" w:themeColor="text1"/>
              </w:rPr>
              <w:t>100㎜</w:t>
            </w:r>
          </w:p>
        </w:tc>
        <w:tc>
          <w:tcPr>
            <w:tcW w:w="2268" w:type="dxa"/>
          </w:tcPr>
          <w:p w14:paraId="4606B099" w14:textId="598D541C" w:rsidR="00375E43" w:rsidRPr="008230FD" w:rsidRDefault="00375E43" w:rsidP="00375E43">
            <w:pPr>
              <w:wordWrap w:val="0"/>
              <w:jc w:val="right"/>
              <w:rPr>
                <w:color w:val="000000" w:themeColor="text1"/>
              </w:rPr>
            </w:pPr>
            <w:r w:rsidRPr="008230FD">
              <w:rPr>
                <w:rFonts w:hint="eastAsia"/>
                <w:color w:val="000000" w:themeColor="text1"/>
              </w:rPr>
              <w:t xml:space="preserve">1,320円　</w:t>
            </w:r>
          </w:p>
        </w:tc>
      </w:tr>
      <w:tr w:rsidR="00375E43" w:rsidRPr="008230FD" w14:paraId="0785D76E" w14:textId="09B1BA46" w:rsidTr="00EA2D7D">
        <w:tc>
          <w:tcPr>
            <w:tcW w:w="1134" w:type="dxa"/>
            <w:vAlign w:val="center"/>
          </w:tcPr>
          <w:p w14:paraId="1E01B3EE" w14:textId="1AA8BDF3" w:rsidR="00375E43" w:rsidRPr="008230FD" w:rsidRDefault="00375E43" w:rsidP="00375E43">
            <w:pPr>
              <w:ind w:rightChars="74" w:right="178"/>
              <w:jc w:val="right"/>
              <w:rPr>
                <w:color w:val="000000" w:themeColor="text1"/>
              </w:rPr>
            </w:pPr>
            <w:r w:rsidRPr="008230FD">
              <w:rPr>
                <w:rFonts w:hint="eastAsia"/>
                <w:color w:val="000000" w:themeColor="text1"/>
              </w:rPr>
              <w:t>40㎜</w:t>
            </w:r>
          </w:p>
        </w:tc>
        <w:tc>
          <w:tcPr>
            <w:tcW w:w="2268" w:type="dxa"/>
          </w:tcPr>
          <w:p w14:paraId="42606815" w14:textId="68511DB6" w:rsidR="00375E43" w:rsidRPr="008230FD" w:rsidRDefault="00375E43" w:rsidP="00375E43">
            <w:pPr>
              <w:wordWrap w:val="0"/>
              <w:jc w:val="right"/>
              <w:rPr>
                <w:color w:val="000000" w:themeColor="text1"/>
              </w:rPr>
            </w:pPr>
            <w:r w:rsidRPr="008230FD">
              <w:rPr>
                <w:rFonts w:hint="eastAsia"/>
                <w:color w:val="000000" w:themeColor="text1"/>
              </w:rPr>
              <w:t xml:space="preserve">220円　</w:t>
            </w:r>
          </w:p>
        </w:tc>
        <w:tc>
          <w:tcPr>
            <w:tcW w:w="1134" w:type="dxa"/>
            <w:vAlign w:val="center"/>
          </w:tcPr>
          <w:p w14:paraId="0243B6FF" w14:textId="4C1E27F5" w:rsidR="00375E43" w:rsidRPr="008230FD" w:rsidRDefault="00375E43" w:rsidP="00375E43">
            <w:pPr>
              <w:wordWrap w:val="0"/>
              <w:jc w:val="right"/>
              <w:rPr>
                <w:color w:val="000000" w:themeColor="text1"/>
              </w:rPr>
            </w:pPr>
            <w:r w:rsidRPr="008230FD">
              <w:rPr>
                <w:rFonts w:hint="eastAsia"/>
                <w:color w:val="000000" w:themeColor="text1"/>
              </w:rPr>
              <w:t>150㎜</w:t>
            </w:r>
          </w:p>
        </w:tc>
        <w:tc>
          <w:tcPr>
            <w:tcW w:w="2268" w:type="dxa"/>
          </w:tcPr>
          <w:p w14:paraId="7AD00483" w14:textId="790E67BB" w:rsidR="00375E43" w:rsidRPr="008230FD" w:rsidRDefault="00375E43" w:rsidP="00375E43">
            <w:pPr>
              <w:wordWrap w:val="0"/>
              <w:jc w:val="right"/>
              <w:rPr>
                <w:color w:val="000000" w:themeColor="text1"/>
              </w:rPr>
            </w:pPr>
            <w:r w:rsidRPr="008230FD">
              <w:rPr>
                <w:rFonts w:hint="eastAsia"/>
                <w:color w:val="000000" w:themeColor="text1"/>
              </w:rPr>
              <w:t xml:space="preserve">3,300円　</w:t>
            </w:r>
          </w:p>
        </w:tc>
      </w:tr>
    </w:tbl>
    <w:p w14:paraId="5AE411B0" w14:textId="77777777" w:rsidR="00191A78" w:rsidRPr="00CB62D9" w:rsidRDefault="00191A78" w:rsidP="00191A78">
      <w:pPr>
        <w:rPr>
          <w:color w:val="FF0000"/>
        </w:rPr>
      </w:pPr>
    </w:p>
    <w:p w14:paraId="7A87735C" w14:textId="2C792EA0" w:rsidR="00191A78" w:rsidRPr="00A3373A" w:rsidRDefault="0036242E" w:rsidP="001C6FE7">
      <w:pPr>
        <w:pStyle w:val="2"/>
      </w:pPr>
      <w:bookmarkStart w:id="9" w:name="_Toc216192178"/>
      <w:r w:rsidRPr="00A3373A">
        <w:rPr>
          <w:rFonts w:hint="eastAsia"/>
        </w:rPr>
        <w:t xml:space="preserve">３－４　</w:t>
      </w:r>
      <w:r w:rsidR="00191A78" w:rsidRPr="00A3373A">
        <w:t>組織体系</w:t>
      </w:r>
      <w:bookmarkEnd w:id="9"/>
    </w:p>
    <w:p w14:paraId="7C46BA02" w14:textId="5AB81F47" w:rsidR="00A3373A" w:rsidRPr="00A3373A" w:rsidRDefault="00191A78" w:rsidP="00EA2D7D">
      <w:pPr>
        <w:ind w:leftChars="100" w:left="240" w:firstLineChars="100" w:firstLine="240"/>
        <w:jc w:val="both"/>
        <w:rPr>
          <w:color w:val="000000" w:themeColor="text1"/>
        </w:rPr>
      </w:pPr>
      <w:r w:rsidRPr="00A3373A">
        <w:rPr>
          <w:rFonts w:hint="eastAsia"/>
          <w:color w:val="000000" w:themeColor="text1"/>
        </w:rPr>
        <w:t>本</w:t>
      </w:r>
      <w:r w:rsidR="00A3373A" w:rsidRPr="00A3373A">
        <w:rPr>
          <w:rFonts w:hint="eastAsia"/>
          <w:color w:val="000000" w:themeColor="text1"/>
        </w:rPr>
        <w:t>町上</w:t>
      </w:r>
      <w:r w:rsidRPr="00A3373A">
        <w:rPr>
          <w:rFonts w:hint="eastAsia"/>
          <w:color w:val="000000" w:themeColor="text1"/>
        </w:rPr>
        <w:t>水道事業は、</w:t>
      </w:r>
      <w:r w:rsidR="00A3373A" w:rsidRPr="00A3373A">
        <w:rPr>
          <w:rFonts w:hint="eastAsia"/>
          <w:color w:val="000000" w:themeColor="text1"/>
        </w:rPr>
        <w:t>次のとおり下水道事業と一体的に事業を行っております。ただし、繁忙等の相応の事由により負担が増加している場合は、事務分担命令によらず、職員連携により事務量の均衡を図っているため、</w:t>
      </w:r>
      <w:r w:rsidR="00AE65C7">
        <w:rPr>
          <w:rFonts w:hint="eastAsia"/>
          <w:color w:val="000000" w:themeColor="text1"/>
        </w:rPr>
        <w:t>下水道担当者も上水道事業に従事する場合があります</w:t>
      </w:r>
      <w:r w:rsidR="00A3373A" w:rsidRPr="00A3373A">
        <w:rPr>
          <w:rFonts w:hint="eastAsia"/>
          <w:color w:val="000000" w:themeColor="text1"/>
        </w:rPr>
        <w:t>。</w:t>
      </w:r>
    </w:p>
    <w:tbl>
      <w:tblPr>
        <w:tblStyle w:val="ae"/>
        <w:tblpPr w:leftFromText="142" w:rightFromText="142" w:vertAnchor="text" w:horzAnchor="margin" w:tblpY="49"/>
        <w:tblW w:w="9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238"/>
        <w:gridCol w:w="236"/>
        <w:gridCol w:w="1984"/>
        <w:gridCol w:w="284"/>
        <w:gridCol w:w="283"/>
        <w:gridCol w:w="1984"/>
        <w:gridCol w:w="284"/>
        <w:gridCol w:w="1984"/>
      </w:tblGrid>
      <w:tr w:rsidR="00E63729" w:rsidRPr="00755522" w14:paraId="005E3488" w14:textId="77777777" w:rsidTr="00E63729">
        <w:trPr>
          <w:trHeight w:val="136"/>
        </w:trPr>
        <w:tc>
          <w:tcPr>
            <w:tcW w:w="1984" w:type="dxa"/>
            <w:vAlign w:val="center"/>
          </w:tcPr>
          <w:p w14:paraId="12CC2C91"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vAlign w:val="center"/>
          </w:tcPr>
          <w:p w14:paraId="3DD66B0D"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vAlign w:val="center"/>
          </w:tcPr>
          <w:p w14:paraId="65D5AA49"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Align w:val="center"/>
          </w:tcPr>
          <w:p w14:paraId="50F2A72F"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vAlign w:val="center"/>
          </w:tcPr>
          <w:p w14:paraId="080488CC"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bottom w:val="single" w:sz="4" w:space="0" w:color="auto"/>
              <w:right w:val="single" w:sz="4" w:space="0" w:color="auto"/>
            </w:tcBorders>
            <w:vAlign w:val="center"/>
          </w:tcPr>
          <w:p w14:paraId="3100C1F8"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051E01FE" w14:textId="77777777" w:rsidR="00E63729" w:rsidRPr="00755522" w:rsidRDefault="00E63729" w:rsidP="00E63729">
            <w:pPr>
              <w:spacing w:line="120" w:lineRule="atLeast"/>
              <w:jc w:val="center"/>
              <w:rPr>
                <w:rFonts w:hAnsi="游ゴシック"/>
                <w:color w:val="000000" w:themeColor="text1"/>
                <w:sz w:val="20"/>
                <w:szCs w:val="20"/>
              </w:rPr>
            </w:pPr>
            <w:r w:rsidRPr="00755522">
              <w:rPr>
                <w:rFonts w:hAnsi="游ゴシック" w:hint="eastAsia"/>
                <w:color w:val="000000" w:themeColor="text1"/>
                <w:sz w:val="20"/>
                <w:szCs w:val="20"/>
              </w:rPr>
              <w:t>庶務係長</w:t>
            </w:r>
          </w:p>
        </w:tc>
        <w:tc>
          <w:tcPr>
            <w:tcW w:w="284" w:type="dxa"/>
            <w:tcBorders>
              <w:left w:val="single" w:sz="4" w:space="0" w:color="auto"/>
              <w:bottom w:val="single" w:sz="4" w:space="0" w:color="auto"/>
              <w:right w:val="single" w:sz="4" w:space="0" w:color="auto"/>
            </w:tcBorders>
            <w:vAlign w:val="center"/>
          </w:tcPr>
          <w:p w14:paraId="6B3F17E8"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6E8506AE" w14:textId="77777777" w:rsidR="00E63729" w:rsidRPr="00755522" w:rsidRDefault="00E63729" w:rsidP="00E63729">
            <w:pPr>
              <w:spacing w:line="120" w:lineRule="atLeast"/>
              <w:jc w:val="center"/>
              <w:rPr>
                <w:rFonts w:hAnsi="游ゴシック"/>
                <w:color w:val="000000" w:themeColor="text1"/>
                <w:sz w:val="12"/>
                <w:szCs w:val="12"/>
              </w:rPr>
            </w:pPr>
            <w:r w:rsidRPr="00755522">
              <w:rPr>
                <w:rFonts w:hAnsi="游ゴシック" w:hint="eastAsia"/>
                <w:color w:val="000000" w:themeColor="text1"/>
                <w:sz w:val="20"/>
                <w:szCs w:val="20"/>
              </w:rPr>
              <w:t>係員（１名）</w:t>
            </w:r>
          </w:p>
        </w:tc>
      </w:tr>
      <w:tr w:rsidR="00E63729" w:rsidRPr="00755522" w14:paraId="2C862E20" w14:textId="77777777" w:rsidTr="00E63729">
        <w:trPr>
          <w:trHeight w:val="136"/>
        </w:trPr>
        <w:tc>
          <w:tcPr>
            <w:tcW w:w="1984" w:type="dxa"/>
            <w:vAlign w:val="center"/>
          </w:tcPr>
          <w:p w14:paraId="3911E780"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vAlign w:val="center"/>
          </w:tcPr>
          <w:p w14:paraId="7EEAE5C6"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vAlign w:val="center"/>
          </w:tcPr>
          <w:p w14:paraId="147DE813"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tcBorders>
              <w:bottom w:val="single" w:sz="4" w:space="0" w:color="auto"/>
            </w:tcBorders>
            <w:vAlign w:val="center"/>
          </w:tcPr>
          <w:p w14:paraId="3D3CE038"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tcBorders>
              <w:right w:val="single" w:sz="4" w:space="0" w:color="auto"/>
            </w:tcBorders>
            <w:vAlign w:val="center"/>
          </w:tcPr>
          <w:p w14:paraId="63728A7A"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top w:val="single" w:sz="4" w:space="0" w:color="auto"/>
              <w:left w:val="single" w:sz="4" w:space="0" w:color="auto"/>
              <w:right w:val="single" w:sz="4" w:space="0" w:color="auto"/>
            </w:tcBorders>
            <w:vAlign w:val="center"/>
          </w:tcPr>
          <w:p w14:paraId="3C3744C2"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2F55A988" w14:textId="77777777" w:rsidR="00E63729" w:rsidRPr="00755522" w:rsidRDefault="00E63729" w:rsidP="00E63729">
            <w:pPr>
              <w:spacing w:line="120" w:lineRule="atLeast"/>
              <w:jc w:val="center"/>
              <w:rPr>
                <w:rFonts w:hAnsi="游ゴシック"/>
                <w:color w:val="000000" w:themeColor="text1"/>
                <w:sz w:val="20"/>
                <w:szCs w:val="20"/>
              </w:rPr>
            </w:pPr>
          </w:p>
        </w:tc>
        <w:tc>
          <w:tcPr>
            <w:tcW w:w="284" w:type="dxa"/>
            <w:tcBorders>
              <w:top w:val="single" w:sz="4" w:space="0" w:color="auto"/>
              <w:left w:val="single" w:sz="4" w:space="0" w:color="auto"/>
              <w:right w:val="single" w:sz="4" w:space="0" w:color="auto"/>
            </w:tcBorders>
            <w:vAlign w:val="center"/>
          </w:tcPr>
          <w:p w14:paraId="0455A532"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64AF1A05" w14:textId="77777777" w:rsidR="00E63729" w:rsidRPr="00755522" w:rsidRDefault="00E63729" w:rsidP="00E63729">
            <w:pPr>
              <w:spacing w:line="120" w:lineRule="atLeast"/>
              <w:jc w:val="center"/>
              <w:rPr>
                <w:rFonts w:hAnsi="游ゴシック"/>
                <w:color w:val="000000" w:themeColor="text1"/>
                <w:sz w:val="12"/>
                <w:szCs w:val="12"/>
              </w:rPr>
            </w:pPr>
          </w:p>
        </w:tc>
      </w:tr>
      <w:tr w:rsidR="00153840" w:rsidRPr="00755522" w14:paraId="50B55970" w14:textId="77777777" w:rsidTr="00E63729">
        <w:trPr>
          <w:trHeight w:val="136"/>
        </w:trPr>
        <w:tc>
          <w:tcPr>
            <w:tcW w:w="1984" w:type="dxa"/>
            <w:vAlign w:val="center"/>
          </w:tcPr>
          <w:p w14:paraId="32A44237" w14:textId="77777777" w:rsidR="00153840" w:rsidRPr="00755522" w:rsidRDefault="00153840" w:rsidP="00153840">
            <w:pPr>
              <w:spacing w:line="120" w:lineRule="atLeast"/>
              <w:jc w:val="center"/>
              <w:rPr>
                <w:rFonts w:hAnsi="游ゴシック"/>
                <w:color w:val="000000" w:themeColor="text1"/>
                <w:sz w:val="12"/>
                <w:szCs w:val="12"/>
              </w:rPr>
            </w:pPr>
          </w:p>
        </w:tc>
        <w:tc>
          <w:tcPr>
            <w:tcW w:w="238" w:type="dxa"/>
            <w:vAlign w:val="center"/>
          </w:tcPr>
          <w:p w14:paraId="628D017C" w14:textId="77777777" w:rsidR="00153840" w:rsidRPr="00755522" w:rsidRDefault="00153840" w:rsidP="00153840">
            <w:pPr>
              <w:spacing w:line="120" w:lineRule="atLeast"/>
              <w:jc w:val="center"/>
              <w:rPr>
                <w:rFonts w:hAnsi="游ゴシック"/>
                <w:color w:val="000000" w:themeColor="text1"/>
                <w:sz w:val="12"/>
                <w:szCs w:val="12"/>
              </w:rPr>
            </w:pPr>
          </w:p>
        </w:tc>
        <w:tc>
          <w:tcPr>
            <w:tcW w:w="236" w:type="dxa"/>
            <w:tcBorders>
              <w:bottom w:val="single" w:sz="4" w:space="0" w:color="auto"/>
              <w:right w:val="single" w:sz="4" w:space="0" w:color="auto"/>
            </w:tcBorders>
            <w:vAlign w:val="center"/>
          </w:tcPr>
          <w:p w14:paraId="567ED327"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5A776897" w14:textId="77777777" w:rsidR="00153840" w:rsidRPr="00755522" w:rsidRDefault="00153840" w:rsidP="00153840">
            <w:pPr>
              <w:spacing w:line="120" w:lineRule="atLeast"/>
              <w:jc w:val="center"/>
              <w:rPr>
                <w:rFonts w:hAnsi="游ゴシック"/>
                <w:color w:val="000000" w:themeColor="text1"/>
                <w:sz w:val="12"/>
                <w:szCs w:val="12"/>
              </w:rPr>
            </w:pPr>
            <w:r w:rsidRPr="00755522">
              <w:rPr>
                <w:rFonts w:hAnsi="游ゴシック" w:hint="eastAsia"/>
                <w:color w:val="000000" w:themeColor="text1"/>
                <w:sz w:val="20"/>
                <w:szCs w:val="20"/>
              </w:rPr>
              <w:t>課長補佐</w:t>
            </w:r>
          </w:p>
        </w:tc>
        <w:tc>
          <w:tcPr>
            <w:tcW w:w="284" w:type="dxa"/>
            <w:tcBorders>
              <w:left w:val="single" w:sz="4" w:space="0" w:color="auto"/>
              <w:bottom w:val="single" w:sz="4" w:space="0" w:color="auto"/>
              <w:right w:val="single" w:sz="4" w:space="0" w:color="auto"/>
            </w:tcBorders>
            <w:vAlign w:val="center"/>
          </w:tcPr>
          <w:p w14:paraId="31F45880" w14:textId="77777777" w:rsidR="00153840" w:rsidRPr="00755522" w:rsidRDefault="00153840" w:rsidP="00153840">
            <w:pPr>
              <w:spacing w:line="120" w:lineRule="atLeast"/>
              <w:jc w:val="center"/>
              <w:rPr>
                <w:rFonts w:hAnsi="游ゴシック"/>
                <w:color w:val="000000" w:themeColor="text1"/>
                <w:sz w:val="12"/>
                <w:szCs w:val="12"/>
              </w:rPr>
            </w:pPr>
          </w:p>
        </w:tc>
        <w:tc>
          <w:tcPr>
            <w:tcW w:w="283" w:type="dxa"/>
            <w:tcBorders>
              <w:left w:val="single" w:sz="4" w:space="0" w:color="auto"/>
            </w:tcBorders>
            <w:vAlign w:val="center"/>
          </w:tcPr>
          <w:p w14:paraId="05F3F2B5"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tcBorders>
              <w:top w:val="single" w:sz="4" w:space="0" w:color="auto"/>
              <w:bottom w:val="single" w:sz="4" w:space="0" w:color="auto"/>
            </w:tcBorders>
            <w:vAlign w:val="center"/>
          </w:tcPr>
          <w:p w14:paraId="7AB2B2D0" w14:textId="77777777" w:rsidR="00153840" w:rsidRPr="00755522" w:rsidRDefault="00153840" w:rsidP="00153840">
            <w:pPr>
              <w:spacing w:line="120" w:lineRule="atLeast"/>
              <w:jc w:val="center"/>
              <w:rPr>
                <w:rFonts w:hAnsi="游ゴシック"/>
                <w:color w:val="000000" w:themeColor="text1"/>
                <w:sz w:val="12"/>
                <w:szCs w:val="12"/>
              </w:rPr>
            </w:pPr>
          </w:p>
        </w:tc>
        <w:tc>
          <w:tcPr>
            <w:tcW w:w="284" w:type="dxa"/>
            <w:vAlign w:val="center"/>
          </w:tcPr>
          <w:p w14:paraId="3482C415"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tcBorders>
              <w:top w:val="single" w:sz="4" w:space="0" w:color="auto"/>
              <w:bottom w:val="single" w:sz="4" w:space="0" w:color="auto"/>
            </w:tcBorders>
            <w:vAlign w:val="center"/>
          </w:tcPr>
          <w:p w14:paraId="17A93079" w14:textId="77777777" w:rsidR="00153840" w:rsidRPr="00755522" w:rsidRDefault="00153840" w:rsidP="00153840">
            <w:pPr>
              <w:spacing w:line="120" w:lineRule="atLeast"/>
              <w:jc w:val="center"/>
              <w:rPr>
                <w:rFonts w:hAnsi="游ゴシック"/>
                <w:color w:val="000000" w:themeColor="text1"/>
                <w:sz w:val="12"/>
                <w:szCs w:val="12"/>
              </w:rPr>
            </w:pPr>
          </w:p>
        </w:tc>
      </w:tr>
      <w:tr w:rsidR="00E63729" w:rsidRPr="00AE65C7" w14:paraId="7D5AF700" w14:textId="77777777" w:rsidTr="00E63729">
        <w:trPr>
          <w:trHeight w:val="136"/>
        </w:trPr>
        <w:tc>
          <w:tcPr>
            <w:tcW w:w="1984" w:type="dxa"/>
            <w:tcBorders>
              <w:bottom w:val="single" w:sz="4" w:space="0" w:color="auto"/>
            </w:tcBorders>
            <w:vAlign w:val="center"/>
          </w:tcPr>
          <w:p w14:paraId="58350277" w14:textId="77777777" w:rsidR="00153840" w:rsidRPr="00755522" w:rsidRDefault="00153840" w:rsidP="00153840">
            <w:pPr>
              <w:spacing w:line="120" w:lineRule="atLeast"/>
              <w:jc w:val="center"/>
              <w:rPr>
                <w:rFonts w:hAnsi="游ゴシック"/>
                <w:color w:val="000000" w:themeColor="text1"/>
                <w:sz w:val="12"/>
                <w:szCs w:val="12"/>
              </w:rPr>
            </w:pPr>
          </w:p>
        </w:tc>
        <w:tc>
          <w:tcPr>
            <w:tcW w:w="238" w:type="dxa"/>
            <w:tcBorders>
              <w:right w:val="single" w:sz="4" w:space="0" w:color="auto"/>
            </w:tcBorders>
            <w:vAlign w:val="center"/>
          </w:tcPr>
          <w:p w14:paraId="04AC74D6" w14:textId="77777777" w:rsidR="00153840" w:rsidRPr="00755522" w:rsidRDefault="00153840" w:rsidP="00153840">
            <w:pPr>
              <w:spacing w:line="120" w:lineRule="atLeast"/>
              <w:jc w:val="center"/>
              <w:rPr>
                <w:rFonts w:hAnsi="游ゴシック"/>
                <w:color w:val="000000" w:themeColor="text1"/>
                <w:sz w:val="12"/>
                <w:szCs w:val="12"/>
              </w:rPr>
            </w:pPr>
          </w:p>
        </w:tc>
        <w:tc>
          <w:tcPr>
            <w:tcW w:w="236" w:type="dxa"/>
            <w:tcBorders>
              <w:top w:val="single" w:sz="4" w:space="0" w:color="auto"/>
              <w:left w:val="single" w:sz="4" w:space="0" w:color="auto"/>
              <w:right w:val="single" w:sz="4" w:space="0" w:color="auto"/>
            </w:tcBorders>
            <w:vAlign w:val="center"/>
          </w:tcPr>
          <w:p w14:paraId="670AF4E8"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2A6246D8" w14:textId="77777777" w:rsidR="00153840" w:rsidRPr="00755522" w:rsidRDefault="00153840" w:rsidP="00153840">
            <w:pPr>
              <w:spacing w:line="120" w:lineRule="atLeast"/>
              <w:jc w:val="center"/>
              <w:rPr>
                <w:rFonts w:hAnsi="游ゴシック"/>
                <w:color w:val="000000" w:themeColor="text1"/>
                <w:sz w:val="12"/>
                <w:szCs w:val="12"/>
              </w:rPr>
            </w:pPr>
          </w:p>
        </w:tc>
        <w:tc>
          <w:tcPr>
            <w:tcW w:w="284" w:type="dxa"/>
            <w:tcBorders>
              <w:top w:val="single" w:sz="4" w:space="0" w:color="auto"/>
              <w:left w:val="single" w:sz="4" w:space="0" w:color="auto"/>
              <w:right w:val="single" w:sz="4" w:space="0" w:color="auto"/>
            </w:tcBorders>
            <w:vAlign w:val="center"/>
          </w:tcPr>
          <w:p w14:paraId="174488CA" w14:textId="77777777" w:rsidR="00153840" w:rsidRPr="00755522" w:rsidRDefault="00153840" w:rsidP="00153840">
            <w:pPr>
              <w:spacing w:line="120" w:lineRule="atLeast"/>
              <w:jc w:val="center"/>
              <w:rPr>
                <w:rFonts w:hAnsi="游ゴシック"/>
                <w:color w:val="000000" w:themeColor="text1"/>
                <w:sz w:val="12"/>
                <w:szCs w:val="12"/>
              </w:rPr>
            </w:pPr>
          </w:p>
        </w:tc>
        <w:tc>
          <w:tcPr>
            <w:tcW w:w="283" w:type="dxa"/>
            <w:tcBorders>
              <w:left w:val="single" w:sz="4" w:space="0" w:color="auto"/>
              <w:bottom w:val="single" w:sz="4" w:space="0" w:color="auto"/>
              <w:right w:val="single" w:sz="4" w:space="0" w:color="auto"/>
            </w:tcBorders>
            <w:vAlign w:val="center"/>
          </w:tcPr>
          <w:p w14:paraId="3B406953"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31157AFB" w14:textId="77777777" w:rsidR="00153840" w:rsidRPr="00755522" w:rsidRDefault="00153840" w:rsidP="00153840">
            <w:pPr>
              <w:spacing w:line="120" w:lineRule="atLeast"/>
              <w:jc w:val="center"/>
              <w:rPr>
                <w:rFonts w:hAnsi="游ゴシック"/>
                <w:color w:val="000000" w:themeColor="text1"/>
                <w:sz w:val="12"/>
                <w:szCs w:val="12"/>
              </w:rPr>
            </w:pPr>
            <w:r w:rsidRPr="00755522">
              <w:rPr>
                <w:rFonts w:hAnsi="游ゴシック" w:hint="eastAsia"/>
                <w:color w:val="000000" w:themeColor="text1"/>
                <w:sz w:val="20"/>
                <w:szCs w:val="20"/>
              </w:rPr>
              <w:t>業務係長</w:t>
            </w:r>
          </w:p>
        </w:tc>
        <w:tc>
          <w:tcPr>
            <w:tcW w:w="284" w:type="dxa"/>
            <w:tcBorders>
              <w:left w:val="single" w:sz="4" w:space="0" w:color="auto"/>
              <w:bottom w:val="single" w:sz="4" w:space="0" w:color="auto"/>
              <w:right w:val="single" w:sz="4" w:space="0" w:color="auto"/>
            </w:tcBorders>
            <w:vAlign w:val="center"/>
          </w:tcPr>
          <w:p w14:paraId="201BC341"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641E66CF" w14:textId="3D50DE68" w:rsidR="00AE65C7" w:rsidRPr="00AE65C7" w:rsidRDefault="00AE65C7" w:rsidP="00AE65C7">
            <w:pPr>
              <w:spacing w:line="60" w:lineRule="atLeast"/>
              <w:jc w:val="center"/>
              <w:rPr>
                <w:rFonts w:hAnsi="游ゴシック"/>
                <w:color w:val="000000" w:themeColor="text1"/>
                <w:sz w:val="18"/>
                <w:szCs w:val="18"/>
              </w:rPr>
            </w:pPr>
            <w:r w:rsidRPr="00AE65C7">
              <w:rPr>
                <w:rFonts w:hAnsi="游ゴシック" w:hint="eastAsia"/>
                <w:color w:val="000000" w:themeColor="text1"/>
                <w:sz w:val="20"/>
                <w:szCs w:val="20"/>
              </w:rPr>
              <w:t>会計年度任用職員</w:t>
            </w:r>
          </w:p>
        </w:tc>
      </w:tr>
      <w:tr w:rsidR="00E63729" w:rsidRPr="00AE65C7" w14:paraId="646D53CD" w14:textId="77777777" w:rsidTr="00E63729">
        <w:trPr>
          <w:trHeight w:val="170"/>
        </w:trPr>
        <w:tc>
          <w:tcPr>
            <w:tcW w:w="1984" w:type="dxa"/>
            <w:vMerge w:val="restart"/>
            <w:tcBorders>
              <w:top w:val="single" w:sz="4" w:space="0" w:color="auto"/>
              <w:left w:val="single" w:sz="4" w:space="0" w:color="auto"/>
              <w:bottom w:val="single" w:sz="4" w:space="0" w:color="auto"/>
              <w:right w:val="single" w:sz="4" w:space="0" w:color="auto"/>
            </w:tcBorders>
            <w:vAlign w:val="center"/>
          </w:tcPr>
          <w:p w14:paraId="25C2B91B" w14:textId="77777777" w:rsidR="00153840" w:rsidRPr="00755522" w:rsidRDefault="00153840" w:rsidP="00153840">
            <w:pPr>
              <w:spacing w:line="120" w:lineRule="atLeast"/>
              <w:jc w:val="center"/>
              <w:rPr>
                <w:rFonts w:hAnsi="游ゴシック"/>
                <w:color w:val="000000" w:themeColor="text1"/>
                <w:sz w:val="12"/>
                <w:szCs w:val="12"/>
              </w:rPr>
            </w:pPr>
            <w:r w:rsidRPr="00755522">
              <w:rPr>
                <w:rFonts w:hAnsi="游ゴシック" w:hint="eastAsia"/>
                <w:color w:val="000000" w:themeColor="text1"/>
                <w:sz w:val="20"/>
                <w:szCs w:val="20"/>
              </w:rPr>
              <w:t>課長</w:t>
            </w:r>
          </w:p>
        </w:tc>
        <w:tc>
          <w:tcPr>
            <w:tcW w:w="238" w:type="dxa"/>
            <w:tcBorders>
              <w:left w:val="single" w:sz="4" w:space="0" w:color="auto"/>
              <w:bottom w:val="single" w:sz="4" w:space="0" w:color="auto"/>
              <w:right w:val="single" w:sz="4" w:space="0" w:color="auto"/>
            </w:tcBorders>
            <w:vAlign w:val="center"/>
          </w:tcPr>
          <w:p w14:paraId="3A440F42" w14:textId="77777777" w:rsidR="00153840" w:rsidRPr="00755522" w:rsidRDefault="00153840" w:rsidP="00153840">
            <w:pPr>
              <w:spacing w:line="120" w:lineRule="atLeast"/>
              <w:jc w:val="center"/>
              <w:rPr>
                <w:rFonts w:hAnsi="游ゴシック"/>
                <w:color w:val="000000" w:themeColor="text1"/>
                <w:sz w:val="12"/>
                <w:szCs w:val="12"/>
              </w:rPr>
            </w:pPr>
          </w:p>
        </w:tc>
        <w:tc>
          <w:tcPr>
            <w:tcW w:w="236" w:type="dxa"/>
            <w:tcBorders>
              <w:left w:val="single" w:sz="4" w:space="0" w:color="auto"/>
            </w:tcBorders>
            <w:vAlign w:val="center"/>
          </w:tcPr>
          <w:p w14:paraId="600A37A2"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tcBorders>
              <w:top w:val="single" w:sz="4" w:space="0" w:color="auto"/>
            </w:tcBorders>
            <w:vAlign w:val="center"/>
          </w:tcPr>
          <w:p w14:paraId="030527D5" w14:textId="77777777" w:rsidR="00153840" w:rsidRPr="00755522" w:rsidRDefault="00153840" w:rsidP="00153840">
            <w:pPr>
              <w:spacing w:line="120" w:lineRule="atLeast"/>
              <w:jc w:val="center"/>
              <w:rPr>
                <w:rFonts w:hAnsi="游ゴシック"/>
                <w:color w:val="000000" w:themeColor="text1"/>
                <w:sz w:val="12"/>
                <w:szCs w:val="12"/>
              </w:rPr>
            </w:pPr>
          </w:p>
        </w:tc>
        <w:tc>
          <w:tcPr>
            <w:tcW w:w="284" w:type="dxa"/>
            <w:vAlign w:val="center"/>
          </w:tcPr>
          <w:p w14:paraId="77D5D205" w14:textId="77777777" w:rsidR="00153840" w:rsidRPr="00755522" w:rsidRDefault="00153840" w:rsidP="00153840">
            <w:pPr>
              <w:spacing w:line="120" w:lineRule="atLeast"/>
              <w:jc w:val="center"/>
              <w:rPr>
                <w:rFonts w:hAnsi="游ゴシック"/>
                <w:color w:val="000000" w:themeColor="text1"/>
                <w:sz w:val="12"/>
                <w:szCs w:val="12"/>
              </w:rPr>
            </w:pPr>
          </w:p>
        </w:tc>
        <w:tc>
          <w:tcPr>
            <w:tcW w:w="283" w:type="dxa"/>
            <w:tcBorders>
              <w:top w:val="single" w:sz="4" w:space="0" w:color="auto"/>
              <w:right w:val="single" w:sz="4" w:space="0" w:color="auto"/>
            </w:tcBorders>
            <w:vAlign w:val="center"/>
          </w:tcPr>
          <w:p w14:paraId="60E6FA22"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1816E5E9" w14:textId="77777777" w:rsidR="00153840" w:rsidRPr="00755522" w:rsidRDefault="00153840" w:rsidP="00153840">
            <w:pPr>
              <w:spacing w:line="120" w:lineRule="atLeast"/>
              <w:jc w:val="center"/>
              <w:rPr>
                <w:rFonts w:hAnsi="游ゴシック"/>
                <w:color w:val="000000" w:themeColor="text1"/>
                <w:sz w:val="12"/>
                <w:szCs w:val="12"/>
              </w:rPr>
            </w:pPr>
          </w:p>
        </w:tc>
        <w:tc>
          <w:tcPr>
            <w:tcW w:w="284" w:type="dxa"/>
            <w:tcBorders>
              <w:top w:val="single" w:sz="4" w:space="0" w:color="auto"/>
              <w:left w:val="single" w:sz="4" w:space="0" w:color="auto"/>
              <w:right w:val="single" w:sz="4" w:space="0" w:color="auto"/>
            </w:tcBorders>
            <w:vAlign w:val="center"/>
          </w:tcPr>
          <w:p w14:paraId="417EE347"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Merge/>
            <w:tcBorders>
              <w:top w:val="single" w:sz="4" w:space="0" w:color="auto"/>
              <w:left w:val="single" w:sz="4" w:space="0" w:color="auto"/>
              <w:bottom w:val="single" w:sz="4" w:space="0" w:color="auto"/>
              <w:right w:val="single" w:sz="4" w:space="0" w:color="auto"/>
            </w:tcBorders>
            <w:vAlign w:val="center"/>
          </w:tcPr>
          <w:p w14:paraId="3BE1E725" w14:textId="77777777" w:rsidR="00153840" w:rsidRPr="00AE65C7" w:rsidRDefault="00153840" w:rsidP="00153840">
            <w:pPr>
              <w:spacing w:line="120" w:lineRule="atLeast"/>
              <w:jc w:val="center"/>
              <w:rPr>
                <w:rFonts w:hAnsi="游ゴシック"/>
                <w:color w:val="000000" w:themeColor="text1"/>
                <w:sz w:val="18"/>
                <w:szCs w:val="18"/>
              </w:rPr>
            </w:pPr>
          </w:p>
        </w:tc>
      </w:tr>
      <w:tr w:rsidR="00E63729" w:rsidRPr="00755522" w14:paraId="20EFA7F7" w14:textId="77777777" w:rsidTr="00E63729">
        <w:trPr>
          <w:trHeight w:val="170"/>
        </w:trPr>
        <w:tc>
          <w:tcPr>
            <w:tcW w:w="1984" w:type="dxa"/>
            <w:vMerge/>
            <w:tcBorders>
              <w:left w:val="single" w:sz="4" w:space="0" w:color="auto"/>
              <w:bottom w:val="single" w:sz="4" w:space="0" w:color="auto"/>
              <w:right w:val="single" w:sz="4" w:space="0" w:color="auto"/>
            </w:tcBorders>
            <w:vAlign w:val="center"/>
          </w:tcPr>
          <w:p w14:paraId="5134C5C0" w14:textId="77777777" w:rsidR="00153840" w:rsidRPr="00755522" w:rsidRDefault="00153840" w:rsidP="00153840">
            <w:pPr>
              <w:spacing w:line="120" w:lineRule="atLeast"/>
              <w:jc w:val="center"/>
              <w:rPr>
                <w:rFonts w:hAnsi="游ゴシック"/>
                <w:color w:val="000000" w:themeColor="text1"/>
                <w:sz w:val="12"/>
                <w:szCs w:val="12"/>
              </w:rPr>
            </w:pPr>
          </w:p>
        </w:tc>
        <w:tc>
          <w:tcPr>
            <w:tcW w:w="238" w:type="dxa"/>
            <w:tcBorders>
              <w:top w:val="single" w:sz="4" w:space="0" w:color="auto"/>
              <w:left w:val="single" w:sz="4" w:space="0" w:color="auto"/>
              <w:right w:val="single" w:sz="4" w:space="0" w:color="auto"/>
            </w:tcBorders>
            <w:vAlign w:val="center"/>
          </w:tcPr>
          <w:p w14:paraId="70932E43" w14:textId="77777777" w:rsidR="00153840" w:rsidRPr="00755522" w:rsidRDefault="00153840" w:rsidP="00153840">
            <w:pPr>
              <w:spacing w:line="120" w:lineRule="atLeast"/>
              <w:jc w:val="center"/>
              <w:rPr>
                <w:rFonts w:hAnsi="游ゴシック"/>
                <w:color w:val="000000" w:themeColor="text1"/>
                <w:sz w:val="12"/>
                <w:szCs w:val="12"/>
              </w:rPr>
            </w:pPr>
          </w:p>
        </w:tc>
        <w:tc>
          <w:tcPr>
            <w:tcW w:w="236" w:type="dxa"/>
            <w:tcBorders>
              <w:left w:val="single" w:sz="4" w:space="0" w:color="auto"/>
            </w:tcBorders>
            <w:vAlign w:val="center"/>
          </w:tcPr>
          <w:p w14:paraId="5962C689"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Align w:val="center"/>
          </w:tcPr>
          <w:p w14:paraId="3D675BE6" w14:textId="77777777" w:rsidR="00153840" w:rsidRPr="00755522" w:rsidRDefault="00153840" w:rsidP="00153840">
            <w:pPr>
              <w:spacing w:line="120" w:lineRule="atLeast"/>
              <w:jc w:val="center"/>
              <w:rPr>
                <w:rFonts w:hAnsi="游ゴシック"/>
                <w:color w:val="000000" w:themeColor="text1"/>
                <w:sz w:val="12"/>
                <w:szCs w:val="12"/>
              </w:rPr>
            </w:pPr>
          </w:p>
        </w:tc>
        <w:tc>
          <w:tcPr>
            <w:tcW w:w="284" w:type="dxa"/>
            <w:vAlign w:val="center"/>
          </w:tcPr>
          <w:p w14:paraId="413D5022" w14:textId="77777777" w:rsidR="00153840" w:rsidRPr="00755522" w:rsidRDefault="00153840" w:rsidP="00153840">
            <w:pPr>
              <w:spacing w:line="120" w:lineRule="atLeast"/>
              <w:jc w:val="center"/>
              <w:rPr>
                <w:rFonts w:hAnsi="游ゴシック"/>
                <w:color w:val="000000" w:themeColor="text1"/>
                <w:sz w:val="12"/>
                <w:szCs w:val="12"/>
              </w:rPr>
            </w:pPr>
          </w:p>
        </w:tc>
        <w:tc>
          <w:tcPr>
            <w:tcW w:w="283" w:type="dxa"/>
            <w:vAlign w:val="center"/>
          </w:tcPr>
          <w:p w14:paraId="6838106D"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tcBorders>
              <w:top w:val="single" w:sz="4" w:space="0" w:color="auto"/>
              <w:bottom w:val="single" w:sz="4" w:space="0" w:color="auto"/>
            </w:tcBorders>
            <w:vAlign w:val="center"/>
          </w:tcPr>
          <w:p w14:paraId="49DB0AE7" w14:textId="77777777" w:rsidR="00153840" w:rsidRPr="00755522" w:rsidRDefault="00153840" w:rsidP="00153840">
            <w:pPr>
              <w:spacing w:line="120" w:lineRule="atLeast"/>
              <w:jc w:val="center"/>
              <w:rPr>
                <w:rFonts w:hAnsi="游ゴシック"/>
                <w:color w:val="000000" w:themeColor="text1"/>
                <w:sz w:val="12"/>
                <w:szCs w:val="12"/>
              </w:rPr>
            </w:pPr>
          </w:p>
        </w:tc>
        <w:tc>
          <w:tcPr>
            <w:tcW w:w="284" w:type="dxa"/>
            <w:vAlign w:val="center"/>
          </w:tcPr>
          <w:p w14:paraId="733E0992"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tcBorders>
              <w:top w:val="single" w:sz="4" w:space="0" w:color="auto"/>
              <w:bottom w:val="single" w:sz="4" w:space="0" w:color="auto"/>
            </w:tcBorders>
            <w:vAlign w:val="center"/>
          </w:tcPr>
          <w:p w14:paraId="2E021516" w14:textId="77777777" w:rsidR="00153840" w:rsidRPr="00755522" w:rsidRDefault="00153840" w:rsidP="00153840">
            <w:pPr>
              <w:spacing w:line="120" w:lineRule="atLeast"/>
              <w:jc w:val="center"/>
              <w:rPr>
                <w:rFonts w:hAnsi="游ゴシック"/>
                <w:color w:val="000000" w:themeColor="text1"/>
                <w:sz w:val="12"/>
                <w:szCs w:val="12"/>
              </w:rPr>
            </w:pPr>
          </w:p>
        </w:tc>
      </w:tr>
      <w:tr w:rsidR="00E63729" w:rsidRPr="00755522" w14:paraId="338CC8AC" w14:textId="77777777" w:rsidTr="00E63729">
        <w:trPr>
          <w:trHeight w:val="136"/>
        </w:trPr>
        <w:tc>
          <w:tcPr>
            <w:tcW w:w="1984" w:type="dxa"/>
            <w:vAlign w:val="center"/>
          </w:tcPr>
          <w:p w14:paraId="250B6056"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tcBorders>
              <w:right w:val="single" w:sz="4" w:space="0" w:color="auto"/>
            </w:tcBorders>
            <w:vAlign w:val="center"/>
          </w:tcPr>
          <w:p w14:paraId="407B8029"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tcBorders>
              <w:left w:val="single" w:sz="4" w:space="0" w:color="auto"/>
            </w:tcBorders>
            <w:vAlign w:val="center"/>
          </w:tcPr>
          <w:p w14:paraId="5CF07238"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Align w:val="center"/>
          </w:tcPr>
          <w:p w14:paraId="0F5AB992"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vAlign w:val="center"/>
          </w:tcPr>
          <w:p w14:paraId="268DC6BF"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bottom w:val="single" w:sz="4" w:space="0" w:color="auto"/>
              <w:right w:val="single" w:sz="4" w:space="0" w:color="auto"/>
            </w:tcBorders>
            <w:vAlign w:val="center"/>
          </w:tcPr>
          <w:p w14:paraId="280E4369"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463CEB8F" w14:textId="47062F5D" w:rsidR="00E63729" w:rsidRPr="00755522" w:rsidRDefault="00E63729" w:rsidP="00E63729">
            <w:pPr>
              <w:spacing w:line="120" w:lineRule="atLeast"/>
              <w:jc w:val="center"/>
              <w:rPr>
                <w:rFonts w:hAnsi="游ゴシック"/>
                <w:color w:val="000000" w:themeColor="text1"/>
                <w:sz w:val="12"/>
                <w:szCs w:val="12"/>
              </w:rPr>
            </w:pPr>
            <w:r>
              <w:rPr>
                <w:rFonts w:hAnsi="游ゴシック" w:hint="eastAsia"/>
                <w:color w:val="000000" w:themeColor="text1"/>
                <w:sz w:val="20"/>
                <w:szCs w:val="20"/>
              </w:rPr>
              <w:t>上水道</w:t>
            </w:r>
            <w:r w:rsidRPr="00755522">
              <w:rPr>
                <w:rFonts w:hAnsi="游ゴシック" w:hint="eastAsia"/>
                <w:color w:val="000000" w:themeColor="text1"/>
                <w:sz w:val="20"/>
                <w:szCs w:val="20"/>
              </w:rPr>
              <w:t>係長</w:t>
            </w:r>
          </w:p>
        </w:tc>
        <w:tc>
          <w:tcPr>
            <w:tcW w:w="284" w:type="dxa"/>
            <w:tcBorders>
              <w:left w:val="single" w:sz="4" w:space="0" w:color="auto"/>
              <w:bottom w:val="single" w:sz="4" w:space="0" w:color="auto"/>
              <w:right w:val="single" w:sz="4" w:space="0" w:color="auto"/>
            </w:tcBorders>
            <w:vAlign w:val="center"/>
          </w:tcPr>
          <w:p w14:paraId="2A25B3AD"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036ACED1" w14:textId="202743C2" w:rsidR="00E63729" w:rsidRPr="00755522" w:rsidRDefault="00E63729" w:rsidP="00E63729">
            <w:pPr>
              <w:spacing w:line="120" w:lineRule="atLeast"/>
              <w:jc w:val="center"/>
              <w:rPr>
                <w:rFonts w:hAnsi="游ゴシック"/>
                <w:color w:val="000000" w:themeColor="text1"/>
                <w:sz w:val="12"/>
                <w:szCs w:val="12"/>
              </w:rPr>
            </w:pPr>
            <w:r w:rsidRPr="00755522">
              <w:rPr>
                <w:rFonts w:hAnsi="游ゴシック" w:hint="eastAsia"/>
                <w:color w:val="000000" w:themeColor="text1"/>
                <w:sz w:val="20"/>
                <w:szCs w:val="20"/>
              </w:rPr>
              <w:t>係員（１名）</w:t>
            </w:r>
          </w:p>
        </w:tc>
      </w:tr>
      <w:tr w:rsidR="00E63729" w:rsidRPr="00755522" w14:paraId="53B2016B" w14:textId="77777777" w:rsidTr="00E63729">
        <w:trPr>
          <w:trHeight w:val="136"/>
        </w:trPr>
        <w:tc>
          <w:tcPr>
            <w:tcW w:w="1984" w:type="dxa"/>
            <w:vAlign w:val="center"/>
          </w:tcPr>
          <w:p w14:paraId="3AFB306C"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tcBorders>
              <w:right w:val="single" w:sz="4" w:space="0" w:color="auto"/>
            </w:tcBorders>
            <w:vAlign w:val="center"/>
          </w:tcPr>
          <w:p w14:paraId="517D7314"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tcBorders>
              <w:left w:val="single" w:sz="4" w:space="0" w:color="auto"/>
              <w:bottom w:val="single" w:sz="4" w:space="0" w:color="auto"/>
              <w:right w:val="single" w:sz="4" w:space="0" w:color="auto"/>
            </w:tcBorders>
            <w:vAlign w:val="center"/>
          </w:tcPr>
          <w:p w14:paraId="54B4A9EB"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31E78C8A" w14:textId="77777777" w:rsidR="00E63729" w:rsidRPr="00755522" w:rsidRDefault="00E63729" w:rsidP="00E63729">
            <w:pPr>
              <w:spacing w:line="120" w:lineRule="atLeast"/>
              <w:jc w:val="center"/>
              <w:rPr>
                <w:rFonts w:hAnsi="游ゴシック"/>
                <w:color w:val="000000" w:themeColor="text1"/>
                <w:sz w:val="12"/>
                <w:szCs w:val="12"/>
              </w:rPr>
            </w:pPr>
            <w:r>
              <w:rPr>
                <w:rFonts w:hAnsi="游ゴシック" w:hint="eastAsia"/>
                <w:color w:val="000000" w:themeColor="text1"/>
                <w:sz w:val="20"/>
                <w:szCs w:val="20"/>
              </w:rPr>
              <w:t>技術</w:t>
            </w:r>
            <w:r w:rsidRPr="00755522">
              <w:rPr>
                <w:rFonts w:hAnsi="游ゴシック" w:hint="eastAsia"/>
                <w:color w:val="000000" w:themeColor="text1"/>
                <w:sz w:val="20"/>
                <w:szCs w:val="20"/>
              </w:rPr>
              <w:t>補佐</w:t>
            </w:r>
          </w:p>
        </w:tc>
        <w:tc>
          <w:tcPr>
            <w:tcW w:w="284" w:type="dxa"/>
            <w:tcBorders>
              <w:left w:val="single" w:sz="4" w:space="0" w:color="auto"/>
              <w:bottom w:val="single" w:sz="4" w:space="0" w:color="auto"/>
              <w:right w:val="single" w:sz="4" w:space="0" w:color="auto"/>
            </w:tcBorders>
            <w:vAlign w:val="center"/>
          </w:tcPr>
          <w:p w14:paraId="1B0760C1"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top w:val="single" w:sz="4" w:space="0" w:color="auto"/>
              <w:left w:val="single" w:sz="4" w:space="0" w:color="auto"/>
              <w:right w:val="single" w:sz="4" w:space="0" w:color="auto"/>
            </w:tcBorders>
            <w:vAlign w:val="center"/>
          </w:tcPr>
          <w:p w14:paraId="05177EB2"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71641714"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tcBorders>
              <w:top w:val="single" w:sz="4" w:space="0" w:color="auto"/>
              <w:left w:val="single" w:sz="4" w:space="0" w:color="auto"/>
              <w:right w:val="single" w:sz="4" w:space="0" w:color="auto"/>
            </w:tcBorders>
            <w:vAlign w:val="center"/>
          </w:tcPr>
          <w:p w14:paraId="27D63EBF"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6131EF30" w14:textId="77777777" w:rsidR="00E63729" w:rsidRPr="00755522" w:rsidRDefault="00E63729" w:rsidP="00E63729">
            <w:pPr>
              <w:spacing w:line="120" w:lineRule="atLeast"/>
              <w:jc w:val="center"/>
              <w:rPr>
                <w:rFonts w:hAnsi="游ゴシック"/>
                <w:color w:val="000000" w:themeColor="text1"/>
                <w:sz w:val="12"/>
                <w:szCs w:val="12"/>
              </w:rPr>
            </w:pPr>
          </w:p>
        </w:tc>
      </w:tr>
      <w:tr w:rsidR="00E63729" w:rsidRPr="00755522" w14:paraId="1F0EFC25" w14:textId="77777777" w:rsidTr="00E63729">
        <w:trPr>
          <w:trHeight w:val="136"/>
        </w:trPr>
        <w:tc>
          <w:tcPr>
            <w:tcW w:w="1984" w:type="dxa"/>
            <w:vAlign w:val="center"/>
          </w:tcPr>
          <w:p w14:paraId="6EED3ECF"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vAlign w:val="center"/>
          </w:tcPr>
          <w:p w14:paraId="1E8F7C58"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tcBorders>
              <w:top w:val="single" w:sz="4" w:space="0" w:color="auto"/>
              <w:right w:val="single" w:sz="4" w:space="0" w:color="auto"/>
            </w:tcBorders>
            <w:vAlign w:val="center"/>
          </w:tcPr>
          <w:p w14:paraId="01A1FA3D"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3E09A777"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tcBorders>
              <w:top w:val="single" w:sz="4" w:space="0" w:color="auto"/>
              <w:left w:val="single" w:sz="4" w:space="0" w:color="auto"/>
              <w:right w:val="single" w:sz="4" w:space="0" w:color="auto"/>
            </w:tcBorders>
            <w:vAlign w:val="center"/>
          </w:tcPr>
          <w:p w14:paraId="136A47A4"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left w:val="single" w:sz="4" w:space="0" w:color="auto"/>
            </w:tcBorders>
            <w:vAlign w:val="center"/>
          </w:tcPr>
          <w:p w14:paraId="6F4B217D"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tcBorders>
              <w:top w:val="single" w:sz="4" w:space="0" w:color="auto"/>
              <w:bottom w:val="single" w:sz="4" w:space="0" w:color="auto"/>
            </w:tcBorders>
            <w:vAlign w:val="center"/>
          </w:tcPr>
          <w:p w14:paraId="30509A1E"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vAlign w:val="center"/>
          </w:tcPr>
          <w:p w14:paraId="1F354558"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tcBorders>
              <w:top w:val="single" w:sz="4" w:space="0" w:color="auto"/>
              <w:bottom w:val="single" w:sz="4" w:space="0" w:color="auto"/>
            </w:tcBorders>
            <w:vAlign w:val="center"/>
          </w:tcPr>
          <w:p w14:paraId="59B20FA4" w14:textId="77777777" w:rsidR="00E63729" w:rsidRPr="00755522" w:rsidRDefault="00E63729" w:rsidP="00E63729">
            <w:pPr>
              <w:spacing w:line="120" w:lineRule="atLeast"/>
              <w:jc w:val="center"/>
              <w:rPr>
                <w:rFonts w:hAnsi="游ゴシック"/>
                <w:color w:val="000000" w:themeColor="text1"/>
                <w:sz w:val="12"/>
                <w:szCs w:val="12"/>
              </w:rPr>
            </w:pPr>
          </w:p>
        </w:tc>
      </w:tr>
      <w:tr w:rsidR="00E63729" w:rsidRPr="00755522" w14:paraId="1D818C00" w14:textId="77777777" w:rsidTr="00E63729">
        <w:trPr>
          <w:trHeight w:val="136"/>
        </w:trPr>
        <w:tc>
          <w:tcPr>
            <w:tcW w:w="1984" w:type="dxa"/>
            <w:vAlign w:val="center"/>
          </w:tcPr>
          <w:p w14:paraId="1CEBCAB2"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vAlign w:val="center"/>
          </w:tcPr>
          <w:p w14:paraId="1CCBCB6F"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vAlign w:val="center"/>
          </w:tcPr>
          <w:p w14:paraId="514820B6"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Align w:val="center"/>
          </w:tcPr>
          <w:p w14:paraId="571BD995"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tcBorders>
              <w:right w:val="single" w:sz="4" w:space="0" w:color="auto"/>
            </w:tcBorders>
            <w:vAlign w:val="center"/>
          </w:tcPr>
          <w:p w14:paraId="6276FF72"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left w:val="single" w:sz="4" w:space="0" w:color="auto"/>
              <w:bottom w:val="single" w:sz="4" w:space="0" w:color="auto"/>
              <w:right w:val="single" w:sz="4" w:space="0" w:color="auto"/>
            </w:tcBorders>
            <w:vAlign w:val="center"/>
          </w:tcPr>
          <w:p w14:paraId="0A329BD9"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529188BB" w14:textId="6A81A551" w:rsidR="00E63729" w:rsidRPr="00E63729" w:rsidRDefault="00E63729" w:rsidP="00E63729">
            <w:pPr>
              <w:spacing w:line="120" w:lineRule="atLeast"/>
              <w:jc w:val="center"/>
              <w:rPr>
                <w:rFonts w:hAnsi="游ゴシック"/>
                <w:color w:val="000000" w:themeColor="text1"/>
                <w:sz w:val="20"/>
                <w:szCs w:val="20"/>
              </w:rPr>
            </w:pPr>
            <w:r>
              <w:rPr>
                <w:rFonts w:hAnsi="游ゴシック" w:hint="eastAsia"/>
                <w:color w:val="000000" w:themeColor="text1"/>
                <w:sz w:val="20"/>
                <w:szCs w:val="20"/>
              </w:rPr>
              <w:t>下水道</w:t>
            </w:r>
            <w:r w:rsidRPr="00755522">
              <w:rPr>
                <w:rFonts w:hAnsi="游ゴシック" w:hint="eastAsia"/>
                <w:color w:val="000000" w:themeColor="text1"/>
                <w:sz w:val="20"/>
                <w:szCs w:val="20"/>
              </w:rPr>
              <w:t>係長</w:t>
            </w:r>
          </w:p>
        </w:tc>
        <w:tc>
          <w:tcPr>
            <w:tcW w:w="284" w:type="dxa"/>
            <w:tcBorders>
              <w:left w:val="single" w:sz="4" w:space="0" w:color="auto"/>
              <w:bottom w:val="single" w:sz="4" w:space="0" w:color="auto"/>
              <w:right w:val="single" w:sz="4" w:space="0" w:color="auto"/>
            </w:tcBorders>
            <w:vAlign w:val="center"/>
          </w:tcPr>
          <w:p w14:paraId="343750EA"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4927F8D3" w14:textId="0EF35518" w:rsidR="00E63729" w:rsidRPr="00755522" w:rsidRDefault="00E63729" w:rsidP="00E63729">
            <w:pPr>
              <w:spacing w:line="120" w:lineRule="atLeast"/>
              <w:jc w:val="center"/>
              <w:rPr>
                <w:rFonts w:hAnsi="游ゴシック"/>
                <w:color w:val="000000" w:themeColor="text1"/>
                <w:sz w:val="12"/>
                <w:szCs w:val="12"/>
              </w:rPr>
            </w:pPr>
            <w:r w:rsidRPr="00755522">
              <w:rPr>
                <w:rFonts w:hAnsi="游ゴシック" w:hint="eastAsia"/>
                <w:color w:val="000000" w:themeColor="text1"/>
                <w:sz w:val="20"/>
                <w:szCs w:val="20"/>
              </w:rPr>
              <w:t>係員（１名）</w:t>
            </w:r>
          </w:p>
        </w:tc>
      </w:tr>
      <w:tr w:rsidR="00E63729" w:rsidRPr="00755522" w14:paraId="1FB64C26" w14:textId="77777777" w:rsidTr="00E63729">
        <w:trPr>
          <w:trHeight w:val="161"/>
        </w:trPr>
        <w:tc>
          <w:tcPr>
            <w:tcW w:w="1984" w:type="dxa"/>
            <w:vAlign w:val="center"/>
          </w:tcPr>
          <w:p w14:paraId="0DE48B35"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vAlign w:val="center"/>
          </w:tcPr>
          <w:p w14:paraId="13BD345E"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vAlign w:val="center"/>
          </w:tcPr>
          <w:p w14:paraId="5C8EB1E5"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Align w:val="center"/>
          </w:tcPr>
          <w:p w14:paraId="694B7D6C"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vAlign w:val="center"/>
          </w:tcPr>
          <w:p w14:paraId="10179345"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top w:val="single" w:sz="4" w:space="0" w:color="auto"/>
              <w:right w:val="single" w:sz="4" w:space="0" w:color="auto"/>
            </w:tcBorders>
            <w:vAlign w:val="center"/>
          </w:tcPr>
          <w:p w14:paraId="73797B48"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167B625C" w14:textId="278A81D3" w:rsidR="00E63729" w:rsidRPr="00755522" w:rsidRDefault="00E63729" w:rsidP="00E63729">
            <w:pPr>
              <w:spacing w:line="120" w:lineRule="atLeast"/>
              <w:jc w:val="center"/>
              <w:rPr>
                <w:rFonts w:hAnsi="游ゴシック"/>
                <w:color w:val="000000" w:themeColor="text1"/>
                <w:sz w:val="12"/>
                <w:szCs w:val="12"/>
              </w:rPr>
            </w:pPr>
          </w:p>
        </w:tc>
        <w:tc>
          <w:tcPr>
            <w:tcW w:w="284" w:type="dxa"/>
            <w:tcBorders>
              <w:top w:val="single" w:sz="4" w:space="0" w:color="auto"/>
              <w:left w:val="single" w:sz="4" w:space="0" w:color="auto"/>
              <w:right w:val="single" w:sz="4" w:space="0" w:color="auto"/>
            </w:tcBorders>
            <w:vAlign w:val="center"/>
          </w:tcPr>
          <w:p w14:paraId="167917CD"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3E92C5AD" w14:textId="77777777" w:rsidR="00E63729" w:rsidRPr="00755522" w:rsidRDefault="00E63729" w:rsidP="00E63729">
            <w:pPr>
              <w:spacing w:line="120" w:lineRule="atLeast"/>
              <w:jc w:val="center"/>
              <w:rPr>
                <w:rFonts w:hAnsi="游ゴシック"/>
                <w:color w:val="000000" w:themeColor="text1"/>
                <w:sz w:val="12"/>
                <w:szCs w:val="12"/>
              </w:rPr>
            </w:pPr>
          </w:p>
        </w:tc>
      </w:tr>
      <w:tr w:rsidR="00E63729" w:rsidRPr="00755522" w14:paraId="07AC09FD" w14:textId="77777777" w:rsidTr="00AE65C7">
        <w:trPr>
          <w:trHeight w:val="226"/>
        </w:trPr>
        <w:tc>
          <w:tcPr>
            <w:tcW w:w="1984" w:type="dxa"/>
            <w:vAlign w:val="center"/>
          </w:tcPr>
          <w:p w14:paraId="2F942087"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vAlign w:val="center"/>
          </w:tcPr>
          <w:p w14:paraId="60B0A2E6"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vAlign w:val="center"/>
          </w:tcPr>
          <w:p w14:paraId="736632CF"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Align w:val="center"/>
          </w:tcPr>
          <w:p w14:paraId="32B82690"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vAlign w:val="center"/>
          </w:tcPr>
          <w:p w14:paraId="5DAC236C"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vAlign w:val="center"/>
          </w:tcPr>
          <w:p w14:paraId="2FD7E085"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tcBorders>
              <w:top w:val="single" w:sz="4" w:space="0" w:color="auto"/>
            </w:tcBorders>
            <w:vAlign w:val="center"/>
          </w:tcPr>
          <w:p w14:paraId="07CD1294" w14:textId="55E82CC4" w:rsidR="00E63729" w:rsidRPr="00755522" w:rsidRDefault="00E63729" w:rsidP="00E63729">
            <w:pPr>
              <w:spacing w:line="120" w:lineRule="atLeast"/>
              <w:jc w:val="center"/>
              <w:rPr>
                <w:rFonts w:hAnsi="游ゴシック"/>
                <w:color w:val="000000" w:themeColor="text1"/>
                <w:sz w:val="12"/>
                <w:szCs w:val="12"/>
              </w:rPr>
            </w:pPr>
            <w:r>
              <w:rPr>
                <w:rFonts w:hAnsi="游ゴシック" w:hint="eastAsia"/>
                <w:color w:val="000000" w:themeColor="text1"/>
                <w:sz w:val="20"/>
                <w:szCs w:val="20"/>
              </w:rPr>
              <w:t>（</w:t>
            </w:r>
            <w:r w:rsidRPr="00E63729">
              <w:rPr>
                <w:rFonts w:hAnsi="游ゴシック" w:hint="eastAsia"/>
                <w:color w:val="000000" w:themeColor="text1"/>
                <w:sz w:val="18"/>
                <w:szCs w:val="18"/>
              </w:rPr>
              <w:t>技術補佐兼務）</w:t>
            </w:r>
          </w:p>
        </w:tc>
        <w:tc>
          <w:tcPr>
            <w:tcW w:w="284" w:type="dxa"/>
            <w:vAlign w:val="center"/>
          </w:tcPr>
          <w:p w14:paraId="614E7D72"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tcBorders>
              <w:top w:val="single" w:sz="4" w:space="0" w:color="auto"/>
            </w:tcBorders>
            <w:vAlign w:val="center"/>
          </w:tcPr>
          <w:p w14:paraId="1B2F7BC6" w14:textId="77777777" w:rsidR="00E63729" w:rsidRPr="00755522" w:rsidRDefault="00E63729" w:rsidP="00E63729">
            <w:pPr>
              <w:spacing w:line="120" w:lineRule="atLeast"/>
              <w:jc w:val="center"/>
              <w:rPr>
                <w:rFonts w:hAnsi="游ゴシック"/>
                <w:color w:val="000000" w:themeColor="text1"/>
                <w:sz w:val="12"/>
                <w:szCs w:val="12"/>
              </w:rPr>
            </w:pPr>
          </w:p>
        </w:tc>
      </w:tr>
    </w:tbl>
    <w:p w14:paraId="7227C34E" w14:textId="57E79BC2" w:rsidR="004F1084" w:rsidRDefault="00AE65C7" w:rsidP="00191A78">
      <w:pPr>
        <w:rPr>
          <w:color w:val="000000" w:themeColor="text1"/>
        </w:rPr>
      </w:pPr>
      <w:r w:rsidRPr="00AE65C7">
        <w:rPr>
          <w:rFonts w:hint="eastAsia"/>
          <w:color w:val="000000" w:themeColor="text1"/>
        </w:rPr>
        <w:t xml:space="preserve">　※令和７年４月１日現在　在籍者　10名</w:t>
      </w:r>
    </w:p>
    <w:p w14:paraId="5BCE2B23" w14:textId="77777777" w:rsidR="005D0439" w:rsidRDefault="005D0439" w:rsidP="00191A78">
      <w:pPr>
        <w:rPr>
          <w:color w:val="000000" w:themeColor="text1"/>
        </w:rPr>
      </w:pPr>
    </w:p>
    <w:p w14:paraId="351C63D6" w14:textId="77777777" w:rsidR="005D0439" w:rsidRDefault="005D0439" w:rsidP="00191A78">
      <w:pPr>
        <w:rPr>
          <w:color w:val="000000" w:themeColor="text1"/>
        </w:rPr>
      </w:pPr>
    </w:p>
    <w:p w14:paraId="077A3DAB" w14:textId="77777777" w:rsidR="005D0439" w:rsidRDefault="005D0439" w:rsidP="00191A78">
      <w:pPr>
        <w:rPr>
          <w:color w:val="000000" w:themeColor="text1"/>
        </w:rPr>
      </w:pPr>
    </w:p>
    <w:p w14:paraId="27766E2E" w14:textId="77777777" w:rsidR="005D0439" w:rsidRDefault="005D0439" w:rsidP="00191A78">
      <w:pPr>
        <w:rPr>
          <w:color w:val="000000" w:themeColor="text1"/>
        </w:rPr>
      </w:pPr>
    </w:p>
    <w:p w14:paraId="662A8006" w14:textId="77777777" w:rsidR="005D0439" w:rsidRDefault="005D0439" w:rsidP="00191A78">
      <w:pPr>
        <w:rPr>
          <w:color w:val="000000" w:themeColor="text1"/>
        </w:rPr>
      </w:pPr>
    </w:p>
    <w:p w14:paraId="6A2B8B8A" w14:textId="77777777" w:rsidR="005D0439" w:rsidRDefault="005D0439" w:rsidP="00191A78">
      <w:pPr>
        <w:rPr>
          <w:color w:val="000000" w:themeColor="text1"/>
        </w:rPr>
      </w:pPr>
    </w:p>
    <w:p w14:paraId="6F5153DE" w14:textId="77777777" w:rsidR="005D0439" w:rsidRDefault="005D0439" w:rsidP="00191A78">
      <w:pPr>
        <w:rPr>
          <w:color w:val="000000" w:themeColor="text1"/>
        </w:rPr>
      </w:pPr>
    </w:p>
    <w:p w14:paraId="5E5196F8" w14:textId="77777777" w:rsidR="005D0439" w:rsidRDefault="005D0439" w:rsidP="00191A78">
      <w:pPr>
        <w:rPr>
          <w:color w:val="000000" w:themeColor="text1"/>
        </w:rPr>
      </w:pPr>
    </w:p>
    <w:p w14:paraId="2CE57808" w14:textId="77777777" w:rsidR="005D0439" w:rsidRDefault="005D0439" w:rsidP="00191A78">
      <w:pPr>
        <w:rPr>
          <w:color w:val="000000" w:themeColor="text1"/>
        </w:rPr>
      </w:pPr>
    </w:p>
    <w:p w14:paraId="60F107D1" w14:textId="77777777" w:rsidR="005D0439" w:rsidRDefault="005D0439" w:rsidP="00191A78">
      <w:pPr>
        <w:rPr>
          <w:color w:val="000000" w:themeColor="text1"/>
        </w:rPr>
      </w:pPr>
    </w:p>
    <w:p w14:paraId="3113F745" w14:textId="77777777" w:rsidR="005D0439" w:rsidRDefault="005D0439" w:rsidP="00191A78">
      <w:pPr>
        <w:rPr>
          <w:color w:val="000000" w:themeColor="text1"/>
        </w:rPr>
      </w:pPr>
    </w:p>
    <w:p w14:paraId="261D2773" w14:textId="77777777" w:rsidR="005D0439" w:rsidRDefault="005D0439" w:rsidP="00191A78">
      <w:pPr>
        <w:rPr>
          <w:color w:val="000000" w:themeColor="text1"/>
        </w:rPr>
      </w:pPr>
    </w:p>
    <w:p w14:paraId="28BE2ED2" w14:textId="77777777" w:rsidR="005D0439" w:rsidRDefault="005D0439" w:rsidP="00191A78">
      <w:pPr>
        <w:rPr>
          <w:color w:val="000000" w:themeColor="text1"/>
        </w:rPr>
      </w:pPr>
    </w:p>
    <w:p w14:paraId="61291F39" w14:textId="77777777" w:rsidR="005D0439" w:rsidRPr="005D0439" w:rsidRDefault="005D0439" w:rsidP="00191A78">
      <w:pPr>
        <w:rPr>
          <w:color w:val="000000" w:themeColor="text1"/>
        </w:rPr>
      </w:pPr>
    </w:p>
    <w:p w14:paraId="3DB37216" w14:textId="0291737F" w:rsidR="00191A78" w:rsidRPr="00230067" w:rsidRDefault="00A3373A" w:rsidP="001C6FE7">
      <w:pPr>
        <w:pStyle w:val="2"/>
      </w:pPr>
      <w:bookmarkStart w:id="10" w:name="_Toc216192179"/>
      <w:r w:rsidRPr="00230067">
        <w:rPr>
          <w:rFonts w:hint="eastAsia"/>
        </w:rPr>
        <w:lastRenderedPageBreak/>
        <w:t xml:space="preserve">３－５　</w:t>
      </w:r>
      <w:r w:rsidR="00191A78" w:rsidRPr="00230067">
        <w:t>人口</w:t>
      </w:r>
      <w:bookmarkEnd w:id="10"/>
    </w:p>
    <w:p w14:paraId="6F24F8D9" w14:textId="77777777" w:rsidR="005D0439" w:rsidRDefault="00DE33C0" w:rsidP="000B696A">
      <w:pPr>
        <w:ind w:firstLineChars="100" w:firstLine="240"/>
        <w:jc w:val="both"/>
        <w:rPr>
          <w:color w:val="000000" w:themeColor="text1"/>
        </w:rPr>
      </w:pPr>
      <w:r w:rsidRPr="000B696A">
        <w:rPr>
          <w:rFonts w:hint="eastAsia"/>
          <w:color w:val="000000" w:themeColor="text1"/>
        </w:rPr>
        <w:t>令和６年度末の給水人口は</w:t>
      </w:r>
      <w:r w:rsidR="00191A78" w:rsidRPr="000B696A">
        <w:rPr>
          <w:color w:val="000000" w:themeColor="text1"/>
        </w:rPr>
        <w:t>5,</w:t>
      </w:r>
      <w:r w:rsidRPr="000B696A">
        <w:rPr>
          <w:rFonts w:hint="eastAsia"/>
          <w:color w:val="000000" w:themeColor="text1"/>
        </w:rPr>
        <w:t>769</w:t>
      </w:r>
      <w:r w:rsidR="00191A78" w:rsidRPr="000B696A">
        <w:rPr>
          <w:color w:val="000000" w:themeColor="text1"/>
        </w:rPr>
        <w:t>人で</w:t>
      </w:r>
      <w:r w:rsidR="005D0439">
        <w:rPr>
          <w:rFonts w:hint="eastAsia"/>
          <w:color w:val="000000" w:themeColor="text1"/>
        </w:rPr>
        <w:t>、</w:t>
      </w:r>
      <w:r w:rsidR="00191A78" w:rsidRPr="000B696A">
        <w:rPr>
          <w:color w:val="000000" w:themeColor="text1"/>
        </w:rPr>
        <w:t>給水人口は年々減少傾向にあり</w:t>
      </w:r>
      <w:r w:rsidR="00992011" w:rsidRPr="000B696A">
        <w:rPr>
          <w:rFonts w:hint="eastAsia"/>
          <w:color w:val="000000" w:themeColor="text1"/>
        </w:rPr>
        <w:t>ます。</w:t>
      </w:r>
    </w:p>
    <w:p w14:paraId="282C87AA" w14:textId="721372B8" w:rsidR="00191A78" w:rsidRPr="000B696A" w:rsidRDefault="00992011" w:rsidP="000B696A">
      <w:pPr>
        <w:ind w:firstLineChars="100" w:firstLine="240"/>
        <w:jc w:val="both"/>
        <w:rPr>
          <w:color w:val="000000" w:themeColor="text1"/>
        </w:rPr>
      </w:pPr>
      <w:r w:rsidRPr="000B696A">
        <w:rPr>
          <w:rFonts w:hint="eastAsia"/>
          <w:color w:val="000000" w:themeColor="text1"/>
        </w:rPr>
        <w:t>今回</w:t>
      </w:r>
      <w:r w:rsidR="000B696A" w:rsidRPr="000B696A">
        <w:rPr>
          <w:rFonts w:hint="eastAsia"/>
          <w:color w:val="000000" w:themeColor="text1"/>
        </w:rPr>
        <w:t>策定の計画については</w:t>
      </w:r>
      <w:r w:rsidR="00191A78" w:rsidRPr="000B696A">
        <w:rPr>
          <w:color w:val="000000" w:themeColor="text1"/>
        </w:rPr>
        <w:t>、</w:t>
      </w:r>
      <w:r w:rsidR="000B696A" w:rsidRPr="000B696A">
        <w:rPr>
          <w:rFonts w:hint="eastAsia"/>
          <w:color w:val="000000" w:themeColor="text1"/>
        </w:rPr>
        <w:t>過去10年間を参考に</w:t>
      </w:r>
      <w:r w:rsidRPr="000B696A">
        <w:rPr>
          <w:rFonts w:hint="eastAsia"/>
          <w:color w:val="000000" w:themeColor="text1"/>
        </w:rPr>
        <w:t>推計をしたところ</w:t>
      </w:r>
      <w:r w:rsidR="00191A78" w:rsidRPr="000B696A">
        <w:rPr>
          <w:color w:val="000000" w:themeColor="text1"/>
        </w:rPr>
        <w:t>、令和</w:t>
      </w:r>
      <w:r w:rsidR="000B696A" w:rsidRPr="000B696A">
        <w:rPr>
          <w:rFonts w:hint="eastAsia"/>
          <w:color w:val="000000" w:themeColor="text1"/>
        </w:rPr>
        <w:t>14</w:t>
      </w:r>
      <w:r w:rsidR="00191A78" w:rsidRPr="000B696A">
        <w:rPr>
          <w:color w:val="000000" w:themeColor="text1"/>
        </w:rPr>
        <w:t>年度</w:t>
      </w:r>
      <w:r w:rsidR="000B696A" w:rsidRPr="000B696A">
        <w:rPr>
          <w:rFonts w:hint="eastAsia"/>
          <w:color w:val="000000" w:themeColor="text1"/>
        </w:rPr>
        <w:t>頃</w:t>
      </w:r>
      <w:r w:rsidR="00191A78" w:rsidRPr="000B696A">
        <w:rPr>
          <w:color w:val="000000" w:themeColor="text1"/>
        </w:rPr>
        <w:t>には5,000人を切る見込みとなっています。</w:t>
      </w:r>
    </w:p>
    <w:p w14:paraId="4F5D5E26" w14:textId="445DA74A" w:rsidR="00191A78" w:rsidRPr="000B696A" w:rsidRDefault="005D0439" w:rsidP="000B696A">
      <w:pPr>
        <w:ind w:firstLineChars="100" w:firstLine="240"/>
        <w:jc w:val="both"/>
        <w:rPr>
          <w:color w:val="000000" w:themeColor="text1"/>
        </w:rPr>
      </w:pPr>
      <w:r>
        <w:rPr>
          <w:rFonts w:hint="eastAsia"/>
          <w:color w:val="000000" w:themeColor="text1"/>
        </w:rPr>
        <w:t>また、</w:t>
      </w:r>
      <w:r w:rsidR="00191A78" w:rsidRPr="000B696A">
        <w:rPr>
          <w:rFonts w:hint="eastAsia"/>
          <w:color w:val="000000" w:themeColor="text1"/>
        </w:rPr>
        <w:t>一方で、核家族化の進行に伴い、給水延べ戸数は</w:t>
      </w:r>
      <w:r w:rsidR="000B696A" w:rsidRPr="000B696A">
        <w:rPr>
          <w:rFonts w:hint="eastAsia"/>
          <w:color w:val="000000" w:themeColor="text1"/>
        </w:rPr>
        <w:t>横ばい</w:t>
      </w:r>
      <w:r w:rsidR="00191A78" w:rsidRPr="000B696A">
        <w:rPr>
          <w:rFonts w:hint="eastAsia"/>
          <w:color w:val="000000" w:themeColor="text1"/>
        </w:rPr>
        <w:t>傾向</w:t>
      </w:r>
      <w:r w:rsidR="005A2326">
        <w:rPr>
          <w:rFonts w:hint="eastAsia"/>
          <w:color w:val="000000" w:themeColor="text1"/>
        </w:rPr>
        <w:t>又は減少傾向の</w:t>
      </w:r>
      <w:r w:rsidR="00191A78" w:rsidRPr="000B696A">
        <w:rPr>
          <w:rFonts w:hint="eastAsia"/>
          <w:color w:val="000000" w:themeColor="text1"/>
        </w:rPr>
        <w:t>ため、今後も引き続き、同様の傾向が継続するものとして推計しています。</w:t>
      </w:r>
    </w:p>
    <w:p w14:paraId="4BF1A608" w14:textId="77777777" w:rsidR="00191A78" w:rsidRPr="00CB62D9" w:rsidRDefault="00191A78" w:rsidP="00191A78">
      <w:pPr>
        <w:rPr>
          <w:color w:val="FF0000"/>
        </w:rPr>
      </w:pPr>
    </w:p>
    <w:p w14:paraId="107B4CA9" w14:textId="1B2F50AE" w:rsidR="00191A78" w:rsidRPr="005A2326" w:rsidRDefault="005D0439" w:rsidP="005D0439">
      <w:pPr>
        <w:pStyle w:val="3"/>
      </w:pPr>
      <w:bookmarkStart w:id="11" w:name="_Toc216192180"/>
      <w:r>
        <w:rPr>
          <w:rFonts w:hint="eastAsia"/>
        </w:rPr>
        <w:t>（資料１）</w:t>
      </w:r>
      <w:r w:rsidR="00191A78" w:rsidRPr="005A2326">
        <w:rPr>
          <w:rFonts w:hint="eastAsia"/>
        </w:rPr>
        <w:t>給水人口・給水延べ戸数の実績値及び推計値</w:t>
      </w:r>
      <w:bookmarkEnd w:id="11"/>
    </w:p>
    <w:p w14:paraId="11B68F34" w14:textId="7CED217D" w:rsidR="00BC50C6" w:rsidRDefault="006D5155" w:rsidP="00191A78">
      <w:pPr>
        <w:rPr>
          <w:color w:val="FF0000"/>
        </w:rPr>
      </w:pPr>
      <w:r>
        <w:rPr>
          <w:noProof/>
        </w:rPr>
        <mc:AlternateContent>
          <mc:Choice Requires="wps">
            <w:drawing>
              <wp:anchor distT="0" distB="0" distL="114300" distR="114300" simplePos="0" relativeHeight="251660288" behindDoc="0" locked="0" layoutInCell="1" allowOverlap="1" wp14:anchorId="403DAC1D" wp14:editId="324DDB97">
                <wp:simplePos x="0" y="0"/>
                <wp:positionH relativeFrom="column">
                  <wp:posOffset>315718</wp:posOffset>
                </wp:positionH>
                <wp:positionV relativeFrom="paragraph">
                  <wp:posOffset>2938970</wp:posOffset>
                </wp:positionV>
                <wp:extent cx="541198" cy="182880"/>
                <wp:effectExtent l="0" t="0" r="11430" b="7620"/>
                <wp:wrapNone/>
                <wp:docPr id="4" name="正方形/長方形 4"/>
                <wp:cNvGraphicFramePr/>
                <a:graphic xmlns:a="http://schemas.openxmlformats.org/drawingml/2006/main">
                  <a:graphicData uri="http://schemas.microsoft.com/office/word/2010/wordprocessingShape">
                    <wps:wsp>
                      <wps:cNvSpPr/>
                      <wps:spPr>
                        <a:xfrm>
                          <a:off x="0" y="0"/>
                          <a:ext cx="541198" cy="1828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8BD77" w14:textId="3624B67D" w:rsidR="003A4068" w:rsidRPr="003A4068" w:rsidRDefault="003A4068" w:rsidP="003A4068">
                            <w:pPr>
                              <w:rPr>
                                <w:color w:val="000000" w:themeColor="text1"/>
                                <w:sz w:val="18"/>
                                <w:szCs w:val="18"/>
                              </w:rPr>
                            </w:pPr>
                            <w:r w:rsidRPr="003A4068">
                              <w:rPr>
                                <w:rFonts w:hint="eastAsia"/>
                                <w:color w:val="000000" w:themeColor="text1"/>
                                <w:sz w:val="18"/>
                                <w:szCs w:val="18"/>
                              </w:rPr>
                              <w:t>実績</w:t>
                            </w:r>
                            <w:r>
                              <w:rPr>
                                <w:rFonts w:hint="eastAsia"/>
                                <w:color w:val="000000" w:themeColor="text1"/>
                                <w:sz w:val="18"/>
                                <w:szCs w:val="18"/>
                              </w:rPr>
                              <w:t xml:space="preserve">　</w:t>
                            </w:r>
                            <w:r w:rsidRPr="003A4068">
                              <w:rPr>
                                <w:rFonts w:hint="eastAsia"/>
                                <w:color w:val="000000" w:themeColor="text1"/>
                                <w:sz w:val="18"/>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403DAC1D" id="正方形/長方形 4" o:spid="_x0000_s1026" style="position:absolute;margin-left:24.85pt;margin-top:231.4pt;width:42.6pt;height:1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" filled="f" stroked="f" strokeweight="1pt">
                <v:textbox inset="0,0,0,0">
                  <w:txbxContent>
                    <w:p w14:paraId="5A88BD77" w14:textId="3624B67D" w:rsidR="003A4068" w:rsidRPr="003A4068" w:rsidRDefault="003A4068" w:rsidP="003A4068">
                      <w:pPr>
                        <w:rPr>
                          <w:color w:val="000000" w:themeColor="text1"/>
                          <w:sz w:val="18"/>
                          <w:szCs w:val="18"/>
                        </w:rPr>
                      </w:pPr>
                      <w:r w:rsidRPr="003A4068">
                        <w:rPr>
                          <w:rFonts w:hint="eastAsia"/>
                          <w:color w:val="000000" w:themeColor="text1"/>
                          <w:sz w:val="18"/>
                          <w:szCs w:val="18"/>
                        </w:rPr>
                        <w:t>実績</w:t>
                      </w:r>
                      <w:r>
                        <w:rPr>
                          <w:rFonts w:hint="eastAsia"/>
                          <w:color w:val="000000" w:themeColor="text1"/>
                          <w:sz w:val="18"/>
                          <w:szCs w:val="18"/>
                        </w:rPr>
                        <w:t xml:space="preserve">　</w:t>
                      </w:r>
                      <w:r w:rsidRPr="003A4068">
                        <w:rPr>
                          <w:rFonts w:hint="eastAsia"/>
                          <w:color w:val="000000" w:themeColor="text1"/>
                          <w:sz w:val="18"/>
                          <w:szCs w:val="18"/>
                        </w:rPr>
                        <w:t>←</w:t>
                      </w:r>
                    </w:p>
                  </w:txbxContent>
                </v:textbox>
              </v:rect>
            </w:pict>
          </mc:Fallback>
        </mc:AlternateContent>
      </w:r>
      <w:r w:rsidR="003A4068">
        <w:rPr>
          <w:noProof/>
        </w:rPr>
        <mc:AlternateContent>
          <mc:Choice Requires="wps">
            <w:drawing>
              <wp:anchor distT="0" distB="0" distL="114300" distR="114300" simplePos="0" relativeHeight="251659264" behindDoc="0" locked="0" layoutInCell="1" allowOverlap="1" wp14:anchorId="2A136980" wp14:editId="5A12788B">
                <wp:simplePos x="0" y="0"/>
                <wp:positionH relativeFrom="column">
                  <wp:posOffset>883399</wp:posOffset>
                </wp:positionH>
                <wp:positionV relativeFrom="paragraph">
                  <wp:posOffset>6710</wp:posOffset>
                </wp:positionV>
                <wp:extent cx="656" cy="3087015"/>
                <wp:effectExtent l="0" t="0" r="37465" b="37465"/>
                <wp:wrapNone/>
                <wp:docPr id="2" name="直線コネクタ 2"/>
                <wp:cNvGraphicFramePr/>
                <a:graphic xmlns:a="http://schemas.openxmlformats.org/drawingml/2006/main">
                  <a:graphicData uri="http://schemas.microsoft.com/office/word/2010/wordprocessingShape">
                    <wps:wsp>
                      <wps:cNvCnPr/>
                      <wps:spPr>
                        <a:xfrm flipH="1">
                          <a:off x="0" y="0"/>
                          <a:ext cx="656" cy="308701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12E8ADF" id="直線コネクタ 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5pt,.55pt" to="69.6pt,2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" strokecolor="black [3200]">
                <v:stroke dashstyle="dash"/>
              </v:line>
            </w:pict>
          </mc:Fallback>
        </mc:AlternateContent>
      </w:r>
      <w:r>
        <w:rPr>
          <w:noProof/>
        </w:rPr>
        <w:drawing>
          <wp:inline distT="0" distB="0" distL="0" distR="0" wp14:anchorId="241907BE" wp14:editId="0DC220FD">
            <wp:extent cx="5759450" cy="3325495"/>
            <wp:effectExtent l="0" t="0" r="12700" b="8255"/>
            <wp:docPr id="1" name="グラフ 1">
              <a:extLst xmlns:a="http://schemas.openxmlformats.org/drawingml/2006/main">
                <a:ext uri="{FF2B5EF4-FFF2-40B4-BE49-F238E27FC236}">
                  <a16:creationId xmlns:a16="http://schemas.microsoft.com/office/drawing/2014/main" id="{B871C0DC-45BC-F1B9-4827-6F35DD387F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07CCE8A" w14:textId="26FA00FF" w:rsidR="00BC50C6" w:rsidRDefault="00BC50C6" w:rsidP="00191A78">
      <w:pPr>
        <w:rPr>
          <w:color w:val="FF0000"/>
        </w:rPr>
      </w:pPr>
    </w:p>
    <w:tbl>
      <w:tblPr>
        <w:tblStyle w:val="ae"/>
        <w:tblW w:w="0" w:type="auto"/>
        <w:tblLook w:val="04A0" w:firstRow="1" w:lastRow="0" w:firstColumn="1" w:lastColumn="0" w:noHBand="0" w:noVBand="1"/>
      </w:tblPr>
      <w:tblGrid>
        <w:gridCol w:w="1836"/>
        <w:gridCol w:w="1006"/>
        <w:gridCol w:w="1006"/>
        <w:gridCol w:w="1007"/>
        <w:gridCol w:w="1007"/>
        <w:gridCol w:w="1007"/>
        <w:gridCol w:w="1007"/>
        <w:gridCol w:w="1007"/>
      </w:tblGrid>
      <w:tr w:rsidR="00CA100A" w:rsidRPr="00CA100A" w14:paraId="7F37654C" w14:textId="77777777" w:rsidTr="00195D4F">
        <w:tc>
          <w:tcPr>
            <w:tcW w:w="1836" w:type="dxa"/>
            <w:vMerge w:val="restart"/>
            <w:shd w:val="clear" w:color="auto" w:fill="F2F2F2" w:themeFill="background1" w:themeFillShade="F2"/>
            <w:vAlign w:val="center"/>
          </w:tcPr>
          <w:p w14:paraId="23A0D0FE" w14:textId="77777777" w:rsidR="006D5155" w:rsidRPr="00CA100A" w:rsidRDefault="006D5155" w:rsidP="006D5155">
            <w:pPr>
              <w:jc w:val="center"/>
              <w:rPr>
                <w:color w:val="000000" w:themeColor="text1"/>
              </w:rPr>
            </w:pPr>
            <w:r w:rsidRPr="00CA100A">
              <w:rPr>
                <w:rFonts w:hint="eastAsia"/>
                <w:color w:val="000000" w:themeColor="text1"/>
              </w:rPr>
              <w:t>項目</w:t>
            </w:r>
          </w:p>
          <w:p w14:paraId="23D9F2F4" w14:textId="7DC4FDAD" w:rsidR="006D5155" w:rsidRPr="00CA100A" w:rsidRDefault="006D5155" w:rsidP="006D5155">
            <w:pPr>
              <w:jc w:val="center"/>
              <w:rPr>
                <w:color w:val="000000" w:themeColor="text1"/>
              </w:rPr>
            </w:pPr>
            <w:r w:rsidRPr="00CA100A">
              <w:rPr>
                <w:rFonts w:hint="eastAsia"/>
                <w:color w:val="000000" w:themeColor="text1"/>
                <w:sz w:val="22"/>
                <w:szCs w:val="22"/>
              </w:rPr>
              <w:t>(単位：人・戸)</w:t>
            </w:r>
          </w:p>
        </w:tc>
        <w:tc>
          <w:tcPr>
            <w:tcW w:w="2012" w:type="dxa"/>
            <w:gridSpan w:val="2"/>
            <w:shd w:val="clear" w:color="auto" w:fill="F2F2F2" w:themeFill="background1" w:themeFillShade="F2"/>
            <w:vAlign w:val="center"/>
          </w:tcPr>
          <w:p w14:paraId="6A6A48F4" w14:textId="7B9345E5" w:rsidR="006D5155" w:rsidRPr="00CA100A" w:rsidRDefault="006D5155" w:rsidP="006D5155">
            <w:pPr>
              <w:jc w:val="center"/>
              <w:rPr>
                <w:color w:val="000000" w:themeColor="text1"/>
              </w:rPr>
            </w:pPr>
            <w:r w:rsidRPr="00CA100A">
              <w:rPr>
                <w:rFonts w:hint="eastAsia"/>
                <w:color w:val="000000" w:themeColor="text1"/>
              </w:rPr>
              <w:t>実　績</w:t>
            </w:r>
          </w:p>
        </w:tc>
        <w:tc>
          <w:tcPr>
            <w:tcW w:w="5035" w:type="dxa"/>
            <w:gridSpan w:val="5"/>
            <w:shd w:val="clear" w:color="auto" w:fill="F2F2F2" w:themeFill="background1" w:themeFillShade="F2"/>
            <w:vAlign w:val="center"/>
          </w:tcPr>
          <w:p w14:paraId="7950A3E9" w14:textId="10D94E08" w:rsidR="006D5155" w:rsidRPr="00CA100A" w:rsidRDefault="006D5155" w:rsidP="006D5155">
            <w:pPr>
              <w:jc w:val="center"/>
              <w:rPr>
                <w:color w:val="000000" w:themeColor="text1"/>
              </w:rPr>
            </w:pPr>
            <w:r w:rsidRPr="00CA100A">
              <w:rPr>
                <w:rFonts w:hint="eastAsia"/>
                <w:color w:val="000000" w:themeColor="text1"/>
              </w:rPr>
              <w:t>推　計</w:t>
            </w:r>
          </w:p>
        </w:tc>
      </w:tr>
      <w:tr w:rsidR="00CA100A" w:rsidRPr="00CA100A" w14:paraId="03610573" w14:textId="77777777" w:rsidTr="00195D4F">
        <w:tc>
          <w:tcPr>
            <w:tcW w:w="1836" w:type="dxa"/>
            <w:vMerge/>
            <w:tcBorders>
              <w:bottom w:val="single" w:sz="4" w:space="0" w:color="auto"/>
            </w:tcBorders>
            <w:shd w:val="clear" w:color="auto" w:fill="F2F2F2" w:themeFill="background1" w:themeFillShade="F2"/>
          </w:tcPr>
          <w:p w14:paraId="0B35FEDC" w14:textId="77777777" w:rsidR="006D5155" w:rsidRPr="00CA100A" w:rsidRDefault="006D5155" w:rsidP="006D5155">
            <w:pPr>
              <w:jc w:val="center"/>
              <w:rPr>
                <w:color w:val="000000" w:themeColor="text1"/>
              </w:rPr>
            </w:pPr>
          </w:p>
        </w:tc>
        <w:tc>
          <w:tcPr>
            <w:tcW w:w="1006" w:type="dxa"/>
            <w:shd w:val="clear" w:color="auto" w:fill="F2F2F2" w:themeFill="background1" w:themeFillShade="F2"/>
          </w:tcPr>
          <w:p w14:paraId="317F0747" w14:textId="6CFA3692" w:rsidR="006D5155" w:rsidRPr="00CA100A" w:rsidRDefault="006D5155" w:rsidP="006D5155">
            <w:pPr>
              <w:jc w:val="center"/>
              <w:rPr>
                <w:color w:val="000000" w:themeColor="text1"/>
              </w:rPr>
            </w:pPr>
            <w:r w:rsidRPr="00CA100A">
              <w:rPr>
                <w:rFonts w:hint="eastAsia"/>
                <w:color w:val="000000" w:themeColor="text1"/>
              </w:rPr>
              <w:t>H26</w:t>
            </w:r>
          </w:p>
        </w:tc>
        <w:tc>
          <w:tcPr>
            <w:tcW w:w="1006" w:type="dxa"/>
            <w:shd w:val="clear" w:color="auto" w:fill="F2F2F2" w:themeFill="background1" w:themeFillShade="F2"/>
          </w:tcPr>
          <w:p w14:paraId="714701F6" w14:textId="0BC0AE90" w:rsidR="006D5155" w:rsidRPr="00CA100A" w:rsidRDefault="006D5155" w:rsidP="006D5155">
            <w:pPr>
              <w:jc w:val="center"/>
              <w:rPr>
                <w:color w:val="000000" w:themeColor="text1"/>
              </w:rPr>
            </w:pPr>
            <w:r w:rsidRPr="00CA100A">
              <w:rPr>
                <w:rFonts w:hint="eastAsia"/>
                <w:color w:val="000000" w:themeColor="text1"/>
              </w:rPr>
              <w:t>R1</w:t>
            </w:r>
          </w:p>
        </w:tc>
        <w:tc>
          <w:tcPr>
            <w:tcW w:w="1007" w:type="dxa"/>
            <w:shd w:val="clear" w:color="auto" w:fill="F2F2F2" w:themeFill="background1" w:themeFillShade="F2"/>
          </w:tcPr>
          <w:p w14:paraId="4C232C08" w14:textId="05F8CDD2" w:rsidR="006D5155" w:rsidRPr="00CA100A" w:rsidRDefault="006D5155" w:rsidP="006D5155">
            <w:pPr>
              <w:jc w:val="center"/>
              <w:rPr>
                <w:color w:val="000000" w:themeColor="text1"/>
              </w:rPr>
            </w:pPr>
            <w:r w:rsidRPr="00CA100A">
              <w:rPr>
                <w:rFonts w:hint="eastAsia"/>
                <w:color w:val="000000" w:themeColor="text1"/>
              </w:rPr>
              <w:t>R8</w:t>
            </w:r>
          </w:p>
        </w:tc>
        <w:tc>
          <w:tcPr>
            <w:tcW w:w="1007" w:type="dxa"/>
            <w:shd w:val="clear" w:color="auto" w:fill="F2F2F2" w:themeFill="background1" w:themeFillShade="F2"/>
          </w:tcPr>
          <w:p w14:paraId="7C5D1DDF" w14:textId="6880D961" w:rsidR="006D5155" w:rsidRPr="00CA100A" w:rsidRDefault="006D5155" w:rsidP="006D5155">
            <w:pPr>
              <w:jc w:val="center"/>
              <w:rPr>
                <w:color w:val="000000" w:themeColor="text1"/>
              </w:rPr>
            </w:pPr>
            <w:r w:rsidRPr="00CA100A">
              <w:rPr>
                <w:rFonts w:hint="eastAsia"/>
                <w:color w:val="000000" w:themeColor="text1"/>
              </w:rPr>
              <w:t>R17</w:t>
            </w:r>
          </w:p>
        </w:tc>
        <w:tc>
          <w:tcPr>
            <w:tcW w:w="1007" w:type="dxa"/>
            <w:shd w:val="clear" w:color="auto" w:fill="F2F2F2" w:themeFill="background1" w:themeFillShade="F2"/>
          </w:tcPr>
          <w:p w14:paraId="1B4FF497" w14:textId="126549EE" w:rsidR="006D5155" w:rsidRPr="00CA100A" w:rsidRDefault="006D5155" w:rsidP="006D5155">
            <w:pPr>
              <w:jc w:val="center"/>
              <w:rPr>
                <w:color w:val="000000" w:themeColor="text1"/>
              </w:rPr>
            </w:pPr>
            <w:r w:rsidRPr="00CA100A">
              <w:rPr>
                <w:rFonts w:hint="eastAsia"/>
                <w:color w:val="000000" w:themeColor="text1"/>
              </w:rPr>
              <w:t>R27</w:t>
            </w:r>
          </w:p>
        </w:tc>
        <w:tc>
          <w:tcPr>
            <w:tcW w:w="1007" w:type="dxa"/>
            <w:shd w:val="clear" w:color="auto" w:fill="F2F2F2" w:themeFill="background1" w:themeFillShade="F2"/>
          </w:tcPr>
          <w:p w14:paraId="65671301" w14:textId="544FC2AC" w:rsidR="006D5155" w:rsidRPr="00CA100A" w:rsidRDefault="006D5155" w:rsidP="006D5155">
            <w:pPr>
              <w:jc w:val="center"/>
              <w:rPr>
                <w:color w:val="000000" w:themeColor="text1"/>
              </w:rPr>
            </w:pPr>
            <w:r w:rsidRPr="00CA100A">
              <w:rPr>
                <w:rFonts w:hint="eastAsia"/>
                <w:color w:val="000000" w:themeColor="text1"/>
              </w:rPr>
              <w:t>R37</w:t>
            </w:r>
          </w:p>
        </w:tc>
        <w:tc>
          <w:tcPr>
            <w:tcW w:w="1007" w:type="dxa"/>
            <w:shd w:val="clear" w:color="auto" w:fill="F2F2F2" w:themeFill="background1" w:themeFillShade="F2"/>
          </w:tcPr>
          <w:p w14:paraId="3E50F883" w14:textId="462EB84F" w:rsidR="006D5155" w:rsidRPr="00CA100A" w:rsidRDefault="006D5155" w:rsidP="006D5155">
            <w:pPr>
              <w:jc w:val="center"/>
              <w:rPr>
                <w:color w:val="000000" w:themeColor="text1"/>
              </w:rPr>
            </w:pPr>
            <w:r w:rsidRPr="00CA100A">
              <w:rPr>
                <w:rFonts w:hint="eastAsia"/>
                <w:color w:val="000000" w:themeColor="text1"/>
              </w:rPr>
              <w:t>R47</w:t>
            </w:r>
          </w:p>
        </w:tc>
      </w:tr>
      <w:tr w:rsidR="00CA100A" w:rsidRPr="00CA100A" w14:paraId="7944A100" w14:textId="77777777" w:rsidTr="00195D4F">
        <w:tc>
          <w:tcPr>
            <w:tcW w:w="1836" w:type="dxa"/>
            <w:shd w:val="clear" w:color="auto" w:fill="F2F2F2" w:themeFill="background1" w:themeFillShade="F2"/>
          </w:tcPr>
          <w:p w14:paraId="3C1ABE75" w14:textId="27283B30" w:rsidR="006D5155" w:rsidRPr="00CA100A" w:rsidRDefault="006D5155" w:rsidP="00191A78">
            <w:pPr>
              <w:rPr>
                <w:color w:val="000000" w:themeColor="text1"/>
              </w:rPr>
            </w:pPr>
            <w:r w:rsidRPr="00CA100A">
              <w:rPr>
                <w:rFonts w:hint="eastAsia"/>
                <w:color w:val="000000" w:themeColor="text1"/>
              </w:rPr>
              <w:t>給水人口</w:t>
            </w:r>
          </w:p>
        </w:tc>
        <w:tc>
          <w:tcPr>
            <w:tcW w:w="1006" w:type="dxa"/>
            <w:vAlign w:val="center"/>
          </w:tcPr>
          <w:p w14:paraId="69095263" w14:textId="0DEB216C" w:rsidR="006D5155" w:rsidRPr="00CA100A" w:rsidRDefault="006D5155" w:rsidP="006D5155">
            <w:pPr>
              <w:jc w:val="right"/>
              <w:rPr>
                <w:color w:val="000000" w:themeColor="text1"/>
              </w:rPr>
            </w:pPr>
            <w:r w:rsidRPr="00CA100A">
              <w:rPr>
                <w:rFonts w:hint="eastAsia"/>
                <w:color w:val="000000" w:themeColor="text1"/>
              </w:rPr>
              <w:t>5,620</w:t>
            </w:r>
          </w:p>
        </w:tc>
        <w:tc>
          <w:tcPr>
            <w:tcW w:w="1006" w:type="dxa"/>
            <w:vAlign w:val="center"/>
          </w:tcPr>
          <w:p w14:paraId="25AA8F89" w14:textId="34C3BD3B" w:rsidR="006D5155" w:rsidRPr="00CA100A" w:rsidRDefault="006D5155" w:rsidP="006D5155">
            <w:pPr>
              <w:jc w:val="right"/>
              <w:rPr>
                <w:color w:val="000000" w:themeColor="text1"/>
              </w:rPr>
            </w:pPr>
            <w:r w:rsidRPr="00CA100A">
              <w:rPr>
                <w:rFonts w:hint="eastAsia"/>
                <w:color w:val="000000" w:themeColor="text1"/>
              </w:rPr>
              <w:t>6,335</w:t>
            </w:r>
          </w:p>
        </w:tc>
        <w:tc>
          <w:tcPr>
            <w:tcW w:w="1007" w:type="dxa"/>
            <w:vAlign w:val="center"/>
          </w:tcPr>
          <w:p w14:paraId="1B514001" w14:textId="39BA4BE3" w:rsidR="006D5155" w:rsidRPr="00CA100A" w:rsidRDefault="00CA100A" w:rsidP="006D5155">
            <w:pPr>
              <w:jc w:val="right"/>
              <w:rPr>
                <w:color w:val="000000" w:themeColor="text1"/>
              </w:rPr>
            </w:pPr>
            <w:r w:rsidRPr="00CA100A">
              <w:rPr>
                <w:rFonts w:hint="eastAsia"/>
                <w:color w:val="000000" w:themeColor="text1"/>
              </w:rPr>
              <w:t>5,625</w:t>
            </w:r>
          </w:p>
        </w:tc>
        <w:tc>
          <w:tcPr>
            <w:tcW w:w="1007" w:type="dxa"/>
            <w:vAlign w:val="center"/>
          </w:tcPr>
          <w:p w14:paraId="171139E9" w14:textId="46BCB869" w:rsidR="006D5155" w:rsidRPr="00CA100A" w:rsidRDefault="00CA100A" w:rsidP="006D5155">
            <w:pPr>
              <w:jc w:val="right"/>
              <w:rPr>
                <w:color w:val="000000" w:themeColor="text1"/>
              </w:rPr>
            </w:pPr>
            <w:r w:rsidRPr="00CA100A">
              <w:rPr>
                <w:rFonts w:hint="eastAsia"/>
                <w:color w:val="000000" w:themeColor="text1"/>
              </w:rPr>
              <w:t>4,510</w:t>
            </w:r>
          </w:p>
        </w:tc>
        <w:tc>
          <w:tcPr>
            <w:tcW w:w="1007" w:type="dxa"/>
            <w:vAlign w:val="center"/>
          </w:tcPr>
          <w:p w14:paraId="0AE7676E" w14:textId="1A45DDB9" w:rsidR="006D5155" w:rsidRPr="00CA100A" w:rsidRDefault="00CA100A" w:rsidP="006D5155">
            <w:pPr>
              <w:jc w:val="right"/>
              <w:rPr>
                <w:color w:val="000000" w:themeColor="text1"/>
              </w:rPr>
            </w:pPr>
            <w:r w:rsidRPr="00CA100A">
              <w:rPr>
                <w:rFonts w:hint="eastAsia"/>
                <w:color w:val="000000" w:themeColor="text1"/>
              </w:rPr>
              <w:t>3,495</w:t>
            </w:r>
          </w:p>
        </w:tc>
        <w:tc>
          <w:tcPr>
            <w:tcW w:w="1007" w:type="dxa"/>
            <w:vAlign w:val="center"/>
          </w:tcPr>
          <w:p w14:paraId="6A779AE2" w14:textId="0B7DCBAB" w:rsidR="006D5155" w:rsidRPr="00CA100A" w:rsidRDefault="00CA100A" w:rsidP="006D5155">
            <w:pPr>
              <w:jc w:val="right"/>
              <w:rPr>
                <w:color w:val="000000" w:themeColor="text1"/>
              </w:rPr>
            </w:pPr>
            <w:r w:rsidRPr="00CA100A">
              <w:rPr>
                <w:rFonts w:hint="eastAsia"/>
                <w:color w:val="000000" w:themeColor="text1"/>
              </w:rPr>
              <w:t>2,883</w:t>
            </w:r>
          </w:p>
        </w:tc>
        <w:tc>
          <w:tcPr>
            <w:tcW w:w="1007" w:type="dxa"/>
            <w:vAlign w:val="center"/>
          </w:tcPr>
          <w:p w14:paraId="097DCB96" w14:textId="2CB5BC72" w:rsidR="006D5155" w:rsidRPr="00CA100A" w:rsidRDefault="00CA100A" w:rsidP="006D5155">
            <w:pPr>
              <w:jc w:val="right"/>
              <w:rPr>
                <w:color w:val="000000" w:themeColor="text1"/>
              </w:rPr>
            </w:pPr>
            <w:r w:rsidRPr="00CA100A">
              <w:rPr>
                <w:rFonts w:hint="eastAsia"/>
                <w:color w:val="000000" w:themeColor="text1"/>
              </w:rPr>
              <w:t>2,555</w:t>
            </w:r>
          </w:p>
        </w:tc>
      </w:tr>
      <w:tr w:rsidR="00CA100A" w:rsidRPr="00CA100A" w14:paraId="4D37C8FB" w14:textId="77777777" w:rsidTr="00195D4F">
        <w:tc>
          <w:tcPr>
            <w:tcW w:w="1836" w:type="dxa"/>
            <w:shd w:val="clear" w:color="auto" w:fill="F2F2F2" w:themeFill="background1" w:themeFillShade="F2"/>
          </w:tcPr>
          <w:p w14:paraId="58E18059" w14:textId="48DB1369" w:rsidR="006D5155" w:rsidRPr="00CA100A" w:rsidRDefault="006D5155" w:rsidP="00191A78">
            <w:pPr>
              <w:rPr>
                <w:color w:val="000000" w:themeColor="text1"/>
              </w:rPr>
            </w:pPr>
            <w:r w:rsidRPr="00CA100A">
              <w:rPr>
                <w:rFonts w:hint="eastAsia"/>
                <w:color w:val="000000" w:themeColor="text1"/>
              </w:rPr>
              <w:t>給水延べ戸数</w:t>
            </w:r>
          </w:p>
        </w:tc>
        <w:tc>
          <w:tcPr>
            <w:tcW w:w="1006" w:type="dxa"/>
            <w:vAlign w:val="center"/>
          </w:tcPr>
          <w:p w14:paraId="5E05C034" w14:textId="50DE01D6" w:rsidR="006D5155" w:rsidRPr="00CA100A" w:rsidRDefault="006D5155" w:rsidP="006D5155">
            <w:pPr>
              <w:jc w:val="right"/>
              <w:rPr>
                <w:color w:val="000000" w:themeColor="text1"/>
              </w:rPr>
            </w:pPr>
            <w:r w:rsidRPr="00CA100A">
              <w:rPr>
                <w:rFonts w:hint="eastAsia"/>
                <w:color w:val="000000" w:themeColor="text1"/>
              </w:rPr>
              <w:t>2,856</w:t>
            </w:r>
          </w:p>
        </w:tc>
        <w:tc>
          <w:tcPr>
            <w:tcW w:w="1006" w:type="dxa"/>
            <w:vAlign w:val="center"/>
          </w:tcPr>
          <w:p w14:paraId="1DAB7DFC" w14:textId="38B7EB5B" w:rsidR="006D5155" w:rsidRPr="00CA100A" w:rsidRDefault="006D5155" w:rsidP="006D5155">
            <w:pPr>
              <w:jc w:val="right"/>
              <w:rPr>
                <w:color w:val="000000" w:themeColor="text1"/>
              </w:rPr>
            </w:pPr>
            <w:r w:rsidRPr="00CA100A">
              <w:rPr>
                <w:rFonts w:hint="eastAsia"/>
                <w:color w:val="000000" w:themeColor="text1"/>
              </w:rPr>
              <w:t>3,042</w:t>
            </w:r>
          </w:p>
        </w:tc>
        <w:tc>
          <w:tcPr>
            <w:tcW w:w="1007" w:type="dxa"/>
            <w:vAlign w:val="center"/>
          </w:tcPr>
          <w:p w14:paraId="570CE006" w14:textId="588702BF" w:rsidR="006D5155" w:rsidRPr="00CA100A" w:rsidRDefault="00CA100A" w:rsidP="006D5155">
            <w:pPr>
              <w:jc w:val="right"/>
              <w:rPr>
                <w:color w:val="000000" w:themeColor="text1"/>
              </w:rPr>
            </w:pPr>
            <w:r w:rsidRPr="00CA100A">
              <w:rPr>
                <w:rFonts w:hint="eastAsia"/>
                <w:color w:val="000000" w:themeColor="text1"/>
              </w:rPr>
              <w:t>2,964</w:t>
            </w:r>
          </w:p>
        </w:tc>
        <w:tc>
          <w:tcPr>
            <w:tcW w:w="1007" w:type="dxa"/>
            <w:vAlign w:val="center"/>
          </w:tcPr>
          <w:p w14:paraId="23FB17DB" w14:textId="2A367B05" w:rsidR="006D5155" w:rsidRPr="00CA100A" w:rsidRDefault="00CA100A" w:rsidP="006D5155">
            <w:pPr>
              <w:jc w:val="right"/>
              <w:rPr>
                <w:color w:val="000000" w:themeColor="text1"/>
              </w:rPr>
            </w:pPr>
            <w:r w:rsidRPr="00CA100A">
              <w:rPr>
                <w:rFonts w:hint="eastAsia"/>
                <w:color w:val="000000" w:themeColor="text1"/>
              </w:rPr>
              <w:t>2,960</w:t>
            </w:r>
          </w:p>
        </w:tc>
        <w:tc>
          <w:tcPr>
            <w:tcW w:w="1007" w:type="dxa"/>
            <w:vAlign w:val="center"/>
          </w:tcPr>
          <w:p w14:paraId="72CEDF95" w14:textId="3C0DEB14" w:rsidR="006D5155" w:rsidRPr="00CA100A" w:rsidRDefault="00CA100A" w:rsidP="006D5155">
            <w:pPr>
              <w:jc w:val="right"/>
              <w:rPr>
                <w:color w:val="000000" w:themeColor="text1"/>
              </w:rPr>
            </w:pPr>
            <w:r w:rsidRPr="00CA100A">
              <w:rPr>
                <w:rFonts w:hint="eastAsia"/>
                <w:color w:val="000000" w:themeColor="text1"/>
              </w:rPr>
              <w:t>2,928</w:t>
            </w:r>
          </w:p>
        </w:tc>
        <w:tc>
          <w:tcPr>
            <w:tcW w:w="1007" w:type="dxa"/>
            <w:vAlign w:val="center"/>
          </w:tcPr>
          <w:p w14:paraId="05644BB9" w14:textId="65DAFC3E" w:rsidR="006D5155" w:rsidRPr="00CA100A" w:rsidRDefault="00CA100A" w:rsidP="006D5155">
            <w:pPr>
              <w:jc w:val="right"/>
              <w:rPr>
                <w:color w:val="000000" w:themeColor="text1"/>
              </w:rPr>
            </w:pPr>
            <w:r w:rsidRPr="00CA100A">
              <w:rPr>
                <w:rFonts w:hint="eastAsia"/>
                <w:color w:val="000000" w:themeColor="text1"/>
              </w:rPr>
              <w:t>2,888</w:t>
            </w:r>
          </w:p>
        </w:tc>
        <w:tc>
          <w:tcPr>
            <w:tcW w:w="1007" w:type="dxa"/>
            <w:vAlign w:val="center"/>
          </w:tcPr>
          <w:p w14:paraId="73B99D98" w14:textId="1D75D37C" w:rsidR="006D5155" w:rsidRPr="00CA100A" w:rsidRDefault="00CA100A" w:rsidP="006D5155">
            <w:pPr>
              <w:jc w:val="right"/>
              <w:rPr>
                <w:color w:val="000000" w:themeColor="text1"/>
              </w:rPr>
            </w:pPr>
            <w:r w:rsidRPr="00CA100A">
              <w:rPr>
                <w:rFonts w:hint="eastAsia"/>
                <w:color w:val="000000" w:themeColor="text1"/>
              </w:rPr>
              <w:t>2,848</w:t>
            </w:r>
          </w:p>
        </w:tc>
      </w:tr>
    </w:tbl>
    <w:p w14:paraId="40DFF58B" w14:textId="5F89691F" w:rsidR="00191A78" w:rsidRDefault="00191A78" w:rsidP="00191A78">
      <w:pPr>
        <w:rPr>
          <w:color w:val="000000" w:themeColor="text1"/>
        </w:rPr>
      </w:pPr>
    </w:p>
    <w:p w14:paraId="4F68D37E" w14:textId="77777777" w:rsidR="005D0439" w:rsidRDefault="005D0439" w:rsidP="00191A78">
      <w:pPr>
        <w:rPr>
          <w:color w:val="000000" w:themeColor="text1"/>
        </w:rPr>
      </w:pPr>
    </w:p>
    <w:p w14:paraId="187039B0" w14:textId="77777777" w:rsidR="005D0439" w:rsidRDefault="005D0439" w:rsidP="00191A78">
      <w:pPr>
        <w:rPr>
          <w:color w:val="000000" w:themeColor="text1"/>
        </w:rPr>
      </w:pPr>
    </w:p>
    <w:p w14:paraId="05D09F74" w14:textId="77777777" w:rsidR="005D0439" w:rsidRDefault="005D0439" w:rsidP="00191A78">
      <w:pPr>
        <w:rPr>
          <w:color w:val="000000" w:themeColor="text1"/>
        </w:rPr>
      </w:pPr>
    </w:p>
    <w:p w14:paraId="5E10EB5C" w14:textId="77777777" w:rsidR="005D0439" w:rsidRDefault="005D0439" w:rsidP="00191A78">
      <w:pPr>
        <w:rPr>
          <w:color w:val="000000" w:themeColor="text1"/>
        </w:rPr>
      </w:pPr>
    </w:p>
    <w:p w14:paraId="0AB44DFF" w14:textId="77777777" w:rsidR="005D0439" w:rsidRDefault="005D0439" w:rsidP="00191A78">
      <w:pPr>
        <w:rPr>
          <w:color w:val="000000" w:themeColor="text1"/>
        </w:rPr>
      </w:pPr>
    </w:p>
    <w:p w14:paraId="1E1358A8" w14:textId="77777777" w:rsidR="005D0439" w:rsidRPr="001330D9" w:rsidRDefault="005D0439" w:rsidP="00191A78">
      <w:pPr>
        <w:rPr>
          <w:color w:val="000000" w:themeColor="text1"/>
        </w:rPr>
      </w:pPr>
    </w:p>
    <w:p w14:paraId="6ADB9C87" w14:textId="044D804C" w:rsidR="00191A78" w:rsidRPr="001330D9" w:rsidRDefault="00CA100A" w:rsidP="001C6FE7">
      <w:pPr>
        <w:pStyle w:val="2"/>
      </w:pPr>
      <w:bookmarkStart w:id="12" w:name="_Toc216192181"/>
      <w:r w:rsidRPr="001330D9">
        <w:rPr>
          <w:rFonts w:hint="eastAsia"/>
        </w:rPr>
        <w:lastRenderedPageBreak/>
        <w:t xml:space="preserve">３－６　</w:t>
      </w:r>
      <w:r w:rsidR="00191A78" w:rsidRPr="001330D9">
        <w:t>水需要</w:t>
      </w:r>
      <w:bookmarkEnd w:id="12"/>
    </w:p>
    <w:p w14:paraId="0610C861" w14:textId="667405EF" w:rsidR="00191A78" w:rsidRPr="001330D9" w:rsidRDefault="001330D9" w:rsidP="001330D9">
      <w:pPr>
        <w:ind w:firstLineChars="100" w:firstLine="240"/>
        <w:jc w:val="both"/>
        <w:rPr>
          <w:color w:val="000000" w:themeColor="text1"/>
        </w:rPr>
      </w:pPr>
      <w:r w:rsidRPr="001330D9">
        <w:rPr>
          <w:rFonts w:hint="eastAsia"/>
          <w:color w:val="000000" w:themeColor="text1"/>
        </w:rPr>
        <w:t>令和６</w:t>
      </w:r>
      <w:r w:rsidR="00191A78" w:rsidRPr="001330D9">
        <w:rPr>
          <w:color w:val="000000" w:themeColor="text1"/>
        </w:rPr>
        <w:t>年度末の有収水量は</w:t>
      </w:r>
      <w:r w:rsidRPr="001330D9">
        <w:rPr>
          <w:rFonts w:hint="eastAsia"/>
          <w:color w:val="000000" w:themeColor="text1"/>
        </w:rPr>
        <w:t>1,019,321</w:t>
      </w:r>
      <w:r w:rsidR="00191A78" w:rsidRPr="001330D9">
        <w:rPr>
          <w:rFonts w:hint="eastAsia"/>
          <w:color w:val="000000" w:themeColor="text1"/>
        </w:rPr>
        <w:t>㎥です。将来の有収水量は直近過去</w:t>
      </w:r>
      <w:r w:rsidR="00191A78" w:rsidRPr="001330D9">
        <w:rPr>
          <w:color w:val="000000" w:themeColor="text1"/>
        </w:rPr>
        <w:t>10年間の1人1日当たりの有収水量に給水人口予測人口を乗じて推計しています。給水人口の減少により、令和</w:t>
      </w:r>
      <w:r w:rsidRPr="001330D9">
        <w:rPr>
          <w:rFonts w:hint="eastAsia"/>
          <w:color w:val="000000" w:themeColor="text1"/>
        </w:rPr>
        <w:t>14</w:t>
      </w:r>
      <w:r w:rsidR="00191A78" w:rsidRPr="001330D9">
        <w:rPr>
          <w:color w:val="000000" w:themeColor="text1"/>
        </w:rPr>
        <w:t>年度には有収水量は800,000</w:t>
      </w:r>
      <w:r w:rsidR="00191A78" w:rsidRPr="001330D9">
        <w:rPr>
          <w:rFonts w:hint="eastAsia"/>
          <w:color w:val="000000" w:themeColor="text1"/>
        </w:rPr>
        <w:t>㎥を切る見込みとなっています。</w:t>
      </w:r>
    </w:p>
    <w:p w14:paraId="4CE3E2EA" w14:textId="77777777" w:rsidR="00191A78" w:rsidRPr="001330D9" w:rsidRDefault="00191A78" w:rsidP="00191A78">
      <w:pPr>
        <w:rPr>
          <w:color w:val="000000" w:themeColor="text1"/>
        </w:rPr>
      </w:pPr>
    </w:p>
    <w:p w14:paraId="5D851541" w14:textId="1A068D47" w:rsidR="00191A78" w:rsidRPr="001330D9" w:rsidRDefault="005D0439" w:rsidP="005D0439">
      <w:pPr>
        <w:pStyle w:val="3"/>
      </w:pPr>
      <w:bookmarkStart w:id="13" w:name="_Toc216192182"/>
      <w:r>
        <w:rPr>
          <w:rFonts w:hint="eastAsia"/>
        </w:rPr>
        <w:t>（資料２）</w:t>
      </w:r>
      <w:r w:rsidR="00191A78" w:rsidRPr="001330D9">
        <w:rPr>
          <w:rFonts w:hint="eastAsia"/>
        </w:rPr>
        <w:t>有収水量の実績値及び推計値</w:t>
      </w:r>
      <w:bookmarkEnd w:id="13"/>
    </w:p>
    <w:p w14:paraId="558D4E2E" w14:textId="58FBD88C" w:rsidR="00191A78" w:rsidRPr="00CB62D9" w:rsidRDefault="001330D9" w:rsidP="00191A78">
      <w:pPr>
        <w:rPr>
          <w:color w:val="FF0000"/>
        </w:rPr>
      </w:pPr>
      <w:r>
        <w:rPr>
          <w:noProof/>
        </w:rPr>
        <mc:AlternateContent>
          <mc:Choice Requires="wps">
            <w:drawing>
              <wp:anchor distT="0" distB="0" distL="114300" distR="114300" simplePos="0" relativeHeight="251662336" behindDoc="0" locked="0" layoutInCell="1" allowOverlap="1" wp14:anchorId="27ECA884" wp14:editId="582DCE3D">
                <wp:simplePos x="0" y="0"/>
                <wp:positionH relativeFrom="column">
                  <wp:posOffset>880602</wp:posOffset>
                </wp:positionH>
                <wp:positionV relativeFrom="paragraph">
                  <wp:posOffset>29504</wp:posOffset>
                </wp:positionV>
                <wp:extent cx="0" cy="3298275"/>
                <wp:effectExtent l="0" t="0" r="38100" b="35560"/>
                <wp:wrapNone/>
                <wp:docPr id="6" name="直線コネクタ 6"/>
                <wp:cNvGraphicFramePr/>
                <a:graphic xmlns:a="http://schemas.openxmlformats.org/drawingml/2006/main">
                  <a:graphicData uri="http://schemas.microsoft.com/office/word/2010/wordprocessingShape">
                    <wps:wsp>
                      <wps:cNvCnPr/>
                      <wps:spPr>
                        <a:xfrm flipH="1">
                          <a:off x="0" y="0"/>
                          <a:ext cx="0" cy="329827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68AD0115" id="直線コネクタ 6"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35pt,2.3pt" to="69.3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" strokecolor="black [3200]">
                <v:stroke dashstyle="dash"/>
              </v:line>
            </w:pict>
          </mc:Fallback>
        </mc:AlternateContent>
      </w:r>
      <w:r>
        <w:rPr>
          <w:noProof/>
        </w:rPr>
        <w:drawing>
          <wp:inline distT="0" distB="0" distL="0" distR="0" wp14:anchorId="111555C4" wp14:editId="50ACBC56">
            <wp:extent cx="5745708" cy="3527947"/>
            <wp:effectExtent l="0" t="0" r="7620" b="15875"/>
            <wp:docPr id="5" name="グラフ 5">
              <a:extLst xmlns:a="http://schemas.openxmlformats.org/drawingml/2006/main">
                <a:ext uri="{FF2B5EF4-FFF2-40B4-BE49-F238E27FC236}">
                  <a16:creationId xmlns:a16="http://schemas.microsoft.com/office/drawing/2014/main" id="{2E766223-89E9-DF9B-16CA-90E4E68C3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6203CEB" w14:textId="77777777" w:rsidR="001330D9" w:rsidRDefault="001330D9" w:rsidP="00191A78">
      <w:pPr>
        <w:rPr>
          <w:color w:val="FF0000"/>
        </w:rPr>
      </w:pPr>
    </w:p>
    <w:tbl>
      <w:tblPr>
        <w:tblStyle w:val="ae"/>
        <w:tblW w:w="0" w:type="auto"/>
        <w:tblLook w:val="04A0" w:firstRow="1" w:lastRow="0" w:firstColumn="1" w:lastColumn="0" w:noHBand="0" w:noVBand="1"/>
      </w:tblPr>
      <w:tblGrid>
        <w:gridCol w:w="1836"/>
        <w:gridCol w:w="1006"/>
        <w:gridCol w:w="1006"/>
        <w:gridCol w:w="1007"/>
        <w:gridCol w:w="1007"/>
        <w:gridCol w:w="1007"/>
        <w:gridCol w:w="1007"/>
        <w:gridCol w:w="1007"/>
      </w:tblGrid>
      <w:tr w:rsidR="00283CD0" w:rsidRPr="00CA100A" w14:paraId="37808503" w14:textId="77777777" w:rsidTr="00D41E44">
        <w:tc>
          <w:tcPr>
            <w:tcW w:w="1836" w:type="dxa"/>
            <w:vMerge w:val="restart"/>
            <w:shd w:val="clear" w:color="auto" w:fill="F2F2F2" w:themeFill="background1" w:themeFillShade="F2"/>
            <w:vAlign w:val="center"/>
          </w:tcPr>
          <w:p w14:paraId="397F6C56" w14:textId="77777777" w:rsidR="00283CD0" w:rsidRPr="00CA100A" w:rsidRDefault="00283CD0" w:rsidP="00D41E44">
            <w:pPr>
              <w:jc w:val="center"/>
              <w:rPr>
                <w:color w:val="000000" w:themeColor="text1"/>
              </w:rPr>
            </w:pPr>
            <w:r w:rsidRPr="00CA100A">
              <w:rPr>
                <w:rFonts w:hint="eastAsia"/>
                <w:color w:val="000000" w:themeColor="text1"/>
              </w:rPr>
              <w:t>項目</w:t>
            </w:r>
          </w:p>
          <w:p w14:paraId="686BE8D2" w14:textId="34D23B42" w:rsidR="00283CD0" w:rsidRPr="00CA100A" w:rsidRDefault="00283CD0" w:rsidP="00D41E44">
            <w:pPr>
              <w:jc w:val="center"/>
              <w:rPr>
                <w:color w:val="000000" w:themeColor="text1"/>
              </w:rPr>
            </w:pPr>
            <w:r w:rsidRPr="00CA100A">
              <w:rPr>
                <w:rFonts w:hint="eastAsia"/>
                <w:color w:val="000000" w:themeColor="text1"/>
                <w:sz w:val="22"/>
                <w:szCs w:val="22"/>
              </w:rPr>
              <w:t>(単位：</w:t>
            </w:r>
            <w:r>
              <w:rPr>
                <w:rFonts w:hint="eastAsia"/>
                <w:color w:val="000000" w:themeColor="text1"/>
                <w:sz w:val="22"/>
                <w:szCs w:val="22"/>
              </w:rPr>
              <w:t>千㎥</w:t>
            </w:r>
            <w:r w:rsidRPr="00CA100A">
              <w:rPr>
                <w:rFonts w:hint="eastAsia"/>
                <w:color w:val="000000" w:themeColor="text1"/>
                <w:sz w:val="22"/>
                <w:szCs w:val="22"/>
              </w:rPr>
              <w:t>)</w:t>
            </w:r>
          </w:p>
        </w:tc>
        <w:tc>
          <w:tcPr>
            <w:tcW w:w="2012" w:type="dxa"/>
            <w:gridSpan w:val="2"/>
            <w:shd w:val="clear" w:color="auto" w:fill="F2F2F2" w:themeFill="background1" w:themeFillShade="F2"/>
            <w:vAlign w:val="center"/>
          </w:tcPr>
          <w:p w14:paraId="0ECFA85E" w14:textId="77777777" w:rsidR="00283CD0" w:rsidRPr="00CA100A" w:rsidRDefault="00283CD0" w:rsidP="00D41E44">
            <w:pPr>
              <w:jc w:val="center"/>
              <w:rPr>
                <w:color w:val="000000" w:themeColor="text1"/>
              </w:rPr>
            </w:pPr>
            <w:r w:rsidRPr="00CA100A">
              <w:rPr>
                <w:rFonts w:hint="eastAsia"/>
                <w:color w:val="000000" w:themeColor="text1"/>
              </w:rPr>
              <w:t>実　績</w:t>
            </w:r>
          </w:p>
        </w:tc>
        <w:tc>
          <w:tcPr>
            <w:tcW w:w="5035" w:type="dxa"/>
            <w:gridSpan w:val="5"/>
            <w:shd w:val="clear" w:color="auto" w:fill="F2F2F2" w:themeFill="background1" w:themeFillShade="F2"/>
            <w:vAlign w:val="center"/>
          </w:tcPr>
          <w:p w14:paraId="4F7ADD16" w14:textId="77777777" w:rsidR="00283CD0" w:rsidRPr="00CA100A" w:rsidRDefault="00283CD0" w:rsidP="00D41E44">
            <w:pPr>
              <w:jc w:val="center"/>
              <w:rPr>
                <w:color w:val="000000" w:themeColor="text1"/>
              </w:rPr>
            </w:pPr>
            <w:r w:rsidRPr="00CA100A">
              <w:rPr>
                <w:rFonts w:hint="eastAsia"/>
                <w:color w:val="000000" w:themeColor="text1"/>
              </w:rPr>
              <w:t>推　計</w:t>
            </w:r>
          </w:p>
        </w:tc>
      </w:tr>
      <w:tr w:rsidR="00283CD0" w:rsidRPr="00CA100A" w14:paraId="4FAE5767" w14:textId="77777777" w:rsidTr="00D41E44">
        <w:tc>
          <w:tcPr>
            <w:tcW w:w="1836" w:type="dxa"/>
            <w:vMerge/>
            <w:tcBorders>
              <w:bottom w:val="single" w:sz="4" w:space="0" w:color="auto"/>
            </w:tcBorders>
            <w:shd w:val="clear" w:color="auto" w:fill="F2F2F2" w:themeFill="background1" w:themeFillShade="F2"/>
          </w:tcPr>
          <w:p w14:paraId="587B8CC5" w14:textId="77777777" w:rsidR="00283CD0" w:rsidRPr="00CA100A" w:rsidRDefault="00283CD0" w:rsidP="00D41E44">
            <w:pPr>
              <w:jc w:val="center"/>
              <w:rPr>
                <w:color w:val="000000" w:themeColor="text1"/>
              </w:rPr>
            </w:pPr>
          </w:p>
        </w:tc>
        <w:tc>
          <w:tcPr>
            <w:tcW w:w="1006" w:type="dxa"/>
            <w:shd w:val="clear" w:color="auto" w:fill="F2F2F2" w:themeFill="background1" w:themeFillShade="F2"/>
          </w:tcPr>
          <w:p w14:paraId="16D442C0" w14:textId="77777777" w:rsidR="00283CD0" w:rsidRPr="00CA100A" w:rsidRDefault="00283CD0" w:rsidP="00D41E44">
            <w:pPr>
              <w:jc w:val="center"/>
              <w:rPr>
                <w:color w:val="000000" w:themeColor="text1"/>
              </w:rPr>
            </w:pPr>
            <w:r w:rsidRPr="00CA100A">
              <w:rPr>
                <w:rFonts w:hint="eastAsia"/>
                <w:color w:val="000000" w:themeColor="text1"/>
              </w:rPr>
              <w:t>H26</w:t>
            </w:r>
          </w:p>
        </w:tc>
        <w:tc>
          <w:tcPr>
            <w:tcW w:w="1006" w:type="dxa"/>
            <w:shd w:val="clear" w:color="auto" w:fill="F2F2F2" w:themeFill="background1" w:themeFillShade="F2"/>
          </w:tcPr>
          <w:p w14:paraId="681189C7" w14:textId="77777777" w:rsidR="00283CD0" w:rsidRPr="00CA100A" w:rsidRDefault="00283CD0" w:rsidP="00D41E44">
            <w:pPr>
              <w:jc w:val="center"/>
              <w:rPr>
                <w:color w:val="000000" w:themeColor="text1"/>
              </w:rPr>
            </w:pPr>
            <w:r w:rsidRPr="00CA100A">
              <w:rPr>
                <w:rFonts w:hint="eastAsia"/>
                <w:color w:val="000000" w:themeColor="text1"/>
              </w:rPr>
              <w:t>R1</w:t>
            </w:r>
          </w:p>
        </w:tc>
        <w:tc>
          <w:tcPr>
            <w:tcW w:w="1007" w:type="dxa"/>
            <w:shd w:val="clear" w:color="auto" w:fill="F2F2F2" w:themeFill="background1" w:themeFillShade="F2"/>
          </w:tcPr>
          <w:p w14:paraId="03DF82D2" w14:textId="77777777" w:rsidR="00283CD0" w:rsidRPr="00CA100A" w:rsidRDefault="00283CD0" w:rsidP="00D41E44">
            <w:pPr>
              <w:jc w:val="center"/>
              <w:rPr>
                <w:color w:val="000000" w:themeColor="text1"/>
              </w:rPr>
            </w:pPr>
            <w:r w:rsidRPr="00CA100A">
              <w:rPr>
                <w:rFonts w:hint="eastAsia"/>
                <w:color w:val="000000" w:themeColor="text1"/>
              </w:rPr>
              <w:t>R8</w:t>
            </w:r>
          </w:p>
        </w:tc>
        <w:tc>
          <w:tcPr>
            <w:tcW w:w="1007" w:type="dxa"/>
            <w:shd w:val="clear" w:color="auto" w:fill="F2F2F2" w:themeFill="background1" w:themeFillShade="F2"/>
          </w:tcPr>
          <w:p w14:paraId="30AA5881" w14:textId="77777777" w:rsidR="00283CD0" w:rsidRPr="00CA100A" w:rsidRDefault="00283CD0" w:rsidP="00D41E44">
            <w:pPr>
              <w:jc w:val="center"/>
              <w:rPr>
                <w:color w:val="000000" w:themeColor="text1"/>
              </w:rPr>
            </w:pPr>
            <w:r w:rsidRPr="00CA100A">
              <w:rPr>
                <w:rFonts w:hint="eastAsia"/>
                <w:color w:val="000000" w:themeColor="text1"/>
              </w:rPr>
              <w:t>R17</w:t>
            </w:r>
          </w:p>
        </w:tc>
        <w:tc>
          <w:tcPr>
            <w:tcW w:w="1007" w:type="dxa"/>
            <w:shd w:val="clear" w:color="auto" w:fill="F2F2F2" w:themeFill="background1" w:themeFillShade="F2"/>
          </w:tcPr>
          <w:p w14:paraId="121218C5" w14:textId="77777777" w:rsidR="00283CD0" w:rsidRPr="00CA100A" w:rsidRDefault="00283CD0" w:rsidP="00D41E44">
            <w:pPr>
              <w:jc w:val="center"/>
              <w:rPr>
                <w:color w:val="000000" w:themeColor="text1"/>
              </w:rPr>
            </w:pPr>
            <w:r w:rsidRPr="00CA100A">
              <w:rPr>
                <w:rFonts w:hint="eastAsia"/>
                <w:color w:val="000000" w:themeColor="text1"/>
              </w:rPr>
              <w:t>R27</w:t>
            </w:r>
          </w:p>
        </w:tc>
        <w:tc>
          <w:tcPr>
            <w:tcW w:w="1007" w:type="dxa"/>
            <w:shd w:val="clear" w:color="auto" w:fill="F2F2F2" w:themeFill="background1" w:themeFillShade="F2"/>
          </w:tcPr>
          <w:p w14:paraId="5B4CF11E" w14:textId="77777777" w:rsidR="00283CD0" w:rsidRPr="00CA100A" w:rsidRDefault="00283CD0" w:rsidP="00D41E44">
            <w:pPr>
              <w:jc w:val="center"/>
              <w:rPr>
                <w:color w:val="000000" w:themeColor="text1"/>
              </w:rPr>
            </w:pPr>
            <w:r w:rsidRPr="00CA100A">
              <w:rPr>
                <w:rFonts w:hint="eastAsia"/>
                <w:color w:val="000000" w:themeColor="text1"/>
              </w:rPr>
              <w:t>R37</w:t>
            </w:r>
          </w:p>
        </w:tc>
        <w:tc>
          <w:tcPr>
            <w:tcW w:w="1007" w:type="dxa"/>
            <w:shd w:val="clear" w:color="auto" w:fill="F2F2F2" w:themeFill="background1" w:themeFillShade="F2"/>
          </w:tcPr>
          <w:p w14:paraId="31CAE48A" w14:textId="77777777" w:rsidR="00283CD0" w:rsidRPr="00CA100A" w:rsidRDefault="00283CD0" w:rsidP="00D41E44">
            <w:pPr>
              <w:jc w:val="center"/>
              <w:rPr>
                <w:color w:val="000000" w:themeColor="text1"/>
              </w:rPr>
            </w:pPr>
            <w:r w:rsidRPr="00CA100A">
              <w:rPr>
                <w:rFonts w:hint="eastAsia"/>
                <w:color w:val="000000" w:themeColor="text1"/>
              </w:rPr>
              <w:t>R47</w:t>
            </w:r>
          </w:p>
        </w:tc>
      </w:tr>
      <w:tr w:rsidR="00283CD0" w:rsidRPr="00CA100A" w14:paraId="70F33C20" w14:textId="77777777" w:rsidTr="00D41E44">
        <w:tc>
          <w:tcPr>
            <w:tcW w:w="1836" w:type="dxa"/>
            <w:shd w:val="clear" w:color="auto" w:fill="F2F2F2" w:themeFill="background1" w:themeFillShade="F2"/>
          </w:tcPr>
          <w:p w14:paraId="6E5BD904" w14:textId="584DDFB0" w:rsidR="00283CD0" w:rsidRPr="00CA100A" w:rsidRDefault="00283CD0" w:rsidP="00D41E44">
            <w:pPr>
              <w:rPr>
                <w:color w:val="000000" w:themeColor="text1"/>
              </w:rPr>
            </w:pPr>
            <w:r>
              <w:rPr>
                <w:rFonts w:hint="eastAsia"/>
                <w:color w:val="000000" w:themeColor="text1"/>
              </w:rPr>
              <w:t>有収水量</w:t>
            </w:r>
          </w:p>
        </w:tc>
        <w:tc>
          <w:tcPr>
            <w:tcW w:w="1006" w:type="dxa"/>
            <w:vAlign w:val="center"/>
          </w:tcPr>
          <w:p w14:paraId="54A15D0C" w14:textId="506430A2" w:rsidR="00283CD0" w:rsidRPr="00CA100A" w:rsidRDefault="00283CD0" w:rsidP="00D41E44">
            <w:pPr>
              <w:jc w:val="right"/>
              <w:rPr>
                <w:color w:val="000000" w:themeColor="text1"/>
              </w:rPr>
            </w:pPr>
            <w:r>
              <w:rPr>
                <w:rFonts w:hint="eastAsia"/>
                <w:color w:val="000000" w:themeColor="text1"/>
              </w:rPr>
              <w:t>791</w:t>
            </w:r>
          </w:p>
        </w:tc>
        <w:tc>
          <w:tcPr>
            <w:tcW w:w="1006" w:type="dxa"/>
            <w:vAlign w:val="center"/>
          </w:tcPr>
          <w:p w14:paraId="4D7B7318" w14:textId="7902F4B5" w:rsidR="00283CD0" w:rsidRPr="00CA100A" w:rsidRDefault="00283CD0" w:rsidP="00D41E44">
            <w:pPr>
              <w:jc w:val="right"/>
              <w:rPr>
                <w:color w:val="000000" w:themeColor="text1"/>
              </w:rPr>
            </w:pPr>
            <w:r>
              <w:rPr>
                <w:rFonts w:hint="eastAsia"/>
                <w:color w:val="000000" w:themeColor="text1"/>
              </w:rPr>
              <w:t>986</w:t>
            </w:r>
          </w:p>
        </w:tc>
        <w:tc>
          <w:tcPr>
            <w:tcW w:w="1007" w:type="dxa"/>
            <w:vAlign w:val="center"/>
          </w:tcPr>
          <w:p w14:paraId="13FB427A" w14:textId="6C0A1D87" w:rsidR="00283CD0" w:rsidRPr="00CA100A" w:rsidRDefault="00283CD0" w:rsidP="00D41E44">
            <w:pPr>
              <w:jc w:val="right"/>
              <w:rPr>
                <w:color w:val="000000" w:themeColor="text1"/>
              </w:rPr>
            </w:pPr>
            <w:r>
              <w:rPr>
                <w:rFonts w:hint="eastAsia"/>
                <w:color w:val="000000" w:themeColor="text1"/>
              </w:rPr>
              <w:t>901</w:t>
            </w:r>
          </w:p>
        </w:tc>
        <w:tc>
          <w:tcPr>
            <w:tcW w:w="1007" w:type="dxa"/>
            <w:vAlign w:val="center"/>
          </w:tcPr>
          <w:p w14:paraId="2932053C" w14:textId="2B7E8B34" w:rsidR="00283CD0" w:rsidRPr="00CA100A" w:rsidRDefault="00283CD0" w:rsidP="00D41E44">
            <w:pPr>
              <w:jc w:val="right"/>
              <w:rPr>
                <w:color w:val="000000" w:themeColor="text1"/>
              </w:rPr>
            </w:pPr>
            <w:r>
              <w:rPr>
                <w:rFonts w:hint="eastAsia"/>
                <w:color w:val="000000" w:themeColor="text1"/>
              </w:rPr>
              <w:t>723</w:t>
            </w:r>
          </w:p>
        </w:tc>
        <w:tc>
          <w:tcPr>
            <w:tcW w:w="1007" w:type="dxa"/>
            <w:vAlign w:val="center"/>
          </w:tcPr>
          <w:p w14:paraId="7EFF8A23" w14:textId="714AB4F5" w:rsidR="00283CD0" w:rsidRPr="00CA100A" w:rsidRDefault="00283CD0" w:rsidP="00D41E44">
            <w:pPr>
              <w:jc w:val="right"/>
              <w:rPr>
                <w:color w:val="000000" w:themeColor="text1"/>
              </w:rPr>
            </w:pPr>
            <w:r>
              <w:rPr>
                <w:rFonts w:hint="eastAsia"/>
                <w:color w:val="000000" w:themeColor="text1"/>
              </w:rPr>
              <w:t>562</w:t>
            </w:r>
          </w:p>
        </w:tc>
        <w:tc>
          <w:tcPr>
            <w:tcW w:w="1007" w:type="dxa"/>
            <w:vAlign w:val="center"/>
          </w:tcPr>
          <w:p w14:paraId="2C635B86" w14:textId="1047D58B" w:rsidR="00283CD0" w:rsidRPr="00CA100A" w:rsidRDefault="00283CD0" w:rsidP="00D41E44">
            <w:pPr>
              <w:jc w:val="right"/>
              <w:rPr>
                <w:color w:val="000000" w:themeColor="text1"/>
              </w:rPr>
            </w:pPr>
            <w:r>
              <w:rPr>
                <w:rFonts w:hint="eastAsia"/>
                <w:color w:val="000000" w:themeColor="text1"/>
              </w:rPr>
              <w:t>462</w:t>
            </w:r>
          </w:p>
        </w:tc>
        <w:tc>
          <w:tcPr>
            <w:tcW w:w="1007" w:type="dxa"/>
            <w:vAlign w:val="center"/>
          </w:tcPr>
          <w:p w14:paraId="7ABAF26D" w14:textId="7E660764" w:rsidR="00283CD0" w:rsidRPr="00CA100A" w:rsidRDefault="00283CD0" w:rsidP="00D41E44">
            <w:pPr>
              <w:jc w:val="right"/>
              <w:rPr>
                <w:color w:val="000000" w:themeColor="text1"/>
              </w:rPr>
            </w:pPr>
            <w:r>
              <w:rPr>
                <w:rFonts w:hint="eastAsia"/>
                <w:color w:val="000000" w:themeColor="text1"/>
              </w:rPr>
              <w:t>411</w:t>
            </w:r>
          </w:p>
        </w:tc>
      </w:tr>
    </w:tbl>
    <w:p w14:paraId="1D278CAF" w14:textId="77777777" w:rsidR="005D0439" w:rsidRDefault="005D0439" w:rsidP="00191A78">
      <w:pPr>
        <w:rPr>
          <w:color w:val="FF0000"/>
        </w:rPr>
      </w:pPr>
    </w:p>
    <w:p w14:paraId="4BCF321E" w14:textId="77777777" w:rsidR="005D0439" w:rsidRPr="00CB62D9" w:rsidRDefault="005D0439" w:rsidP="00191A78">
      <w:pPr>
        <w:rPr>
          <w:color w:val="FF0000"/>
        </w:rPr>
      </w:pPr>
    </w:p>
    <w:p w14:paraId="049726EE" w14:textId="77E7AA8E" w:rsidR="00191A78" w:rsidRPr="003019F5" w:rsidRDefault="00232A41" w:rsidP="001C6FE7">
      <w:pPr>
        <w:pStyle w:val="2"/>
      </w:pPr>
      <w:bookmarkStart w:id="14" w:name="_Toc216192183"/>
      <w:r w:rsidRPr="003019F5">
        <w:rPr>
          <w:rFonts w:hint="eastAsia"/>
        </w:rPr>
        <w:t xml:space="preserve">３－７　</w:t>
      </w:r>
      <w:r w:rsidR="00191A78" w:rsidRPr="003019F5">
        <w:t>料金収入</w:t>
      </w:r>
      <w:bookmarkEnd w:id="14"/>
    </w:p>
    <w:p w14:paraId="35BD35FA" w14:textId="4A26E9A2" w:rsidR="00191A78" w:rsidRPr="005B07E6" w:rsidRDefault="005B07E6" w:rsidP="005D0439">
      <w:pPr>
        <w:spacing w:after="120"/>
        <w:ind w:firstLineChars="100" w:firstLine="240"/>
        <w:jc w:val="both"/>
        <w:rPr>
          <w:color w:val="000000" w:themeColor="text1"/>
        </w:rPr>
      </w:pPr>
      <w:r w:rsidRPr="005B07E6">
        <w:rPr>
          <w:rFonts w:hint="eastAsia"/>
          <w:color w:val="000000" w:themeColor="text1"/>
        </w:rPr>
        <w:t>令和６</w:t>
      </w:r>
      <w:r w:rsidR="00191A78" w:rsidRPr="005B07E6">
        <w:rPr>
          <w:color w:val="000000" w:themeColor="text1"/>
        </w:rPr>
        <w:t>年度末の料金収入は</w:t>
      </w:r>
      <w:r w:rsidRPr="005B07E6">
        <w:rPr>
          <w:rFonts w:hint="eastAsia"/>
          <w:color w:val="000000" w:themeColor="text1"/>
        </w:rPr>
        <w:t>118,830</w:t>
      </w:r>
      <w:r w:rsidR="00191A78" w:rsidRPr="005B07E6">
        <w:rPr>
          <w:color w:val="000000" w:themeColor="text1"/>
        </w:rPr>
        <w:t>千円です。将来の料金収入は</w:t>
      </w:r>
      <w:r w:rsidR="008F6133" w:rsidRPr="005B07E6">
        <w:rPr>
          <w:rFonts w:hint="eastAsia"/>
          <w:color w:val="000000" w:themeColor="text1"/>
        </w:rPr>
        <w:t>、一般用の基本料金と</w:t>
      </w:r>
      <w:r w:rsidR="00191A78" w:rsidRPr="005B07E6">
        <w:rPr>
          <w:color w:val="000000" w:themeColor="text1"/>
        </w:rPr>
        <w:t>水量料金</w:t>
      </w:r>
      <w:r w:rsidR="008F6133" w:rsidRPr="005B07E6">
        <w:rPr>
          <w:rFonts w:hint="eastAsia"/>
          <w:color w:val="000000" w:themeColor="text1"/>
        </w:rPr>
        <w:t>（超過料金）</w:t>
      </w:r>
      <w:r w:rsidR="00191A78" w:rsidRPr="005B07E6">
        <w:rPr>
          <w:color w:val="000000" w:themeColor="text1"/>
        </w:rPr>
        <w:t>の別に推計しています。</w:t>
      </w:r>
      <w:r w:rsidR="008F6133" w:rsidRPr="005B07E6">
        <w:rPr>
          <w:color w:val="000000" w:themeColor="text1"/>
        </w:rPr>
        <w:t>基本料金は給水延べ戸数の予測に現行の基本料金体系を乗じて推計しています。</w:t>
      </w:r>
      <w:r w:rsidR="00191A78" w:rsidRPr="005B07E6">
        <w:rPr>
          <w:color w:val="000000" w:themeColor="text1"/>
        </w:rPr>
        <w:t>また、</w:t>
      </w:r>
      <w:r w:rsidR="008F6133" w:rsidRPr="005B07E6">
        <w:rPr>
          <w:color w:val="000000" w:themeColor="text1"/>
        </w:rPr>
        <w:t>水量料金</w:t>
      </w:r>
      <w:r w:rsidR="008F6133" w:rsidRPr="005B07E6">
        <w:rPr>
          <w:rFonts w:hint="eastAsia"/>
          <w:color w:val="000000" w:themeColor="text1"/>
        </w:rPr>
        <w:t>（超過料金）</w:t>
      </w:r>
      <w:r w:rsidR="008F6133" w:rsidRPr="005B07E6">
        <w:rPr>
          <w:color w:val="000000" w:themeColor="text1"/>
        </w:rPr>
        <w:t>は有収水量の予測に現行の水量料金体系を乗じて推計しています。</w:t>
      </w:r>
      <w:r w:rsidR="00191A78" w:rsidRPr="005B07E6">
        <w:rPr>
          <w:color w:val="000000" w:themeColor="text1"/>
        </w:rPr>
        <w:t>料金改定を行わないと仮定した場合、給水延べ戸数</w:t>
      </w:r>
      <w:r w:rsidRPr="005B07E6">
        <w:rPr>
          <w:rFonts w:hint="eastAsia"/>
          <w:color w:val="000000" w:themeColor="text1"/>
        </w:rPr>
        <w:t>・</w:t>
      </w:r>
      <w:r w:rsidRPr="005B07E6">
        <w:rPr>
          <w:color w:val="000000" w:themeColor="text1"/>
        </w:rPr>
        <w:t>有収水量</w:t>
      </w:r>
      <w:r w:rsidR="00191A78" w:rsidRPr="005B07E6">
        <w:rPr>
          <w:color w:val="000000" w:themeColor="text1"/>
        </w:rPr>
        <w:t>の</w:t>
      </w:r>
      <w:r w:rsidRPr="005B07E6">
        <w:rPr>
          <w:rFonts w:hint="eastAsia"/>
          <w:color w:val="000000" w:themeColor="text1"/>
        </w:rPr>
        <w:t>減少</w:t>
      </w:r>
      <w:r w:rsidR="00191A78" w:rsidRPr="005B07E6">
        <w:rPr>
          <w:color w:val="000000" w:themeColor="text1"/>
        </w:rPr>
        <w:t>予測に伴い、基本料金</w:t>
      </w:r>
      <w:r w:rsidRPr="005B07E6">
        <w:rPr>
          <w:rFonts w:hint="eastAsia"/>
          <w:color w:val="000000" w:themeColor="text1"/>
        </w:rPr>
        <w:t>・</w:t>
      </w:r>
      <w:r w:rsidR="00191A78" w:rsidRPr="005B07E6">
        <w:rPr>
          <w:color w:val="000000" w:themeColor="text1"/>
        </w:rPr>
        <w:t>水量料金</w:t>
      </w:r>
      <w:r w:rsidRPr="005B07E6">
        <w:rPr>
          <w:rFonts w:hint="eastAsia"/>
          <w:color w:val="000000" w:themeColor="text1"/>
        </w:rPr>
        <w:t>ともに</w:t>
      </w:r>
      <w:r w:rsidR="00191A78" w:rsidRPr="005B07E6">
        <w:rPr>
          <w:color w:val="000000" w:themeColor="text1"/>
        </w:rPr>
        <w:t>減少</w:t>
      </w:r>
      <w:r w:rsidRPr="005B07E6">
        <w:rPr>
          <w:rFonts w:hint="eastAsia"/>
          <w:color w:val="000000" w:themeColor="text1"/>
        </w:rPr>
        <w:t>するものと</w:t>
      </w:r>
      <w:r w:rsidR="00191A78" w:rsidRPr="005B07E6">
        <w:rPr>
          <w:color w:val="000000" w:themeColor="text1"/>
        </w:rPr>
        <w:t>推計しています。</w:t>
      </w:r>
    </w:p>
    <w:p w14:paraId="5DF49275" w14:textId="6C8F6756" w:rsidR="00191A78" w:rsidRPr="005B07E6" w:rsidRDefault="005D0439" w:rsidP="005D0439">
      <w:pPr>
        <w:pStyle w:val="3"/>
      </w:pPr>
      <w:bookmarkStart w:id="15" w:name="_Toc216192184"/>
      <w:r>
        <w:rPr>
          <w:rFonts w:hint="eastAsia"/>
        </w:rPr>
        <w:lastRenderedPageBreak/>
        <w:t>（資料３）</w:t>
      </w:r>
      <w:r w:rsidR="00B84AB7">
        <w:rPr>
          <w:rFonts w:hint="eastAsia"/>
        </w:rPr>
        <w:t>料金改定を行わない仮定での</w:t>
      </w:r>
      <w:r w:rsidR="00191A78" w:rsidRPr="005B07E6">
        <w:rPr>
          <w:rFonts w:hint="eastAsia"/>
        </w:rPr>
        <w:t>料金収入の推計値</w:t>
      </w:r>
      <w:bookmarkEnd w:id="15"/>
    </w:p>
    <w:p w14:paraId="09CBD4B3" w14:textId="2C1F7C64" w:rsidR="005B07E6" w:rsidRDefault="00E5594C" w:rsidP="00191A78">
      <w:pPr>
        <w:rPr>
          <w:color w:val="FF0000"/>
        </w:rPr>
      </w:pPr>
      <w:r>
        <w:rPr>
          <w:noProof/>
        </w:rPr>
        <w:drawing>
          <wp:inline distT="0" distB="0" distL="0" distR="0" wp14:anchorId="4EF3CD7D" wp14:editId="557BC96A">
            <wp:extent cx="5800725" cy="2082800"/>
            <wp:effectExtent l="0" t="0" r="9525" b="12700"/>
            <wp:docPr id="7" name="グラフ 7">
              <a:extLst xmlns:a="http://schemas.openxmlformats.org/drawingml/2006/main">
                <a:ext uri="{FF2B5EF4-FFF2-40B4-BE49-F238E27FC236}">
                  <a16:creationId xmlns:a16="http://schemas.microsoft.com/office/drawing/2014/main" id="{51E18B63-7346-F313-DB32-7D42D71703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04ED8A1" w14:textId="77777777" w:rsidR="005B07E6" w:rsidRPr="005D0439" w:rsidRDefault="005B07E6" w:rsidP="005D0439">
      <w:pPr>
        <w:spacing w:line="120" w:lineRule="atLeast"/>
        <w:rPr>
          <w:color w:val="FF0000"/>
          <w:sz w:val="8"/>
          <w:szCs w:val="8"/>
        </w:rPr>
      </w:pPr>
    </w:p>
    <w:tbl>
      <w:tblPr>
        <w:tblStyle w:val="ae"/>
        <w:tblW w:w="9067" w:type="dxa"/>
        <w:tblLook w:val="04A0" w:firstRow="1" w:lastRow="0" w:firstColumn="1" w:lastColumn="0" w:noHBand="0" w:noVBand="1"/>
      </w:tblPr>
      <w:tblGrid>
        <w:gridCol w:w="1836"/>
        <w:gridCol w:w="1446"/>
        <w:gridCol w:w="1446"/>
        <w:gridCol w:w="1446"/>
        <w:gridCol w:w="1446"/>
        <w:gridCol w:w="1447"/>
      </w:tblGrid>
      <w:tr w:rsidR="00E05489" w:rsidRPr="005D0439" w14:paraId="0311E477" w14:textId="77777777" w:rsidTr="00E05489">
        <w:tc>
          <w:tcPr>
            <w:tcW w:w="1836" w:type="dxa"/>
            <w:vMerge w:val="restart"/>
            <w:shd w:val="clear" w:color="auto" w:fill="F2F2F2" w:themeFill="background1" w:themeFillShade="F2"/>
            <w:vAlign w:val="center"/>
          </w:tcPr>
          <w:p w14:paraId="163D48D8" w14:textId="77777777" w:rsidR="00E05489" w:rsidRPr="005D0439" w:rsidRDefault="00E05489" w:rsidP="00D41E44">
            <w:pPr>
              <w:jc w:val="center"/>
              <w:rPr>
                <w:color w:val="000000" w:themeColor="text1"/>
                <w:sz w:val="20"/>
                <w:szCs w:val="20"/>
              </w:rPr>
            </w:pPr>
            <w:r w:rsidRPr="005D0439">
              <w:rPr>
                <w:rFonts w:hint="eastAsia"/>
                <w:color w:val="000000" w:themeColor="text1"/>
                <w:sz w:val="20"/>
                <w:szCs w:val="20"/>
              </w:rPr>
              <w:t>項目</w:t>
            </w:r>
          </w:p>
          <w:p w14:paraId="48204868" w14:textId="6AB79A38" w:rsidR="00E05489" w:rsidRPr="005D0439" w:rsidRDefault="00E05489" w:rsidP="00D41E44">
            <w:pPr>
              <w:jc w:val="center"/>
              <w:rPr>
                <w:color w:val="000000" w:themeColor="text1"/>
                <w:sz w:val="20"/>
                <w:szCs w:val="20"/>
              </w:rPr>
            </w:pPr>
            <w:r w:rsidRPr="005D0439">
              <w:rPr>
                <w:rFonts w:hint="eastAsia"/>
                <w:color w:val="000000" w:themeColor="text1"/>
                <w:sz w:val="20"/>
                <w:szCs w:val="20"/>
              </w:rPr>
              <w:t>(単位：千円)</w:t>
            </w:r>
          </w:p>
        </w:tc>
        <w:tc>
          <w:tcPr>
            <w:tcW w:w="7231" w:type="dxa"/>
            <w:gridSpan w:val="5"/>
            <w:shd w:val="clear" w:color="auto" w:fill="F2F2F2" w:themeFill="background1" w:themeFillShade="F2"/>
            <w:vAlign w:val="center"/>
          </w:tcPr>
          <w:p w14:paraId="5A8D8AC7" w14:textId="77777777" w:rsidR="00E05489" w:rsidRPr="005D0439" w:rsidRDefault="00E05489" w:rsidP="00D41E44">
            <w:pPr>
              <w:jc w:val="center"/>
              <w:rPr>
                <w:color w:val="000000" w:themeColor="text1"/>
                <w:sz w:val="20"/>
                <w:szCs w:val="20"/>
              </w:rPr>
            </w:pPr>
            <w:r w:rsidRPr="005D0439">
              <w:rPr>
                <w:rFonts w:hint="eastAsia"/>
                <w:color w:val="000000" w:themeColor="text1"/>
                <w:sz w:val="20"/>
                <w:szCs w:val="20"/>
              </w:rPr>
              <w:t>推　計</w:t>
            </w:r>
          </w:p>
        </w:tc>
      </w:tr>
      <w:tr w:rsidR="00E05489" w:rsidRPr="005D0439" w14:paraId="1EE8A05F" w14:textId="77777777" w:rsidTr="00E05489">
        <w:tc>
          <w:tcPr>
            <w:tcW w:w="1836" w:type="dxa"/>
            <w:vMerge/>
            <w:tcBorders>
              <w:bottom w:val="single" w:sz="4" w:space="0" w:color="auto"/>
            </w:tcBorders>
            <w:shd w:val="clear" w:color="auto" w:fill="F2F2F2" w:themeFill="background1" w:themeFillShade="F2"/>
          </w:tcPr>
          <w:p w14:paraId="6076597C" w14:textId="77777777" w:rsidR="00E05489" w:rsidRPr="005D0439" w:rsidRDefault="00E05489" w:rsidP="00E05489">
            <w:pPr>
              <w:jc w:val="center"/>
              <w:rPr>
                <w:color w:val="000000" w:themeColor="text1"/>
                <w:sz w:val="20"/>
                <w:szCs w:val="20"/>
              </w:rPr>
            </w:pPr>
          </w:p>
        </w:tc>
        <w:tc>
          <w:tcPr>
            <w:tcW w:w="1446" w:type="dxa"/>
            <w:shd w:val="clear" w:color="auto" w:fill="F2F2F2" w:themeFill="background1" w:themeFillShade="F2"/>
          </w:tcPr>
          <w:p w14:paraId="0BBA72B8" w14:textId="77777777" w:rsidR="00E05489" w:rsidRPr="005D0439" w:rsidRDefault="00E05489" w:rsidP="00E05489">
            <w:pPr>
              <w:jc w:val="center"/>
              <w:rPr>
                <w:color w:val="000000" w:themeColor="text1"/>
                <w:sz w:val="20"/>
                <w:szCs w:val="20"/>
              </w:rPr>
            </w:pPr>
            <w:r w:rsidRPr="005D0439">
              <w:rPr>
                <w:rFonts w:hint="eastAsia"/>
                <w:color w:val="000000" w:themeColor="text1"/>
                <w:sz w:val="20"/>
                <w:szCs w:val="20"/>
              </w:rPr>
              <w:t>R8</w:t>
            </w:r>
          </w:p>
        </w:tc>
        <w:tc>
          <w:tcPr>
            <w:tcW w:w="1446" w:type="dxa"/>
            <w:shd w:val="clear" w:color="auto" w:fill="F2F2F2" w:themeFill="background1" w:themeFillShade="F2"/>
          </w:tcPr>
          <w:p w14:paraId="0ACFA10A" w14:textId="77777777" w:rsidR="00E05489" w:rsidRPr="005D0439" w:rsidRDefault="00E05489" w:rsidP="00E05489">
            <w:pPr>
              <w:jc w:val="center"/>
              <w:rPr>
                <w:color w:val="000000" w:themeColor="text1"/>
                <w:sz w:val="20"/>
                <w:szCs w:val="20"/>
              </w:rPr>
            </w:pPr>
            <w:r w:rsidRPr="005D0439">
              <w:rPr>
                <w:rFonts w:hint="eastAsia"/>
                <w:color w:val="000000" w:themeColor="text1"/>
                <w:sz w:val="20"/>
                <w:szCs w:val="20"/>
              </w:rPr>
              <w:t>R17</w:t>
            </w:r>
          </w:p>
        </w:tc>
        <w:tc>
          <w:tcPr>
            <w:tcW w:w="1446" w:type="dxa"/>
            <w:shd w:val="clear" w:color="auto" w:fill="F2F2F2" w:themeFill="background1" w:themeFillShade="F2"/>
          </w:tcPr>
          <w:p w14:paraId="5A61A5D8" w14:textId="77777777" w:rsidR="00E05489" w:rsidRPr="005D0439" w:rsidRDefault="00E05489" w:rsidP="00E05489">
            <w:pPr>
              <w:jc w:val="center"/>
              <w:rPr>
                <w:color w:val="000000" w:themeColor="text1"/>
                <w:sz w:val="20"/>
                <w:szCs w:val="20"/>
              </w:rPr>
            </w:pPr>
            <w:r w:rsidRPr="005D0439">
              <w:rPr>
                <w:rFonts w:hint="eastAsia"/>
                <w:color w:val="000000" w:themeColor="text1"/>
                <w:sz w:val="20"/>
                <w:szCs w:val="20"/>
              </w:rPr>
              <w:t>R27</w:t>
            </w:r>
          </w:p>
        </w:tc>
        <w:tc>
          <w:tcPr>
            <w:tcW w:w="1446" w:type="dxa"/>
            <w:shd w:val="clear" w:color="auto" w:fill="F2F2F2" w:themeFill="background1" w:themeFillShade="F2"/>
          </w:tcPr>
          <w:p w14:paraId="6F24258F" w14:textId="77777777" w:rsidR="00E05489" w:rsidRPr="005D0439" w:rsidRDefault="00E05489" w:rsidP="00E05489">
            <w:pPr>
              <w:jc w:val="center"/>
              <w:rPr>
                <w:color w:val="000000" w:themeColor="text1"/>
                <w:sz w:val="20"/>
                <w:szCs w:val="20"/>
              </w:rPr>
            </w:pPr>
            <w:r w:rsidRPr="005D0439">
              <w:rPr>
                <w:rFonts w:hint="eastAsia"/>
                <w:color w:val="000000" w:themeColor="text1"/>
                <w:sz w:val="20"/>
                <w:szCs w:val="20"/>
              </w:rPr>
              <w:t>R37</w:t>
            </w:r>
          </w:p>
        </w:tc>
        <w:tc>
          <w:tcPr>
            <w:tcW w:w="1447" w:type="dxa"/>
            <w:shd w:val="clear" w:color="auto" w:fill="F2F2F2" w:themeFill="background1" w:themeFillShade="F2"/>
          </w:tcPr>
          <w:p w14:paraId="58C1D3D6" w14:textId="77777777" w:rsidR="00E05489" w:rsidRPr="005D0439" w:rsidRDefault="00E05489" w:rsidP="00E05489">
            <w:pPr>
              <w:jc w:val="center"/>
              <w:rPr>
                <w:color w:val="000000" w:themeColor="text1"/>
                <w:sz w:val="20"/>
                <w:szCs w:val="20"/>
              </w:rPr>
            </w:pPr>
            <w:r w:rsidRPr="005D0439">
              <w:rPr>
                <w:rFonts w:hint="eastAsia"/>
                <w:color w:val="000000" w:themeColor="text1"/>
                <w:sz w:val="20"/>
                <w:szCs w:val="20"/>
              </w:rPr>
              <w:t>R47</w:t>
            </w:r>
          </w:p>
        </w:tc>
      </w:tr>
      <w:tr w:rsidR="00E05489" w:rsidRPr="005D0439" w14:paraId="0BD86DE9" w14:textId="77777777" w:rsidTr="00E05489">
        <w:tc>
          <w:tcPr>
            <w:tcW w:w="1836" w:type="dxa"/>
            <w:shd w:val="clear" w:color="auto" w:fill="F2F2F2" w:themeFill="background1" w:themeFillShade="F2"/>
          </w:tcPr>
          <w:p w14:paraId="5D5D1801" w14:textId="6E688512" w:rsidR="00E05489" w:rsidRPr="005D0439" w:rsidRDefault="00E05489" w:rsidP="00D76EEA">
            <w:pPr>
              <w:jc w:val="distribute"/>
              <w:rPr>
                <w:color w:val="000000" w:themeColor="text1"/>
                <w:sz w:val="20"/>
                <w:szCs w:val="20"/>
              </w:rPr>
            </w:pPr>
            <w:r w:rsidRPr="005D0439">
              <w:rPr>
                <w:rFonts w:hint="eastAsia"/>
                <w:color w:val="000000" w:themeColor="text1"/>
                <w:sz w:val="20"/>
                <w:szCs w:val="20"/>
              </w:rPr>
              <w:t>基本料金</w:t>
            </w:r>
          </w:p>
        </w:tc>
        <w:tc>
          <w:tcPr>
            <w:tcW w:w="1446" w:type="dxa"/>
            <w:vAlign w:val="center"/>
          </w:tcPr>
          <w:p w14:paraId="47E8B93D" w14:textId="438C2F23" w:rsidR="00E05489" w:rsidRPr="005D0439" w:rsidRDefault="00D76EEA" w:rsidP="00D41E44">
            <w:pPr>
              <w:jc w:val="right"/>
              <w:rPr>
                <w:color w:val="000000" w:themeColor="text1"/>
                <w:sz w:val="20"/>
                <w:szCs w:val="20"/>
              </w:rPr>
            </w:pPr>
            <w:r w:rsidRPr="005D0439">
              <w:rPr>
                <w:rFonts w:hint="eastAsia"/>
                <w:color w:val="000000" w:themeColor="text1"/>
                <w:sz w:val="20"/>
                <w:szCs w:val="20"/>
              </w:rPr>
              <w:t>38,006</w:t>
            </w:r>
          </w:p>
        </w:tc>
        <w:tc>
          <w:tcPr>
            <w:tcW w:w="1446" w:type="dxa"/>
            <w:vAlign w:val="center"/>
          </w:tcPr>
          <w:p w14:paraId="46172BBB" w14:textId="73EEDE7B" w:rsidR="00E05489" w:rsidRPr="005D0439" w:rsidRDefault="00D76EEA" w:rsidP="00D41E44">
            <w:pPr>
              <w:jc w:val="right"/>
              <w:rPr>
                <w:color w:val="000000" w:themeColor="text1"/>
                <w:sz w:val="20"/>
                <w:szCs w:val="20"/>
              </w:rPr>
            </w:pPr>
            <w:r w:rsidRPr="005D0439">
              <w:rPr>
                <w:rFonts w:hint="eastAsia"/>
                <w:color w:val="000000" w:themeColor="text1"/>
                <w:sz w:val="20"/>
                <w:szCs w:val="20"/>
              </w:rPr>
              <w:t>37,996</w:t>
            </w:r>
          </w:p>
        </w:tc>
        <w:tc>
          <w:tcPr>
            <w:tcW w:w="1446" w:type="dxa"/>
            <w:vAlign w:val="center"/>
          </w:tcPr>
          <w:p w14:paraId="01F58538" w14:textId="57A03458" w:rsidR="00E05489" w:rsidRPr="005D0439" w:rsidRDefault="00AC4BE4" w:rsidP="00D41E44">
            <w:pPr>
              <w:jc w:val="right"/>
              <w:rPr>
                <w:color w:val="000000" w:themeColor="text1"/>
                <w:sz w:val="20"/>
                <w:szCs w:val="20"/>
              </w:rPr>
            </w:pPr>
            <w:r w:rsidRPr="005D0439">
              <w:rPr>
                <w:rFonts w:hint="eastAsia"/>
                <w:color w:val="000000" w:themeColor="text1"/>
                <w:sz w:val="20"/>
                <w:szCs w:val="20"/>
              </w:rPr>
              <w:t>37,560</w:t>
            </w:r>
          </w:p>
        </w:tc>
        <w:tc>
          <w:tcPr>
            <w:tcW w:w="1446" w:type="dxa"/>
            <w:vAlign w:val="center"/>
          </w:tcPr>
          <w:p w14:paraId="4304787B" w14:textId="0BEBE27D" w:rsidR="00E05489" w:rsidRPr="005D0439" w:rsidRDefault="00AC4BE4" w:rsidP="00D41E44">
            <w:pPr>
              <w:jc w:val="right"/>
              <w:rPr>
                <w:color w:val="000000" w:themeColor="text1"/>
                <w:sz w:val="20"/>
                <w:szCs w:val="20"/>
              </w:rPr>
            </w:pPr>
            <w:r w:rsidRPr="005D0439">
              <w:rPr>
                <w:rFonts w:hint="eastAsia"/>
                <w:color w:val="000000" w:themeColor="text1"/>
                <w:sz w:val="20"/>
                <w:szCs w:val="20"/>
              </w:rPr>
              <w:t>37,046</w:t>
            </w:r>
          </w:p>
        </w:tc>
        <w:tc>
          <w:tcPr>
            <w:tcW w:w="1447" w:type="dxa"/>
            <w:vAlign w:val="center"/>
          </w:tcPr>
          <w:p w14:paraId="1D8ED6F0" w14:textId="46C3885D" w:rsidR="00E05489" w:rsidRPr="005D0439" w:rsidRDefault="00AC4BE4" w:rsidP="00D41E44">
            <w:pPr>
              <w:jc w:val="right"/>
              <w:rPr>
                <w:color w:val="000000" w:themeColor="text1"/>
                <w:sz w:val="20"/>
                <w:szCs w:val="20"/>
              </w:rPr>
            </w:pPr>
            <w:r w:rsidRPr="005D0439">
              <w:rPr>
                <w:rFonts w:hint="eastAsia"/>
                <w:color w:val="000000" w:themeColor="text1"/>
                <w:sz w:val="20"/>
                <w:szCs w:val="20"/>
              </w:rPr>
              <w:t>36,533</w:t>
            </w:r>
          </w:p>
        </w:tc>
      </w:tr>
      <w:tr w:rsidR="00E05489" w:rsidRPr="005D0439" w14:paraId="2CA2CEC7" w14:textId="77777777" w:rsidTr="00E05489">
        <w:tc>
          <w:tcPr>
            <w:tcW w:w="1836" w:type="dxa"/>
            <w:shd w:val="clear" w:color="auto" w:fill="F2F2F2" w:themeFill="background1" w:themeFillShade="F2"/>
          </w:tcPr>
          <w:p w14:paraId="08FD4A61" w14:textId="66786190" w:rsidR="00E05489" w:rsidRPr="005D0439" w:rsidRDefault="00E05489" w:rsidP="00D76EEA">
            <w:pPr>
              <w:jc w:val="distribute"/>
              <w:rPr>
                <w:color w:val="000000" w:themeColor="text1"/>
                <w:sz w:val="20"/>
                <w:szCs w:val="20"/>
              </w:rPr>
            </w:pPr>
            <w:r w:rsidRPr="005D0439">
              <w:rPr>
                <w:rFonts w:hint="eastAsia"/>
                <w:color w:val="000000" w:themeColor="text1"/>
                <w:sz w:val="20"/>
                <w:szCs w:val="20"/>
              </w:rPr>
              <w:t>超過料金</w:t>
            </w:r>
          </w:p>
        </w:tc>
        <w:tc>
          <w:tcPr>
            <w:tcW w:w="1446" w:type="dxa"/>
            <w:vAlign w:val="center"/>
          </w:tcPr>
          <w:p w14:paraId="08590B78" w14:textId="7322D756" w:rsidR="00E05489" w:rsidRPr="005D0439" w:rsidRDefault="00D76EEA" w:rsidP="00D41E44">
            <w:pPr>
              <w:jc w:val="right"/>
              <w:rPr>
                <w:color w:val="000000" w:themeColor="text1"/>
                <w:sz w:val="20"/>
                <w:szCs w:val="20"/>
              </w:rPr>
            </w:pPr>
            <w:r w:rsidRPr="005D0439">
              <w:rPr>
                <w:rFonts w:hint="eastAsia"/>
                <w:color w:val="000000" w:themeColor="text1"/>
                <w:sz w:val="20"/>
                <w:szCs w:val="20"/>
              </w:rPr>
              <w:t>81,823</w:t>
            </w:r>
          </w:p>
        </w:tc>
        <w:tc>
          <w:tcPr>
            <w:tcW w:w="1446" w:type="dxa"/>
            <w:vAlign w:val="center"/>
          </w:tcPr>
          <w:p w14:paraId="5B19BD94" w14:textId="639F3C26" w:rsidR="00E05489" w:rsidRPr="005D0439" w:rsidRDefault="00D76EEA" w:rsidP="00D41E44">
            <w:pPr>
              <w:jc w:val="right"/>
              <w:rPr>
                <w:color w:val="000000" w:themeColor="text1"/>
                <w:sz w:val="20"/>
                <w:szCs w:val="20"/>
              </w:rPr>
            </w:pPr>
            <w:r w:rsidRPr="005D0439">
              <w:rPr>
                <w:rFonts w:hint="eastAsia"/>
                <w:color w:val="000000" w:themeColor="text1"/>
                <w:sz w:val="20"/>
                <w:szCs w:val="20"/>
              </w:rPr>
              <w:t>64,080</w:t>
            </w:r>
          </w:p>
        </w:tc>
        <w:tc>
          <w:tcPr>
            <w:tcW w:w="1446" w:type="dxa"/>
            <w:vAlign w:val="center"/>
          </w:tcPr>
          <w:p w14:paraId="058ABF72" w14:textId="43FFC03B" w:rsidR="00E05489" w:rsidRPr="005D0439" w:rsidRDefault="00AC4BE4" w:rsidP="00D41E44">
            <w:pPr>
              <w:jc w:val="right"/>
              <w:rPr>
                <w:color w:val="000000" w:themeColor="text1"/>
                <w:sz w:val="20"/>
                <w:szCs w:val="20"/>
              </w:rPr>
            </w:pPr>
            <w:r w:rsidRPr="005D0439">
              <w:rPr>
                <w:rFonts w:hint="eastAsia"/>
                <w:color w:val="000000" w:themeColor="text1"/>
                <w:sz w:val="20"/>
                <w:szCs w:val="20"/>
              </w:rPr>
              <w:t>49,795</w:t>
            </w:r>
          </w:p>
        </w:tc>
        <w:tc>
          <w:tcPr>
            <w:tcW w:w="1446" w:type="dxa"/>
            <w:vAlign w:val="center"/>
          </w:tcPr>
          <w:p w14:paraId="36DF2260" w14:textId="5DA32542" w:rsidR="00E05489" w:rsidRPr="005D0439" w:rsidRDefault="00AC4BE4" w:rsidP="00D41E44">
            <w:pPr>
              <w:jc w:val="right"/>
              <w:rPr>
                <w:color w:val="000000" w:themeColor="text1"/>
                <w:sz w:val="20"/>
                <w:szCs w:val="20"/>
              </w:rPr>
            </w:pPr>
            <w:r w:rsidRPr="005D0439">
              <w:rPr>
                <w:rFonts w:hint="eastAsia"/>
                <w:color w:val="000000" w:themeColor="text1"/>
                <w:sz w:val="20"/>
                <w:szCs w:val="20"/>
              </w:rPr>
              <w:t>40,963</w:t>
            </w:r>
          </w:p>
        </w:tc>
        <w:tc>
          <w:tcPr>
            <w:tcW w:w="1447" w:type="dxa"/>
            <w:vAlign w:val="center"/>
          </w:tcPr>
          <w:p w14:paraId="29368BED" w14:textId="5467015C" w:rsidR="00E05489" w:rsidRPr="005D0439" w:rsidRDefault="00AC4BE4" w:rsidP="00D41E44">
            <w:pPr>
              <w:jc w:val="right"/>
              <w:rPr>
                <w:color w:val="000000" w:themeColor="text1"/>
                <w:sz w:val="20"/>
                <w:szCs w:val="20"/>
              </w:rPr>
            </w:pPr>
            <w:r w:rsidRPr="005D0439">
              <w:rPr>
                <w:rFonts w:hint="eastAsia"/>
                <w:color w:val="000000" w:themeColor="text1"/>
                <w:sz w:val="20"/>
                <w:szCs w:val="20"/>
              </w:rPr>
              <w:t>36,402</w:t>
            </w:r>
          </w:p>
        </w:tc>
      </w:tr>
      <w:tr w:rsidR="00E05489" w:rsidRPr="005D0439" w14:paraId="12757A41" w14:textId="77777777" w:rsidTr="00E05489">
        <w:tc>
          <w:tcPr>
            <w:tcW w:w="1836" w:type="dxa"/>
            <w:shd w:val="clear" w:color="auto" w:fill="F2F2F2" w:themeFill="background1" w:themeFillShade="F2"/>
          </w:tcPr>
          <w:p w14:paraId="7090F2B8" w14:textId="6E0F3670" w:rsidR="00E05489" w:rsidRPr="005D0439" w:rsidRDefault="00E05489" w:rsidP="00D76EEA">
            <w:pPr>
              <w:jc w:val="distribute"/>
              <w:rPr>
                <w:color w:val="000000" w:themeColor="text1"/>
                <w:sz w:val="20"/>
                <w:szCs w:val="20"/>
              </w:rPr>
            </w:pPr>
            <w:r w:rsidRPr="005D0439">
              <w:rPr>
                <w:rFonts w:hint="eastAsia"/>
                <w:color w:val="000000" w:themeColor="text1"/>
                <w:sz w:val="20"/>
                <w:szCs w:val="20"/>
              </w:rPr>
              <w:t>合計</w:t>
            </w:r>
          </w:p>
        </w:tc>
        <w:tc>
          <w:tcPr>
            <w:tcW w:w="1446" w:type="dxa"/>
            <w:vAlign w:val="center"/>
          </w:tcPr>
          <w:p w14:paraId="03BC7841" w14:textId="791E4879" w:rsidR="00E05489" w:rsidRPr="005D0439" w:rsidRDefault="00D76EEA" w:rsidP="00D41E44">
            <w:pPr>
              <w:jc w:val="right"/>
              <w:rPr>
                <w:color w:val="000000" w:themeColor="text1"/>
                <w:sz w:val="20"/>
                <w:szCs w:val="20"/>
              </w:rPr>
            </w:pPr>
            <w:r w:rsidRPr="005D0439">
              <w:rPr>
                <w:rFonts w:hint="eastAsia"/>
                <w:color w:val="000000" w:themeColor="text1"/>
                <w:sz w:val="20"/>
                <w:szCs w:val="20"/>
              </w:rPr>
              <w:t>117,944</w:t>
            </w:r>
          </w:p>
        </w:tc>
        <w:tc>
          <w:tcPr>
            <w:tcW w:w="1446" w:type="dxa"/>
            <w:vAlign w:val="center"/>
          </w:tcPr>
          <w:p w14:paraId="705E0F61" w14:textId="3422A0FB" w:rsidR="00E05489" w:rsidRPr="005D0439" w:rsidRDefault="00D76EEA" w:rsidP="00D41E44">
            <w:pPr>
              <w:jc w:val="right"/>
              <w:rPr>
                <w:color w:val="000000" w:themeColor="text1"/>
                <w:sz w:val="20"/>
                <w:szCs w:val="20"/>
              </w:rPr>
            </w:pPr>
            <w:r w:rsidRPr="005D0439">
              <w:rPr>
                <w:rFonts w:hint="eastAsia"/>
                <w:color w:val="000000" w:themeColor="text1"/>
                <w:sz w:val="20"/>
                <w:szCs w:val="20"/>
              </w:rPr>
              <w:t>102,050</w:t>
            </w:r>
          </w:p>
        </w:tc>
        <w:tc>
          <w:tcPr>
            <w:tcW w:w="1446" w:type="dxa"/>
            <w:vAlign w:val="center"/>
          </w:tcPr>
          <w:p w14:paraId="6380FE29" w14:textId="345DEEE0" w:rsidR="00E05489" w:rsidRPr="005D0439" w:rsidRDefault="00AC4BE4" w:rsidP="00D41E44">
            <w:pPr>
              <w:jc w:val="right"/>
              <w:rPr>
                <w:color w:val="000000" w:themeColor="text1"/>
                <w:sz w:val="20"/>
                <w:szCs w:val="20"/>
              </w:rPr>
            </w:pPr>
            <w:r w:rsidRPr="005D0439">
              <w:rPr>
                <w:rFonts w:hint="eastAsia"/>
                <w:color w:val="000000" w:themeColor="text1"/>
                <w:sz w:val="20"/>
                <w:szCs w:val="20"/>
              </w:rPr>
              <w:t>87,354</w:t>
            </w:r>
          </w:p>
        </w:tc>
        <w:tc>
          <w:tcPr>
            <w:tcW w:w="1446" w:type="dxa"/>
            <w:vAlign w:val="center"/>
          </w:tcPr>
          <w:p w14:paraId="66A369E5" w14:textId="46134275" w:rsidR="00E05489" w:rsidRPr="005D0439" w:rsidRDefault="00AC4BE4" w:rsidP="00D41E44">
            <w:pPr>
              <w:jc w:val="right"/>
              <w:rPr>
                <w:color w:val="000000" w:themeColor="text1"/>
                <w:sz w:val="20"/>
                <w:szCs w:val="20"/>
              </w:rPr>
            </w:pPr>
            <w:r w:rsidRPr="005D0439">
              <w:rPr>
                <w:rFonts w:hint="eastAsia"/>
                <w:color w:val="000000" w:themeColor="text1"/>
                <w:sz w:val="20"/>
                <w:szCs w:val="20"/>
              </w:rPr>
              <w:t>78,010</w:t>
            </w:r>
          </w:p>
        </w:tc>
        <w:tc>
          <w:tcPr>
            <w:tcW w:w="1447" w:type="dxa"/>
            <w:vAlign w:val="center"/>
          </w:tcPr>
          <w:p w14:paraId="262271D3" w14:textId="5B0A23A3" w:rsidR="00E05489" w:rsidRPr="005D0439" w:rsidRDefault="00AC4BE4" w:rsidP="00D41E44">
            <w:pPr>
              <w:jc w:val="right"/>
              <w:rPr>
                <w:color w:val="000000" w:themeColor="text1"/>
                <w:sz w:val="20"/>
                <w:szCs w:val="20"/>
              </w:rPr>
            </w:pPr>
            <w:r w:rsidRPr="005D0439">
              <w:rPr>
                <w:rFonts w:hint="eastAsia"/>
                <w:color w:val="000000" w:themeColor="text1"/>
                <w:sz w:val="20"/>
                <w:szCs w:val="20"/>
              </w:rPr>
              <w:t>72,936</w:t>
            </w:r>
          </w:p>
        </w:tc>
      </w:tr>
    </w:tbl>
    <w:p w14:paraId="3EBC20EE" w14:textId="77777777" w:rsidR="005B07E6" w:rsidRDefault="005B07E6" w:rsidP="00191A78">
      <w:pPr>
        <w:rPr>
          <w:color w:val="FF0000"/>
        </w:rPr>
      </w:pPr>
    </w:p>
    <w:p w14:paraId="35FE6020" w14:textId="628A0D7F" w:rsidR="005B07E6" w:rsidRDefault="00E46A2F" w:rsidP="00191A78">
      <w:pPr>
        <w:rPr>
          <w:color w:val="FF0000"/>
        </w:rPr>
      </w:pPr>
      <w:r>
        <w:rPr>
          <w:noProof/>
        </w:rPr>
        <w:drawing>
          <wp:inline distT="0" distB="0" distL="0" distR="0" wp14:anchorId="65349CEC" wp14:editId="605CA674">
            <wp:extent cx="5800725" cy="2531534"/>
            <wp:effectExtent l="0" t="0" r="9525" b="2540"/>
            <wp:docPr id="8" name="グラフ 8">
              <a:extLst xmlns:a="http://schemas.openxmlformats.org/drawingml/2006/main">
                <a:ext uri="{FF2B5EF4-FFF2-40B4-BE49-F238E27FC236}">
                  <a16:creationId xmlns:a16="http://schemas.microsoft.com/office/drawing/2014/main" id="{E9ED2D09-EB19-D733-6846-E7D97F2082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9FC4477" w14:textId="77777777" w:rsidR="00191A78" w:rsidRPr="005D0439" w:rsidRDefault="00191A78" w:rsidP="005D0439">
      <w:pPr>
        <w:spacing w:line="120" w:lineRule="atLeast"/>
        <w:rPr>
          <w:color w:val="FF0000"/>
          <w:sz w:val="8"/>
          <w:szCs w:val="8"/>
        </w:rPr>
      </w:pPr>
    </w:p>
    <w:tbl>
      <w:tblPr>
        <w:tblStyle w:val="ae"/>
        <w:tblW w:w="9067" w:type="dxa"/>
        <w:tblLook w:val="04A0" w:firstRow="1" w:lastRow="0" w:firstColumn="1" w:lastColumn="0" w:noHBand="0" w:noVBand="1"/>
      </w:tblPr>
      <w:tblGrid>
        <w:gridCol w:w="1555"/>
        <w:gridCol w:w="1502"/>
        <w:gridCol w:w="1502"/>
        <w:gridCol w:w="1503"/>
        <w:gridCol w:w="1502"/>
        <w:gridCol w:w="1503"/>
      </w:tblGrid>
      <w:tr w:rsidR="00E46A2F" w:rsidRPr="005D0439" w14:paraId="231D6DF3" w14:textId="77777777" w:rsidTr="00E46A2F">
        <w:tc>
          <w:tcPr>
            <w:tcW w:w="1555" w:type="dxa"/>
            <w:vMerge w:val="restart"/>
            <w:shd w:val="clear" w:color="auto" w:fill="F2F2F2" w:themeFill="background1" w:themeFillShade="F2"/>
            <w:vAlign w:val="center"/>
          </w:tcPr>
          <w:p w14:paraId="1316990B"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項目</w:t>
            </w:r>
          </w:p>
          <w:p w14:paraId="64F9FF8E"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(単位：千円)</w:t>
            </w:r>
          </w:p>
        </w:tc>
        <w:tc>
          <w:tcPr>
            <w:tcW w:w="7512" w:type="dxa"/>
            <w:gridSpan w:val="5"/>
            <w:shd w:val="clear" w:color="auto" w:fill="F2F2F2" w:themeFill="background1" w:themeFillShade="F2"/>
            <w:vAlign w:val="center"/>
          </w:tcPr>
          <w:p w14:paraId="65CDCC24"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推　計</w:t>
            </w:r>
          </w:p>
        </w:tc>
      </w:tr>
      <w:tr w:rsidR="00E46A2F" w:rsidRPr="005D0439" w14:paraId="5C74BA26" w14:textId="77777777" w:rsidTr="00E46A2F">
        <w:tc>
          <w:tcPr>
            <w:tcW w:w="1555" w:type="dxa"/>
            <w:vMerge/>
            <w:tcBorders>
              <w:bottom w:val="single" w:sz="4" w:space="0" w:color="auto"/>
            </w:tcBorders>
            <w:shd w:val="clear" w:color="auto" w:fill="F2F2F2" w:themeFill="background1" w:themeFillShade="F2"/>
          </w:tcPr>
          <w:p w14:paraId="3B0FDA32" w14:textId="77777777" w:rsidR="00E46A2F" w:rsidRPr="005D0439" w:rsidRDefault="00E46A2F" w:rsidP="00D41E44">
            <w:pPr>
              <w:jc w:val="center"/>
              <w:rPr>
                <w:color w:val="000000" w:themeColor="text1"/>
                <w:sz w:val="21"/>
                <w:szCs w:val="21"/>
              </w:rPr>
            </w:pPr>
          </w:p>
        </w:tc>
        <w:tc>
          <w:tcPr>
            <w:tcW w:w="1502" w:type="dxa"/>
            <w:shd w:val="clear" w:color="auto" w:fill="F2F2F2" w:themeFill="background1" w:themeFillShade="F2"/>
          </w:tcPr>
          <w:p w14:paraId="6A327E9D"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R8</w:t>
            </w:r>
          </w:p>
        </w:tc>
        <w:tc>
          <w:tcPr>
            <w:tcW w:w="1502" w:type="dxa"/>
            <w:shd w:val="clear" w:color="auto" w:fill="F2F2F2" w:themeFill="background1" w:themeFillShade="F2"/>
          </w:tcPr>
          <w:p w14:paraId="2E302DB2"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R17</w:t>
            </w:r>
          </w:p>
        </w:tc>
        <w:tc>
          <w:tcPr>
            <w:tcW w:w="1503" w:type="dxa"/>
            <w:shd w:val="clear" w:color="auto" w:fill="F2F2F2" w:themeFill="background1" w:themeFillShade="F2"/>
          </w:tcPr>
          <w:p w14:paraId="0955C548"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R27</w:t>
            </w:r>
          </w:p>
        </w:tc>
        <w:tc>
          <w:tcPr>
            <w:tcW w:w="1502" w:type="dxa"/>
            <w:shd w:val="clear" w:color="auto" w:fill="F2F2F2" w:themeFill="background1" w:themeFillShade="F2"/>
          </w:tcPr>
          <w:p w14:paraId="3A7E16CD"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R37</w:t>
            </w:r>
          </w:p>
        </w:tc>
        <w:tc>
          <w:tcPr>
            <w:tcW w:w="1503" w:type="dxa"/>
            <w:shd w:val="clear" w:color="auto" w:fill="F2F2F2" w:themeFill="background1" w:themeFillShade="F2"/>
          </w:tcPr>
          <w:p w14:paraId="123D806E"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R47</w:t>
            </w:r>
          </w:p>
        </w:tc>
      </w:tr>
      <w:tr w:rsidR="00E46A2F" w:rsidRPr="005D0439" w14:paraId="63F48D60" w14:textId="77777777" w:rsidTr="00E46A2F">
        <w:tc>
          <w:tcPr>
            <w:tcW w:w="1555" w:type="dxa"/>
            <w:shd w:val="clear" w:color="auto" w:fill="F2F2F2" w:themeFill="background1" w:themeFillShade="F2"/>
          </w:tcPr>
          <w:p w14:paraId="05163ADF" w14:textId="5CC19ABE"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13㎜</w:t>
            </w:r>
          </w:p>
        </w:tc>
        <w:tc>
          <w:tcPr>
            <w:tcW w:w="1502" w:type="dxa"/>
            <w:vAlign w:val="center"/>
          </w:tcPr>
          <w:p w14:paraId="40DD222D" w14:textId="01418E81"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462</w:t>
            </w:r>
          </w:p>
        </w:tc>
        <w:tc>
          <w:tcPr>
            <w:tcW w:w="1502" w:type="dxa"/>
            <w:vAlign w:val="center"/>
          </w:tcPr>
          <w:p w14:paraId="7E74F5C8" w14:textId="779559C2"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461</w:t>
            </w:r>
          </w:p>
        </w:tc>
        <w:tc>
          <w:tcPr>
            <w:tcW w:w="1503" w:type="dxa"/>
            <w:vAlign w:val="center"/>
          </w:tcPr>
          <w:p w14:paraId="6805E6E6" w14:textId="2B799749"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455</w:t>
            </w:r>
          </w:p>
        </w:tc>
        <w:tc>
          <w:tcPr>
            <w:tcW w:w="1502" w:type="dxa"/>
            <w:vAlign w:val="center"/>
          </w:tcPr>
          <w:p w14:paraId="4577FF77" w14:textId="5C80314D"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450</w:t>
            </w:r>
          </w:p>
        </w:tc>
        <w:tc>
          <w:tcPr>
            <w:tcW w:w="1503" w:type="dxa"/>
            <w:vAlign w:val="center"/>
          </w:tcPr>
          <w:p w14:paraId="27904003" w14:textId="7BC695ED"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444</w:t>
            </w:r>
          </w:p>
        </w:tc>
      </w:tr>
      <w:tr w:rsidR="00E46A2F" w:rsidRPr="005D0439" w14:paraId="2ECBA79E" w14:textId="77777777" w:rsidTr="00E46A2F">
        <w:tc>
          <w:tcPr>
            <w:tcW w:w="1555" w:type="dxa"/>
            <w:shd w:val="clear" w:color="auto" w:fill="F2F2F2" w:themeFill="background1" w:themeFillShade="F2"/>
          </w:tcPr>
          <w:p w14:paraId="196654E4" w14:textId="5DBBD1C6"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20㎜</w:t>
            </w:r>
          </w:p>
        </w:tc>
        <w:tc>
          <w:tcPr>
            <w:tcW w:w="1502" w:type="dxa"/>
            <w:vAlign w:val="center"/>
          </w:tcPr>
          <w:p w14:paraId="05D36B99" w14:textId="4BF8CFBD"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1,934</w:t>
            </w:r>
          </w:p>
        </w:tc>
        <w:tc>
          <w:tcPr>
            <w:tcW w:w="1502" w:type="dxa"/>
            <w:vAlign w:val="center"/>
          </w:tcPr>
          <w:p w14:paraId="1AD38BF9" w14:textId="7700398E"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1,929</w:t>
            </w:r>
          </w:p>
        </w:tc>
        <w:tc>
          <w:tcPr>
            <w:tcW w:w="1503" w:type="dxa"/>
            <w:vAlign w:val="center"/>
          </w:tcPr>
          <w:p w14:paraId="40AD9C8F" w14:textId="58A8D59A"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1,905</w:t>
            </w:r>
          </w:p>
        </w:tc>
        <w:tc>
          <w:tcPr>
            <w:tcW w:w="1502" w:type="dxa"/>
            <w:vAlign w:val="center"/>
          </w:tcPr>
          <w:p w14:paraId="5F5BF044" w14:textId="16211B0E"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1,884</w:t>
            </w:r>
          </w:p>
        </w:tc>
        <w:tc>
          <w:tcPr>
            <w:tcW w:w="1503" w:type="dxa"/>
            <w:vAlign w:val="center"/>
          </w:tcPr>
          <w:p w14:paraId="651D4422" w14:textId="3AB0DCA6"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1,858</w:t>
            </w:r>
          </w:p>
        </w:tc>
      </w:tr>
      <w:tr w:rsidR="00E46A2F" w:rsidRPr="005D0439" w14:paraId="5DAE0351" w14:textId="77777777" w:rsidTr="00E46A2F">
        <w:tc>
          <w:tcPr>
            <w:tcW w:w="1555" w:type="dxa"/>
            <w:shd w:val="clear" w:color="auto" w:fill="F2F2F2" w:themeFill="background1" w:themeFillShade="F2"/>
          </w:tcPr>
          <w:p w14:paraId="385D9A7A" w14:textId="3CB34A26"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25㎜</w:t>
            </w:r>
          </w:p>
        </w:tc>
        <w:tc>
          <w:tcPr>
            <w:tcW w:w="1502" w:type="dxa"/>
            <w:vAlign w:val="center"/>
          </w:tcPr>
          <w:p w14:paraId="79FBFB34" w14:textId="24AAA875"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90</w:t>
            </w:r>
          </w:p>
        </w:tc>
        <w:tc>
          <w:tcPr>
            <w:tcW w:w="1502" w:type="dxa"/>
            <w:vAlign w:val="center"/>
          </w:tcPr>
          <w:p w14:paraId="52E105A2" w14:textId="633DD139"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90</w:t>
            </w:r>
          </w:p>
        </w:tc>
        <w:tc>
          <w:tcPr>
            <w:tcW w:w="1503" w:type="dxa"/>
            <w:vAlign w:val="center"/>
          </w:tcPr>
          <w:p w14:paraId="1DA1E88D" w14:textId="6145A610"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88</w:t>
            </w:r>
          </w:p>
        </w:tc>
        <w:tc>
          <w:tcPr>
            <w:tcW w:w="1502" w:type="dxa"/>
            <w:vAlign w:val="center"/>
          </w:tcPr>
          <w:p w14:paraId="676334C0" w14:textId="2D175742"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87</w:t>
            </w:r>
          </w:p>
        </w:tc>
        <w:tc>
          <w:tcPr>
            <w:tcW w:w="1503" w:type="dxa"/>
            <w:vAlign w:val="center"/>
          </w:tcPr>
          <w:p w14:paraId="63EB872F" w14:textId="14C942B6"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87</w:t>
            </w:r>
          </w:p>
        </w:tc>
      </w:tr>
      <w:tr w:rsidR="00E46A2F" w:rsidRPr="005D0439" w14:paraId="13A31FD1" w14:textId="77777777" w:rsidTr="00E46A2F">
        <w:tc>
          <w:tcPr>
            <w:tcW w:w="1555" w:type="dxa"/>
            <w:shd w:val="clear" w:color="auto" w:fill="F2F2F2" w:themeFill="background1" w:themeFillShade="F2"/>
          </w:tcPr>
          <w:p w14:paraId="42C21400" w14:textId="0C912D23"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40㎜</w:t>
            </w:r>
          </w:p>
        </w:tc>
        <w:tc>
          <w:tcPr>
            <w:tcW w:w="1502" w:type="dxa"/>
            <w:vAlign w:val="center"/>
          </w:tcPr>
          <w:p w14:paraId="2A86203D" w14:textId="5EF44E79"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187</w:t>
            </w:r>
          </w:p>
        </w:tc>
        <w:tc>
          <w:tcPr>
            <w:tcW w:w="1502" w:type="dxa"/>
            <w:vAlign w:val="center"/>
          </w:tcPr>
          <w:p w14:paraId="768F8EA3" w14:textId="391BE9B6"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187</w:t>
            </w:r>
          </w:p>
        </w:tc>
        <w:tc>
          <w:tcPr>
            <w:tcW w:w="1503" w:type="dxa"/>
            <w:vAlign w:val="center"/>
          </w:tcPr>
          <w:p w14:paraId="7C5FF22E" w14:textId="5307BBD7"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185</w:t>
            </w:r>
          </w:p>
        </w:tc>
        <w:tc>
          <w:tcPr>
            <w:tcW w:w="1502" w:type="dxa"/>
            <w:vAlign w:val="center"/>
          </w:tcPr>
          <w:p w14:paraId="07DACF5E" w14:textId="18B0EBFB"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182</w:t>
            </w:r>
          </w:p>
        </w:tc>
        <w:tc>
          <w:tcPr>
            <w:tcW w:w="1503" w:type="dxa"/>
            <w:vAlign w:val="center"/>
          </w:tcPr>
          <w:p w14:paraId="7051F7FA" w14:textId="52BB5B43"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180</w:t>
            </w:r>
          </w:p>
        </w:tc>
      </w:tr>
      <w:tr w:rsidR="00E46A2F" w:rsidRPr="005D0439" w14:paraId="570421A2" w14:textId="77777777" w:rsidTr="00E46A2F">
        <w:tc>
          <w:tcPr>
            <w:tcW w:w="1555" w:type="dxa"/>
            <w:shd w:val="clear" w:color="auto" w:fill="F2F2F2" w:themeFill="background1" w:themeFillShade="F2"/>
          </w:tcPr>
          <w:p w14:paraId="7FE18168" w14:textId="249DB8E6"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50㎜</w:t>
            </w:r>
          </w:p>
        </w:tc>
        <w:tc>
          <w:tcPr>
            <w:tcW w:w="1502" w:type="dxa"/>
            <w:vAlign w:val="center"/>
          </w:tcPr>
          <w:p w14:paraId="092E649A" w14:textId="6EBB3389"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222</w:t>
            </w:r>
          </w:p>
        </w:tc>
        <w:tc>
          <w:tcPr>
            <w:tcW w:w="1502" w:type="dxa"/>
            <w:vAlign w:val="center"/>
          </w:tcPr>
          <w:p w14:paraId="53D61820" w14:textId="66C9F9C1"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222</w:t>
            </w:r>
          </w:p>
        </w:tc>
        <w:tc>
          <w:tcPr>
            <w:tcW w:w="1503" w:type="dxa"/>
            <w:vAlign w:val="center"/>
          </w:tcPr>
          <w:p w14:paraId="57685598" w14:textId="6C844E5E"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211</w:t>
            </w:r>
          </w:p>
        </w:tc>
        <w:tc>
          <w:tcPr>
            <w:tcW w:w="1502" w:type="dxa"/>
            <w:vAlign w:val="center"/>
          </w:tcPr>
          <w:p w14:paraId="58A89D7B" w14:textId="6B2D0840"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211</w:t>
            </w:r>
          </w:p>
        </w:tc>
        <w:tc>
          <w:tcPr>
            <w:tcW w:w="1503" w:type="dxa"/>
            <w:vAlign w:val="center"/>
          </w:tcPr>
          <w:p w14:paraId="57AE5BC9" w14:textId="79CB4490"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211</w:t>
            </w:r>
          </w:p>
        </w:tc>
      </w:tr>
      <w:tr w:rsidR="00E46A2F" w:rsidRPr="005D0439" w14:paraId="7B6A5973" w14:textId="77777777" w:rsidTr="00E46A2F">
        <w:tc>
          <w:tcPr>
            <w:tcW w:w="1555" w:type="dxa"/>
            <w:shd w:val="clear" w:color="auto" w:fill="F2F2F2" w:themeFill="background1" w:themeFillShade="F2"/>
          </w:tcPr>
          <w:p w14:paraId="739D61AF" w14:textId="5944D80B"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75㎜</w:t>
            </w:r>
          </w:p>
        </w:tc>
        <w:tc>
          <w:tcPr>
            <w:tcW w:w="1502" w:type="dxa"/>
            <w:vAlign w:val="center"/>
          </w:tcPr>
          <w:p w14:paraId="77B97E44" w14:textId="580A9148"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119</w:t>
            </w:r>
          </w:p>
        </w:tc>
        <w:tc>
          <w:tcPr>
            <w:tcW w:w="1502" w:type="dxa"/>
            <w:vAlign w:val="center"/>
          </w:tcPr>
          <w:p w14:paraId="222DF51C" w14:textId="410FC174"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119</w:t>
            </w:r>
          </w:p>
        </w:tc>
        <w:tc>
          <w:tcPr>
            <w:tcW w:w="1503" w:type="dxa"/>
            <w:vAlign w:val="center"/>
          </w:tcPr>
          <w:p w14:paraId="5820F721" w14:textId="260E566B"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119</w:t>
            </w:r>
          </w:p>
        </w:tc>
        <w:tc>
          <w:tcPr>
            <w:tcW w:w="1502" w:type="dxa"/>
            <w:vAlign w:val="center"/>
          </w:tcPr>
          <w:p w14:paraId="03B5A387" w14:textId="66A0D496"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119</w:t>
            </w:r>
          </w:p>
        </w:tc>
        <w:tc>
          <w:tcPr>
            <w:tcW w:w="1503" w:type="dxa"/>
            <w:vAlign w:val="center"/>
          </w:tcPr>
          <w:p w14:paraId="6A4F3327" w14:textId="51C54D73"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119</w:t>
            </w:r>
          </w:p>
        </w:tc>
      </w:tr>
      <w:tr w:rsidR="00E46A2F" w:rsidRPr="005D0439" w14:paraId="5BDB3C77" w14:textId="77777777" w:rsidTr="00E46A2F">
        <w:tc>
          <w:tcPr>
            <w:tcW w:w="1555" w:type="dxa"/>
            <w:shd w:val="clear" w:color="auto" w:fill="F2F2F2" w:themeFill="background1" w:themeFillShade="F2"/>
          </w:tcPr>
          <w:p w14:paraId="37E0975C" w14:textId="0ED7407A"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100㎜</w:t>
            </w:r>
          </w:p>
        </w:tc>
        <w:tc>
          <w:tcPr>
            <w:tcW w:w="1502" w:type="dxa"/>
            <w:vAlign w:val="center"/>
          </w:tcPr>
          <w:p w14:paraId="3E1B6516" w14:textId="235D972F"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48</w:t>
            </w:r>
          </w:p>
        </w:tc>
        <w:tc>
          <w:tcPr>
            <w:tcW w:w="1502" w:type="dxa"/>
            <w:vAlign w:val="center"/>
          </w:tcPr>
          <w:p w14:paraId="3C01CD77" w14:textId="5582A184"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48</w:t>
            </w:r>
          </w:p>
        </w:tc>
        <w:tc>
          <w:tcPr>
            <w:tcW w:w="1503" w:type="dxa"/>
            <w:vAlign w:val="center"/>
          </w:tcPr>
          <w:p w14:paraId="2C342B38" w14:textId="4C48ADE7"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48</w:t>
            </w:r>
          </w:p>
        </w:tc>
        <w:tc>
          <w:tcPr>
            <w:tcW w:w="1502" w:type="dxa"/>
            <w:vAlign w:val="center"/>
          </w:tcPr>
          <w:p w14:paraId="686AC6C7" w14:textId="3D41084E"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48</w:t>
            </w:r>
          </w:p>
        </w:tc>
        <w:tc>
          <w:tcPr>
            <w:tcW w:w="1503" w:type="dxa"/>
            <w:vAlign w:val="center"/>
          </w:tcPr>
          <w:p w14:paraId="6358AC6A" w14:textId="0E34184D"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48</w:t>
            </w:r>
          </w:p>
        </w:tc>
      </w:tr>
      <w:tr w:rsidR="00E46A2F" w:rsidRPr="005D0439" w14:paraId="172D6A7B" w14:textId="77777777" w:rsidTr="00E46A2F">
        <w:tc>
          <w:tcPr>
            <w:tcW w:w="1555" w:type="dxa"/>
            <w:shd w:val="clear" w:color="auto" w:fill="F2F2F2" w:themeFill="background1" w:themeFillShade="F2"/>
          </w:tcPr>
          <w:p w14:paraId="04AB98E5" w14:textId="78ACD3F7" w:rsidR="00E46A2F" w:rsidRPr="005D0439" w:rsidRDefault="00E46A2F" w:rsidP="00E46A2F">
            <w:pPr>
              <w:jc w:val="center"/>
              <w:rPr>
                <w:color w:val="000000" w:themeColor="text1"/>
                <w:sz w:val="21"/>
                <w:szCs w:val="21"/>
              </w:rPr>
            </w:pPr>
            <w:r w:rsidRPr="005D0439">
              <w:rPr>
                <w:rFonts w:hint="eastAsia"/>
                <w:color w:val="000000" w:themeColor="text1"/>
                <w:sz w:val="21"/>
                <w:szCs w:val="21"/>
              </w:rPr>
              <w:t>合　計</w:t>
            </w:r>
          </w:p>
        </w:tc>
        <w:tc>
          <w:tcPr>
            <w:tcW w:w="1502" w:type="dxa"/>
            <w:vAlign w:val="center"/>
          </w:tcPr>
          <w:p w14:paraId="46153FBD" w14:textId="0EDB7B8A"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3,061</w:t>
            </w:r>
          </w:p>
        </w:tc>
        <w:tc>
          <w:tcPr>
            <w:tcW w:w="1502" w:type="dxa"/>
            <w:vAlign w:val="center"/>
          </w:tcPr>
          <w:p w14:paraId="383B187E" w14:textId="459C8C52"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3,054</w:t>
            </w:r>
          </w:p>
        </w:tc>
        <w:tc>
          <w:tcPr>
            <w:tcW w:w="1503" w:type="dxa"/>
            <w:vAlign w:val="center"/>
          </w:tcPr>
          <w:p w14:paraId="4E2763A7" w14:textId="25B5F2A1"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3,017</w:t>
            </w:r>
          </w:p>
        </w:tc>
        <w:tc>
          <w:tcPr>
            <w:tcW w:w="1502" w:type="dxa"/>
            <w:vAlign w:val="center"/>
          </w:tcPr>
          <w:p w14:paraId="5826DB41" w14:textId="3CF38C4B"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2,981</w:t>
            </w:r>
          </w:p>
        </w:tc>
        <w:tc>
          <w:tcPr>
            <w:tcW w:w="1503" w:type="dxa"/>
            <w:vAlign w:val="center"/>
          </w:tcPr>
          <w:p w14:paraId="65B6216E" w14:textId="693505AE"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2,946</w:t>
            </w:r>
          </w:p>
        </w:tc>
      </w:tr>
    </w:tbl>
    <w:p w14:paraId="3C65F7BD" w14:textId="4BC7571F" w:rsidR="00191A78" w:rsidRPr="007654F0" w:rsidRDefault="00342C91" w:rsidP="001C6FE7">
      <w:pPr>
        <w:pStyle w:val="2"/>
      </w:pPr>
      <w:bookmarkStart w:id="16" w:name="_Toc216192185"/>
      <w:r w:rsidRPr="007654F0">
        <w:rPr>
          <w:rFonts w:hint="eastAsia"/>
        </w:rPr>
        <w:lastRenderedPageBreak/>
        <w:t xml:space="preserve">３－８　</w:t>
      </w:r>
      <w:r w:rsidR="00191A78" w:rsidRPr="007654F0">
        <w:t>経営分析</w:t>
      </w:r>
      <w:bookmarkEnd w:id="16"/>
    </w:p>
    <w:p w14:paraId="2EDDE999" w14:textId="13A33EE4" w:rsidR="00191A78" w:rsidRPr="002A475A" w:rsidRDefault="00191A78" w:rsidP="005D0439">
      <w:pPr>
        <w:ind w:leftChars="100" w:left="240" w:firstLineChars="100" w:firstLine="240"/>
        <w:jc w:val="both"/>
        <w:rPr>
          <w:color w:val="000000" w:themeColor="text1"/>
        </w:rPr>
      </w:pPr>
      <w:r w:rsidRPr="002A475A">
        <w:rPr>
          <w:rFonts w:hint="eastAsia"/>
          <w:color w:val="000000" w:themeColor="text1"/>
        </w:rPr>
        <w:t>本</w:t>
      </w:r>
      <w:r w:rsidR="002A475A" w:rsidRPr="002A475A">
        <w:rPr>
          <w:rFonts w:hint="eastAsia"/>
          <w:color w:val="000000" w:themeColor="text1"/>
        </w:rPr>
        <w:t>町</w:t>
      </w:r>
      <w:r w:rsidRPr="002A475A">
        <w:rPr>
          <w:rFonts w:hint="eastAsia"/>
          <w:color w:val="000000" w:themeColor="text1"/>
        </w:rPr>
        <w:t>では、総務省の公営企業の見える化の推進の一環として、経営指標による他団体との経営状況を示した経営比較分析表の公表が求められていることを踏まえ、</w:t>
      </w:r>
      <w:r w:rsidR="002A475A" w:rsidRPr="002A475A">
        <w:rPr>
          <w:rFonts w:hint="eastAsia"/>
          <w:color w:val="000000" w:themeColor="text1"/>
        </w:rPr>
        <w:t>令和５年度</w:t>
      </w:r>
      <w:r w:rsidRPr="002A475A">
        <w:rPr>
          <w:color w:val="000000" w:themeColor="text1"/>
        </w:rPr>
        <w:t>度決算に係る経営比較分析表を公表しています。</w:t>
      </w:r>
    </w:p>
    <w:p w14:paraId="1257678E" w14:textId="746D6A3A" w:rsidR="00191A78" w:rsidRPr="002A475A" w:rsidRDefault="00191A78" w:rsidP="005D0439">
      <w:pPr>
        <w:ind w:leftChars="100" w:left="240" w:firstLineChars="100" w:firstLine="240"/>
        <w:jc w:val="both"/>
        <w:rPr>
          <w:color w:val="000000" w:themeColor="text1"/>
        </w:rPr>
      </w:pPr>
      <w:r w:rsidRPr="002A475A">
        <w:rPr>
          <w:rFonts w:hint="eastAsia"/>
          <w:color w:val="000000" w:themeColor="text1"/>
        </w:rPr>
        <w:t>この経営分析比較表は経営及び施設の状況を表す経営指標を活用し、</w:t>
      </w:r>
      <w:r w:rsidR="002A475A" w:rsidRPr="002A475A">
        <w:rPr>
          <w:rFonts w:hint="eastAsia"/>
          <w:color w:val="000000" w:themeColor="text1"/>
        </w:rPr>
        <w:t>本町</w:t>
      </w:r>
      <w:r w:rsidRPr="002A475A">
        <w:rPr>
          <w:rFonts w:hint="eastAsia"/>
          <w:color w:val="000000" w:themeColor="text1"/>
        </w:rPr>
        <w:t>の経営比較や他の類似団体との比較、複数の指標を組み合わせた分析を行い、経営の現状及び課題を的確に把握することができます。</w:t>
      </w:r>
    </w:p>
    <w:p w14:paraId="3E2C6550" w14:textId="77777777" w:rsidR="00191A78" w:rsidRPr="005D0439" w:rsidRDefault="00191A78" w:rsidP="00191A78">
      <w:pPr>
        <w:rPr>
          <w:color w:val="FF0000"/>
          <w:sz w:val="14"/>
          <w:szCs w:val="14"/>
        </w:rPr>
      </w:pPr>
    </w:p>
    <w:p w14:paraId="483786C7" w14:textId="49EBFDBA" w:rsidR="00191A78" w:rsidRPr="00756F09" w:rsidRDefault="002A475A" w:rsidP="005D0439">
      <w:pPr>
        <w:ind w:firstLineChars="100" w:firstLine="240"/>
        <w:rPr>
          <w:color w:val="000000" w:themeColor="text1"/>
        </w:rPr>
      </w:pPr>
      <w:r w:rsidRPr="00756F09">
        <w:rPr>
          <w:rFonts w:hint="eastAsia"/>
          <w:color w:val="000000" w:themeColor="text1"/>
        </w:rPr>
        <w:t>⑴</w:t>
      </w:r>
      <w:r w:rsidR="00191A78" w:rsidRPr="00756F09">
        <w:rPr>
          <w:rFonts w:hint="eastAsia"/>
          <w:color w:val="000000" w:themeColor="text1"/>
        </w:rPr>
        <w:t>経常収支比率</w:t>
      </w:r>
    </w:p>
    <w:p w14:paraId="153A5C88" w14:textId="77777777" w:rsidR="00191A78" w:rsidRPr="00756F09" w:rsidRDefault="00191A78" w:rsidP="005D0439">
      <w:pPr>
        <w:ind w:leftChars="200" w:left="480" w:firstLineChars="100" w:firstLine="240"/>
        <w:jc w:val="both"/>
        <w:rPr>
          <w:color w:val="000000" w:themeColor="text1"/>
        </w:rPr>
      </w:pPr>
      <w:r w:rsidRPr="00756F09">
        <w:rPr>
          <w:rFonts w:hint="eastAsia"/>
          <w:color w:val="000000" w:themeColor="text1"/>
        </w:rPr>
        <w:t>経常収支比率は、料金収入等の総収益で、維持管理費、支払利息及び減価償却費等の費用をどの程度賄えているかを表す指標であり、収支が黒字であることを示す</w:t>
      </w:r>
      <w:r w:rsidRPr="00756F09">
        <w:rPr>
          <w:color w:val="000000" w:themeColor="text1"/>
        </w:rPr>
        <w:t>100％以上であることが目安となります。</w:t>
      </w:r>
    </w:p>
    <w:p w14:paraId="13C3D321" w14:textId="21D41B6E" w:rsidR="00365CFB" w:rsidRDefault="00191A78" w:rsidP="005D0439">
      <w:pPr>
        <w:ind w:leftChars="200" w:left="480" w:firstLineChars="100" w:firstLine="240"/>
        <w:jc w:val="both"/>
        <w:rPr>
          <w:color w:val="000000" w:themeColor="text1"/>
        </w:rPr>
      </w:pPr>
      <w:r w:rsidRPr="00756F09">
        <w:rPr>
          <w:rFonts w:hint="eastAsia"/>
          <w:color w:val="000000" w:themeColor="text1"/>
        </w:rPr>
        <w:t>本</w:t>
      </w:r>
      <w:r w:rsidR="002A475A" w:rsidRPr="00756F09">
        <w:rPr>
          <w:rFonts w:hint="eastAsia"/>
          <w:color w:val="000000" w:themeColor="text1"/>
        </w:rPr>
        <w:t>町</w:t>
      </w:r>
      <w:r w:rsidRPr="00756F09">
        <w:rPr>
          <w:rFonts w:hint="eastAsia"/>
          <w:color w:val="000000" w:themeColor="text1"/>
        </w:rPr>
        <w:t>においては、</w:t>
      </w:r>
      <w:r w:rsidRPr="00756F09">
        <w:rPr>
          <w:color w:val="000000" w:themeColor="text1"/>
        </w:rPr>
        <w:t>100％を</w:t>
      </w:r>
      <w:r w:rsidR="002A475A" w:rsidRPr="00756F09">
        <w:rPr>
          <w:rFonts w:hint="eastAsia"/>
          <w:color w:val="000000" w:themeColor="text1"/>
        </w:rPr>
        <w:t>下</w:t>
      </w:r>
      <w:r w:rsidRPr="00756F09">
        <w:rPr>
          <w:color w:val="000000" w:themeColor="text1"/>
        </w:rPr>
        <w:t>回る水準で推移しており、</w:t>
      </w:r>
      <w:r w:rsidR="002A475A" w:rsidRPr="00756F09">
        <w:rPr>
          <w:rFonts w:hint="eastAsia"/>
          <w:color w:val="000000" w:themeColor="text1"/>
        </w:rPr>
        <w:t>収支が常に赤字であることを示しており、</w:t>
      </w:r>
      <w:r w:rsidRPr="00756F09">
        <w:rPr>
          <w:color w:val="000000" w:themeColor="text1"/>
        </w:rPr>
        <w:t>類似団体の平均よりも</w:t>
      </w:r>
      <w:r w:rsidR="002A475A" w:rsidRPr="00756F09">
        <w:rPr>
          <w:rFonts w:hint="eastAsia"/>
          <w:color w:val="000000" w:themeColor="text1"/>
        </w:rPr>
        <w:t>低く</w:t>
      </w:r>
      <w:r w:rsidRPr="00756F09">
        <w:rPr>
          <w:color w:val="000000" w:themeColor="text1"/>
        </w:rPr>
        <w:t>、</w:t>
      </w:r>
      <w:r w:rsidR="00756F09" w:rsidRPr="00756F09">
        <w:rPr>
          <w:rFonts w:hint="eastAsia"/>
          <w:color w:val="000000" w:themeColor="text1"/>
        </w:rPr>
        <w:t>経営改善が求められる状況であると</w:t>
      </w:r>
      <w:r w:rsidRPr="00756F09">
        <w:rPr>
          <w:color w:val="000000" w:themeColor="text1"/>
        </w:rPr>
        <w:t>言えます。</w:t>
      </w:r>
      <w:r w:rsidR="00756F09" w:rsidRPr="00756F09">
        <w:rPr>
          <w:rFonts w:hint="eastAsia"/>
          <w:color w:val="000000" w:themeColor="text1"/>
        </w:rPr>
        <w:t>このような状況の中で、老朽化した水道管更新や能登地震でも指摘されている水道の重要施設の耐震化などへの投資も求められており、今後ますます支出が増大していくことから、</w:t>
      </w:r>
      <w:r w:rsidR="00E61D0E">
        <w:rPr>
          <w:rFonts w:hint="eastAsia"/>
          <w:color w:val="000000" w:themeColor="text1"/>
        </w:rPr>
        <w:t>当指標はさらに悪化することが想定されるので、</w:t>
      </w:r>
      <w:r w:rsidR="00756F09" w:rsidRPr="00756F09">
        <w:rPr>
          <w:rFonts w:hint="eastAsia"/>
          <w:color w:val="000000" w:themeColor="text1"/>
        </w:rPr>
        <w:t>料金改定を進める必要があります。</w:t>
      </w:r>
    </w:p>
    <w:p w14:paraId="52656E81" w14:textId="3A45F5BA" w:rsidR="005D0439" w:rsidRPr="00A6028A" w:rsidRDefault="005D0439" w:rsidP="005D0439">
      <w:pPr>
        <w:pStyle w:val="3"/>
      </w:pPr>
      <w:r>
        <w:rPr>
          <w:rFonts w:hint="eastAsia"/>
        </w:rPr>
        <w:t xml:space="preserve">　</w:t>
      </w:r>
      <w:bookmarkStart w:id="17" w:name="_Toc216192186"/>
      <w:r>
        <w:rPr>
          <w:rFonts w:hint="eastAsia"/>
        </w:rPr>
        <w:t>（資料４経営収支比率）</w:t>
      </w:r>
      <w:bookmarkEnd w:id="17"/>
    </w:p>
    <w:p w14:paraId="22991C37" w14:textId="169DAE95" w:rsidR="00365CFB" w:rsidRDefault="00A6028A" w:rsidP="005D0439">
      <w:pPr>
        <w:jc w:val="center"/>
        <w:rPr>
          <w:color w:val="FF0000"/>
        </w:rPr>
      </w:pPr>
      <w:r>
        <w:rPr>
          <w:noProof/>
        </w:rPr>
        <w:drawing>
          <wp:inline distT="0" distB="0" distL="0" distR="0" wp14:anchorId="3A3F4D44" wp14:editId="473535A6">
            <wp:extent cx="5445760" cy="2853267"/>
            <wp:effectExtent l="0" t="0" r="2540" b="4445"/>
            <wp:docPr id="3" name="グラフ 3">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7DB46BA" w14:textId="77777777" w:rsidR="00365CFB" w:rsidRPr="005D0439" w:rsidRDefault="00365CFB" w:rsidP="00191A78">
      <w:pPr>
        <w:rPr>
          <w:color w:val="000000" w:themeColor="text1"/>
        </w:rPr>
      </w:pPr>
    </w:p>
    <w:p w14:paraId="48995E22" w14:textId="429E16FA" w:rsidR="00191A78" w:rsidRPr="00A100B9" w:rsidRDefault="00A6028A" w:rsidP="005D0439">
      <w:pPr>
        <w:ind w:firstLineChars="100" w:firstLine="240"/>
        <w:rPr>
          <w:color w:val="000000" w:themeColor="text1"/>
        </w:rPr>
      </w:pPr>
      <w:r w:rsidRPr="00A100B9">
        <w:rPr>
          <w:rFonts w:hint="eastAsia"/>
          <w:color w:val="000000" w:themeColor="text1"/>
        </w:rPr>
        <w:t>⑵</w:t>
      </w:r>
      <w:r w:rsidR="00191A78" w:rsidRPr="00A100B9">
        <w:rPr>
          <w:rFonts w:hint="eastAsia"/>
          <w:color w:val="000000" w:themeColor="text1"/>
        </w:rPr>
        <w:t>給水原価</w:t>
      </w:r>
    </w:p>
    <w:p w14:paraId="3EBD2561" w14:textId="77777777" w:rsidR="00191A78" w:rsidRPr="00A100B9" w:rsidRDefault="00191A78" w:rsidP="005D0439">
      <w:pPr>
        <w:ind w:leftChars="200" w:left="480" w:firstLineChars="100" w:firstLine="240"/>
        <w:jc w:val="both"/>
        <w:rPr>
          <w:color w:val="000000" w:themeColor="text1"/>
        </w:rPr>
      </w:pPr>
      <w:r w:rsidRPr="00A100B9">
        <w:rPr>
          <w:rFonts w:hint="eastAsia"/>
          <w:color w:val="000000" w:themeColor="text1"/>
        </w:rPr>
        <w:t>給水原価は、有収水量１㎥あたり、どれだけの費用を要しているかを表す指標です。当該数値が低ければ低いほど効率的な事業運営ができていることを表します。</w:t>
      </w:r>
    </w:p>
    <w:p w14:paraId="794FCAB5" w14:textId="63FB6EF6" w:rsidR="00191A78" w:rsidRDefault="00191A78" w:rsidP="005D0439">
      <w:pPr>
        <w:ind w:leftChars="200" w:left="480" w:firstLineChars="100" w:firstLine="240"/>
        <w:jc w:val="both"/>
        <w:rPr>
          <w:color w:val="000000" w:themeColor="text1"/>
        </w:rPr>
      </w:pPr>
      <w:r w:rsidRPr="00A100B9">
        <w:rPr>
          <w:rFonts w:hint="eastAsia"/>
          <w:color w:val="000000" w:themeColor="text1"/>
        </w:rPr>
        <w:lastRenderedPageBreak/>
        <w:t>本</w:t>
      </w:r>
      <w:r w:rsidR="00A6028A" w:rsidRPr="00A100B9">
        <w:rPr>
          <w:rFonts w:hint="eastAsia"/>
          <w:color w:val="000000" w:themeColor="text1"/>
        </w:rPr>
        <w:t>町</w:t>
      </w:r>
      <w:r w:rsidRPr="00A100B9">
        <w:rPr>
          <w:rFonts w:hint="eastAsia"/>
          <w:color w:val="000000" w:themeColor="text1"/>
        </w:rPr>
        <w:t>においては、</w:t>
      </w:r>
      <w:r w:rsidR="00A100B9" w:rsidRPr="00A100B9">
        <w:rPr>
          <w:rFonts w:hint="eastAsia"/>
          <w:color w:val="000000" w:themeColor="text1"/>
        </w:rPr>
        <w:t>令和４年度は下水道事業の地方公営企業法適用による人員配置調整による増であるが、おおむね</w:t>
      </w:r>
      <w:r w:rsidRPr="00A100B9">
        <w:rPr>
          <w:color w:val="000000" w:themeColor="text1"/>
        </w:rPr>
        <w:t>類似団体の平均値よりも低い値となり、事業運営は効率的であると言えます。</w:t>
      </w:r>
    </w:p>
    <w:p w14:paraId="58D50250" w14:textId="565A31E3" w:rsidR="001F3981" w:rsidRPr="00A100B9" w:rsidRDefault="001F3981" w:rsidP="001F3981">
      <w:pPr>
        <w:pStyle w:val="3"/>
        <w:ind w:firstLineChars="100" w:firstLine="240"/>
      </w:pPr>
      <w:bookmarkStart w:id="18" w:name="_Toc216192187"/>
      <w:r>
        <w:rPr>
          <w:rFonts w:hint="eastAsia"/>
        </w:rPr>
        <w:t>（資料５給水原価）</w:t>
      </w:r>
      <w:bookmarkEnd w:id="18"/>
    </w:p>
    <w:p w14:paraId="0520851B" w14:textId="49FCA5E3" w:rsidR="00191A78" w:rsidRDefault="00E61D0E" w:rsidP="005D0439">
      <w:pPr>
        <w:jc w:val="center"/>
        <w:rPr>
          <w:color w:val="FF0000"/>
        </w:rPr>
      </w:pPr>
      <w:r>
        <w:rPr>
          <w:noProof/>
        </w:rPr>
        <w:drawing>
          <wp:inline distT="0" distB="0" distL="0" distR="0" wp14:anchorId="7C74CB08" wp14:editId="61F6DB83">
            <wp:extent cx="5445125" cy="2912534"/>
            <wp:effectExtent l="0" t="0" r="3175" b="2540"/>
            <wp:docPr id="9" name="グラフ 9">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5645050" w14:textId="77777777" w:rsidR="00A6028A" w:rsidRPr="001F3981" w:rsidRDefault="00A6028A" w:rsidP="00191A78">
      <w:pPr>
        <w:rPr>
          <w:color w:val="FF0000"/>
          <w:sz w:val="12"/>
          <w:szCs w:val="12"/>
        </w:rPr>
      </w:pPr>
    </w:p>
    <w:p w14:paraId="4B9F2052" w14:textId="770B903E" w:rsidR="00191A78" w:rsidRPr="00007354" w:rsidRDefault="00A100B9" w:rsidP="001F3981">
      <w:pPr>
        <w:ind w:firstLineChars="100" w:firstLine="240"/>
        <w:rPr>
          <w:color w:val="000000" w:themeColor="text1"/>
        </w:rPr>
      </w:pPr>
      <w:r w:rsidRPr="00007354">
        <w:rPr>
          <w:rFonts w:hint="eastAsia"/>
          <w:color w:val="000000" w:themeColor="text1"/>
        </w:rPr>
        <w:t>⑶</w:t>
      </w:r>
      <w:r w:rsidR="00191A78" w:rsidRPr="00007354">
        <w:rPr>
          <w:rFonts w:hint="eastAsia"/>
          <w:color w:val="000000" w:themeColor="text1"/>
        </w:rPr>
        <w:t>有収率</w:t>
      </w:r>
    </w:p>
    <w:p w14:paraId="32A7B684" w14:textId="5FC42963" w:rsidR="00191A78" w:rsidRPr="00007354" w:rsidRDefault="00191A78" w:rsidP="001F3981">
      <w:pPr>
        <w:ind w:leftChars="200" w:left="480" w:firstLineChars="100" w:firstLine="240"/>
        <w:jc w:val="both"/>
        <w:rPr>
          <w:color w:val="000000" w:themeColor="text1"/>
        </w:rPr>
      </w:pPr>
      <w:r w:rsidRPr="00007354">
        <w:rPr>
          <w:rFonts w:hint="eastAsia"/>
          <w:color w:val="000000" w:themeColor="text1"/>
        </w:rPr>
        <w:t>有収率は、施設の稼働状況に対する収益の割合を示すもので、水道事業を運営する上で、重要な指標のひとつであり、高い値が</w:t>
      </w:r>
      <w:r w:rsidR="00007354" w:rsidRPr="00007354">
        <w:rPr>
          <w:rFonts w:hint="eastAsia"/>
          <w:color w:val="000000" w:themeColor="text1"/>
        </w:rPr>
        <w:t>求めらます</w:t>
      </w:r>
      <w:r w:rsidRPr="00007354">
        <w:rPr>
          <w:rFonts w:hint="eastAsia"/>
          <w:color w:val="000000" w:themeColor="text1"/>
        </w:rPr>
        <w:t>。</w:t>
      </w:r>
    </w:p>
    <w:p w14:paraId="6711BFCA" w14:textId="1EDC6574" w:rsidR="00191A78" w:rsidRDefault="00191A78" w:rsidP="001F3981">
      <w:pPr>
        <w:ind w:leftChars="200" w:left="480" w:firstLineChars="100" w:firstLine="240"/>
        <w:jc w:val="both"/>
        <w:rPr>
          <w:color w:val="000000" w:themeColor="text1"/>
        </w:rPr>
      </w:pPr>
      <w:r w:rsidRPr="00007354">
        <w:rPr>
          <w:rFonts w:hint="eastAsia"/>
          <w:color w:val="000000" w:themeColor="text1"/>
        </w:rPr>
        <w:t>本</w:t>
      </w:r>
      <w:r w:rsidR="00007354" w:rsidRPr="00007354">
        <w:rPr>
          <w:rFonts w:hint="eastAsia"/>
          <w:color w:val="000000" w:themeColor="text1"/>
        </w:rPr>
        <w:t>町</w:t>
      </w:r>
      <w:r w:rsidRPr="00007354">
        <w:rPr>
          <w:rFonts w:hint="eastAsia"/>
          <w:color w:val="000000" w:themeColor="text1"/>
        </w:rPr>
        <w:t>においては</w:t>
      </w:r>
      <w:r w:rsidR="00007354" w:rsidRPr="00007354">
        <w:rPr>
          <w:rFonts w:hint="eastAsia"/>
          <w:color w:val="000000" w:themeColor="text1"/>
        </w:rPr>
        <w:t>平均87</w:t>
      </w:r>
      <w:r w:rsidRPr="00007354">
        <w:rPr>
          <w:color w:val="000000" w:themeColor="text1"/>
        </w:rPr>
        <w:t>％で推移して</w:t>
      </w:r>
      <w:r w:rsidR="00007354" w:rsidRPr="00007354">
        <w:rPr>
          <w:rFonts w:hint="eastAsia"/>
          <w:color w:val="000000" w:themeColor="text1"/>
        </w:rPr>
        <w:t>おり、</w:t>
      </w:r>
      <w:r w:rsidRPr="00007354">
        <w:rPr>
          <w:color w:val="000000" w:themeColor="text1"/>
        </w:rPr>
        <w:t>他の類似団体の平均値よりも</w:t>
      </w:r>
      <w:r w:rsidR="00007354" w:rsidRPr="00007354">
        <w:rPr>
          <w:rFonts w:hint="eastAsia"/>
          <w:color w:val="000000" w:themeColor="text1"/>
        </w:rPr>
        <w:t>高く</w:t>
      </w:r>
      <w:r w:rsidRPr="00007354">
        <w:rPr>
          <w:color w:val="000000" w:themeColor="text1"/>
        </w:rPr>
        <w:t>、他の類似団体よりも効率</w:t>
      </w:r>
      <w:r w:rsidR="00007354" w:rsidRPr="00007354">
        <w:rPr>
          <w:rFonts w:hint="eastAsia"/>
          <w:color w:val="000000" w:themeColor="text1"/>
        </w:rPr>
        <w:t>的</w:t>
      </w:r>
      <w:r w:rsidRPr="00007354">
        <w:rPr>
          <w:color w:val="000000" w:themeColor="text1"/>
        </w:rPr>
        <w:t>な施設運営であると言えます。</w:t>
      </w:r>
      <w:r w:rsidR="00007354" w:rsidRPr="00007354">
        <w:rPr>
          <w:rFonts w:hint="eastAsia"/>
          <w:color w:val="000000" w:themeColor="text1"/>
        </w:rPr>
        <w:t>これは、漏水調査により漏水を早期に発見できていることによるものと考えられます。</w:t>
      </w:r>
    </w:p>
    <w:p w14:paraId="64EAC028" w14:textId="43F142A5" w:rsidR="001F3981" w:rsidRPr="00007354" w:rsidRDefault="001F3981" w:rsidP="001F3981">
      <w:pPr>
        <w:pStyle w:val="3"/>
      </w:pPr>
      <w:r>
        <w:rPr>
          <w:rFonts w:hint="eastAsia"/>
        </w:rPr>
        <w:t xml:space="preserve">　</w:t>
      </w:r>
      <w:bookmarkStart w:id="19" w:name="_Toc216192188"/>
      <w:r>
        <w:rPr>
          <w:rFonts w:hint="eastAsia"/>
        </w:rPr>
        <w:t>（資料６有収率）</w:t>
      </w:r>
      <w:bookmarkEnd w:id="19"/>
    </w:p>
    <w:p w14:paraId="2EF7A06B" w14:textId="52937BDA" w:rsidR="00191A78" w:rsidRPr="00CB62D9" w:rsidRDefault="00007354" w:rsidP="001F3981">
      <w:pPr>
        <w:jc w:val="center"/>
        <w:rPr>
          <w:color w:val="FF0000"/>
        </w:rPr>
      </w:pPr>
      <w:r>
        <w:rPr>
          <w:noProof/>
        </w:rPr>
        <w:drawing>
          <wp:inline distT="0" distB="0" distL="0" distR="0" wp14:anchorId="7F0344E4" wp14:editId="2C205C46">
            <wp:extent cx="5435600" cy="2971800"/>
            <wp:effectExtent l="0" t="0" r="12700" b="0"/>
            <wp:docPr id="10" name="グラフ 10">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FAD9290" w14:textId="3144E26F" w:rsidR="00191A78" w:rsidRPr="00EA02B8" w:rsidRDefault="00C36760" w:rsidP="00DE29EC">
      <w:pPr>
        <w:ind w:firstLineChars="100" w:firstLine="240"/>
        <w:rPr>
          <w:color w:val="000000" w:themeColor="text1"/>
        </w:rPr>
      </w:pPr>
      <w:r>
        <w:rPr>
          <w:rFonts w:hint="eastAsia"/>
          <w:color w:val="000000" w:themeColor="text1"/>
        </w:rPr>
        <w:lastRenderedPageBreak/>
        <w:t>⑷</w:t>
      </w:r>
      <w:r w:rsidR="00191A78" w:rsidRPr="00EA02B8">
        <w:rPr>
          <w:rFonts w:hint="eastAsia"/>
          <w:color w:val="000000" w:themeColor="text1"/>
        </w:rPr>
        <w:t>流動比率</w:t>
      </w:r>
    </w:p>
    <w:p w14:paraId="50DC906D" w14:textId="77777777" w:rsidR="00191A78" w:rsidRPr="00EA02B8" w:rsidRDefault="00191A78" w:rsidP="00DE29EC">
      <w:pPr>
        <w:ind w:leftChars="200" w:left="480" w:firstLineChars="100" w:firstLine="240"/>
        <w:jc w:val="both"/>
        <w:rPr>
          <w:color w:val="000000" w:themeColor="text1"/>
        </w:rPr>
      </w:pPr>
      <w:r w:rsidRPr="00EA02B8">
        <w:rPr>
          <w:rFonts w:hint="eastAsia"/>
          <w:color w:val="000000" w:themeColor="text1"/>
        </w:rPr>
        <w:t>流動比率は、短期的な負債（流動負債）に対する支払能力（流動資産）の割合を示す指標であり、</w:t>
      </w:r>
      <w:r w:rsidRPr="00EA02B8">
        <w:rPr>
          <w:color w:val="000000" w:themeColor="text1"/>
        </w:rPr>
        <w:t>100％以上であることが望まれます。</w:t>
      </w:r>
    </w:p>
    <w:p w14:paraId="10DAB313" w14:textId="3D2329DC" w:rsidR="00191A78" w:rsidRDefault="00191A78" w:rsidP="00DE29EC">
      <w:pPr>
        <w:ind w:leftChars="200" w:left="480" w:firstLineChars="100" w:firstLine="240"/>
        <w:jc w:val="both"/>
        <w:rPr>
          <w:color w:val="000000" w:themeColor="text1"/>
        </w:rPr>
      </w:pPr>
      <w:r w:rsidRPr="00EA02B8">
        <w:rPr>
          <w:rFonts w:hint="eastAsia"/>
          <w:color w:val="000000" w:themeColor="text1"/>
        </w:rPr>
        <w:t>本</w:t>
      </w:r>
      <w:r w:rsidR="00EA02B8" w:rsidRPr="00EA02B8">
        <w:rPr>
          <w:rFonts w:hint="eastAsia"/>
          <w:color w:val="000000" w:themeColor="text1"/>
        </w:rPr>
        <w:t>町</w:t>
      </w:r>
      <w:r w:rsidRPr="00EA02B8">
        <w:rPr>
          <w:rFonts w:hint="eastAsia"/>
          <w:color w:val="000000" w:themeColor="text1"/>
        </w:rPr>
        <w:t>においては、常に</w:t>
      </w:r>
      <w:r w:rsidRPr="00EA02B8">
        <w:rPr>
          <w:color w:val="000000" w:themeColor="text1"/>
        </w:rPr>
        <w:t>100％を上回</w:t>
      </w:r>
      <w:r w:rsidR="00EA02B8" w:rsidRPr="00EA02B8">
        <w:rPr>
          <w:rFonts w:hint="eastAsia"/>
          <w:color w:val="000000" w:themeColor="text1"/>
        </w:rPr>
        <w:t>り</w:t>
      </w:r>
      <w:r w:rsidRPr="00EA02B8">
        <w:rPr>
          <w:color w:val="000000" w:themeColor="text1"/>
        </w:rPr>
        <w:t>短期的な財務健全性は良好であると言えますが、他の類似団体の平均値よりも</w:t>
      </w:r>
      <w:r w:rsidR="00EA02B8" w:rsidRPr="00EA02B8">
        <w:rPr>
          <w:rFonts w:hint="eastAsia"/>
          <w:color w:val="000000" w:themeColor="text1"/>
        </w:rPr>
        <w:t>大幅に</w:t>
      </w:r>
      <w:r w:rsidRPr="00EA02B8">
        <w:rPr>
          <w:color w:val="000000" w:themeColor="text1"/>
        </w:rPr>
        <w:t>低い値となっていることから、施設整備に対する企業債依存度が高いと言えます。</w:t>
      </w:r>
      <w:r w:rsidR="00EA02B8" w:rsidRPr="00EA02B8">
        <w:rPr>
          <w:rFonts w:hint="eastAsia"/>
          <w:color w:val="000000" w:themeColor="text1"/>
        </w:rPr>
        <w:t>今後も施設整備の予定があり、財務健全性が悪化する可能性があるため、事業推進に当たり財源確保のほか事業の見直しも適宜行うことが求められます。</w:t>
      </w:r>
    </w:p>
    <w:p w14:paraId="3D1F27F1" w14:textId="0C94A33C" w:rsidR="00DE29EC" w:rsidRPr="00EA02B8" w:rsidRDefault="00DE29EC" w:rsidP="00DE29EC">
      <w:pPr>
        <w:pStyle w:val="3"/>
      </w:pPr>
      <w:r>
        <w:rPr>
          <w:rFonts w:hint="eastAsia"/>
        </w:rPr>
        <w:t xml:space="preserve"> </w:t>
      </w:r>
      <w:bookmarkStart w:id="20" w:name="_Toc216192189"/>
      <w:r>
        <w:rPr>
          <w:rFonts w:hint="eastAsia"/>
        </w:rPr>
        <w:t>（資料７流動比率）</w:t>
      </w:r>
      <w:bookmarkEnd w:id="20"/>
    </w:p>
    <w:p w14:paraId="31148E0F" w14:textId="5032CDEF" w:rsidR="00191A78" w:rsidRDefault="00F6423F" w:rsidP="00DE29EC">
      <w:pPr>
        <w:jc w:val="center"/>
        <w:rPr>
          <w:color w:val="FF0000"/>
        </w:rPr>
      </w:pPr>
      <w:r>
        <w:rPr>
          <w:noProof/>
        </w:rPr>
        <w:drawing>
          <wp:inline distT="0" distB="0" distL="0" distR="0" wp14:anchorId="481318E0" wp14:editId="2B0A8E8F">
            <wp:extent cx="5471795" cy="2954867"/>
            <wp:effectExtent l="0" t="0" r="14605" b="17145"/>
            <wp:docPr id="11" name="グラフ 11">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509DF58" w14:textId="77777777" w:rsidR="00F6423F" w:rsidRDefault="00F6423F" w:rsidP="00191A78">
      <w:pPr>
        <w:rPr>
          <w:color w:val="FF0000"/>
        </w:rPr>
      </w:pPr>
    </w:p>
    <w:p w14:paraId="7C9AAB17" w14:textId="658B16CD" w:rsidR="00191A78" w:rsidRPr="00C36760" w:rsidRDefault="00C36760" w:rsidP="007909CA">
      <w:pPr>
        <w:ind w:firstLineChars="100" w:firstLine="240"/>
        <w:rPr>
          <w:color w:val="000000" w:themeColor="text1"/>
        </w:rPr>
      </w:pPr>
      <w:r w:rsidRPr="00C36760">
        <w:rPr>
          <w:rFonts w:hint="eastAsia"/>
          <w:color w:val="000000" w:themeColor="text1"/>
        </w:rPr>
        <w:t>⑸</w:t>
      </w:r>
      <w:r w:rsidR="00191A78" w:rsidRPr="00C36760">
        <w:rPr>
          <w:rFonts w:hint="eastAsia"/>
          <w:color w:val="000000" w:themeColor="text1"/>
        </w:rPr>
        <w:t>企業債残高対給水収益比率</w:t>
      </w:r>
    </w:p>
    <w:p w14:paraId="54A282CC" w14:textId="23F69735" w:rsidR="00191A78" w:rsidRPr="00C36760" w:rsidRDefault="00191A78" w:rsidP="007909CA">
      <w:pPr>
        <w:ind w:leftChars="200" w:left="480" w:firstLineChars="100" w:firstLine="240"/>
        <w:jc w:val="both"/>
        <w:rPr>
          <w:color w:val="000000" w:themeColor="text1"/>
        </w:rPr>
      </w:pPr>
      <w:r w:rsidRPr="00C36760">
        <w:rPr>
          <w:rFonts w:hint="eastAsia"/>
          <w:color w:val="000000" w:themeColor="text1"/>
        </w:rPr>
        <w:t>給水収益に対する企業債残高の割合で算定され、企業債残高の規模を表す指標です。当該数値が低いほど、給水収益から企業債の返済財源が確保できていると言えます。</w:t>
      </w:r>
    </w:p>
    <w:p w14:paraId="36A77125" w14:textId="77777777" w:rsidR="00C36760" w:rsidRPr="00C36760" w:rsidRDefault="00191A78" w:rsidP="007909CA">
      <w:pPr>
        <w:ind w:leftChars="200" w:left="480" w:firstLineChars="100" w:firstLine="240"/>
        <w:jc w:val="both"/>
        <w:rPr>
          <w:color w:val="000000" w:themeColor="text1"/>
        </w:rPr>
      </w:pPr>
      <w:r w:rsidRPr="00C36760">
        <w:rPr>
          <w:rFonts w:hint="eastAsia"/>
          <w:color w:val="000000" w:themeColor="text1"/>
        </w:rPr>
        <w:t>本</w:t>
      </w:r>
      <w:r w:rsidR="00C36760" w:rsidRPr="00C36760">
        <w:rPr>
          <w:rFonts w:hint="eastAsia"/>
          <w:color w:val="000000" w:themeColor="text1"/>
        </w:rPr>
        <w:t>町</w:t>
      </w:r>
      <w:r w:rsidRPr="00C36760">
        <w:rPr>
          <w:rFonts w:hint="eastAsia"/>
          <w:color w:val="000000" w:themeColor="text1"/>
        </w:rPr>
        <w:t>においては、</w:t>
      </w:r>
      <w:r w:rsidR="00C36760" w:rsidRPr="00C36760">
        <w:rPr>
          <w:rFonts w:hint="eastAsia"/>
          <w:color w:val="000000" w:themeColor="text1"/>
        </w:rPr>
        <w:t>毎年度増加傾向で令和５年度で6</w:t>
      </w:r>
      <w:r w:rsidRPr="00C36760">
        <w:rPr>
          <w:color w:val="000000" w:themeColor="text1"/>
        </w:rPr>
        <w:t>00％代まで</w:t>
      </w:r>
      <w:r w:rsidR="00C36760" w:rsidRPr="00C36760">
        <w:rPr>
          <w:rFonts w:hint="eastAsia"/>
          <w:color w:val="000000" w:themeColor="text1"/>
        </w:rPr>
        <w:t>上昇し、類似団体の平均値よりも高い状況となっています。</w:t>
      </w:r>
    </w:p>
    <w:p w14:paraId="7980A63F" w14:textId="6F598D1B" w:rsidR="00191A78" w:rsidRDefault="00C36760" w:rsidP="007909CA">
      <w:pPr>
        <w:ind w:leftChars="200" w:left="480" w:firstLineChars="100" w:firstLine="240"/>
        <w:jc w:val="both"/>
        <w:rPr>
          <w:color w:val="000000" w:themeColor="text1"/>
        </w:rPr>
      </w:pPr>
      <w:r w:rsidRPr="00C36760">
        <w:rPr>
          <w:rFonts w:hint="eastAsia"/>
          <w:color w:val="000000" w:themeColor="text1"/>
        </w:rPr>
        <w:t>これは、復旧復興事業で先送りされていた必要な施設更新の実施が行われていることで投資規模が大きくなっていることによるもので、投資規模に対して料金水準が不適切になってきていることを表しています。そのため、料金改定を行うか、投資規模の見直しが必要となってきていると言えます。</w:t>
      </w:r>
    </w:p>
    <w:p w14:paraId="1B19C7E3" w14:textId="7BECBFF4" w:rsidR="007909CA" w:rsidRDefault="007909CA" w:rsidP="007909CA">
      <w:pPr>
        <w:jc w:val="both"/>
        <w:rPr>
          <w:color w:val="000000" w:themeColor="text1"/>
        </w:rPr>
      </w:pPr>
    </w:p>
    <w:p w14:paraId="151D41FF" w14:textId="77777777" w:rsidR="007909CA" w:rsidRDefault="007909CA" w:rsidP="007909CA">
      <w:pPr>
        <w:jc w:val="both"/>
        <w:rPr>
          <w:color w:val="000000" w:themeColor="text1"/>
        </w:rPr>
      </w:pPr>
    </w:p>
    <w:p w14:paraId="3AB3AD81" w14:textId="77777777" w:rsidR="007909CA" w:rsidRDefault="007909CA" w:rsidP="007909CA">
      <w:pPr>
        <w:jc w:val="both"/>
        <w:rPr>
          <w:color w:val="000000" w:themeColor="text1"/>
        </w:rPr>
      </w:pPr>
    </w:p>
    <w:p w14:paraId="0D86B56B" w14:textId="1D3AB684" w:rsidR="007909CA" w:rsidRPr="00C36760" w:rsidRDefault="007909CA" w:rsidP="00B2169F">
      <w:pPr>
        <w:pStyle w:val="3"/>
      </w:pPr>
      <w:r>
        <w:rPr>
          <w:rFonts w:hint="eastAsia"/>
        </w:rPr>
        <w:lastRenderedPageBreak/>
        <w:t xml:space="preserve">　（資料８</w:t>
      </w:r>
      <w:r w:rsidRPr="00C36760">
        <w:rPr>
          <w:rFonts w:hint="eastAsia"/>
        </w:rPr>
        <w:t>企業債残高対給水収益比率</w:t>
      </w:r>
      <w:r>
        <w:rPr>
          <w:rFonts w:hint="eastAsia"/>
        </w:rPr>
        <w:t>）</w:t>
      </w:r>
    </w:p>
    <w:p w14:paraId="7EC1E760" w14:textId="255C8BAF" w:rsidR="00191A78" w:rsidRDefault="00CE6F8F" w:rsidP="007909CA">
      <w:pPr>
        <w:jc w:val="center"/>
        <w:rPr>
          <w:color w:val="FF0000"/>
        </w:rPr>
      </w:pPr>
      <w:r>
        <w:rPr>
          <w:noProof/>
        </w:rPr>
        <w:drawing>
          <wp:inline distT="0" distB="0" distL="0" distR="0" wp14:anchorId="6A678F0A" wp14:editId="47691418">
            <wp:extent cx="5471795" cy="2802466"/>
            <wp:effectExtent l="0" t="0" r="14605" b="17145"/>
            <wp:docPr id="12" name="グラフ 12">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364D7A4" w14:textId="77777777" w:rsidR="00EA02B8" w:rsidRPr="00B2169F" w:rsidRDefault="00EA02B8" w:rsidP="00191A78">
      <w:pPr>
        <w:rPr>
          <w:color w:val="FF0000"/>
          <w:sz w:val="21"/>
          <w:szCs w:val="21"/>
        </w:rPr>
      </w:pPr>
    </w:p>
    <w:p w14:paraId="6FD651E5" w14:textId="1699D087" w:rsidR="00191A78" w:rsidRPr="00C36760" w:rsidRDefault="00C36760" w:rsidP="00B2169F">
      <w:pPr>
        <w:ind w:firstLineChars="100" w:firstLine="240"/>
        <w:rPr>
          <w:color w:val="000000" w:themeColor="text1"/>
        </w:rPr>
      </w:pPr>
      <w:r w:rsidRPr="00C36760">
        <w:rPr>
          <w:rFonts w:hint="eastAsia"/>
          <w:color w:val="000000" w:themeColor="text1"/>
        </w:rPr>
        <w:t>⑹</w:t>
      </w:r>
      <w:r w:rsidR="00191A78" w:rsidRPr="00C36760">
        <w:rPr>
          <w:rFonts w:hint="eastAsia"/>
          <w:color w:val="000000" w:themeColor="text1"/>
        </w:rPr>
        <w:t>料金回収率</w:t>
      </w:r>
    </w:p>
    <w:p w14:paraId="0C10C07F" w14:textId="3FBD55E8" w:rsidR="00191A78" w:rsidRPr="00C36760" w:rsidRDefault="00191A78" w:rsidP="00B2169F">
      <w:pPr>
        <w:ind w:leftChars="200" w:left="480" w:firstLineChars="100" w:firstLine="240"/>
        <w:jc w:val="both"/>
        <w:rPr>
          <w:color w:val="000000" w:themeColor="text1"/>
        </w:rPr>
      </w:pPr>
      <w:r w:rsidRPr="00C36760">
        <w:rPr>
          <w:rFonts w:hint="eastAsia"/>
          <w:color w:val="000000" w:themeColor="text1"/>
        </w:rPr>
        <w:t>料金回収率は、供給単価に対する給水原価の割合を表す指標で、使用料収入でどれだけ回収すべき経費が賄われているか</w:t>
      </w:r>
      <w:r w:rsidR="00303A61">
        <w:rPr>
          <w:rFonts w:hint="eastAsia"/>
          <w:color w:val="000000" w:themeColor="text1"/>
        </w:rPr>
        <w:t>、料金水準が適切かを</w:t>
      </w:r>
      <w:r w:rsidRPr="00C36760">
        <w:rPr>
          <w:rFonts w:hint="eastAsia"/>
          <w:color w:val="000000" w:themeColor="text1"/>
        </w:rPr>
        <w:t>表</w:t>
      </w:r>
      <w:r w:rsidR="00303A61">
        <w:rPr>
          <w:rFonts w:hint="eastAsia"/>
          <w:color w:val="000000" w:themeColor="text1"/>
        </w:rPr>
        <w:t>す指標です</w:t>
      </w:r>
      <w:r w:rsidRPr="00C36760">
        <w:rPr>
          <w:rFonts w:hint="eastAsia"/>
          <w:color w:val="000000" w:themeColor="text1"/>
        </w:rPr>
        <w:t>。本指標は</w:t>
      </w:r>
      <w:r w:rsidRPr="00C36760">
        <w:rPr>
          <w:color w:val="000000" w:themeColor="text1"/>
        </w:rPr>
        <w:t>100％であれば、すべての経費が賄われていることを表すため、100％以上であることが望まれます。</w:t>
      </w:r>
    </w:p>
    <w:p w14:paraId="79B576D0" w14:textId="0C58827A" w:rsidR="00191A78" w:rsidRPr="00C36760" w:rsidRDefault="00191A78" w:rsidP="00B2169F">
      <w:pPr>
        <w:ind w:leftChars="200" w:left="480" w:firstLineChars="100" w:firstLine="240"/>
        <w:jc w:val="both"/>
        <w:rPr>
          <w:color w:val="000000" w:themeColor="text1"/>
        </w:rPr>
      </w:pPr>
      <w:r w:rsidRPr="00C36760">
        <w:rPr>
          <w:rFonts w:hint="eastAsia"/>
          <w:color w:val="000000" w:themeColor="text1"/>
        </w:rPr>
        <w:t>本</w:t>
      </w:r>
      <w:r w:rsidR="00C36760" w:rsidRPr="00C36760">
        <w:rPr>
          <w:rFonts w:hint="eastAsia"/>
          <w:color w:val="000000" w:themeColor="text1"/>
        </w:rPr>
        <w:t>町</w:t>
      </w:r>
      <w:r w:rsidRPr="00C36760">
        <w:rPr>
          <w:rFonts w:hint="eastAsia"/>
          <w:color w:val="000000" w:themeColor="text1"/>
        </w:rPr>
        <w:t>においては、</w:t>
      </w:r>
      <w:r w:rsidRPr="00C36760">
        <w:rPr>
          <w:color w:val="000000" w:themeColor="text1"/>
        </w:rPr>
        <w:t>100％を</w:t>
      </w:r>
      <w:r w:rsidR="00C36760" w:rsidRPr="00C36760">
        <w:rPr>
          <w:rFonts w:hint="eastAsia"/>
          <w:color w:val="000000" w:themeColor="text1"/>
        </w:rPr>
        <w:t>大幅に</w:t>
      </w:r>
      <w:r w:rsidRPr="00C36760">
        <w:rPr>
          <w:color w:val="000000" w:themeColor="text1"/>
        </w:rPr>
        <w:t>下回る水準で推移し、</w:t>
      </w:r>
      <w:r w:rsidR="00C36760" w:rsidRPr="00C36760">
        <w:rPr>
          <w:rFonts w:hint="eastAsia"/>
          <w:color w:val="000000" w:themeColor="text1"/>
        </w:rPr>
        <w:t>令和５年度では52.87</w:t>
      </w:r>
      <w:r w:rsidRPr="00C36760">
        <w:rPr>
          <w:color w:val="000000" w:themeColor="text1"/>
        </w:rPr>
        <w:t>％と他の類似団体の平均値よりも</w:t>
      </w:r>
      <w:r w:rsidR="00C36760" w:rsidRPr="00C36760">
        <w:rPr>
          <w:rFonts w:hint="eastAsia"/>
          <w:color w:val="000000" w:themeColor="text1"/>
        </w:rPr>
        <w:t>大幅に低い</w:t>
      </w:r>
      <w:r w:rsidRPr="00C36760">
        <w:rPr>
          <w:color w:val="000000" w:themeColor="text1"/>
        </w:rPr>
        <w:t>数値となって</w:t>
      </w:r>
      <w:r w:rsidR="00C36760" w:rsidRPr="00C36760">
        <w:rPr>
          <w:rFonts w:hint="eastAsia"/>
          <w:color w:val="000000" w:themeColor="text1"/>
        </w:rPr>
        <w:t>おり、</w:t>
      </w:r>
      <w:r w:rsidRPr="00C36760">
        <w:rPr>
          <w:color w:val="000000" w:themeColor="text1"/>
        </w:rPr>
        <w:t>類似団体よりも、料金収入で経費が賄うことができて</w:t>
      </w:r>
      <w:r w:rsidR="00C36760" w:rsidRPr="00C36760">
        <w:rPr>
          <w:rFonts w:hint="eastAsia"/>
          <w:color w:val="000000" w:themeColor="text1"/>
        </w:rPr>
        <w:t>いない</w:t>
      </w:r>
      <w:r w:rsidRPr="00C36760">
        <w:rPr>
          <w:color w:val="000000" w:themeColor="text1"/>
        </w:rPr>
        <w:t>と言えます。</w:t>
      </w:r>
    </w:p>
    <w:p w14:paraId="72607CB7" w14:textId="4C311A0A" w:rsidR="00B2169F" w:rsidRDefault="004430DA" w:rsidP="00B2169F">
      <w:pPr>
        <w:ind w:leftChars="200" w:left="480" w:firstLineChars="100" w:firstLine="240"/>
        <w:jc w:val="both"/>
        <w:rPr>
          <w:color w:val="000000" w:themeColor="text1"/>
        </w:rPr>
      </w:pPr>
      <w:r>
        <w:rPr>
          <w:rFonts w:hint="eastAsia"/>
          <w:color w:val="000000" w:themeColor="text1"/>
        </w:rPr>
        <w:t>数値が低く、国が定める繰出基準以外の繰出金によって収入不足を補填している状況で、</w:t>
      </w:r>
      <w:r w:rsidR="001C77E5">
        <w:rPr>
          <w:rFonts w:hint="eastAsia"/>
          <w:color w:val="000000" w:themeColor="text1"/>
        </w:rPr>
        <w:t>今後も施設更新の予定がありますが、料金改定を行うのか施設更新（投資規模）を先送り又は縮小するのか判断が求められます。</w:t>
      </w:r>
    </w:p>
    <w:p w14:paraId="0C44705C" w14:textId="3685A45C" w:rsidR="00B2169F" w:rsidRPr="00C36760" w:rsidRDefault="00B2169F" w:rsidP="00B2169F">
      <w:pPr>
        <w:jc w:val="both"/>
        <w:rPr>
          <w:color w:val="000000" w:themeColor="text1"/>
        </w:rPr>
      </w:pPr>
      <w:r>
        <w:rPr>
          <w:rFonts w:hint="eastAsia"/>
          <w:color w:val="000000" w:themeColor="text1"/>
        </w:rPr>
        <w:t xml:space="preserve">　（資料９料金回収率）</w:t>
      </w:r>
    </w:p>
    <w:p w14:paraId="419C0FFC" w14:textId="2BFB2D8B" w:rsidR="00191A78" w:rsidRPr="00CB62D9" w:rsidRDefault="00C36760" w:rsidP="00B2169F">
      <w:pPr>
        <w:jc w:val="center"/>
        <w:rPr>
          <w:color w:val="FF0000"/>
        </w:rPr>
      </w:pPr>
      <w:r>
        <w:rPr>
          <w:noProof/>
        </w:rPr>
        <w:drawing>
          <wp:inline distT="0" distB="0" distL="0" distR="0" wp14:anchorId="5E0EF7AC" wp14:editId="283674F1">
            <wp:extent cx="5471795" cy="2531533"/>
            <wp:effectExtent l="0" t="0" r="14605" b="2540"/>
            <wp:docPr id="13" name="グラフ 13">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B1E0B4B" w14:textId="6C9F0772" w:rsidR="00191A78" w:rsidRPr="0018409A" w:rsidRDefault="0018409A" w:rsidP="004874B7">
      <w:pPr>
        <w:ind w:firstLineChars="100" w:firstLine="240"/>
        <w:rPr>
          <w:color w:val="000000" w:themeColor="text1"/>
        </w:rPr>
      </w:pPr>
      <w:r w:rsidRPr="0018409A">
        <w:rPr>
          <w:rFonts w:hint="eastAsia"/>
          <w:color w:val="000000" w:themeColor="text1"/>
        </w:rPr>
        <w:lastRenderedPageBreak/>
        <w:t>⑺</w:t>
      </w:r>
      <w:r w:rsidR="00191A78" w:rsidRPr="0018409A">
        <w:rPr>
          <w:rFonts w:hint="eastAsia"/>
          <w:color w:val="000000" w:themeColor="text1"/>
        </w:rPr>
        <w:t>有形固定資産減価償却率及び管路経年化率</w:t>
      </w:r>
    </w:p>
    <w:p w14:paraId="6AA4006E" w14:textId="77777777" w:rsidR="00191A78" w:rsidRPr="0018409A" w:rsidRDefault="00191A78" w:rsidP="004874B7">
      <w:pPr>
        <w:ind w:leftChars="200" w:left="480" w:firstLineChars="100" w:firstLine="240"/>
        <w:jc w:val="both"/>
        <w:rPr>
          <w:color w:val="000000" w:themeColor="text1"/>
        </w:rPr>
      </w:pPr>
      <w:r w:rsidRPr="0018409A">
        <w:rPr>
          <w:rFonts w:hint="eastAsia"/>
          <w:color w:val="000000" w:themeColor="text1"/>
        </w:rPr>
        <w:t>有形固定資産減価償却率は、償却資産の減価償却がどの程度進んでいるかを示す指標で、高いほど老朽化が進んでいることを表します。</w:t>
      </w:r>
    </w:p>
    <w:p w14:paraId="79C81041" w14:textId="396067AD" w:rsidR="0018409A" w:rsidRDefault="00191A78" w:rsidP="004874B7">
      <w:pPr>
        <w:ind w:leftChars="200" w:left="480" w:firstLineChars="100" w:firstLine="240"/>
        <w:jc w:val="both"/>
        <w:rPr>
          <w:color w:val="000000" w:themeColor="text1"/>
        </w:rPr>
      </w:pPr>
      <w:r w:rsidRPr="0018409A">
        <w:rPr>
          <w:rFonts w:hint="eastAsia"/>
          <w:color w:val="000000" w:themeColor="text1"/>
        </w:rPr>
        <w:t>本</w:t>
      </w:r>
      <w:r w:rsidR="0018409A" w:rsidRPr="0018409A">
        <w:rPr>
          <w:rFonts w:hint="eastAsia"/>
          <w:color w:val="000000" w:themeColor="text1"/>
        </w:rPr>
        <w:t>町</w:t>
      </w:r>
      <w:r w:rsidRPr="0018409A">
        <w:rPr>
          <w:rFonts w:hint="eastAsia"/>
          <w:color w:val="000000" w:themeColor="text1"/>
        </w:rPr>
        <w:t>においては、</w:t>
      </w:r>
      <w:r w:rsidR="0018409A" w:rsidRPr="0018409A">
        <w:rPr>
          <w:rFonts w:hint="eastAsia"/>
          <w:color w:val="000000" w:themeColor="text1"/>
        </w:rPr>
        <w:t>復旧復興事業による施設の更新の影響により10</w:t>
      </w:r>
      <w:r w:rsidRPr="0018409A">
        <w:rPr>
          <w:color w:val="000000" w:themeColor="text1"/>
        </w:rPr>
        <w:t>％</w:t>
      </w:r>
      <w:r w:rsidR="0018409A" w:rsidRPr="0018409A">
        <w:rPr>
          <w:rFonts w:hint="eastAsia"/>
          <w:color w:val="000000" w:themeColor="text1"/>
        </w:rPr>
        <w:t>代</w:t>
      </w:r>
      <w:r w:rsidRPr="0018409A">
        <w:rPr>
          <w:color w:val="000000" w:themeColor="text1"/>
        </w:rPr>
        <w:t>の水準で推移し、類似団体</w:t>
      </w:r>
      <w:r w:rsidR="0018409A" w:rsidRPr="0018409A">
        <w:rPr>
          <w:rFonts w:hint="eastAsia"/>
          <w:color w:val="000000" w:themeColor="text1"/>
        </w:rPr>
        <w:t>の</w:t>
      </w:r>
      <w:r w:rsidRPr="0018409A">
        <w:rPr>
          <w:color w:val="000000" w:themeColor="text1"/>
        </w:rPr>
        <w:t>保有資産よりも</w:t>
      </w:r>
      <w:r w:rsidR="0018409A" w:rsidRPr="0018409A">
        <w:rPr>
          <w:rFonts w:hint="eastAsia"/>
          <w:color w:val="000000" w:themeColor="text1"/>
        </w:rPr>
        <w:t>新しい資産が多いことを表しています。しかし、復旧復興事業で更新されていない施設も保有していることから、適切に施設の更新を進める必要があります。</w:t>
      </w:r>
    </w:p>
    <w:p w14:paraId="17430124" w14:textId="4396F0E1" w:rsidR="009B2B93" w:rsidRPr="0018409A" w:rsidRDefault="004874B7" w:rsidP="0018409A">
      <w:pPr>
        <w:ind w:firstLineChars="100" w:firstLine="240"/>
        <w:jc w:val="both"/>
        <w:rPr>
          <w:color w:val="000000" w:themeColor="text1"/>
        </w:rPr>
      </w:pPr>
      <w:r>
        <w:rPr>
          <w:rFonts w:hint="eastAsia"/>
          <w:color w:val="000000" w:themeColor="text1"/>
        </w:rPr>
        <w:t>（資料10</w:t>
      </w:r>
      <w:r w:rsidR="009B2B93" w:rsidRPr="0018409A">
        <w:rPr>
          <w:rFonts w:hint="eastAsia"/>
          <w:color w:val="000000" w:themeColor="text1"/>
        </w:rPr>
        <w:t>有形固定資産減価償却率</w:t>
      </w:r>
      <w:r>
        <w:rPr>
          <w:rFonts w:hint="eastAsia"/>
          <w:color w:val="000000" w:themeColor="text1"/>
        </w:rPr>
        <w:t>）</w:t>
      </w:r>
    </w:p>
    <w:p w14:paraId="1FE497BF" w14:textId="40490F3A" w:rsidR="00191A78" w:rsidRDefault="0018409A" w:rsidP="004874B7">
      <w:pPr>
        <w:jc w:val="center"/>
        <w:rPr>
          <w:color w:val="FF0000"/>
        </w:rPr>
      </w:pPr>
      <w:r>
        <w:rPr>
          <w:noProof/>
        </w:rPr>
        <w:drawing>
          <wp:inline distT="0" distB="0" distL="0" distR="0" wp14:anchorId="4DD9EE40" wp14:editId="1B18EB19">
            <wp:extent cx="5471795" cy="3132667"/>
            <wp:effectExtent l="0" t="0" r="14605" b="10795"/>
            <wp:docPr id="14" name="グラフ 14">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994C89D" w14:textId="6DF624D4" w:rsidR="0018409A" w:rsidRDefault="004874B7" w:rsidP="004874B7">
      <w:pPr>
        <w:ind w:firstLineChars="100" w:firstLine="240"/>
        <w:rPr>
          <w:color w:val="FF0000"/>
        </w:rPr>
      </w:pPr>
      <w:r>
        <w:rPr>
          <w:rFonts w:hint="eastAsia"/>
          <w:color w:val="000000" w:themeColor="text1"/>
        </w:rPr>
        <w:t>（資料11</w:t>
      </w:r>
      <w:r w:rsidR="009B2B93" w:rsidRPr="0018409A">
        <w:rPr>
          <w:rFonts w:hint="eastAsia"/>
          <w:color w:val="000000" w:themeColor="text1"/>
        </w:rPr>
        <w:t>管路経年化率</w:t>
      </w:r>
      <w:r>
        <w:rPr>
          <w:rFonts w:hint="eastAsia"/>
          <w:color w:val="000000" w:themeColor="text1"/>
        </w:rPr>
        <w:t>）</w:t>
      </w:r>
    </w:p>
    <w:p w14:paraId="442C7EE4" w14:textId="3D30ED61" w:rsidR="0018409A" w:rsidRDefault="0018409A" w:rsidP="004874B7">
      <w:pPr>
        <w:jc w:val="center"/>
        <w:rPr>
          <w:color w:val="FF0000"/>
        </w:rPr>
      </w:pPr>
      <w:r>
        <w:rPr>
          <w:noProof/>
        </w:rPr>
        <w:drawing>
          <wp:inline distT="0" distB="0" distL="0" distR="0" wp14:anchorId="190F8200" wp14:editId="07E901F0">
            <wp:extent cx="5471795" cy="3158067"/>
            <wp:effectExtent l="0" t="0" r="14605" b="4445"/>
            <wp:docPr id="16" name="グラフ 16">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F9E4F6F" w14:textId="189A8953" w:rsidR="00191A78" w:rsidRPr="00CB62D9" w:rsidRDefault="00191A78" w:rsidP="00191A78">
      <w:pPr>
        <w:rPr>
          <w:color w:val="FF0000"/>
        </w:rPr>
      </w:pPr>
    </w:p>
    <w:p w14:paraId="175A0F06" w14:textId="301EA567" w:rsidR="00191A78" w:rsidRPr="00CA3CD5" w:rsidRDefault="00CA3CD5" w:rsidP="001C6FE7">
      <w:pPr>
        <w:pStyle w:val="2"/>
      </w:pPr>
      <w:bookmarkStart w:id="21" w:name="_Toc216192190"/>
      <w:r w:rsidRPr="00242767">
        <w:rPr>
          <w:rFonts w:hint="eastAsia"/>
        </w:rPr>
        <w:lastRenderedPageBreak/>
        <w:t xml:space="preserve">３－９　</w:t>
      </w:r>
      <w:r w:rsidR="00191A78" w:rsidRPr="00242767">
        <w:t>施設の見通し</w:t>
      </w:r>
      <w:bookmarkEnd w:id="21"/>
    </w:p>
    <w:p w14:paraId="76CC23C1" w14:textId="477E3222" w:rsidR="00191A78" w:rsidRPr="004874B7" w:rsidRDefault="00242767" w:rsidP="004874B7">
      <w:pPr>
        <w:ind w:leftChars="100" w:left="240" w:firstLineChars="100" w:firstLine="240"/>
        <w:jc w:val="both"/>
        <w:rPr>
          <w:color w:val="000000" w:themeColor="text1"/>
        </w:rPr>
      </w:pPr>
      <w:r w:rsidRPr="004874B7">
        <w:rPr>
          <w:rFonts w:hint="eastAsia"/>
          <w:color w:val="000000" w:themeColor="text1"/>
        </w:rPr>
        <w:t>令和３年度に策定した</w:t>
      </w:r>
      <w:r w:rsidR="00191A78" w:rsidRPr="004874B7">
        <w:rPr>
          <w:rFonts w:hint="eastAsia"/>
          <w:color w:val="000000" w:themeColor="text1"/>
        </w:rPr>
        <w:t>アセットマネジメント</w:t>
      </w:r>
      <w:r w:rsidRPr="004874B7">
        <w:rPr>
          <w:rFonts w:hint="eastAsia"/>
          <w:color w:val="000000" w:themeColor="text1"/>
        </w:rPr>
        <w:t>計画では、法定耐用年数の経過にあわせて順次適切に施設更新するものとして計画しています。しかし、社会情勢等による物価高騰や水道料金等の収益の状況の変化によって、影響を最小限にしたうえで施設更新を延期しつつ維持補修に努めることとします。</w:t>
      </w:r>
    </w:p>
    <w:p w14:paraId="2C3C8C73" w14:textId="77777777" w:rsidR="00191A78" w:rsidRPr="00CB62D9" w:rsidRDefault="00191A78" w:rsidP="00191A78">
      <w:pPr>
        <w:rPr>
          <w:color w:val="FF0000"/>
        </w:rPr>
      </w:pPr>
    </w:p>
    <w:p w14:paraId="29E4E3E8" w14:textId="12B71F21" w:rsidR="00191A78" w:rsidRPr="004B290E" w:rsidRDefault="00287261" w:rsidP="001C6FE7">
      <w:pPr>
        <w:pStyle w:val="2"/>
      </w:pPr>
      <w:bookmarkStart w:id="22" w:name="_Toc216192191"/>
      <w:r w:rsidRPr="004B290E">
        <w:rPr>
          <w:rFonts w:hint="eastAsia"/>
        </w:rPr>
        <w:t xml:space="preserve">３－10　</w:t>
      </w:r>
      <w:r w:rsidR="00191A78" w:rsidRPr="004B290E">
        <w:t>組織の見通し</w:t>
      </w:r>
      <w:bookmarkEnd w:id="22"/>
    </w:p>
    <w:p w14:paraId="4D0803BD" w14:textId="769B0FB3" w:rsidR="00191A78" w:rsidRPr="000B735C" w:rsidRDefault="00191A78" w:rsidP="004874B7">
      <w:pPr>
        <w:ind w:leftChars="100" w:left="240" w:firstLineChars="100" w:firstLine="240"/>
        <w:jc w:val="both"/>
        <w:rPr>
          <w:color w:val="000000" w:themeColor="text1"/>
        </w:rPr>
      </w:pPr>
      <w:r w:rsidRPr="000B735C">
        <w:rPr>
          <w:rFonts w:hint="eastAsia"/>
          <w:color w:val="000000" w:themeColor="text1"/>
        </w:rPr>
        <w:t>現在、</w:t>
      </w:r>
      <w:r w:rsidR="004B290E" w:rsidRPr="000B735C">
        <w:rPr>
          <w:rFonts w:hint="eastAsia"/>
          <w:color w:val="000000" w:themeColor="text1"/>
        </w:rPr>
        <w:t>上下水道課における水道事業会計所属職員数は３名（事務職１名、技術職２名）</w:t>
      </w:r>
      <w:r w:rsidRPr="000B735C">
        <w:rPr>
          <w:color w:val="000000" w:themeColor="text1"/>
        </w:rPr>
        <w:t>です。</w:t>
      </w:r>
    </w:p>
    <w:p w14:paraId="0DD8B237" w14:textId="7277B433" w:rsidR="004874B7" w:rsidRDefault="004B290E" w:rsidP="004874B7">
      <w:pPr>
        <w:ind w:leftChars="100" w:left="240" w:firstLineChars="100" w:firstLine="240"/>
        <w:jc w:val="both"/>
        <w:rPr>
          <w:color w:val="000000" w:themeColor="text1"/>
        </w:rPr>
      </w:pPr>
      <w:r w:rsidRPr="000B735C">
        <w:rPr>
          <w:rFonts w:hint="eastAsia"/>
          <w:color w:val="000000" w:themeColor="text1"/>
        </w:rPr>
        <w:t>令和４年度では、下水道事業会計の公営企業化を行うと同時に建設課の所掌事務のうち、上下水道に関する業務を分離し、上下水道課を新設したことにより、下水道事業所属職員数が１名、上水道事業会計所属職員数が８名（事務職５名、技術職３名）となった年度もありますが、</w:t>
      </w:r>
      <w:r w:rsidR="000B735C" w:rsidRPr="000B735C">
        <w:rPr>
          <w:rFonts w:hint="eastAsia"/>
          <w:color w:val="000000" w:themeColor="text1"/>
        </w:rPr>
        <w:t>サービス水準の維持や災害時等の対応を考慮しながら、</w:t>
      </w:r>
      <w:r w:rsidRPr="000B735C">
        <w:rPr>
          <w:rFonts w:hint="eastAsia"/>
          <w:color w:val="000000" w:themeColor="text1"/>
        </w:rPr>
        <w:t>業務委託等により上水道事業会計所属職員数は３名以下を基本として関係費用の抑制に努めます。</w:t>
      </w:r>
      <w:r w:rsidR="000B735C" w:rsidRPr="000B735C">
        <w:rPr>
          <w:rFonts w:hint="eastAsia"/>
          <w:color w:val="000000" w:themeColor="text1"/>
        </w:rPr>
        <w:t>また、過年度決算における過誤の発生を踏まえ</w:t>
      </w:r>
      <w:r w:rsidR="00191A78" w:rsidRPr="000B735C">
        <w:rPr>
          <w:rFonts w:hint="eastAsia"/>
          <w:color w:val="000000" w:themeColor="text1"/>
        </w:rPr>
        <w:t>、</w:t>
      </w:r>
      <w:r w:rsidR="000B735C" w:rsidRPr="000B735C">
        <w:rPr>
          <w:rFonts w:hint="eastAsia"/>
          <w:color w:val="000000" w:themeColor="text1"/>
        </w:rPr>
        <w:t>外部</w:t>
      </w:r>
      <w:r w:rsidR="00191A78" w:rsidRPr="000B735C">
        <w:rPr>
          <w:rFonts w:hint="eastAsia"/>
          <w:color w:val="000000" w:themeColor="text1"/>
        </w:rPr>
        <w:t>研修の積極的な活用により、水道に精通した職員の育成、知識・技術の継承を図ります。</w:t>
      </w:r>
    </w:p>
    <w:p w14:paraId="0E50DAB7" w14:textId="77777777" w:rsidR="004874B7" w:rsidRDefault="004874B7" w:rsidP="004874B7">
      <w:pPr>
        <w:jc w:val="both"/>
        <w:rPr>
          <w:color w:val="000000" w:themeColor="text1"/>
        </w:rPr>
      </w:pPr>
    </w:p>
    <w:p w14:paraId="5BCA8CB7" w14:textId="77777777" w:rsidR="004874B7" w:rsidRDefault="004874B7" w:rsidP="004874B7">
      <w:pPr>
        <w:jc w:val="both"/>
        <w:rPr>
          <w:color w:val="000000" w:themeColor="text1"/>
        </w:rPr>
      </w:pPr>
    </w:p>
    <w:p w14:paraId="4CCF2584" w14:textId="77777777" w:rsidR="004874B7" w:rsidRDefault="004874B7" w:rsidP="004874B7">
      <w:pPr>
        <w:jc w:val="both"/>
        <w:rPr>
          <w:color w:val="000000" w:themeColor="text1"/>
        </w:rPr>
      </w:pPr>
    </w:p>
    <w:p w14:paraId="62823B7E" w14:textId="77777777" w:rsidR="004874B7" w:rsidRDefault="004874B7" w:rsidP="004874B7">
      <w:pPr>
        <w:jc w:val="both"/>
        <w:rPr>
          <w:color w:val="000000" w:themeColor="text1"/>
        </w:rPr>
      </w:pPr>
    </w:p>
    <w:p w14:paraId="5D0D1811" w14:textId="77777777" w:rsidR="004874B7" w:rsidRDefault="004874B7" w:rsidP="004874B7">
      <w:pPr>
        <w:jc w:val="both"/>
        <w:rPr>
          <w:color w:val="000000" w:themeColor="text1"/>
        </w:rPr>
      </w:pPr>
    </w:p>
    <w:p w14:paraId="1AC48DAE" w14:textId="77777777" w:rsidR="004874B7" w:rsidRDefault="004874B7" w:rsidP="004874B7">
      <w:pPr>
        <w:jc w:val="both"/>
        <w:rPr>
          <w:color w:val="000000" w:themeColor="text1"/>
        </w:rPr>
      </w:pPr>
    </w:p>
    <w:p w14:paraId="6FC9B113" w14:textId="77777777" w:rsidR="004874B7" w:rsidRDefault="004874B7" w:rsidP="004874B7">
      <w:pPr>
        <w:jc w:val="both"/>
        <w:rPr>
          <w:color w:val="000000" w:themeColor="text1"/>
        </w:rPr>
      </w:pPr>
    </w:p>
    <w:p w14:paraId="42CCFAA1" w14:textId="77777777" w:rsidR="004874B7" w:rsidRDefault="004874B7" w:rsidP="004874B7">
      <w:pPr>
        <w:jc w:val="both"/>
        <w:rPr>
          <w:color w:val="000000" w:themeColor="text1"/>
        </w:rPr>
      </w:pPr>
    </w:p>
    <w:p w14:paraId="24AFB96F" w14:textId="77777777" w:rsidR="004874B7" w:rsidRDefault="004874B7" w:rsidP="004874B7">
      <w:pPr>
        <w:jc w:val="both"/>
        <w:rPr>
          <w:color w:val="000000" w:themeColor="text1"/>
        </w:rPr>
      </w:pPr>
    </w:p>
    <w:p w14:paraId="56D2867A" w14:textId="77777777" w:rsidR="004874B7" w:rsidRDefault="004874B7" w:rsidP="004874B7">
      <w:pPr>
        <w:jc w:val="both"/>
        <w:rPr>
          <w:color w:val="000000" w:themeColor="text1"/>
        </w:rPr>
      </w:pPr>
    </w:p>
    <w:p w14:paraId="61D90D2F" w14:textId="77777777" w:rsidR="004874B7" w:rsidRDefault="004874B7" w:rsidP="004874B7">
      <w:pPr>
        <w:jc w:val="both"/>
        <w:rPr>
          <w:color w:val="000000" w:themeColor="text1"/>
        </w:rPr>
      </w:pPr>
    </w:p>
    <w:p w14:paraId="7C86DAA0" w14:textId="77777777" w:rsidR="004874B7" w:rsidRDefault="004874B7" w:rsidP="004874B7">
      <w:pPr>
        <w:jc w:val="both"/>
        <w:rPr>
          <w:color w:val="000000" w:themeColor="text1"/>
        </w:rPr>
      </w:pPr>
    </w:p>
    <w:p w14:paraId="4F6A0A87" w14:textId="77777777" w:rsidR="004874B7" w:rsidRDefault="004874B7" w:rsidP="004874B7">
      <w:pPr>
        <w:jc w:val="both"/>
        <w:rPr>
          <w:color w:val="000000" w:themeColor="text1"/>
        </w:rPr>
      </w:pPr>
    </w:p>
    <w:p w14:paraId="617ABF8E" w14:textId="77777777" w:rsidR="004874B7" w:rsidRDefault="004874B7" w:rsidP="004874B7">
      <w:pPr>
        <w:jc w:val="both"/>
        <w:rPr>
          <w:color w:val="000000" w:themeColor="text1"/>
        </w:rPr>
      </w:pPr>
    </w:p>
    <w:p w14:paraId="29FA2B81" w14:textId="77777777" w:rsidR="004874B7" w:rsidRDefault="004874B7" w:rsidP="004874B7">
      <w:pPr>
        <w:jc w:val="both"/>
        <w:rPr>
          <w:color w:val="000000" w:themeColor="text1"/>
        </w:rPr>
      </w:pPr>
    </w:p>
    <w:p w14:paraId="677630D1" w14:textId="77777777" w:rsidR="004874B7" w:rsidRPr="004874B7" w:rsidRDefault="004874B7" w:rsidP="004874B7">
      <w:pPr>
        <w:jc w:val="both"/>
        <w:rPr>
          <w:color w:val="000000" w:themeColor="text1"/>
        </w:rPr>
      </w:pPr>
    </w:p>
    <w:p w14:paraId="5E09D866" w14:textId="14E71C95" w:rsidR="00191A78" w:rsidRPr="000B735C" w:rsidRDefault="000B735C" w:rsidP="001C6FE7">
      <w:pPr>
        <w:pStyle w:val="1"/>
      </w:pPr>
      <w:bookmarkStart w:id="23" w:name="_Toc216192192"/>
      <w:r w:rsidRPr="000B735C">
        <w:rPr>
          <w:rFonts w:hint="eastAsia"/>
        </w:rPr>
        <w:lastRenderedPageBreak/>
        <w:t xml:space="preserve">４　</w:t>
      </w:r>
      <w:r w:rsidR="00191A78" w:rsidRPr="000B735C">
        <w:t>今後の投資計画と経営戦略</w:t>
      </w:r>
      <w:bookmarkEnd w:id="23"/>
    </w:p>
    <w:p w14:paraId="3ABFA469" w14:textId="38F68966" w:rsidR="00191A78" w:rsidRPr="000B735C" w:rsidRDefault="000B735C" w:rsidP="001C6FE7">
      <w:pPr>
        <w:pStyle w:val="2"/>
      </w:pPr>
      <w:bookmarkStart w:id="24" w:name="_Toc216192193"/>
      <w:r w:rsidRPr="000B735C">
        <w:rPr>
          <w:rFonts w:hint="eastAsia"/>
        </w:rPr>
        <w:t xml:space="preserve">４－１　</w:t>
      </w:r>
      <w:r w:rsidR="00191A78" w:rsidRPr="000B735C">
        <w:t>投資・財政計画（収支計画）の前提条件</w:t>
      </w:r>
      <w:bookmarkEnd w:id="24"/>
    </w:p>
    <w:p w14:paraId="65132470" w14:textId="77777777" w:rsidR="00191A78" w:rsidRPr="000B735C" w:rsidRDefault="00191A78" w:rsidP="004874B7">
      <w:pPr>
        <w:ind w:leftChars="100" w:left="240" w:firstLineChars="100" w:firstLine="240"/>
        <w:rPr>
          <w:color w:val="000000" w:themeColor="text1"/>
        </w:rPr>
      </w:pPr>
      <w:r w:rsidRPr="000B735C">
        <w:rPr>
          <w:rFonts w:hint="eastAsia"/>
          <w:color w:val="000000" w:themeColor="text1"/>
        </w:rPr>
        <w:t>投資・財政計画（収支計画）を策定するにあたり、主要な計数の前提条件は下表のとおりです。</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22"/>
        <w:gridCol w:w="6938"/>
      </w:tblGrid>
      <w:tr w:rsidR="00BA504C" w:rsidRPr="00BA504C" w14:paraId="6FC73DA9" w14:textId="77777777" w:rsidTr="00BA504C">
        <w:tc>
          <w:tcPr>
            <w:tcW w:w="2122" w:type="dxa"/>
            <w:shd w:val="clear" w:color="auto" w:fill="D9D9D9" w:themeFill="background1" w:themeFillShade="D9"/>
          </w:tcPr>
          <w:p w14:paraId="194F9C9F" w14:textId="77777777" w:rsidR="000B735C" w:rsidRPr="00BA504C" w:rsidRDefault="000B735C" w:rsidP="00921281">
            <w:pPr>
              <w:spacing w:line="400" w:lineRule="exact"/>
              <w:jc w:val="center"/>
              <w:rPr>
                <w:rFonts w:hAnsi="游ゴシック" w:cs="Meiryo UI"/>
                <w:color w:val="000000" w:themeColor="text1"/>
              </w:rPr>
            </w:pPr>
            <w:r w:rsidRPr="00BA504C">
              <w:rPr>
                <w:rFonts w:hAnsi="游ゴシック" w:cs="Meiryo UI" w:hint="eastAsia"/>
                <w:color w:val="000000" w:themeColor="text1"/>
              </w:rPr>
              <w:t>項目</w:t>
            </w:r>
          </w:p>
        </w:tc>
        <w:tc>
          <w:tcPr>
            <w:tcW w:w="6938" w:type="dxa"/>
            <w:shd w:val="clear" w:color="auto" w:fill="D9D9D9" w:themeFill="background1" w:themeFillShade="D9"/>
          </w:tcPr>
          <w:p w14:paraId="1E38454C" w14:textId="77777777" w:rsidR="000B735C" w:rsidRPr="00BA504C" w:rsidRDefault="000B735C" w:rsidP="00921281">
            <w:pPr>
              <w:spacing w:line="400" w:lineRule="exact"/>
              <w:jc w:val="center"/>
              <w:rPr>
                <w:rFonts w:hAnsi="游ゴシック" w:cs="Meiryo UI"/>
                <w:color w:val="000000" w:themeColor="text1"/>
              </w:rPr>
            </w:pPr>
            <w:r w:rsidRPr="00BA504C">
              <w:rPr>
                <w:rFonts w:hAnsi="游ゴシック" w:cs="Meiryo UI" w:hint="eastAsia"/>
                <w:color w:val="000000" w:themeColor="text1"/>
              </w:rPr>
              <w:t>前提条件</w:t>
            </w:r>
          </w:p>
        </w:tc>
      </w:tr>
      <w:tr w:rsidR="00BA504C" w:rsidRPr="00BA504C" w14:paraId="1F015A2F" w14:textId="77777777" w:rsidTr="00BA504C">
        <w:tc>
          <w:tcPr>
            <w:tcW w:w="2122" w:type="dxa"/>
          </w:tcPr>
          <w:p w14:paraId="4995806B" w14:textId="428248C5"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⑴料金収入</w:t>
            </w:r>
          </w:p>
        </w:tc>
        <w:tc>
          <w:tcPr>
            <w:tcW w:w="6938" w:type="dxa"/>
          </w:tcPr>
          <w:p w14:paraId="076C64D0" w14:textId="77777777"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現行の料金体系に基づき、①水量料金と②基本料金の合計額で試算しています。</w:t>
            </w:r>
          </w:p>
          <w:p w14:paraId="64642E2A" w14:textId="77777777"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①水量料金</w:t>
            </w:r>
          </w:p>
          <w:p w14:paraId="724C00B5" w14:textId="77777777"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・算定式：使用水量別料金単価（現行料金）×計画有収水量</w:t>
            </w:r>
          </w:p>
          <w:p w14:paraId="68C41ED5" w14:textId="4FEF49FD" w:rsidR="000B735C" w:rsidRPr="00BA504C" w:rsidRDefault="000B735C" w:rsidP="00BA504C">
            <w:pPr>
              <w:spacing w:line="400" w:lineRule="exact"/>
              <w:ind w:left="1200" w:hangingChars="500" w:hanging="1200"/>
              <w:rPr>
                <w:rFonts w:hAnsi="游ゴシック" w:cs="Meiryo UI"/>
                <w:color w:val="000000" w:themeColor="text1"/>
              </w:rPr>
            </w:pPr>
            <w:r w:rsidRPr="00BA504C">
              <w:rPr>
                <w:rFonts w:hAnsi="游ゴシック" w:cs="Meiryo UI" w:hint="eastAsia"/>
                <w:color w:val="000000" w:themeColor="text1"/>
              </w:rPr>
              <w:t>・説</w:t>
            </w:r>
            <w:r w:rsidR="00BA504C" w:rsidRPr="00BA504C">
              <w:rPr>
                <w:rFonts w:hAnsi="游ゴシック" w:cs="Meiryo UI" w:hint="eastAsia"/>
                <w:color w:val="000000" w:themeColor="text1"/>
              </w:rPr>
              <w:t xml:space="preserve">　</w:t>
            </w:r>
            <w:r w:rsidRPr="00BA504C">
              <w:rPr>
                <w:rFonts w:hAnsi="游ゴシック" w:cs="Meiryo UI" w:hint="eastAsia"/>
                <w:color w:val="000000" w:themeColor="text1"/>
              </w:rPr>
              <w:t>明：計画有収水量の試算にあたり、過去の</w:t>
            </w:r>
            <w:r w:rsidR="00BA504C" w:rsidRPr="00BA504C">
              <w:rPr>
                <w:rFonts w:hAnsi="游ゴシック" w:cs="Meiryo UI" w:hint="eastAsia"/>
                <w:color w:val="000000" w:themeColor="text1"/>
              </w:rPr>
              <w:t>給水</w:t>
            </w:r>
            <w:r w:rsidRPr="00BA504C">
              <w:rPr>
                <w:rFonts w:hAnsi="游ゴシック" w:cs="Meiryo UI" w:hint="eastAsia"/>
                <w:color w:val="000000" w:themeColor="text1"/>
              </w:rPr>
              <w:t>人口</w:t>
            </w:r>
            <w:r w:rsidR="00BA504C" w:rsidRPr="00BA504C">
              <w:rPr>
                <w:rFonts w:hAnsi="游ゴシック" w:cs="Meiryo UI" w:hint="eastAsia"/>
                <w:color w:val="000000" w:themeColor="text1"/>
              </w:rPr>
              <w:t>の</w:t>
            </w:r>
            <w:r w:rsidRPr="00BA504C">
              <w:rPr>
                <w:rFonts w:hAnsi="游ゴシック" w:cs="Meiryo UI" w:hint="eastAsia"/>
                <w:color w:val="000000" w:themeColor="text1"/>
              </w:rPr>
              <w:t>傾向が継続するものとして算定した給水人口に、過去の住民１人１日あたり有収水量を乗じて算定しました。</w:t>
            </w:r>
          </w:p>
          <w:p w14:paraId="46DFAD9E" w14:textId="77777777"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②基本料金</w:t>
            </w:r>
          </w:p>
          <w:p w14:paraId="0E1450E1" w14:textId="17CE5D11"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・算定式：</w:t>
            </w:r>
            <w:r w:rsidR="00BA504C" w:rsidRPr="00BA504C">
              <w:rPr>
                <w:rFonts w:hAnsi="游ゴシック" w:cs="Meiryo UI" w:hint="eastAsia"/>
                <w:color w:val="000000" w:themeColor="text1"/>
              </w:rPr>
              <w:t>現行</w:t>
            </w:r>
            <w:r w:rsidRPr="00BA504C">
              <w:rPr>
                <w:rFonts w:hAnsi="游ゴシック" w:cs="Meiryo UI" w:hint="eastAsia"/>
                <w:color w:val="000000" w:themeColor="text1"/>
              </w:rPr>
              <w:t>料金単価×給水延べ戸数</w:t>
            </w:r>
          </w:p>
          <w:p w14:paraId="3C6F9058" w14:textId="5B5B93E5" w:rsidR="000B735C" w:rsidRPr="00BA504C" w:rsidRDefault="000B735C" w:rsidP="00BA504C">
            <w:pPr>
              <w:spacing w:line="400" w:lineRule="exact"/>
              <w:ind w:left="1200" w:hangingChars="500" w:hanging="1200"/>
              <w:rPr>
                <w:rFonts w:hAnsi="游ゴシック" w:cs="Meiryo UI"/>
                <w:color w:val="000000" w:themeColor="text1"/>
              </w:rPr>
            </w:pPr>
            <w:r w:rsidRPr="00BA504C">
              <w:rPr>
                <w:rFonts w:hAnsi="游ゴシック" w:cs="Meiryo UI" w:hint="eastAsia"/>
                <w:color w:val="000000" w:themeColor="text1"/>
              </w:rPr>
              <w:t>・説</w:t>
            </w:r>
            <w:r w:rsidR="00BA504C" w:rsidRPr="00BA504C">
              <w:rPr>
                <w:rFonts w:hAnsi="游ゴシック" w:cs="Meiryo UI" w:hint="eastAsia"/>
                <w:color w:val="000000" w:themeColor="text1"/>
              </w:rPr>
              <w:t xml:space="preserve">　</w:t>
            </w:r>
            <w:r w:rsidRPr="00BA504C">
              <w:rPr>
                <w:rFonts w:hAnsi="游ゴシック" w:cs="Meiryo UI" w:hint="eastAsia"/>
                <w:color w:val="000000" w:themeColor="text1"/>
              </w:rPr>
              <w:t>明：給水延べ戸数の試算にあたり、過去の給水延べ戸数の傾向が継続するものとして算定した給水延べ戸数に、過去の</w:t>
            </w:r>
            <w:r w:rsidR="00BA504C" w:rsidRPr="00BA504C">
              <w:rPr>
                <w:rFonts w:hAnsi="游ゴシック" w:cs="Meiryo UI" w:hint="eastAsia"/>
                <w:color w:val="000000" w:themeColor="text1"/>
              </w:rPr>
              <w:t>基本料金</w:t>
            </w:r>
            <w:r w:rsidRPr="00BA504C">
              <w:rPr>
                <w:rFonts w:hAnsi="游ゴシック" w:cs="Meiryo UI" w:hint="eastAsia"/>
                <w:color w:val="000000" w:themeColor="text1"/>
              </w:rPr>
              <w:t>構成割合を乗じて算定しました。</w:t>
            </w:r>
          </w:p>
        </w:tc>
      </w:tr>
      <w:tr w:rsidR="00BA504C" w:rsidRPr="00BA504C" w14:paraId="497845A8" w14:textId="77777777" w:rsidTr="00BA504C">
        <w:tc>
          <w:tcPr>
            <w:tcW w:w="2122" w:type="dxa"/>
          </w:tcPr>
          <w:p w14:paraId="11ED8B3A" w14:textId="69EA1BCC"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⑵職員給与費</w:t>
            </w:r>
          </w:p>
        </w:tc>
        <w:tc>
          <w:tcPr>
            <w:tcW w:w="6938" w:type="dxa"/>
          </w:tcPr>
          <w:p w14:paraId="6102F4DA" w14:textId="77777777"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過去の平均値に物価上昇率を加味して試算しました。</w:t>
            </w:r>
          </w:p>
        </w:tc>
      </w:tr>
      <w:tr w:rsidR="004874B7" w:rsidRPr="004874B7" w14:paraId="4FDFBE3B" w14:textId="77777777" w:rsidTr="00BA504C">
        <w:tc>
          <w:tcPr>
            <w:tcW w:w="2122" w:type="dxa"/>
          </w:tcPr>
          <w:p w14:paraId="26151E8A" w14:textId="5C1B8B4F" w:rsidR="000B735C" w:rsidRPr="004874B7" w:rsidRDefault="000B735C" w:rsidP="00921281">
            <w:pPr>
              <w:spacing w:line="400" w:lineRule="exact"/>
              <w:rPr>
                <w:rFonts w:hAnsi="游ゴシック" w:cs="Meiryo UI"/>
                <w:color w:val="000000" w:themeColor="text1"/>
              </w:rPr>
            </w:pPr>
            <w:r w:rsidRPr="004874B7">
              <w:rPr>
                <w:rFonts w:hAnsi="游ゴシック" w:cs="Meiryo UI" w:hint="eastAsia"/>
                <w:color w:val="000000" w:themeColor="text1"/>
              </w:rPr>
              <w:t>⑶建設改良費</w:t>
            </w:r>
          </w:p>
        </w:tc>
        <w:tc>
          <w:tcPr>
            <w:tcW w:w="6938" w:type="dxa"/>
          </w:tcPr>
          <w:p w14:paraId="13416C2D" w14:textId="21D5A338" w:rsidR="000B735C" w:rsidRPr="004874B7" w:rsidRDefault="000B735C" w:rsidP="00921281">
            <w:pPr>
              <w:spacing w:line="400" w:lineRule="exact"/>
              <w:rPr>
                <w:rFonts w:hAnsi="游ゴシック" w:cs="Meiryo UI"/>
                <w:color w:val="000000" w:themeColor="text1"/>
              </w:rPr>
            </w:pPr>
            <w:r w:rsidRPr="004874B7">
              <w:rPr>
                <w:rFonts w:hAnsi="游ゴシック" w:cs="Meiryo UI" w:hint="eastAsia"/>
                <w:color w:val="000000" w:themeColor="text1"/>
              </w:rPr>
              <w:t>アセットマネジメント</w:t>
            </w:r>
            <w:r w:rsidR="00242767" w:rsidRPr="004874B7">
              <w:rPr>
                <w:rFonts w:hAnsi="游ゴシック" w:cs="Meiryo UI" w:hint="eastAsia"/>
                <w:color w:val="000000" w:themeColor="text1"/>
              </w:rPr>
              <w:t>計画及び直近年度の事業実施予定を参考に作成しました</w:t>
            </w:r>
            <w:r w:rsidRPr="004874B7">
              <w:rPr>
                <w:rFonts w:hAnsi="游ゴシック" w:cs="Meiryo UI" w:hint="eastAsia"/>
                <w:color w:val="000000" w:themeColor="text1"/>
              </w:rPr>
              <w:t>。</w:t>
            </w:r>
          </w:p>
        </w:tc>
      </w:tr>
      <w:tr w:rsidR="00BA504C" w:rsidRPr="00BA504C" w14:paraId="208A1521" w14:textId="77777777" w:rsidTr="00BA504C">
        <w:tc>
          <w:tcPr>
            <w:tcW w:w="2122" w:type="dxa"/>
          </w:tcPr>
          <w:p w14:paraId="5591CD00" w14:textId="7B3DD62D" w:rsidR="000B735C" w:rsidRPr="00BA504C" w:rsidRDefault="000B735C" w:rsidP="00BA504C">
            <w:pPr>
              <w:spacing w:line="400" w:lineRule="exact"/>
              <w:ind w:rightChars="-45" w:right="-108"/>
              <w:rPr>
                <w:rFonts w:hAnsi="游ゴシック" w:cs="Meiryo UI"/>
                <w:color w:val="000000" w:themeColor="text1"/>
              </w:rPr>
            </w:pPr>
            <w:r w:rsidRPr="00BA504C">
              <w:rPr>
                <w:rFonts w:hAnsi="游ゴシック" w:cs="Meiryo UI" w:hint="eastAsia"/>
                <w:color w:val="000000" w:themeColor="text1"/>
              </w:rPr>
              <w:t>⑷一般会計繰入金</w:t>
            </w:r>
          </w:p>
        </w:tc>
        <w:tc>
          <w:tcPr>
            <w:tcW w:w="6938" w:type="dxa"/>
          </w:tcPr>
          <w:p w14:paraId="55726499" w14:textId="26B943D2" w:rsidR="000B735C" w:rsidRPr="00BA504C" w:rsidRDefault="00BA504C" w:rsidP="00921281">
            <w:pPr>
              <w:spacing w:line="400" w:lineRule="exact"/>
              <w:rPr>
                <w:rFonts w:hAnsi="游ゴシック" w:cs="Meiryo UI"/>
                <w:color w:val="000000" w:themeColor="text1"/>
              </w:rPr>
            </w:pPr>
            <w:r w:rsidRPr="00BA504C">
              <w:rPr>
                <w:rFonts w:hAnsi="游ゴシック" w:cs="Meiryo UI" w:hint="eastAsia"/>
                <w:color w:val="000000" w:themeColor="text1"/>
              </w:rPr>
              <w:t>過去の</w:t>
            </w:r>
            <w:r w:rsidR="000B735C" w:rsidRPr="00BA504C">
              <w:rPr>
                <w:rFonts w:hAnsi="游ゴシック" w:cs="Meiryo UI" w:hint="eastAsia"/>
                <w:color w:val="000000" w:themeColor="text1"/>
              </w:rPr>
              <w:t>一般会計</w:t>
            </w:r>
            <w:r w:rsidRPr="00BA504C">
              <w:rPr>
                <w:rFonts w:hAnsi="游ゴシック" w:cs="Meiryo UI" w:hint="eastAsia"/>
                <w:color w:val="000000" w:themeColor="text1"/>
              </w:rPr>
              <w:t>からの繰入手法（現金部分の赤字補填）により</w:t>
            </w:r>
            <w:r w:rsidR="000B735C" w:rsidRPr="00BA504C">
              <w:rPr>
                <w:rFonts w:hAnsi="游ゴシック" w:cs="Meiryo UI" w:hint="eastAsia"/>
                <w:color w:val="000000" w:themeColor="text1"/>
              </w:rPr>
              <w:t>算定しました。</w:t>
            </w:r>
          </w:p>
        </w:tc>
      </w:tr>
      <w:tr w:rsidR="00BA504C" w:rsidRPr="00BA504C" w14:paraId="7345D3C0" w14:textId="77777777" w:rsidTr="00BA504C">
        <w:tc>
          <w:tcPr>
            <w:tcW w:w="2122" w:type="dxa"/>
          </w:tcPr>
          <w:p w14:paraId="6C595AC4" w14:textId="7C97661A" w:rsidR="000B735C" w:rsidRPr="00BA504C" w:rsidRDefault="00BA504C" w:rsidP="00921281">
            <w:pPr>
              <w:spacing w:line="400" w:lineRule="exact"/>
              <w:rPr>
                <w:rFonts w:hAnsi="游ゴシック" w:cs="Meiryo UI"/>
                <w:color w:val="000000" w:themeColor="text1"/>
              </w:rPr>
            </w:pPr>
            <w:r w:rsidRPr="00BA504C">
              <w:rPr>
                <w:rFonts w:hAnsi="游ゴシック" w:cs="Meiryo UI" w:hint="eastAsia"/>
                <w:color w:val="000000" w:themeColor="text1"/>
              </w:rPr>
              <w:t>⑸</w:t>
            </w:r>
            <w:r w:rsidR="000B735C" w:rsidRPr="00BA504C">
              <w:rPr>
                <w:rFonts w:hAnsi="游ゴシック" w:cs="Meiryo UI" w:hint="eastAsia"/>
                <w:color w:val="000000" w:themeColor="text1"/>
              </w:rPr>
              <w:t>経費</w:t>
            </w:r>
          </w:p>
        </w:tc>
        <w:tc>
          <w:tcPr>
            <w:tcW w:w="6938" w:type="dxa"/>
          </w:tcPr>
          <w:p w14:paraId="3AFC11DB" w14:textId="77777777"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過去の平均値をベースとし、物価変動の影響を受ける項目と受けない項目に区分して試算しました。</w:t>
            </w:r>
          </w:p>
        </w:tc>
      </w:tr>
      <w:tr w:rsidR="00BA504C" w:rsidRPr="00BA504C" w14:paraId="7F30B904" w14:textId="77777777" w:rsidTr="00BA504C">
        <w:tc>
          <w:tcPr>
            <w:tcW w:w="2122" w:type="dxa"/>
          </w:tcPr>
          <w:p w14:paraId="58D95ABE" w14:textId="36CC3B64" w:rsidR="000B735C" w:rsidRPr="00BA504C" w:rsidRDefault="00BA504C" w:rsidP="00921281">
            <w:pPr>
              <w:spacing w:line="400" w:lineRule="exact"/>
              <w:rPr>
                <w:rFonts w:hAnsi="游ゴシック" w:cs="Meiryo UI"/>
                <w:color w:val="000000" w:themeColor="text1"/>
              </w:rPr>
            </w:pPr>
            <w:r w:rsidRPr="00BA504C">
              <w:rPr>
                <w:rFonts w:hAnsi="游ゴシック" w:cs="Meiryo UI" w:hint="eastAsia"/>
                <w:color w:val="000000" w:themeColor="text1"/>
              </w:rPr>
              <w:t>⑹</w:t>
            </w:r>
            <w:r w:rsidR="000B735C" w:rsidRPr="00BA504C">
              <w:rPr>
                <w:rFonts w:hAnsi="游ゴシック" w:cs="Meiryo UI" w:hint="eastAsia"/>
                <w:color w:val="000000" w:themeColor="text1"/>
              </w:rPr>
              <w:t>支払利息</w:t>
            </w:r>
          </w:p>
        </w:tc>
        <w:tc>
          <w:tcPr>
            <w:tcW w:w="6938" w:type="dxa"/>
          </w:tcPr>
          <w:p w14:paraId="257B1DBE" w14:textId="6ACD8123"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企業債残高に地方債の加重平均借入利率（</w:t>
            </w:r>
            <w:r w:rsidR="005D574A">
              <w:rPr>
                <w:rFonts w:hAnsi="游ゴシック" w:cs="Meiryo UI" w:hint="eastAsia"/>
                <w:color w:val="000000" w:themeColor="text1"/>
              </w:rPr>
              <w:t>2.1</w:t>
            </w:r>
            <w:r w:rsidRPr="00BA504C">
              <w:rPr>
                <w:rFonts w:hAnsi="游ゴシック" w:cs="Meiryo UI" w:hint="eastAsia"/>
                <w:color w:val="000000" w:themeColor="text1"/>
              </w:rPr>
              <w:t>％）を乗じて試算しました。</w:t>
            </w:r>
          </w:p>
        </w:tc>
      </w:tr>
      <w:tr w:rsidR="003B57FA" w:rsidRPr="003B57FA" w14:paraId="13726081" w14:textId="77777777" w:rsidTr="00BA504C">
        <w:tc>
          <w:tcPr>
            <w:tcW w:w="2122" w:type="dxa"/>
          </w:tcPr>
          <w:p w14:paraId="0B36DB19" w14:textId="5BE15F06" w:rsidR="000B735C" w:rsidRPr="003B57FA" w:rsidRDefault="00E64F4B" w:rsidP="00921281">
            <w:pPr>
              <w:spacing w:line="400" w:lineRule="exact"/>
              <w:rPr>
                <w:rFonts w:hAnsi="游ゴシック" w:cs="Meiryo UI"/>
                <w:color w:val="000000" w:themeColor="text1"/>
              </w:rPr>
            </w:pPr>
            <w:r w:rsidRPr="003B57FA">
              <w:rPr>
                <w:rFonts w:hAnsi="游ゴシック" w:cs="Meiryo UI" w:hint="eastAsia"/>
                <w:color w:val="000000" w:themeColor="text1"/>
              </w:rPr>
              <w:t>⑺</w:t>
            </w:r>
            <w:r w:rsidR="000B735C" w:rsidRPr="003B57FA">
              <w:rPr>
                <w:rFonts w:hAnsi="游ゴシック" w:cs="Meiryo UI" w:hint="eastAsia"/>
                <w:color w:val="000000" w:themeColor="text1"/>
              </w:rPr>
              <w:t>企業債償還金</w:t>
            </w:r>
          </w:p>
        </w:tc>
        <w:tc>
          <w:tcPr>
            <w:tcW w:w="6938" w:type="dxa"/>
          </w:tcPr>
          <w:p w14:paraId="527FFF4F" w14:textId="1741FE02" w:rsidR="000B735C" w:rsidRPr="003B57FA" w:rsidRDefault="000B735C" w:rsidP="00921281">
            <w:pPr>
              <w:spacing w:line="400" w:lineRule="exact"/>
              <w:rPr>
                <w:rFonts w:hAnsi="游ゴシック" w:cs="Meiryo UI"/>
                <w:color w:val="000000" w:themeColor="text1"/>
              </w:rPr>
            </w:pPr>
            <w:r w:rsidRPr="003B57FA">
              <w:rPr>
                <w:rFonts w:hAnsi="游ゴシック" w:cs="Meiryo UI" w:hint="eastAsia"/>
                <w:color w:val="000000" w:themeColor="text1"/>
              </w:rPr>
              <w:t>建設改良費から補助金収入を控除した残額を企業債で充当し、借入年度の翌年度から</w:t>
            </w:r>
            <w:r w:rsidR="00E64F4B" w:rsidRPr="003B57FA">
              <w:rPr>
                <w:rFonts w:hAnsi="游ゴシック" w:cs="Meiryo UI" w:hint="eastAsia"/>
                <w:color w:val="000000" w:themeColor="text1"/>
              </w:rPr>
              <w:t>40</w:t>
            </w:r>
            <w:r w:rsidRPr="003B57FA">
              <w:rPr>
                <w:rFonts w:hAnsi="游ゴシック" w:cs="Meiryo UI" w:hint="eastAsia"/>
                <w:color w:val="000000" w:themeColor="text1"/>
              </w:rPr>
              <w:t>年にわたり</w:t>
            </w:r>
            <w:r w:rsidR="00E64F4B" w:rsidRPr="003B57FA">
              <w:rPr>
                <w:rFonts w:hAnsi="游ゴシック" w:cs="Meiryo UI" w:hint="eastAsia"/>
                <w:color w:val="000000" w:themeColor="text1"/>
              </w:rPr>
              <w:t>元利</w:t>
            </w:r>
            <w:r w:rsidRPr="003B57FA">
              <w:rPr>
                <w:rFonts w:hAnsi="游ゴシック" w:cs="Meiryo UI" w:hint="eastAsia"/>
                <w:color w:val="000000" w:themeColor="text1"/>
              </w:rPr>
              <w:t>均等で返済すると仮定して試算しました。</w:t>
            </w:r>
          </w:p>
        </w:tc>
      </w:tr>
    </w:tbl>
    <w:p w14:paraId="25734C62" w14:textId="77777777" w:rsidR="00191A78" w:rsidRDefault="00191A78" w:rsidP="00191A78">
      <w:pPr>
        <w:rPr>
          <w:color w:val="FF0000"/>
        </w:rPr>
      </w:pPr>
    </w:p>
    <w:p w14:paraId="24BF55F6" w14:textId="77777777" w:rsidR="004874B7" w:rsidRDefault="004874B7" w:rsidP="00191A78">
      <w:pPr>
        <w:rPr>
          <w:color w:val="FF0000"/>
        </w:rPr>
      </w:pPr>
    </w:p>
    <w:p w14:paraId="1DE3E5FA" w14:textId="77777777" w:rsidR="004874B7" w:rsidRPr="00CB62D9" w:rsidRDefault="004874B7" w:rsidP="00191A78">
      <w:pPr>
        <w:rPr>
          <w:color w:val="FF0000"/>
        </w:rPr>
      </w:pPr>
    </w:p>
    <w:p w14:paraId="53461C39" w14:textId="7BB6A88F" w:rsidR="00191A78" w:rsidRPr="00EB3FAD" w:rsidRDefault="00EB3FAD" w:rsidP="001C6FE7">
      <w:pPr>
        <w:pStyle w:val="2"/>
      </w:pPr>
      <w:bookmarkStart w:id="25" w:name="_Toc216192194"/>
      <w:r w:rsidRPr="00EB3FAD">
        <w:rPr>
          <w:rFonts w:hint="eastAsia"/>
        </w:rPr>
        <w:lastRenderedPageBreak/>
        <w:t xml:space="preserve">４－２　</w:t>
      </w:r>
      <w:r w:rsidR="00191A78" w:rsidRPr="00EB3FAD">
        <w:t>投資・財政計画（収支計画）</w:t>
      </w:r>
      <w:bookmarkEnd w:id="25"/>
    </w:p>
    <w:p w14:paraId="43B5A1A1" w14:textId="77777777" w:rsidR="00191A78" w:rsidRPr="00EB3FAD" w:rsidRDefault="00191A78" w:rsidP="004874B7">
      <w:pPr>
        <w:ind w:firstLineChars="200" w:firstLine="480"/>
        <w:rPr>
          <w:color w:val="000000" w:themeColor="text1"/>
        </w:rPr>
      </w:pPr>
      <w:r w:rsidRPr="00EB3FAD">
        <w:rPr>
          <w:rFonts w:hint="eastAsia"/>
          <w:color w:val="000000" w:themeColor="text1"/>
        </w:rPr>
        <w:t>投資・財政計画（収支計画）の試算結果は、次頁のとおりです。</w:t>
      </w:r>
    </w:p>
    <w:p w14:paraId="2A067F0C" w14:textId="081072BB" w:rsidR="00191A78" w:rsidRDefault="004874B7" w:rsidP="004874B7">
      <w:pPr>
        <w:pStyle w:val="3"/>
      </w:pPr>
      <w:r w:rsidRPr="004874B7">
        <w:rPr>
          <w:rFonts w:hint="eastAsia"/>
        </w:rPr>
        <w:t xml:space="preserve">　（資料12投資・財政計画（収支計画））</w:t>
      </w:r>
    </w:p>
    <w:p w14:paraId="1494CB85" w14:textId="77777777" w:rsidR="004874B7" w:rsidRDefault="004874B7" w:rsidP="00191A78">
      <w:pPr>
        <w:rPr>
          <w:color w:val="000000" w:themeColor="text1"/>
        </w:rPr>
      </w:pPr>
    </w:p>
    <w:p w14:paraId="4855BE1F" w14:textId="77777777" w:rsidR="004874B7" w:rsidRPr="004874B7" w:rsidRDefault="004874B7" w:rsidP="00191A78">
      <w:pPr>
        <w:rPr>
          <w:color w:val="000000" w:themeColor="text1"/>
        </w:rPr>
      </w:pPr>
    </w:p>
    <w:p w14:paraId="28D52D49" w14:textId="7ADDF57B" w:rsidR="00191A78" w:rsidRPr="00CB62D9" w:rsidRDefault="002E0939" w:rsidP="00191A78">
      <w:pPr>
        <w:rPr>
          <w:color w:val="FF0000"/>
        </w:rPr>
      </w:pPr>
      <w:r>
        <w:rPr>
          <w:noProof/>
        </w:rPr>
        <w:lastRenderedPageBreak/>
        <w:drawing>
          <wp:inline distT="0" distB="0" distL="0" distR="0" wp14:anchorId="301F57AF" wp14:editId="238DF387">
            <wp:extent cx="5759450" cy="8689340"/>
            <wp:effectExtent l="0" t="0" r="0" b="0"/>
            <wp:docPr id="17" name="図 4">
              <a:extLst xmlns:a="http://schemas.openxmlformats.org/drawingml/2006/main">
                <a:ext uri="{FF2B5EF4-FFF2-40B4-BE49-F238E27FC236}">
                  <a16:creationId xmlns:a16="http://schemas.microsoft.com/office/drawing/2014/main" id="{2A7EFA27-1C63-AA7C-1984-6329265C9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2A7EFA27-1C63-AA7C-1984-6329265C9054}"/>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8689340"/>
                    </a:xfrm>
                    <a:prstGeom prst="rect">
                      <a:avLst/>
                    </a:prstGeom>
                    <a:noFill/>
                  </pic:spPr>
                </pic:pic>
              </a:graphicData>
            </a:graphic>
          </wp:inline>
        </w:drawing>
      </w:r>
      <w:r w:rsidR="00191A78" w:rsidRPr="00CB62D9">
        <w:rPr>
          <w:color w:val="FF0000"/>
        </w:rPr>
        <w:t xml:space="preserve"> </w:t>
      </w:r>
      <w:r w:rsidR="00DF4F74">
        <w:rPr>
          <w:noProof/>
        </w:rPr>
        <w:lastRenderedPageBreak/>
        <w:drawing>
          <wp:inline distT="0" distB="0" distL="0" distR="0" wp14:anchorId="66273AB2" wp14:editId="1F93FF87">
            <wp:extent cx="5759450" cy="8853170"/>
            <wp:effectExtent l="0" t="0" r="0" b="5080"/>
            <wp:docPr id="15" name="図 3">
              <a:extLst xmlns:a="http://schemas.openxmlformats.org/drawingml/2006/main">
                <a:ext uri="{FF2B5EF4-FFF2-40B4-BE49-F238E27FC236}">
                  <a16:creationId xmlns:a16="http://schemas.microsoft.com/office/drawing/2014/main" id="{1AEE8A4D-0F38-DBF9-455E-4F9BE3B6E4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1AEE8A4D-0F38-DBF9-455E-4F9BE3B6E4DA}"/>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8853170"/>
                    </a:xfrm>
                    <a:prstGeom prst="rect">
                      <a:avLst/>
                    </a:prstGeom>
                    <a:noFill/>
                  </pic:spPr>
                </pic:pic>
              </a:graphicData>
            </a:graphic>
          </wp:inline>
        </w:drawing>
      </w:r>
    </w:p>
    <w:p w14:paraId="15370923" w14:textId="6D48AD7B" w:rsidR="00191A78" w:rsidRDefault="006854F4" w:rsidP="00191A78">
      <w:pPr>
        <w:rPr>
          <w:color w:val="FF0000"/>
        </w:rPr>
      </w:pPr>
      <w:r>
        <w:rPr>
          <w:noProof/>
        </w:rPr>
        <w:lastRenderedPageBreak/>
        <w:drawing>
          <wp:inline distT="0" distB="0" distL="0" distR="0" wp14:anchorId="18344A5C" wp14:editId="1DF24297">
            <wp:extent cx="5759450" cy="7959090"/>
            <wp:effectExtent l="0" t="0" r="0" b="3810"/>
            <wp:docPr id="22" name="図 8">
              <a:extLst xmlns:a="http://schemas.openxmlformats.org/drawingml/2006/main">
                <a:ext uri="{FF2B5EF4-FFF2-40B4-BE49-F238E27FC236}">
                  <a16:creationId xmlns:a16="http://schemas.microsoft.com/office/drawing/2014/main" id="{B1B9218D-13B1-7165-0ADF-D5B1E35996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B1B9218D-13B1-7165-0ADF-D5B1E3599682}"/>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7959090"/>
                    </a:xfrm>
                    <a:prstGeom prst="rect">
                      <a:avLst/>
                    </a:prstGeom>
                    <a:noFill/>
                  </pic:spPr>
                </pic:pic>
              </a:graphicData>
            </a:graphic>
          </wp:inline>
        </w:drawing>
      </w:r>
    </w:p>
    <w:p w14:paraId="25A0A4B5" w14:textId="09AD6429" w:rsidR="006854F4" w:rsidRPr="00CB62D9" w:rsidRDefault="006854F4" w:rsidP="00191A78">
      <w:pPr>
        <w:rPr>
          <w:color w:val="FF0000"/>
        </w:rPr>
      </w:pPr>
    </w:p>
    <w:p w14:paraId="7B663F5B" w14:textId="705A80C3" w:rsidR="00191A78" w:rsidRDefault="004874B7" w:rsidP="00191A78">
      <w:pPr>
        <w:rPr>
          <w:color w:val="FF0000"/>
        </w:rPr>
      </w:pPr>
      <w:r w:rsidRPr="004874B7">
        <w:rPr>
          <w:rFonts w:hint="eastAsia"/>
          <w:color w:val="FF0000"/>
          <w:highlight w:val="yellow"/>
        </w:rPr>
        <w:t>※令和７年度決算見込みの数値に変動予定あり！再計算の上、入替すること！</w:t>
      </w:r>
    </w:p>
    <w:p w14:paraId="459786A2" w14:textId="77777777" w:rsidR="006854F4" w:rsidRDefault="006854F4" w:rsidP="00191A78">
      <w:pPr>
        <w:rPr>
          <w:color w:val="FF0000"/>
        </w:rPr>
      </w:pPr>
    </w:p>
    <w:p w14:paraId="50C16B46" w14:textId="293CD0FD" w:rsidR="006854F4" w:rsidRPr="00CB62D9" w:rsidRDefault="006854F4" w:rsidP="00191A78">
      <w:pPr>
        <w:rPr>
          <w:color w:val="FF0000"/>
        </w:rPr>
      </w:pPr>
      <w:r>
        <w:rPr>
          <w:noProof/>
        </w:rPr>
        <w:lastRenderedPageBreak/>
        <w:drawing>
          <wp:inline distT="0" distB="0" distL="0" distR="0" wp14:anchorId="1D2A473D" wp14:editId="7FEBD394">
            <wp:extent cx="5126490" cy="7981950"/>
            <wp:effectExtent l="0" t="0" r="0" b="0"/>
            <wp:docPr id="24" name="図 10">
              <a:extLst xmlns:a="http://schemas.openxmlformats.org/drawingml/2006/main">
                <a:ext uri="{FF2B5EF4-FFF2-40B4-BE49-F238E27FC236}">
                  <a16:creationId xmlns:a16="http://schemas.microsoft.com/office/drawing/2014/main" id="{E1A2C0BC-0E52-8783-201B-213D454FA9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E1A2C0BC-0E52-8783-201B-213D454FA9AD}"/>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36951" cy="7998238"/>
                    </a:xfrm>
                    <a:prstGeom prst="rect">
                      <a:avLst/>
                    </a:prstGeom>
                    <a:noFill/>
                  </pic:spPr>
                </pic:pic>
              </a:graphicData>
            </a:graphic>
          </wp:inline>
        </w:drawing>
      </w:r>
    </w:p>
    <w:p w14:paraId="29548BDF" w14:textId="77777777" w:rsidR="006854F4" w:rsidRDefault="006854F4" w:rsidP="00191A78">
      <w:pPr>
        <w:rPr>
          <w:color w:val="000000" w:themeColor="text1"/>
        </w:rPr>
      </w:pPr>
    </w:p>
    <w:p w14:paraId="6A5C87A7" w14:textId="77777777" w:rsidR="006854F4" w:rsidRDefault="006854F4" w:rsidP="00191A78">
      <w:pPr>
        <w:rPr>
          <w:color w:val="000000" w:themeColor="text1"/>
        </w:rPr>
      </w:pPr>
    </w:p>
    <w:p w14:paraId="24E36FD6" w14:textId="77777777" w:rsidR="006854F4" w:rsidRDefault="006854F4" w:rsidP="00191A78">
      <w:pPr>
        <w:rPr>
          <w:color w:val="000000" w:themeColor="text1"/>
        </w:rPr>
      </w:pPr>
    </w:p>
    <w:p w14:paraId="1C997661" w14:textId="4446324B" w:rsidR="00191A78" w:rsidRPr="00240B12" w:rsidRDefault="003C748A" w:rsidP="001C6FE7">
      <w:pPr>
        <w:pStyle w:val="2"/>
      </w:pPr>
      <w:bookmarkStart w:id="26" w:name="_Toc216192195"/>
      <w:r w:rsidRPr="00240B12">
        <w:rPr>
          <w:rFonts w:hint="eastAsia"/>
        </w:rPr>
        <w:lastRenderedPageBreak/>
        <w:t xml:space="preserve">４－３　</w:t>
      </w:r>
      <w:r w:rsidR="00191A78" w:rsidRPr="00240B12">
        <w:t>計画期間内の経営状況</w:t>
      </w:r>
      <w:bookmarkEnd w:id="26"/>
    </w:p>
    <w:p w14:paraId="0B4A490B" w14:textId="323429A0" w:rsidR="003C748A" w:rsidRPr="00926814" w:rsidRDefault="00191A78" w:rsidP="004874B7">
      <w:pPr>
        <w:ind w:leftChars="100" w:left="240" w:firstLineChars="100" w:firstLine="240"/>
        <w:jc w:val="both"/>
        <w:rPr>
          <w:color w:val="000000" w:themeColor="text1"/>
        </w:rPr>
      </w:pPr>
      <w:r w:rsidRPr="00926814">
        <w:rPr>
          <w:rFonts w:hint="eastAsia"/>
          <w:color w:val="000000" w:themeColor="text1"/>
        </w:rPr>
        <w:t>本</w:t>
      </w:r>
      <w:r w:rsidR="003C748A" w:rsidRPr="00926814">
        <w:rPr>
          <w:rFonts w:hint="eastAsia"/>
          <w:color w:val="000000" w:themeColor="text1"/>
        </w:rPr>
        <w:t>町</w:t>
      </w:r>
      <w:r w:rsidRPr="00926814">
        <w:rPr>
          <w:rFonts w:hint="eastAsia"/>
          <w:color w:val="000000" w:themeColor="text1"/>
        </w:rPr>
        <w:t>では、</w:t>
      </w:r>
      <w:r w:rsidR="003C748A" w:rsidRPr="00926814">
        <w:rPr>
          <w:rFonts w:hint="eastAsia"/>
          <w:color w:val="000000" w:themeColor="text1"/>
        </w:rPr>
        <w:t>浄水場や管路施設、配水池等は、東日本大震災以前のものと以後のものとが混在しております。そうしたなか、特に東日本大震災発災時から令和5年度までの間に耐用年数を迎えた老朽施設の更新については、復旧復興を優先させたことにより未更新の施設が多い状況です。そのため、順次更新を進めていく必要がありますが、本計画期間中に</w:t>
      </w:r>
      <w:r w:rsidR="008F3B91" w:rsidRPr="00926814">
        <w:rPr>
          <w:rFonts w:hint="eastAsia"/>
          <w:color w:val="000000" w:themeColor="text1"/>
        </w:rPr>
        <w:t>45億</w:t>
      </w:r>
      <w:r w:rsidR="00240B12" w:rsidRPr="00926814">
        <w:rPr>
          <w:rFonts w:hint="eastAsia"/>
          <w:color w:val="000000" w:themeColor="text1"/>
        </w:rPr>
        <w:t>円</w:t>
      </w:r>
      <w:r w:rsidR="008F3B91" w:rsidRPr="00926814">
        <w:rPr>
          <w:rFonts w:hint="eastAsia"/>
          <w:color w:val="000000" w:themeColor="text1"/>
        </w:rPr>
        <w:t>以上</w:t>
      </w:r>
      <w:r w:rsidR="00240B12" w:rsidRPr="00926814">
        <w:rPr>
          <w:rFonts w:hint="eastAsia"/>
          <w:color w:val="000000" w:themeColor="text1"/>
        </w:rPr>
        <w:t>の</w:t>
      </w:r>
      <w:r w:rsidR="003C748A" w:rsidRPr="00926814">
        <w:rPr>
          <w:rFonts w:hint="eastAsia"/>
          <w:color w:val="000000" w:themeColor="text1"/>
        </w:rPr>
        <w:t>建設改良費</w:t>
      </w:r>
      <w:r w:rsidR="00240B12" w:rsidRPr="00926814">
        <w:rPr>
          <w:rFonts w:hint="eastAsia"/>
          <w:color w:val="000000" w:themeColor="text1"/>
        </w:rPr>
        <w:t>の発生が見込まれますが、施設更新</w:t>
      </w:r>
      <w:r w:rsidR="005D6097" w:rsidRPr="00926814">
        <w:rPr>
          <w:rFonts w:hint="eastAsia"/>
          <w:color w:val="000000" w:themeColor="text1"/>
        </w:rPr>
        <w:t>自己</w:t>
      </w:r>
      <w:r w:rsidR="00240B12" w:rsidRPr="00926814">
        <w:rPr>
          <w:rFonts w:hint="eastAsia"/>
          <w:color w:val="000000" w:themeColor="text1"/>
        </w:rPr>
        <w:t>財源が</w:t>
      </w:r>
      <w:r w:rsidR="005D6097" w:rsidRPr="00926814">
        <w:rPr>
          <w:rFonts w:hint="eastAsia"/>
          <w:color w:val="000000" w:themeColor="text1"/>
        </w:rPr>
        <w:t>不足している</w:t>
      </w:r>
      <w:r w:rsidR="00240B12" w:rsidRPr="00926814">
        <w:rPr>
          <w:rFonts w:hint="eastAsia"/>
          <w:color w:val="000000" w:themeColor="text1"/>
        </w:rPr>
        <w:t>ため</w:t>
      </w:r>
      <w:r w:rsidR="005D6097" w:rsidRPr="00926814">
        <w:rPr>
          <w:rFonts w:hint="eastAsia"/>
          <w:color w:val="000000" w:themeColor="text1"/>
        </w:rPr>
        <w:t>、一般会計出資金等を繰入れるものとしても約30億円以上</w:t>
      </w:r>
      <w:r w:rsidR="00240B12" w:rsidRPr="00926814">
        <w:rPr>
          <w:rFonts w:hint="eastAsia"/>
          <w:color w:val="000000" w:themeColor="text1"/>
        </w:rPr>
        <w:t>の企業債を抱える見込みとなります。</w:t>
      </w:r>
    </w:p>
    <w:p w14:paraId="3D4213F0" w14:textId="77777777" w:rsidR="003C748A" w:rsidRPr="00240B12" w:rsidRDefault="003C748A" w:rsidP="004874B7">
      <w:pPr>
        <w:ind w:firstLineChars="100" w:firstLine="240"/>
        <w:jc w:val="both"/>
        <w:rPr>
          <w:color w:val="FF0000"/>
        </w:rPr>
      </w:pPr>
    </w:p>
    <w:p w14:paraId="4969B57B" w14:textId="593BDB6B" w:rsidR="00240B12" w:rsidRPr="00F612EC" w:rsidRDefault="00240B12" w:rsidP="004874B7">
      <w:pPr>
        <w:ind w:leftChars="100" w:left="240" w:firstLineChars="100" w:firstLine="240"/>
        <w:jc w:val="both"/>
        <w:rPr>
          <w:color w:val="000000" w:themeColor="text1"/>
        </w:rPr>
      </w:pPr>
      <w:r w:rsidRPr="00926814">
        <w:rPr>
          <w:rFonts w:hint="eastAsia"/>
          <w:color w:val="000000" w:themeColor="text1"/>
        </w:rPr>
        <w:t>また、</w:t>
      </w:r>
      <w:r w:rsidR="00191A78" w:rsidRPr="00926814">
        <w:rPr>
          <w:rFonts w:hint="eastAsia"/>
          <w:color w:val="000000" w:themeColor="text1"/>
        </w:rPr>
        <w:t>資金残高は、</w:t>
      </w:r>
      <w:r w:rsidRPr="00926814">
        <w:rPr>
          <w:rFonts w:hint="eastAsia"/>
          <w:color w:val="000000" w:themeColor="text1"/>
        </w:rPr>
        <w:t>令和</w:t>
      </w:r>
      <w:r w:rsidR="005D6097" w:rsidRPr="00926814">
        <w:rPr>
          <w:rFonts w:hint="eastAsia"/>
          <w:color w:val="000000" w:themeColor="text1"/>
        </w:rPr>
        <w:t>17</w:t>
      </w:r>
      <w:r w:rsidRPr="00926814">
        <w:rPr>
          <w:rFonts w:hint="eastAsia"/>
          <w:color w:val="000000" w:themeColor="text1"/>
        </w:rPr>
        <w:t>年度には</w:t>
      </w:r>
      <w:r w:rsidR="005D6097" w:rsidRPr="00926814">
        <w:rPr>
          <w:rFonts w:hint="eastAsia"/>
          <w:color w:val="000000" w:themeColor="text1"/>
        </w:rPr>
        <w:t>約4千万</w:t>
      </w:r>
      <w:r w:rsidRPr="00926814">
        <w:rPr>
          <w:rFonts w:hint="eastAsia"/>
          <w:color w:val="000000" w:themeColor="text1"/>
        </w:rPr>
        <w:t>円</w:t>
      </w:r>
      <w:r w:rsidR="005D6097" w:rsidRPr="00926814">
        <w:rPr>
          <w:rFonts w:hint="eastAsia"/>
          <w:color w:val="000000" w:themeColor="text1"/>
        </w:rPr>
        <w:t>程度</w:t>
      </w:r>
      <w:r w:rsidRPr="00926814">
        <w:rPr>
          <w:rFonts w:hint="eastAsia"/>
          <w:color w:val="000000" w:themeColor="text1"/>
        </w:rPr>
        <w:t>となる試算結果となってお</w:t>
      </w:r>
      <w:r w:rsidRPr="00F612EC">
        <w:rPr>
          <w:rFonts w:hint="eastAsia"/>
          <w:color w:val="000000" w:themeColor="text1"/>
        </w:rPr>
        <w:t>り、</w:t>
      </w:r>
      <w:r w:rsidR="00191A78" w:rsidRPr="00F612EC">
        <w:rPr>
          <w:color w:val="000000" w:themeColor="text1"/>
        </w:rPr>
        <w:t>人口減少</w:t>
      </w:r>
      <w:r w:rsidRPr="00F612EC">
        <w:rPr>
          <w:rFonts w:hint="eastAsia"/>
          <w:color w:val="000000" w:themeColor="text1"/>
        </w:rPr>
        <w:t>と</w:t>
      </w:r>
      <w:r w:rsidR="00191A78" w:rsidRPr="00F612EC">
        <w:rPr>
          <w:color w:val="000000" w:themeColor="text1"/>
        </w:rPr>
        <w:t>節水意識の高まりによる水需要の低下により、</w:t>
      </w:r>
      <w:r w:rsidRPr="00F612EC">
        <w:rPr>
          <w:rFonts w:hint="eastAsia"/>
          <w:color w:val="000000" w:themeColor="text1"/>
        </w:rPr>
        <w:t>増収要因も少ないことから</w:t>
      </w:r>
      <w:r w:rsidR="00191A78" w:rsidRPr="00F612EC">
        <w:rPr>
          <w:color w:val="000000" w:themeColor="text1"/>
        </w:rPr>
        <w:t>、</w:t>
      </w:r>
      <w:r w:rsidRPr="00F612EC">
        <w:rPr>
          <w:rFonts w:hint="eastAsia"/>
          <w:color w:val="000000" w:themeColor="text1"/>
        </w:rPr>
        <w:t>早期に対策を講じる必要がある</w:t>
      </w:r>
      <w:r w:rsidR="00191A78" w:rsidRPr="00F612EC">
        <w:rPr>
          <w:color w:val="000000" w:themeColor="text1"/>
        </w:rPr>
        <w:t>状況です。</w:t>
      </w:r>
      <w:r w:rsidRPr="00F612EC">
        <w:rPr>
          <w:rFonts w:hint="eastAsia"/>
          <w:color w:val="000000" w:themeColor="text1"/>
        </w:rPr>
        <w:t>ほかには、</w:t>
      </w:r>
      <w:r w:rsidR="00191A78" w:rsidRPr="00F612EC">
        <w:rPr>
          <w:rFonts w:hint="eastAsia"/>
          <w:color w:val="000000" w:themeColor="text1"/>
        </w:rPr>
        <w:t>損益</w:t>
      </w:r>
      <w:r w:rsidRPr="00F612EC">
        <w:rPr>
          <w:rFonts w:hint="eastAsia"/>
          <w:color w:val="000000" w:themeColor="text1"/>
        </w:rPr>
        <w:t>についても</w:t>
      </w:r>
      <w:r w:rsidR="00191A78" w:rsidRPr="00F612EC">
        <w:rPr>
          <w:rFonts w:hint="eastAsia"/>
          <w:color w:val="000000" w:themeColor="text1"/>
        </w:rPr>
        <w:t>、</w:t>
      </w:r>
      <w:r w:rsidRPr="00F612EC">
        <w:rPr>
          <w:rFonts w:hint="eastAsia"/>
          <w:color w:val="000000" w:themeColor="text1"/>
        </w:rPr>
        <w:t>現行料金と現施設更新方針では、</w:t>
      </w:r>
      <w:r w:rsidR="00191A78" w:rsidRPr="00F612EC">
        <w:rPr>
          <w:rFonts w:hint="eastAsia"/>
          <w:color w:val="000000" w:themeColor="text1"/>
        </w:rPr>
        <w:t>計画期間中</w:t>
      </w:r>
      <w:r w:rsidRPr="00F612EC">
        <w:rPr>
          <w:rFonts w:hint="eastAsia"/>
          <w:color w:val="000000" w:themeColor="text1"/>
        </w:rPr>
        <w:t>は</w:t>
      </w:r>
      <w:r w:rsidR="00191A78" w:rsidRPr="00F612EC">
        <w:rPr>
          <w:rFonts w:hint="eastAsia"/>
          <w:color w:val="000000" w:themeColor="text1"/>
        </w:rPr>
        <w:t>収益的収支が</w:t>
      </w:r>
      <w:r w:rsidRPr="00F612EC">
        <w:rPr>
          <w:rFonts w:hint="eastAsia"/>
          <w:color w:val="000000" w:themeColor="text1"/>
        </w:rPr>
        <w:t>マイナス</w:t>
      </w:r>
      <w:r w:rsidR="00191A78" w:rsidRPr="00F612EC">
        <w:rPr>
          <w:rFonts w:hint="eastAsia"/>
          <w:color w:val="000000" w:themeColor="text1"/>
        </w:rPr>
        <w:t>の経営状況が見込まれ、安定的な経営</w:t>
      </w:r>
      <w:r w:rsidRPr="00F612EC">
        <w:rPr>
          <w:rFonts w:hint="eastAsia"/>
          <w:color w:val="000000" w:themeColor="text1"/>
        </w:rPr>
        <w:t>は行えないもの</w:t>
      </w:r>
      <w:r w:rsidR="00191A78" w:rsidRPr="00F612EC">
        <w:rPr>
          <w:rFonts w:hint="eastAsia"/>
          <w:color w:val="000000" w:themeColor="text1"/>
        </w:rPr>
        <w:t>と推測されます</w:t>
      </w:r>
      <w:r w:rsidRPr="00F612EC">
        <w:rPr>
          <w:rFonts w:hint="eastAsia"/>
          <w:color w:val="000000" w:themeColor="text1"/>
        </w:rPr>
        <w:t>。</w:t>
      </w:r>
    </w:p>
    <w:p w14:paraId="565E31D0" w14:textId="27A037F7" w:rsidR="00191A78" w:rsidRPr="00F612EC" w:rsidRDefault="00240B12" w:rsidP="004874B7">
      <w:pPr>
        <w:ind w:leftChars="100" w:left="240" w:firstLineChars="100" w:firstLine="240"/>
        <w:jc w:val="both"/>
        <w:rPr>
          <w:color w:val="000000" w:themeColor="text1"/>
        </w:rPr>
      </w:pPr>
      <w:r w:rsidRPr="00F612EC">
        <w:rPr>
          <w:rFonts w:hint="eastAsia"/>
          <w:color w:val="000000" w:themeColor="text1"/>
        </w:rPr>
        <w:t>以上</w:t>
      </w:r>
      <w:r w:rsidR="00F612EC" w:rsidRPr="00F612EC">
        <w:rPr>
          <w:rFonts w:hint="eastAsia"/>
          <w:color w:val="000000" w:themeColor="text1"/>
        </w:rPr>
        <w:t>の現状</w:t>
      </w:r>
      <w:r w:rsidRPr="00F612EC">
        <w:rPr>
          <w:rFonts w:hint="eastAsia"/>
          <w:color w:val="000000" w:themeColor="text1"/>
        </w:rPr>
        <w:t>から</w:t>
      </w:r>
      <w:r w:rsidR="00191A78" w:rsidRPr="00F612EC">
        <w:rPr>
          <w:rFonts w:hint="eastAsia"/>
          <w:color w:val="000000" w:themeColor="text1"/>
        </w:rPr>
        <w:t>、将来</w:t>
      </w:r>
      <w:r w:rsidRPr="00F612EC">
        <w:rPr>
          <w:rFonts w:hint="eastAsia"/>
          <w:color w:val="000000" w:themeColor="text1"/>
        </w:rPr>
        <w:t>に渡り安定的な経営を行うため、</w:t>
      </w:r>
      <w:r w:rsidR="00F612EC" w:rsidRPr="00F612EC">
        <w:rPr>
          <w:rFonts w:hint="eastAsia"/>
          <w:color w:val="000000" w:themeColor="text1"/>
        </w:rPr>
        <w:t>「料金改定による収支改善」「施設更新計画の見直し」「維持管理経費のより一層の削減」を図る</w:t>
      </w:r>
      <w:r w:rsidR="00191A78" w:rsidRPr="00F612EC">
        <w:rPr>
          <w:rFonts w:hint="eastAsia"/>
          <w:color w:val="000000" w:themeColor="text1"/>
        </w:rPr>
        <w:t>必要があります。</w:t>
      </w:r>
    </w:p>
    <w:p w14:paraId="67EC259D" w14:textId="77777777" w:rsidR="00F612EC" w:rsidRPr="00CB62D9" w:rsidRDefault="00F612EC" w:rsidP="00191A78">
      <w:pPr>
        <w:rPr>
          <w:color w:val="FF0000"/>
        </w:rPr>
      </w:pPr>
    </w:p>
    <w:p w14:paraId="4A96661B" w14:textId="2E2BF6E0" w:rsidR="00191A78" w:rsidRPr="00F612EC" w:rsidRDefault="00F612EC" w:rsidP="001C6FE7">
      <w:pPr>
        <w:pStyle w:val="2"/>
      </w:pPr>
      <w:bookmarkStart w:id="27" w:name="_Toc216192196"/>
      <w:r w:rsidRPr="00F612EC">
        <w:rPr>
          <w:rFonts w:hint="eastAsia"/>
        </w:rPr>
        <w:t xml:space="preserve">４－４　</w:t>
      </w:r>
      <w:r w:rsidR="00191A78" w:rsidRPr="00F612EC">
        <w:t>投資・財政計画（収支計画）の策定にあたっての説明</w:t>
      </w:r>
      <w:bookmarkEnd w:id="27"/>
    </w:p>
    <w:p w14:paraId="06D7F680" w14:textId="0FF78A60" w:rsidR="00191A78" w:rsidRPr="00DA1196" w:rsidRDefault="00F612EC" w:rsidP="004874B7">
      <w:pPr>
        <w:ind w:firstLineChars="100" w:firstLine="240"/>
        <w:rPr>
          <w:color w:val="000000" w:themeColor="text1"/>
        </w:rPr>
      </w:pPr>
      <w:r w:rsidRPr="00DA1196">
        <w:rPr>
          <w:rFonts w:hint="eastAsia"/>
          <w:color w:val="000000" w:themeColor="text1"/>
        </w:rPr>
        <w:t>⑴</w:t>
      </w:r>
      <w:r w:rsidR="00191A78" w:rsidRPr="00DA1196">
        <w:rPr>
          <w:rFonts w:hint="eastAsia"/>
          <w:color w:val="000000" w:themeColor="text1"/>
        </w:rPr>
        <w:t>収支計画のうち、投資についての説明</w:t>
      </w:r>
    </w:p>
    <w:p w14:paraId="46CE3606" w14:textId="25629BA8" w:rsidR="00084ED3" w:rsidRPr="00415843" w:rsidRDefault="00191A78" w:rsidP="004874B7">
      <w:pPr>
        <w:ind w:firstLineChars="200" w:firstLine="480"/>
        <w:rPr>
          <w:color w:val="FF0000"/>
        </w:rPr>
      </w:pPr>
      <w:r w:rsidRPr="00DA1196">
        <w:rPr>
          <w:rFonts w:hint="eastAsia"/>
          <w:color w:val="000000" w:themeColor="text1"/>
        </w:rPr>
        <w:t>【目標</w:t>
      </w:r>
      <w:r w:rsidR="00084ED3" w:rsidRPr="00DA1196">
        <w:rPr>
          <w:rFonts w:hint="eastAsia"/>
          <w:color w:val="000000" w:themeColor="text1"/>
        </w:rPr>
        <w:t>】</w:t>
      </w:r>
    </w:p>
    <w:p w14:paraId="26183410" w14:textId="66B94E93" w:rsidR="00191A78" w:rsidRPr="004874B7" w:rsidRDefault="00827010" w:rsidP="004874B7">
      <w:pPr>
        <w:ind w:leftChars="300" w:left="720" w:firstLineChars="100" w:firstLine="240"/>
        <w:jc w:val="both"/>
        <w:rPr>
          <w:color w:val="000000" w:themeColor="text1"/>
        </w:rPr>
      </w:pPr>
      <w:r w:rsidRPr="004874B7">
        <w:rPr>
          <w:rFonts w:hint="eastAsia"/>
          <w:color w:val="000000" w:themeColor="text1"/>
        </w:rPr>
        <w:t>管路経年化率が全国水準（51.38％）を超えないように</w:t>
      </w:r>
      <w:r w:rsidR="00191A78" w:rsidRPr="004874B7">
        <w:rPr>
          <w:rFonts w:hint="eastAsia"/>
          <w:color w:val="000000" w:themeColor="text1"/>
        </w:rPr>
        <w:t>現在稼働している水道施設の長寿命化</w:t>
      </w:r>
      <w:r w:rsidR="003448EC" w:rsidRPr="004874B7">
        <w:rPr>
          <w:rFonts w:hint="eastAsia"/>
          <w:color w:val="000000" w:themeColor="text1"/>
        </w:rPr>
        <w:t>を</w:t>
      </w:r>
      <w:r w:rsidRPr="004874B7">
        <w:rPr>
          <w:rFonts w:hint="eastAsia"/>
          <w:color w:val="000000" w:themeColor="text1"/>
        </w:rPr>
        <w:t>図るため、計画期間中の</w:t>
      </w:r>
      <w:r w:rsidR="003448EC" w:rsidRPr="004874B7">
        <w:rPr>
          <w:rFonts w:hint="eastAsia"/>
          <w:color w:val="000000" w:themeColor="text1"/>
        </w:rPr>
        <w:t>施設更新費用約45億円</w:t>
      </w:r>
      <w:r w:rsidRPr="004874B7">
        <w:rPr>
          <w:rFonts w:hint="eastAsia"/>
          <w:color w:val="000000" w:themeColor="text1"/>
        </w:rPr>
        <w:t>を</w:t>
      </w:r>
      <w:r w:rsidR="003448EC" w:rsidRPr="004874B7">
        <w:rPr>
          <w:rFonts w:hint="eastAsia"/>
          <w:color w:val="000000" w:themeColor="text1"/>
        </w:rPr>
        <w:t>見込</w:t>
      </w:r>
      <w:r w:rsidRPr="004874B7">
        <w:rPr>
          <w:rFonts w:hint="eastAsia"/>
          <w:color w:val="000000" w:themeColor="text1"/>
        </w:rPr>
        <w:t>んでいます。ただし、</w:t>
      </w:r>
      <w:r w:rsidR="003448EC" w:rsidRPr="004874B7">
        <w:rPr>
          <w:rFonts w:hint="eastAsia"/>
          <w:color w:val="000000" w:themeColor="text1"/>
        </w:rPr>
        <w:t>施設更新については、</w:t>
      </w:r>
      <w:r w:rsidR="00084ED3" w:rsidRPr="004874B7">
        <w:rPr>
          <w:rFonts w:hint="eastAsia"/>
          <w:color w:val="000000" w:themeColor="text1"/>
        </w:rPr>
        <w:t>収支の状況</w:t>
      </w:r>
      <w:r w:rsidRPr="004874B7">
        <w:rPr>
          <w:rFonts w:hint="eastAsia"/>
          <w:color w:val="000000" w:themeColor="text1"/>
        </w:rPr>
        <w:t>も</w:t>
      </w:r>
      <w:r w:rsidR="00084ED3" w:rsidRPr="004874B7">
        <w:rPr>
          <w:rFonts w:hint="eastAsia"/>
          <w:color w:val="000000" w:themeColor="text1"/>
        </w:rPr>
        <w:t>注視しながら</w:t>
      </w:r>
      <w:r w:rsidR="00191A78" w:rsidRPr="004874B7">
        <w:rPr>
          <w:rFonts w:hint="eastAsia"/>
          <w:color w:val="000000" w:themeColor="text1"/>
        </w:rPr>
        <w:t>適切な時期に行います。</w:t>
      </w:r>
    </w:p>
    <w:p w14:paraId="36FE5D82" w14:textId="229ADF5E" w:rsidR="00451698" w:rsidRPr="00DA1196" w:rsidRDefault="00084ED3" w:rsidP="004874B7">
      <w:pPr>
        <w:ind w:leftChars="300" w:left="720" w:firstLineChars="100" w:firstLine="240"/>
        <w:jc w:val="both"/>
        <w:rPr>
          <w:color w:val="000000" w:themeColor="text1"/>
        </w:rPr>
      </w:pPr>
      <w:r w:rsidRPr="00DA1196">
        <w:rPr>
          <w:rFonts w:hint="eastAsia"/>
          <w:color w:val="000000" w:themeColor="text1"/>
        </w:rPr>
        <w:t>本町の</w:t>
      </w:r>
      <w:r w:rsidR="00191A78" w:rsidRPr="00DA1196">
        <w:rPr>
          <w:rFonts w:hint="eastAsia"/>
          <w:color w:val="000000" w:themeColor="text1"/>
        </w:rPr>
        <w:t>経営規模</w:t>
      </w:r>
      <w:r w:rsidR="00451698" w:rsidRPr="00DA1196">
        <w:rPr>
          <w:rFonts w:hint="eastAsia"/>
          <w:color w:val="000000" w:themeColor="text1"/>
        </w:rPr>
        <w:t>での</w:t>
      </w:r>
      <w:r w:rsidR="00191A78" w:rsidRPr="00DA1196">
        <w:rPr>
          <w:rFonts w:hint="eastAsia"/>
          <w:color w:val="000000" w:themeColor="text1"/>
        </w:rPr>
        <w:t>民間委託</w:t>
      </w:r>
      <w:r w:rsidR="00451698" w:rsidRPr="00DA1196">
        <w:rPr>
          <w:rFonts w:hint="eastAsia"/>
          <w:color w:val="000000" w:themeColor="text1"/>
        </w:rPr>
        <w:t>による</w:t>
      </w:r>
      <w:r w:rsidR="00191A78" w:rsidRPr="00DA1196">
        <w:rPr>
          <w:rFonts w:hint="eastAsia"/>
          <w:color w:val="000000" w:themeColor="text1"/>
        </w:rPr>
        <w:t>経費等の削減</w:t>
      </w:r>
      <w:r w:rsidR="00451698" w:rsidRPr="00DA1196">
        <w:rPr>
          <w:rFonts w:hint="eastAsia"/>
          <w:color w:val="000000" w:themeColor="text1"/>
        </w:rPr>
        <w:t>については、一般的に民間事業者のノウハウを活用した効率化、特に経費削減効果に期待でき、事業基盤強化の有効な手段となります。</w:t>
      </w:r>
    </w:p>
    <w:p w14:paraId="0992200F" w14:textId="2A77E581" w:rsidR="00191A78" w:rsidRDefault="00451698" w:rsidP="004874B7">
      <w:pPr>
        <w:ind w:leftChars="300" w:left="720" w:firstLineChars="100" w:firstLine="240"/>
        <w:jc w:val="both"/>
        <w:rPr>
          <w:color w:val="000000" w:themeColor="text1"/>
        </w:rPr>
      </w:pPr>
      <w:r w:rsidRPr="00DA1196">
        <w:rPr>
          <w:rFonts w:hint="eastAsia"/>
          <w:color w:val="000000" w:themeColor="text1"/>
        </w:rPr>
        <w:t>このことから、包括委託を含めた民間委託による</w:t>
      </w:r>
      <w:r w:rsidR="00191A78" w:rsidRPr="00DA1196">
        <w:rPr>
          <w:rFonts w:hint="eastAsia"/>
          <w:color w:val="000000" w:themeColor="text1"/>
        </w:rPr>
        <w:t>業務効率化を</w:t>
      </w:r>
      <w:r w:rsidRPr="00DA1196">
        <w:rPr>
          <w:rFonts w:hint="eastAsia"/>
          <w:color w:val="000000" w:themeColor="text1"/>
        </w:rPr>
        <w:t>進めるとともに、</w:t>
      </w:r>
      <w:r w:rsidR="00191A78" w:rsidRPr="00DA1196">
        <w:rPr>
          <w:rFonts w:hint="eastAsia"/>
          <w:color w:val="000000" w:themeColor="text1"/>
        </w:rPr>
        <w:t>広域化など様々な手法</w:t>
      </w:r>
      <w:r w:rsidRPr="00DA1196">
        <w:rPr>
          <w:rFonts w:hint="eastAsia"/>
          <w:color w:val="000000" w:themeColor="text1"/>
        </w:rPr>
        <w:t>についても</w:t>
      </w:r>
      <w:r w:rsidR="00191A78" w:rsidRPr="00DA1196">
        <w:rPr>
          <w:rFonts w:hint="eastAsia"/>
          <w:color w:val="000000" w:themeColor="text1"/>
        </w:rPr>
        <w:t>検討していきます。また、将来の更新投資を可能な限り抑制するため、現在の施設を適正に維持管理するための投資を計画的に行えるよう、施設・設備の長寿命化を積極的に進めます。</w:t>
      </w:r>
    </w:p>
    <w:p w14:paraId="04FE3069" w14:textId="59335885" w:rsidR="00732614" w:rsidRPr="00732614" w:rsidRDefault="00732614" w:rsidP="003448EC">
      <w:pPr>
        <w:jc w:val="both"/>
        <w:rPr>
          <w:color w:val="FF0000"/>
        </w:rPr>
      </w:pPr>
    </w:p>
    <w:p w14:paraId="45E4958C" w14:textId="77777777" w:rsidR="00191A78" w:rsidRPr="002F7BAE" w:rsidRDefault="00191A78" w:rsidP="00191A78">
      <w:pPr>
        <w:rPr>
          <w:color w:val="000000" w:themeColor="text1"/>
        </w:rPr>
      </w:pPr>
    </w:p>
    <w:p w14:paraId="6D49FB3E" w14:textId="0261023F" w:rsidR="00191A78" w:rsidRPr="002F7BAE" w:rsidRDefault="00084ED3" w:rsidP="004874B7">
      <w:pPr>
        <w:ind w:firstLineChars="100" w:firstLine="240"/>
        <w:rPr>
          <w:color w:val="000000" w:themeColor="text1"/>
        </w:rPr>
      </w:pPr>
      <w:r w:rsidRPr="002F7BAE">
        <w:rPr>
          <w:rFonts w:hint="eastAsia"/>
          <w:color w:val="000000" w:themeColor="text1"/>
        </w:rPr>
        <w:lastRenderedPageBreak/>
        <w:t>⑵</w:t>
      </w:r>
      <w:r w:rsidR="00191A78" w:rsidRPr="002F7BAE">
        <w:rPr>
          <w:rFonts w:hint="eastAsia"/>
          <w:color w:val="000000" w:themeColor="text1"/>
        </w:rPr>
        <w:t>収支計画のうち、財源についての説明</w:t>
      </w:r>
    </w:p>
    <w:p w14:paraId="1A12C418" w14:textId="05A32AC0" w:rsidR="00DA1196" w:rsidRPr="00415843" w:rsidRDefault="00191A78" w:rsidP="004874B7">
      <w:pPr>
        <w:ind w:firstLineChars="200" w:firstLine="480"/>
        <w:rPr>
          <w:color w:val="FF0000"/>
        </w:rPr>
      </w:pPr>
      <w:r w:rsidRPr="002F7BAE">
        <w:rPr>
          <w:rFonts w:hint="eastAsia"/>
          <w:color w:val="000000" w:themeColor="text1"/>
        </w:rPr>
        <w:t>【目標】</w:t>
      </w:r>
    </w:p>
    <w:p w14:paraId="4A385C21" w14:textId="06EB24E1" w:rsidR="00191A78" w:rsidRPr="004874B7" w:rsidRDefault="00191A78" w:rsidP="004874B7">
      <w:pPr>
        <w:ind w:leftChars="300" w:left="720" w:firstLineChars="100" w:firstLine="240"/>
        <w:jc w:val="both"/>
        <w:rPr>
          <w:color w:val="000000" w:themeColor="text1"/>
        </w:rPr>
      </w:pPr>
      <w:r w:rsidRPr="004874B7">
        <w:rPr>
          <w:rFonts w:hint="eastAsia"/>
          <w:color w:val="000000" w:themeColor="text1"/>
        </w:rPr>
        <w:t>水需要の減少等により料金収入</w:t>
      </w:r>
      <w:r w:rsidR="000B1B7F" w:rsidRPr="004874B7">
        <w:rPr>
          <w:rFonts w:hint="eastAsia"/>
          <w:color w:val="000000" w:themeColor="text1"/>
        </w:rPr>
        <w:t>は今後も</w:t>
      </w:r>
      <w:r w:rsidRPr="004874B7">
        <w:rPr>
          <w:rFonts w:hint="eastAsia"/>
          <w:color w:val="000000" w:themeColor="text1"/>
        </w:rPr>
        <w:t>毎年減収となります</w:t>
      </w:r>
      <w:r w:rsidR="000B1B7F" w:rsidRPr="004874B7">
        <w:rPr>
          <w:rFonts w:hint="eastAsia"/>
          <w:color w:val="000000" w:themeColor="text1"/>
        </w:rPr>
        <w:t>。</w:t>
      </w:r>
      <w:r w:rsidRPr="004874B7">
        <w:rPr>
          <w:rFonts w:hint="eastAsia"/>
          <w:color w:val="000000" w:themeColor="text1"/>
        </w:rPr>
        <w:t>将来の更新投資に係る企業債の元利償還金の増加が見込まれるため、</w:t>
      </w:r>
      <w:r w:rsidR="00732614" w:rsidRPr="004874B7">
        <w:rPr>
          <w:rFonts w:hint="eastAsia"/>
          <w:color w:val="000000" w:themeColor="text1"/>
        </w:rPr>
        <w:t>経常収支比率100％を目指し、より一層の経費削減による経営効率化を図ったうえで</w:t>
      </w:r>
      <w:r w:rsidRPr="004874B7">
        <w:rPr>
          <w:rFonts w:hint="eastAsia"/>
          <w:color w:val="000000" w:themeColor="text1"/>
        </w:rPr>
        <w:t>適正に経営</w:t>
      </w:r>
      <w:r w:rsidR="000B1B7F" w:rsidRPr="004874B7">
        <w:rPr>
          <w:rFonts w:hint="eastAsia"/>
          <w:color w:val="000000" w:themeColor="text1"/>
        </w:rPr>
        <w:t>するためにも料金改定</w:t>
      </w:r>
      <w:r w:rsidR="005B6B2F" w:rsidRPr="004874B7">
        <w:rPr>
          <w:rFonts w:hint="eastAsia"/>
          <w:color w:val="000000" w:themeColor="text1"/>
        </w:rPr>
        <w:t>を検討するとともに</w:t>
      </w:r>
      <w:r w:rsidR="000B1B7F" w:rsidRPr="004874B7">
        <w:rPr>
          <w:rFonts w:hint="eastAsia"/>
          <w:color w:val="000000" w:themeColor="text1"/>
        </w:rPr>
        <w:t>国費等</w:t>
      </w:r>
      <w:r w:rsidRPr="004874B7">
        <w:rPr>
          <w:rFonts w:hint="eastAsia"/>
          <w:color w:val="000000" w:themeColor="text1"/>
        </w:rPr>
        <w:t>に</w:t>
      </w:r>
      <w:r w:rsidR="000B1B7F" w:rsidRPr="004874B7">
        <w:rPr>
          <w:rFonts w:hint="eastAsia"/>
          <w:color w:val="000000" w:themeColor="text1"/>
        </w:rPr>
        <w:t>財源確保に</w:t>
      </w:r>
      <w:r w:rsidRPr="004874B7">
        <w:rPr>
          <w:rFonts w:hint="eastAsia"/>
          <w:color w:val="000000" w:themeColor="text1"/>
        </w:rPr>
        <w:t>努めます。</w:t>
      </w:r>
    </w:p>
    <w:p w14:paraId="7DF29DCA" w14:textId="5A22DF20" w:rsidR="000B1B7F" w:rsidRDefault="000B1B7F" w:rsidP="004874B7">
      <w:pPr>
        <w:ind w:leftChars="300" w:left="720" w:firstLineChars="100" w:firstLine="240"/>
        <w:jc w:val="both"/>
        <w:rPr>
          <w:color w:val="000000" w:themeColor="text1"/>
        </w:rPr>
      </w:pPr>
      <w:r w:rsidRPr="002F7BAE">
        <w:rPr>
          <w:rFonts w:hint="eastAsia"/>
          <w:color w:val="000000" w:themeColor="text1"/>
        </w:rPr>
        <w:t>企業</w:t>
      </w:r>
      <w:r w:rsidR="00191A78" w:rsidRPr="002F7BAE">
        <w:rPr>
          <w:rFonts w:hint="eastAsia"/>
          <w:color w:val="000000" w:themeColor="text1"/>
        </w:rPr>
        <w:t>債の元利償還金の増加が見</w:t>
      </w:r>
      <w:r w:rsidR="00191A78" w:rsidRPr="00926814">
        <w:rPr>
          <w:rFonts w:hint="eastAsia"/>
          <w:color w:val="000000" w:themeColor="text1"/>
        </w:rPr>
        <w:t>込まれていますが、計画策定時点では、資本平準化債については検討していません。</w:t>
      </w:r>
      <w:r w:rsidRPr="00926814">
        <w:rPr>
          <w:rFonts w:hint="eastAsia"/>
          <w:color w:val="000000" w:themeColor="text1"/>
        </w:rPr>
        <w:t>また、給水収益の減少が見込まれるため、</w:t>
      </w:r>
      <w:r w:rsidR="002F7BAE" w:rsidRPr="00926814">
        <w:rPr>
          <w:rFonts w:hint="eastAsia"/>
          <w:color w:val="000000" w:themeColor="text1"/>
        </w:rPr>
        <w:t>国の定める繰出基準内の繰入金はもとより、不採算地域となる出島地区・江島地区に対する費用負担について、一般会計</w:t>
      </w:r>
      <w:r w:rsidR="00926814">
        <w:rPr>
          <w:rFonts w:hint="eastAsia"/>
          <w:color w:val="000000" w:themeColor="text1"/>
        </w:rPr>
        <w:t>部局</w:t>
      </w:r>
      <w:r w:rsidR="002F7BAE" w:rsidRPr="00926814">
        <w:rPr>
          <w:rFonts w:hint="eastAsia"/>
          <w:color w:val="000000" w:themeColor="text1"/>
        </w:rPr>
        <w:t>との協議を継続</w:t>
      </w:r>
      <w:r w:rsidR="00732614">
        <w:rPr>
          <w:rFonts w:hint="eastAsia"/>
          <w:color w:val="000000" w:themeColor="text1"/>
        </w:rPr>
        <w:t>するとともに</w:t>
      </w:r>
      <w:r w:rsidR="002F7BAE" w:rsidRPr="00926814">
        <w:rPr>
          <w:rFonts w:hint="eastAsia"/>
          <w:color w:val="000000" w:themeColor="text1"/>
        </w:rPr>
        <w:t>いきます</w:t>
      </w:r>
      <w:r w:rsidRPr="00926814">
        <w:rPr>
          <w:rFonts w:hint="eastAsia"/>
          <w:color w:val="000000" w:themeColor="text1"/>
        </w:rPr>
        <w:t>。</w:t>
      </w:r>
    </w:p>
    <w:p w14:paraId="696CD279" w14:textId="77777777" w:rsidR="00692559" w:rsidRDefault="00692559" w:rsidP="00191A78">
      <w:pPr>
        <w:rPr>
          <w:noProof/>
          <w:color w:val="000000" w:themeColor="text1"/>
        </w:rPr>
      </w:pPr>
    </w:p>
    <w:p w14:paraId="5D6DEF25" w14:textId="3C2B5655" w:rsidR="00692559" w:rsidRDefault="004874B7" w:rsidP="004874B7">
      <w:pPr>
        <w:pStyle w:val="3"/>
        <w:rPr>
          <w:noProof/>
        </w:rPr>
      </w:pPr>
      <w:r>
        <w:rPr>
          <w:rFonts w:hint="eastAsia"/>
          <w:noProof/>
        </w:rPr>
        <w:t>（資料13</w:t>
      </w:r>
      <w:r w:rsidR="00692559">
        <w:rPr>
          <w:rFonts w:hint="eastAsia"/>
          <w:noProof/>
        </w:rPr>
        <w:t>令和６年度までの</w:t>
      </w:r>
      <w:r>
        <w:rPr>
          <w:rFonts w:hint="eastAsia"/>
          <w:noProof/>
        </w:rPr>
        <w:t>に借入済みの</w:t>
      </w:r>
      <w:r w:rsidR="00692559">
        <w:rPr>
          <w:rFonts w:hint="eastAsia"/>
          <w:noProof/>
        </w:rPr>
        <w:t>企業債の償還元利金</w:t>
      </w:r>
      <w:r>
        <w:rPr>
          <w:rFonts w:hint="eastAsia"/>
          <w:noProof/>
        </w:rPr>
        <w:t>額）</w:t>
      </w:r>
    </w:p>
    <w:p w14:paraId="5A9ECA24" w14:textId="33D64C61" w:rsidR="00692559" w:rsidRDefault="00692559" w:rsidP="004874B7">
      <w:pPr>
        <w:jc w:val="center"/>
        <w:rPr>
          <w:noProof/>
          <w:color w:val="000000" w:themeColor="text1"/>
        </w:rPr>
      </w:pPr>
      <w:r>
        <w:rPr>
          <w:noProof/>
          <w:color w:val="000000" w:themeColor="text1"/>
        </w:rPr>
        <w:drawing>
          <wp:inline distT="0" distB="0" distL="0" distR="0" wp14:anchorId="3F3D02C0" wp14:editId="553750E9">
            <wp:extent cx="5442964" cy="3807883"/>
            <wp:effectExtent l="19050" t="19050" r="24765" b="2159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51544" cy="3813886"/>
                    </a:xfrm>
                    <a:prstGeom prst="rect">
                      <a:avLst/>
                    </a:prstGeom>
                    <a:noFill/>
                    <a:ln>
                      <a:solidFill>
                        <a:schemeClr val="tx1"/>
                      </a:solidFill>
                    </a:ln>
                  </pic:spPr>
                </pic:pic>
              </a:graphicData>
            </a:graphic>
          </wp:inline>
        </w:drawing>
      </w:r>
    </w:p>
    <w:p w14:paraId="19AC7651" w14:textId="77777777" w:rsidR="00692559" w:rsidRPr="004874B7" w:rsidRDefault="00692559" w:rsidP="00191A78">
      <w:pPr>
        <w:rPr>
          <w:noProof/>
          <w:color w:val="000000" w:themeColor="text1"/>
          <w:sz w:val="21"/>
          <w:szCs w:val="21"/>
        </w:rPr>
      </w:pPr>
    </w:p>
    <w:p w14:paraId="3B82F68A" w14:textId="4C66C254" w:rsidR="00191A78" w:rsidRPr="00AA0CE5" w:rsidRDefault="005B6B2F" w:rsidP="004874B7">
      <w:pPr>
        <w:ind w:firstLineChars="100" w:firstLine="240"/>
        <w:rPr>
          <w:color w:val="000000" w:themeColor="text1"/>
        </w:rPr>
      </w:pPr>
      <w:r w:rsidRPr="00926814">
        <w:rPr>
          <w:rFonts w:hint="eastAsia"/>
          <w:color w:val="000000" w:themeColor="text1"/>
        </w:rPr>
        <w:t>⑶</w:t>
      </w:r>
      <w:r w:rsidR="00191A78" w:rsidRPr="00926814">
        <w:rPr>
          <w:rFonts w:hint="eastAsia"/>
          <w:color w:val="000000" w:themeColor="text1"/>
        </w:rPr>
        <w:t>収支計画のうち、投資以外の経費に</w:t>
      </w:r>
      <w:r w:rsidR="00191A78" w:rsidRPr="00AA0CE5">
        <w:rPr>
          <w:rFonts w:hint="eastAsia"/>
          <w:color w:val="000000" w:themeColor="text1"/>
        </w:rPr>
        <w:t>ついての説明</w:t>
      </w:r>
    </w:p>
    <w:p w14:paraId="2A38D5F0" w14:textId="4005468C" w:rsidR="00191A78" w:rsidRPr="00AA0CE5" w:rsidRDefault="00191A78" w:rsidP="004874B7">
      <w:pPr>
        <w:ind w:leftChars="200" w:left="480" w:firstLineChars="100" w:firstLine="240"/>
        <w:jc w:val="both"/>
        <w:rPr>
          <w:color w:val="000000" w:themeColor="text1"/>
        </w:rPr>
      </w:pPr>
      <w:r w:rsidRPr="00AA0CE5">
        <w:rPr>
          <w:rFonts w:hint="eastAsia"/>
          <w:color w:val="000000" w:themeColor="text1"/>
        </w:rPr>
        <w:t>本</w:t>
      </w:r>
      <w:r w:rsidR="005B6B2F" w:rsidRPr="00AA0CE5">
        <w:rPr>
          <w:rFonts w:hint="eastAsia"/>
          <w:color w:val="000000" w:themeColor="text1"/>
        </w:rPr>
        <w:t>町</w:t>
      </w:r>
      <w:r w:rsidRPr="00AA0CE5">
        <w:rPr>
          <w:rFonts w:hint="eastAsia"/>
          <w:color w:val="000000" w:themeColor="text1"/>
        </w:rPr>
        <w:t>の人口減少の傾向から水需要が減少することは避けられず、過大な更新投資を行わないように、各水道施設・設備の更新にあたっては</w:t>
      </w:r>
      <w:r w:rsidR="005B6B2F" w:rsidRPr="00AA0CE5">
        <w:rPr>
          <w:rFonts w:hint="eastAsia"/>
          <w:color w:val="000000" w:themeColor="text1"/>
        </w:rPr>
        <w:t>規模や性能について</w:t>
      </w:r>
      <w:r w:rsidRPr="00AA0CE5">
        <w:rPr>
          <w:rFonts w:hint="eastAsia"/>
          <w:color w:val="000000" w:themeColor="text1"/>
        </w:rPr>
        <w:t>慎重に検討し、施設・設備に要する経費の削減に努めます。</w:t>
      </w:r>
    </w:p>
    <w:p w14:paraId="61742ECE" w14:textId="28F07D77" w:rsidR="00191A78" w:rsidRPr="00AA0CE5" w:rsidRDefault="00191A78" w:rsidP="004874B7">
      <w:pPr>
        <w:ind w:leftChars="200" w:left="480" w:firstLineChars="100" w:firstLine="240"/>
        <w:jc w:val="both"/>
        <w:rPr>
          <w:color w:val="000000" w:themeColor="text1"/>
        </w:rPr>
      </w:pPr>
      <w:r w:rsidRPr="00AA0CE5">
        <w:rPr>
          <w:rFonts w:hint="eastAsia"/>
          <w:color w:val="000000" w:themeColor="text1"/>
        </w:rPr>
        <w:t>委託料に関しては、</w:t>
      </w:r>
      <w:r w:rsidR="00DB6BB9">
        <w:rPr>
          <w:rFonts w:hint="eastAsia"/>
          <w:color w:val="000000" w:themeColor="text1"/>
        </w:rPr>
        <w:t>既に実施している</w:t>
      </w:r>
      <w:r w:rsidRPr="00AA0CE5">
        <w:rPr>
          <w:rFonts w:hint="eastAsia"/>
          <w:color w:val="000000" w:themeColor="text1"/>
        </w:rPr>
        <w:t>検針業務</w:t>
      </w:r>
      <w:r w:rsidR="005B6B2F" w:rsidRPr="00AA0CE5">
        <w:rPr>
          <w:rFonts w:hint="eastAsia"/>
          <w:color w:val="000000" w:themeColor="text1"/>
        </w:rPr>
        <w:t>のデジタル化のほか</w:t>
      </w:r>
      <w:r w:rsidRPr="00AA0CE5">
        <w:rPr>
          <w:rFonts w:hint="eastAsia"/>
          <w:color w:val="000000" w:themeColor="text1"/>
        </w:rPr>
        <w:t>、水質検査業務等</w:t>
      </w:r>
      <w:r w:rsidR="00DB6BB9">
        <w:rPr>
          <w:rFonts w:hint="eastAsia"/>
          <w:color w:val="000000" w:themeColor="text1"/>
        </w:rPr>
        <w:t>の委託</w:t>
      </w:r>
      <w:r w:rsidR="005B6B2F" w:rsidRPr="00AA0CE5">
        <w:rPr>
          <w:rFonts w:hint="eastAsia"/>
          <w:color w:val="000000" w:themeColor="text1"/>
        </w:rPr>
        <w:t>については包括</w:t>
      </w:r>
      <w:r w:rsidRPr="00AA0CE5">
        <w:rPr>
          <w:rFonts w:hint="eastAsia"/>
          <w:color w:val="000000" w:themeColor="text1"/>
        </w:rPr>
        <w:t>民間委託</w:t>
      </w:r>
      <w:r w:rsidR="005B6B2F" w:rsidRPr="00AA0CE5">
        <w:rPr>
          <w:rFonts w:hint="eastAsia"/>
          <w:color w:val="000000" w:themeColor="text1"/>
        </w:rPr>
        <w:t>への移行も検討し</w:t>
      </w:r>
      <w:r w:rsidR="00DB6BB9">
        <w:rPr>
          <w:rFonts w:hint="eastAsia"/>
          <w:color w:val="000000" w:themeColor="text1"/>
        </w:rPr>
        <w:t>費用</w:t>
      </w:r>
      <w:r w:rsidRPr="00AA0CE5">
        <w:rPr>
          <w:rFonts w:hint="eastAsia"/>
          <w:color w:val="000000" w:themeColor="text1"/>
        </w:rPr>
        <w:t>削減を図ってい</w:t>
      </w:r>
      <w:r w:rsidR="00DB6BB9">
        <w:rPr>
          <w:rFonts w:hint="eastAsia"/>
          <w:color w:val="000000" w:themeColor="text1"/>
        </w:rPr>
        <w:t>き</w:t>
      </w:r>
      <w:r w:rsidRPr="00AA0CE5">
        <w:rPr>
          <w:rFonts w:hint="eastAsia"/>
          <w:color w:val="000000" w:themeColor="text1"/>
        </w:rPr>
        <w:lastRenderedPageBreak/>
        <w:t>ます</w:t>
      </w:r>
      <w:r w:rsidR="005B6B2F" w:rsidRPr="00AA0CE5">
        <w:rPr>
          <w:rFonts w:hint="eastAsia"/>
          <w:color w:val="000000" w:themeColor="text1"/>
        </w:rPr>
        <w:t>。また、</w:t>
      </w:r>
      <w:r w:rsidR="00DB6BB9">
        <w:rPr>
          <w:rFonts w:hint="eastAsia"/>
          <w:color w:val="000000" w:themeColor="text1"/>
        </w:rPr>
        <w:t>包括民間委託のほか</w:t>
      </w:r>
      <w:r w:rsidR="005B6B2F" w:rsidRPr="00AA0CE5">
        <w:rPr>
          <w:rFonts w:hint="eastAsia"/>
          <w:color w:val="000000" w:themeColor="text1"/>
        </w:rPr>
        <w:t>に</w:t>
      </w:r>
      <w:r w:rsidR="00960443" w:rsidRPr="00AA0CE5">
        <w:rPr>
          <w:rFonts w:hint="eastAsia"/>
          <w:color w:val="000000" w:themeColor="text1"/>
        </w:rPr>
        <w:t>広域化や</w:t>
      </w:r>
      <w:r w:rsidRPr="00AA0CE5">
        <w:rPr>
          <w:rFonts w:hint="eastAsia"/>
          <w:color w:val="000000" w:themeColor="text1"/>
        </w:rPr>
        <w:t>指定管理制度</w:t>
      </w:r>
      <w:r w:rsidR="00960443" w:rsidRPr="00AA0CE5">
        <w:rPr>
          <w:rFonts w:hint="eastAsia"/>
          <w:color w:val="000000" w:themeColor="text1"/>
        </w:rPr>
        <w:t>、コンセッション方式</w:t>
      </w:r>
      <w:r w:rsidRPr="00AA0CE5">
        <w:rPr>
          <w:rFonts w:hint="eastAsia"/>
          <w:color w:val="000000" w:themeColor="text1"/>
        </w:rPr>
        <w:t>導入</w:t>
      </w:r>
      <w:r w:rsidR="00960443" w:rsidRPr="00AA0CE5">
        <w:rPr>
          <w:rFonts w:hint="eastAsia"/>
          <w:color w:val="000000" w:themeColor="text1"/>
        </w:rPr>
        <w:t>などの可能性も検討していきます。</w:t>
      </w:r>
    </w:p>
    <w:p w14:paraId="41346DC7" w14:textId="71787210" w:rsidR="00191A78" w:rsidRPr="00AA0CE5" w:rsidRDefault="00191A78" w:rsidP="004874B7">
      <w:pPr>
        <w:ind w:leftChars="200" w:left="480" w:firstLineChars="100" w:firstLine="240"/>
        <w:jc w:val="both"/>
        <w:rPr>
          <w:color w:val="000000" w:themeColor="text1"/>
        </w:rPr>
      </w:pPr>
      <w:r w:rsidRPr="00AA0CE5">
        <w:rPr>
          <w:rFonts w:hint="eastAsia"/>
          <w:color w:val="000000" w:themeColor="text1"/>
        </w:rPr>
        <w:t>修繕費に関しては、施設の老朽化に伴い増加</w:t>
      </w:r>
      <w:r w:rsidR="00AA0CE5" w:rsidRPr="00AA0CE5">
        <w:rPr>
          <w:rFonts w:hint="eastAsia"/>
          <w:color w:val="000000" w:themeColor="text1"/>
        </w:rPr>
        <w:t>傾向です</w:t>
      </w:r>
      <w:r w:rsidRPr="00AA0CE5">
        <w:rPr>
          <w:rFonts w:hint="eastAsia"/>
          <w:color w:val="000000" w:themeColor="text1"/>
        </w:rPr>
        <w:t>が、将来の更新投資も見据えながら、修繕費の平準化、効率化を図ります。</w:t>
      </w:r>
    </w:p>
    <w:p w14:paraId="13643613" w14:textId="73F43387" w:rsidR="00191A78" w:rsidRPr="00926814" w:rsidRDefault="00191A78" w:rsidP="004874B7">
      <w:pPr>
        <w:ind w:leftChars="200" w:left="480" w:firstLineChars="100" w:firstLine="240"/>
        <w:jc w:val="both"/>
        <w:rPr>
          <w:color w:val="000000" w:themeColor="text1"/>
        </w:rPr>
      </w:pPr>
      <w:r w:rsidRPr="00AA0CE5">
        <w:rPr>
          <w:rFonts w:hint="eastAsia"/>
          <w:color w:val="000000" w:themeColor="text1"/>
        </w:rPr>
        <w:t>動力費に関しては、水道施設</w:t>
      </w:r>
      <w:r w:rsidR="00AA0CE5" w:rsidRPr="00AA0CE5">
        <w:rPr>
          <w:rFonts w:hint="eastAsia"/>
          <w:color w:val="000000" w:themeColor="text1"/>
        </w:rPr>
        <w:t>の高度処理施設が増える見込みとなっていますが、その他は</w:t>
      </w:r>
      <w:r w:rsidRPr="00AA0CE5">
        <w:rPr>
          <w:rFonts w:hint="eastAsia"/>
          <w:color w:val="000000" w:themeColor="text1"/>
        </w:rPr>
        <w:t>今後増える</w:t>
      </w:r>
      <w:r w:rsidR="00AA0CE5" w:rsidRPr="00AA0CE5">
        <w:rPr>
          <w:rFonts w:hint="eastAsia"/>
          <w:color w:val="000000" w:themeColor="text1"/>
        </w:rPr>
        <w:t>可能性は低く</w:t>
      </w:r>
      <w:r w:rsidRPr="00AA0CE5">
        <w:rPr>
          <w:rFonts w:hint="eastAsia"/>
          <w:color w:val="000000" w:themeColor="text1"/>
        </w:rPr>
        <w:t>、</w:t>
      </w:r>
      <w:r w:rsidR="00AA0CE5" w:rsidRPr="00AA0CE5">
        <w:rPr>
          <w:rFonts w:hint="eastAsia"/>
          <w:color w:val="000000" w:themeColor="text1"/>
        </w:rPr>
        <w:t>廃止できるものから順次廃止し、</w:t>
      </w:r>
      <w:r w:rsidRPr="00AA0CE5">
        <w:rPr>
          <w:rFonts w:hint="eastAsia"/>
          <w:color w:val="000000" w:themeColor="text1"/>
        </w:rPr>
        <w:t>施設の適正な運用を</w:t>
      </w:r>
      <w:r w:rsidRPr="00926814">
        <w:rPr>
          <w:rFonts w:hint="eastAsia"/>
          <w:color w:val="000000" w:themeColor="text1"/>
        </w:rPr>
        <w:t>図ります。</w:t>
      </w:r>
      <w:r w:rsidR="00AA0CE5" w:rsidRPr="00926814">
        <w:rPr>
          <w:rFonts w:hint="eastAsia"/>
          <w:color w:val="000000" w:themeColor="text1"/>
        </w:rPr>
        <w:t>特に給水対象が少なく施設の老朽化が著しい針浜浄水場や御前浄水場</w:t>
      </w:r>
      <w:r w:rsidR="00A0419C" w:rsidRPr="00926814">
        <w:rPr>
          <w:rFonts w:hint="eastAsia"/>
          <w:color w:val="000000" w:themeColor="text1"/>
        </w:rPr>
        <w:t>の廃止</w:t>
      </w:r>
      <w:r w:rsidR="00AA0CE5" w:rsidRPr="00926814">
        <w:rPr>
          <w:rFonts w:hint="eastAsia"/>
          <w:color w:val="000000" w:themeColor="text1"/>
        </w:rPr>
        <w:t>、尾浦</w:t>
      </w:r>
      <w:r w:rsidR="00DB6BB9" w:rsidRPr="00926814">
        <w:rPr>
          <w:rFonts w:hint="eastAsia"/>
          <w:color w:val="000000" w:themeColor="text1"/>
        </w:rPr>
        <w:t>送水</w:t>
      </w:r>
      <w:r w:rsidR="00A0419C" w:rsidRPr="00926814">
        <w:rPr>
          <w:rFonts w:hint="eastAsia"/>
          <w:color w:val="000000" w:themeColor="text1"/>
        </w:rPr>
        <w:t>槽や尾浦総合配水池</w:t>
      </w:r>
      <w:r w:rsidR="00AA0CE5" w:rsidRPr="00926814">
        <w:rPr>
          <w:rFonts w:hint="eastAsia"/>
          <w:color w:val="000000" w:themeColor="text1"/>
        </w:rPr>
        <w:t>などの統廃合</w:t>
      </w:r>
      <w:r w:rsidR="00A0419C" w:rsidRPr="00926814">
        <w:rPr>
          <w:rFonts w:hint="eastAsia"/>
          <w:color w:val="000000" w:themeColor="text1"/>
        </w:rPr>
        <w:t>の可能性について</w:t>
      </w:r>
      <w:r w:rsidR="00AA0CE5" w:rsidRPr="00926814">
        <w:rPr>
          <w:rFonts w:hint="eastAsia"/>
          <w:color w:val="000000" w:themeColor="text1"/>
        </w:rPr>
        <w:t>、</w:t>
      </w:r>
      <w:r w:rsidR="00A0419C" w:rsidRPr="00926814">
        <w:rPr>
          <w:rFonts w:hint="eastAsia"/>
          <w:color w:val="000000" w:themeColor="text1"/>
        </w:rPr>
        <w:t>運用上の制約を確認の上で</w:t>
      </w:r>
      <w:r w:rsidR="00AA0CE5" w:rsidRPr="00926814">
        <w:rPr>
          <w:rFonts w:hint="eastAsia"/>
          <w:color w:val="000000" w:themeColor="text1"/>
        </w:rPr>
        <w:t>経費削減と廃止費用十分検討</w:t>
      </w:r>
      <w:r w:rsidR="00A0419C" w:rsidRPr="00926814">
        <w:rPr>
          <w:rFonts w:hint="eastAsia"/>
          <w:color w:val="000000" w:themeColor="text1"/>
        </w:rPr>
        <w:t>し</w:t>
      </w:r>
      <w:r w:rsidR="00AA0CE5" w:rsidRPr="00926814">
        <w:rPr>
          <w:rFonts w:hint="eastAsia"/>
          <w:color w:val="000000" w:themeColor="text1"/>
        </w:rPr>
        <w:t>進めてまいります。</w:t>
      </w:r>
    </w:p>
    <w:p w14:paraId="004F605C" w14:textId="0982482D" w:rsidR="00DB6BB9" w:rsidRPr="00926814" w:rsidRDefault="00DB6BB9" w:rsidP="004874B7">
      <w:pPr>
        <w:ind w:leftChars="200" w:left="480" w:firstLineChars="100" w:firstLine="240"/>
        <w:jc w:val="both"/>
        <w:rPr>
          <w:color w:val="000000" w:themeColor="text1"/>
        </w:rPr>
      </w:pPr>
      <w:r w:rsidRPr="00926814">
        <w:rPr>
          <w:rFonts w:hint="eastAsia"/>
          <w:color w:val="000000" w:themeColor="text1"/>
        </w:rPr>
        <w:t>その他維持管理に要する経費については、職員による対応費用との比較して安価の場合に限り、機械化やデジタル化を進めるものとします。</w:t>
      </w:r>
    </w:p>
    <w:p w14:paraId="067B3506" w14:textId="77777777" w:rsidR="00191A78" w:rsidRPr="00926814" w:rsidRDefault="00191A78" w:rsidP="00191A78">
      <w:pPr>
        <w:rPr>
          <w:color w:val="000000" w:themeColor="text1"/>
        </w:rPr>
      </w:pPr>
    </w:p>
    <w:p w14:paraId="09402C83" w14:textId="0DD3C3C1" w:rsidR="00191A78" w:rsidRPr="00926814" w:rsidRDefault="00DB6BB9" w:rsidP="001C6FE7">
      <w:pPr>
        <w:pStyle w:val="2"/>
        <w:ind w:left="1099" w:hangingChars="400" w:hanging="1099"/>
      </w:pPr>
      <w:bookmarkStart w:id="28" w:name="_Toc216192197"/>
      <w:r w:rsidRPr="00926814">
        <w:rPr>
          <w:rFonts w:hint="eastAsia"/>
        </w:rPr>
        <w:t xml:space="preserve">４－５　</w:t>
      </w:r>
      <w:r w:rsidR="00191A78" w:rsidRPr="00926814">
        <w:t>投資・財政計画（収支計画）に未反映</w:t>
      </w:r>
      <w:r w:rsidR="00AA292E">
        <w:rPr>
          <w:rFonts w:hint="eastAsia"/>
        </w:rPr>
        <w:t>及び検討予定事項の概要</w:t>
      </w:r>
      <w:bookmarkEnd w:id="28"/>
    </w:p>
    <w:p w14:paraId="3AC6654A" w14:textId="278500FB" w:rsidR="00191A78" w:rsidRPr="00926814" w:rsidRDefault="00DB6BB9" w:rsidP="004874B7">
      <w:pPr>
        <w:ind w:firstLineChars="100" w:firstLine="240"/>
        <w:rPr>
          <w:color w:val="000000" w:themeColor="text1"/>
        </w:rPr>
      </w:pPr>
      <w:r w:rsidRPr="00926814">
        <w:rPr>
          <w:rFonts w:hint="eastAsia"/>
          <w:color w:val="000000" w:themeColor="text1"/>
        </w:rPr>
        <w:t>⑴</w:t>
      </w:r>
      <w:r w:rsidR="00191A78" w:rsidRPr="00926814">
        <w:rPr>
          <w:rFonts w:hint="eastAsia"/>
          <w:color w:val="000000" w:themeColor="text1"/>
        </w:rPr>
        <w:t>投資についての検討状況等</w:t>
      </w:r>
    </w:p>
    <w:p w14:paraId="68288998" w14:textId="03602560" w:rsidR="00191A78" w:rsidRPr="00926814" w:rsidRDefault="00DB6BB9" w:rsidP="004874B7">
      <w:pPr>
        <w:ind w:firstLineChars="200" w:firstLine="480"/>
        <w:rPr>
          <w:color w:val="000000" w:themeColor="text1"/>
        </w:rPr>
      </w:pPr>
      <w:r w:rsidRPr="00926814">
        <w:rPr>
          <w:rFonts w:hint="eastAsia"/>
          <w:color w:val="000000" w:themeColor="text1"/>
        </w:rPr>
        <w:t>①</w:t>
      </w:r>
      <w:r w:rsidR="00191A78" w:rsidRPr="00926814">
        <w:rPr>
          <w:rFonts w:hint="eastAsia"/>
          <w:color w:val="000000" w:themeColor="text1"/>
        </w:rPr>
        <w:t>民間の資金・ノウハウ等の活用（</w:t>
      </w:r>
      <w:r w:rsidR="00191A78" w:rsidRPr="00926814">
        <w:rPr>
          <w:color w:val="000000" w:themeColor="text1"/>
        </w:rPr>
        <w:t>PFI・DBO の導入等）</w:t>
      </w:r>
    </w:p>
    <w:p w14:paraId="76337185" w14:textId="1AA8E1E0" w:rsidR="00191A78" w:rsidRPr="00926814" w:rsidRDefault="00DB6BB9" w:rsidP="004874B7">
      <w:pPr>
        <w:ind w:firstLineChars="400" w:firstLine="960"/>
        <w:jc w:val="both"/>
        <w:rPr>
          <w:color w:val="000000" w:themeColor="text1"/>
        </w:rPr>
      </w:pPr>
      <w:r w:rsidRPr="00926814">
        <w:rPr>
          <w:rFonts w:hint="eastAsia"/>
          <w:color w:val="000000" w:themeColor="text1"/>
        </w:rPr>
        <w:t>導入による費用対効果等が不明のため</w:t>
      </w:r>
      <w:r w:rsidR="00191A78" w:rsidRPr="00926814">
        <w:rPr>
          <w:rFonts w:hint="eastAsia"/>
          <w:color w:val="000000" w:themeColor="text1"/>
        </w:rPr>
        <w:t>、現時点では未検討です。</w:t>
      </w:r>
    </w:p>
    <w:p w14:paraId="6ECF0AFF" w14:textId="17B74B6E" w:rsidR="00191A78" w:rsidRPr="00926814" w:rsidRDefault="00DB6BB9" w:rsidP="004874B7">
      <w:pPr>
        <w:ind w:firstLineChars="200" w:firstLine="480"/>
        <w:rPr>
          <w:color w:val="000000" w:themeColor="text1"/>
        </w:rPr>
      </w:pPr>
      <w:r w:rsidRPr="00926814">
        <w:rPr>
          <w:rFonts w:hint="eastAsia"/>
          <w:color w:val="000000" w:themeColor="text1"/>
        </w:rPr>
        <w:t>②</w:t>
      </w:r>
      <w:r w:rsidR="00191A78" w:rsidRPr="00926814">
        <w:rPr>
          <w:rFonts w:hint="eastAsia"/>
          <w:color w:val="000000" w:themeColor="text1"/>
        </w:rPr>
        <w:t>施設・設備の廃止・統合（ダウンサイジング）</w:t>
      </w:r>
    </w:p>
    <w:p w14:paraId="336194AD" w14:textId="0EDF4998" w:rsidR="00DB6BB9" w:rsidRPr="00926814" w:rsidRDefault="00191A78" w:rsidP="004874B7">
      <w:pPr>
        <w:ind w:leftChars="300" w:left="720" w:firstLineChars="100" w:firstLine="240"/>
        <w:jc w:val="both"/>
        <w:rPr>
          <w:color w:val="000000" w:themeColor="text1"/>
        </w:rPr>
      </w:pPr>
      <w:r w:rsidRPr="00926814">
        <w:rPr>
          <w:rFonts w:hint="eastAsia"/>
          <w:color w:val="000000" w:themeColor="text1"/>
        </w:rPr>
        <w:t>将来の給水人口減少を考慮して、施設・設備の</w:t>
      </w:r>
      <w:r w:rsidR="004874B7">
        <w:rPr>
          <w:rFonts w:hint="eastAsia"/>
          <w:color w:val="000000" w:themeColor="text1"/>
        </w:rPr>
        <w:t>統廃合</w:t>
      </w:r>
      <w:r w:rsidRPr="00926814">
        <w:rPr>
          <w:rFonts w:hint="eastAsia"/>
          <w:color w:val="000000" w:themeColor="text1"/>
        </w:rPr>
        <w:t>を検討します。</w:t>
      </w:r>
      <w:r w:rsidR="004874B7">
        <w:rPr>
          <w:rFonts w:hint="eastAsia"/>
          <w:color w:val="000000" w:themeColor="text1"/>
        </w:rPr>
        <w:t>また、</w:t>
      </w:r>
      <w:r w:rsidR="00DB6BB9" w:rsidRPr="00926814">
        <w:rPr>
          <w:rFonts w:hint="eastAsia"/>
          <w:color w:val="000000" w:themeColor="text1"/>
        </w:rPr>
        <w:t>本計画期間中</w:t>
      </w:r>
      <w:r w:rsidR="00A0419C" w:rsidRPr="00926814">
        <w:rPr>
          <w:rFonts w:hint="eastAsia"/>
          <w:color w:val="000000" w:themeColor="text1"/>
        </w:rPr>
        <w:t>に運用上の制約等を確認し</w:t>
      </w:r>
      <w:r w:rsidR="00DB6BB9" w:rsidRPr="00926814">
        <w:rPr>
          <w:rFonts w:hint="eastAsia"/>
          <w:color w:val="000000" w:themeColor="text1"/>
        </w:rPr>
        <w:t>検討を行う施設は、</w:t>
      </w:r>
      <w:r w:rsidR="00A0419C" w:rsidRPr="00926814">
        <w:rPr>
          <w:rFonts w:hint="eastAsia"/>
          <w:color w:val="000000" w:themeColor="text1"/>
        </w:rPr>
        <w:t>次</w:t>
      </w:r>
      <w:r w:rsidR="00DB6BB9" w:rsidRPr="00926814">
        <w:rPr>
          <w:rFonts w:hint="eastAsia"/>
          <w:color w:val="000000" w:themeColor="text1"/>
        </w:rPr>
        <w:t>のとおりです。</w:t>
      </w:r>
    </w:p>
    <w:p w14:paraId="5A5469FE" w14:textId="3CC9DA0B" w:rsidR="00DB6BB9" w:rsidRPr="00926814" w:rsidRDefault="00DB6BB9" w:rsidP="004874B7">
      <w:pPr>
        <w:ind w:firstLineChars="200" w:firstLine="480"/>
        <w:jc w:val="both"/>
        <w:rPr>
          <w:color w:val="000000" w:themeColor="text1"/>
        </w:rPr>
      </w:pPr>
      <w:r w:rsidRPr="00926814">
        <w:rPr>
          <w:rFonts w:hint="eastAsia"/>
          <w:color w:val="000000" w:themeColor="text1"/>
        </w:rPr>
        <w:t xml:space="preserve">　・針浜浄水場</w:t>
      </w:r>
    </w:p>
    <w:p w14:paraId="7A57CBD4" w14:textId="1E04DA9B" w:rsidR="00DB6BB9" w:rsidRPr="00926814" w:rsidRDefault="00DB6BB9" w:rsidP="004874B7">
      <w:pPr>
        <w:ind w:firstLineChars="200" w:firstLine="480"/>
        <w:jc w:val="both"/>
        <w:rPr>
          <w:color w:val="000000" w:themeColor="text1"/>
        </w:rPr>
      </w:pPr>
      <w:r w:rsidRPr="00926814">
        <w:rPr>
          <w:rFonts w:hint="eastAsia"/>
          <w:color w:val="000000" w:themeColor="text1"/>
        </w:rPr>
        <w:t xml:space="preserve">　・御前浄水場</w:t>
      </w:r>
    </w:p>
    <w:p w14:paraId="1A27082F" w14:textId="0598D858" w:rsidR="00DB6BB9" w:rsidRPr="00926814" w:rsidRDefault="00DB6BB9" w:rsidP="004874B7">
      <w:pPr>
        <w:ind w:firstLineChars="200" w:firstLine="480"/>
        <w:jc w:val="both"/>
        <w:rPr>
          <w:color w:val="000000" w:themeColor="text1"/>
        </w:rPr>
      </w:pPr>
      <w:r w:rsidRPr="00926814">
        <w:rPr>
          <w:rFonts w:hint="eastAsia"/>
          <w:color w:val="000000" w:themeColor="text1"/>
        </w:rPr>
        <w:t xml:space="preserve">　・尾浦送水</w:t>
      </w:r>
      <w:r w:rsidR="00A0419C" w:rsidRPr="00926814">
        <w:rPr>
          <w:rFonts w:hint="eastAsia"/>
          <w:color w:val="000000" w:themeColor="text1"/>
        </w:rPr>
        <w:t>槽</w:t>
      </w:r>
    </w:p>
    <w:p w14:paraId="7340ECB4" w14:textId="3811A86F" w:rsidR="00A0419C" w:rsidRPr="00926814" w:rsidRDefault="00A0419C" w:rsidP="004874B7">
      <w:pPr>
        <w:ind w:firstLineChars="200" w:firstLine="480"/>
        <w:jc w:val="both"/>
        <w:rPr>
          <w:color w:val="000000" w:themeColor="text1"/>
        </w:rPr>
      </w:pPr>
      <w:r w:rsidRPr="00926814">
        <w:rPr>
          <w:rFonts w:hint="eastAsia"/>
          <w:color w:val="000000" w:themeColor="text1"/>
        </w:rPr>
        <w:t xml:space="preserve">　・尾浦総合配水池</w:t>
      </w:r>
    </w:p>
    <w:p w14:paraId="7F868184" w14:textId="77EA16D6" w:rsidR="00191A78" w:rsidRPr="00926814" w:rsidRDefault="00A0419C" w:rsidP="004874B7">
      <w:pPr>
        <w:ind w:firstLineChars="200" w:firstLine="480"/>
        <w:rPr>
          <w:color w:val="000000" w:themeColor="text1"/>
        </w:rPr>
      </w:pPr>
      <w:r w:rsidRPr="00926814">
        <w:rPr>
          <w:rFonts w:hint="eastAsia"/>
          <w:color w:val="000000" w:themeColor="text1"/>
        </w:rPr>
        <w:t>③</w:t>
      </w:r>
      <w:r w:rsidR="00191A78" w:rsidRPr="00926814">
        <w:rPr>
          <w:rFonts w:hint="eastAsia"/>
          <w:color w:val="000000" w:themeColor="text1"/>
        </w:rPr>
        <w:t>施設・設備の合理化（スペックダウン）</w:t>
      </w:r>
    </w:p>
    <w:p w14:paraId="6623B27E" w14:textId="0677F385" w:rsidR="00191A78" w:rsidRDefault="00191A78" w:rsidP="004874B7">
      <w:pPr>
        <w:ind w:firstLineChars="400" w:firstLine="960"/>
        <w:rPr>
          <w:color w:val="000000" w:themeColor="text1"/>
        </w:rPr>
      </w:pPr>
      <w:r w:rsidRPr="00926814">
        <w:rPr>
          <w:rFonts w:hint="eastAsia"/>
          <w:color w:val="000000" w:themeColor="text1"/>
        </w:rPr>
        <w:t>将来の給</w:t>
      </w:r>
      <w:r w:rsidRPr="00A0419C">
        <w:rPr>
          <w:rFonts w:hint="eastAsia"/>
          <w:color w:val="000000" w:themeColor="text1"/>
        </w:rPr>
        <w:t>水人口減少を考慮して、施設</w:t>
      </w:r>
      <w:r w:rsidR="00262F65">
        <w:rPr>
          <w:rFonts w:hint="eastAsia"/>
          <w:color w:val="000000" w:themeColor="text1"/>
        </w:rPr>
        <w:t>や</w:t>
      </w:r>
      <w:r w:rsidRPr="00A0419C">
        <w:rPr>
          <w:rFonts w:hint="eastAsia"/>
          <w:color w:val="000000" w:themeColor="text1"/>
        </w:rPr>
        <w:t>設備の統</w:t>
      </w:r>
      <w:r w:rsidR="00262F65" w:rsidRPr="00A0419C">
        <w:rPr>
          <w:rFonts w:hint="eastAsia"/>
          <w:color w:val="000000" w:themeColor="text1"/>
        </w:rPr>
        <w:t>廃</w:t>
      </w:r>
      <w:r w:rsidRPr="00A0419C">
        <w:rPr>
          <w:rFonts w:hint="eastAsia"/>
          <w:color w:val="000000" w:themeColor="text1"/>
        </w:rPr>
        <w:t>合を検討します。</w:t>
      </w:r>
    </w:p>
    <w:p w14:paraId="069041B1" w14:textId="4809F443" w:rsidR="00191A78" w:rsidRPr="006D6BD4" w:rsidRDefault="00A0419C" w:rsidP="004874B7">
      <w:pPr>
        <w:ind w:firstLineChars="200" w:firstLine="480"/>
        <w:rPr>
          <w:color w:val="000000" w:themeColor="text1"/>
        </w:rPr>
      </w:pPr>
      <w:r w:rsidRPr="006D6BD4">
        <w:rPr>
          <w:rFonts w:hint="eastAsia"/>
          <w:color w:val="000000" w:themeColor="text1"/>
        </w:rPr>
        <w:t>④</w:t>
      </w:r>
      <w:r w:rsidR="00191A78" w:rsidRPr="006D6BD4">
        <w:rPr>
          <w:rFonts w:hint="eastAsia"/>
          <w:color w:val="000000" w:themeColor="text1"/>
        </w:rPr>
        <w:t>施設・設備の長寿命化等の投資の平準化</w:t>
      </w:r>
    </w:p>
    <w:p w14:paraId="6734E35D" w14:textId="5E1829C0" w:rsidR="00191A78" w:rsidRPr="00C666BC" w:rsidRDefault="00A0419C" w:rsidP="004874B7">
      <w:pPr>
        <w:ind w:leftChars="300" w:left="720" w:firstLineChars="100" w:firstLine="240"/>
        <w:jc w:val="both"/>
        <w:rPr>
          <w:color w:val="000000" w:themeColor="text1"/>
        </w:rPr>
      </w:pPr>
      <w:r w:rsidRPr="006D6BD4">
        <w:rPr>
          <w:rFonts w:hint="eastAsia"/>
          <w:color w:val="000000" w:themeColor="text1"/>
        </w:rPr>
        <w:t>令和２年度に実施した</w:t>
      </w:r>
      <w:r w:rsidR="00191A78" w:rsidRPr="006D6BD4">
        <w:rPr>
          <w:rFonts w:hint="eastAsia"/>
          <w:color w:val="000000" w:themeColor="text1"/>
        </w:rPr>
        <w:t>資産調査</w:t>
      </w:r>
      <w:r w:rsidRPr="006D6BD4">
        <w:rPr>
          <w:rFonts w:hint="eastAsia"/>
          <w:color w:val="000000" w:themeColor="text1"/>
        </w:rPr>
        <w:t>の</w:t>
      </w:r>
      <w:r w:rsidR="00191A78" w:rsidRPr="006D6BD4">
        <w:rPr>
          <w:rFonts w:hint="eastAsia"/>
          <w:color w:val="000000" w:themeColor="text1"/>
        </w:rPr>
        <w:t>結果を踏まえ、</w:t>
      </w:r>
      <w:r w:rsidRPr="006D6BD4">
        <w:rPr>
          <w:rFonts w:hint="eastAsia"/>
          <w:color w:val="000000" w:themeColor="text1"/>
        </w:rPr>
        <w:t>本計画期間中に</w:t>
      </w:r>
      <w:r w:rsidR="00191A78" w:rsidRPr="006D6BD4">
        <w:rPr>
          <w:rFonts w:hint="eastAsia"/>
          <w:color w:val="000000" w:themeColor="text1"/>
        </w:rPr>
        <w:t>検討</w:t>
      </w:r>
      <w:r w:rsidR="006D6BD4" w:rsidRPr="006D6BD4">
        <w:rPr>
          <w:rFonts w:hint="eastAsia"/>
          <w:color w:val="000000" w:themeColor="text1"/>
        </w:rPr>
        <w:t>を行い</w:t>
      </w:r>
      <w:r w:rsidR="006D6BD4" w:rsidRPr="00C666BC">
        <w:rPr>
          <w:rFonts w:hint="eastAsia"/>
          <w:color w:val="000000" w:themeColor="text1"/>
        </w:rPr>
        <w:t>ます。</w:t>
      </w:r>
    </w:p>
    <w:p w14:paraId="6402B409" w14:textId="1864456B" w:rsidR="00191A78" w:rsidRPr="00C666BC" w:rsidRDefault="00C666BC" w:rsidP="004874B7">
      <w:pPr>
        <w:ind w:firstLineChars="200" w:firstLine="480"/>
        <w:rPr>
          <w:color w:val="000000" w:themeColor="text1"/>
        </w:rPr>
      </w:pPr>
      <w:r w:rsidRPr="00C666BC">
        <w:rPr>
          <w:rFonts w:hint="eastAsia"/>
          <w:color w:val="000000" w:themeColor="text1"/>
        </w:rPr>
        <w:t>⑤</w:t>
      </w:r>
      <w:r w:rsidR="00191A78" w:rsidRPr="00C666BC">
        <w:rPr>
          <w:rFonts w:hint="eastAsia"/>
          <w:color w:val="000000" w:themeColor="text1"/>
        </w:rPr>
        <w:t>広域化</w:t>
      </w:r>
    </w:p>
    <w:p w14:paraId="56C1A2CC" w14:textId="2C68F0AE" w:rsidR="00191A78" w:rsidRPr="00C666BC" w:rsidRDefault="00191A78" w:rsidP="004874B7">
      <w:pPr>
        <w:ind w:leftChars="300" w:left="720" w:firstLineChars="100" w:firstLine="240"/>
        <w:rPr>
          <w:color w:val="000000" w:themeColor="text1"/>
        </w:rPr>
      </w:pPr>
      <w:r w:rsidRPr="00C666BC">
        <w:rPr>
          <w:rFonts w:hint="eastAsia"/>
          <w:color w:val="000000" w:themeColor="text1"/>
        </w:rPr>
        <w:t>事務等の共同化</w:t>
      </w:r>
      <w:r w:rsidR="00C666BC" w:rsidRPr="00C666BC">
        <w:rPr>
          <w:rFonts w:hint="eastAsia"/>
          <w:color w:val="000000" w:themeColor="text1"/>
        </w:rPr>
        <w:t>について、可能性について</w:t>
      </w:r>
      <w:r w:rsidRPr="00C666BC">
        <w:rPr>
          <w:rFonts w:hint="eastAsia"/>
          <w:color w:val="000000" w:themeColor="text1"/>
        </w:rPr>
        <w:t>他団体の動向も踏まえ</w:t>
      </w:r>
      <w:r w:rsidR="00C666BC" w:rsidRPr="00C666BC">
        <w:rPr>
          <w:rFonts w:hint="eastAsia"/>
          <w:color w:val="000000" w:themeColor="text1"/>
        </w:rPr>
        <w:t>検討を行います。</w:t>
      </w:r>
    </w:p>
    <w:p w14:paraId="5D3064CD" w14:textId="359F7497" w:rsidR="00191A78" w:rsidRPr="00C666BC" w:rsidRDefault="00C666BC" w:rsidP="004874B7">
      <w:pPr>
        <w:ind w:firstLineChars="200" w:firstLine="480"/>
        <w:rPr>
          <w:color w:val="000000" w:themeColor="text1"/>
        </w:rPr>
      </w:pPr>
      <w:r w:rsidRPr="00C666BC">
        <w:rPr>
          <w:rFonts w:hint="eastAsia"/>
          <w:color w:val="000000" w:themeColor="text1"/>
        </w:rPr>
        <w:t>⑥</w:t>
      </w:r>
      <w:r w:rsidR="00191A78" w:rsidRPr="00C666BC">
        <w:rPr>
          <w:rFonts w:hint="eastAsia"/>
          <w:color w:val="000000" w:themeColor="text1"/>
        </w:rPr>
        <w:t>その他の取組</w:t>
      </w:r>
    </w:p>
    <w:p w14:paraId="2497EEC8" w14:textId="77777777" w:rsidR="00191A78" w:rsidRPr="00C666BC" w:rsidRDefault="00191A78" w:rsidP="004874B7">
      <w:pPr>
        <w:ind w:firstLineChars="400" w:firstLine="960"/>
        <w:rPr>
          <w:color w:val="000000" w:themeColor="text1"/>
        </w:rPr>
      </w:pPr>
      <w:r w:rsidRPr="00C666BC">
        <w:rPr>
          <w:rFonts w:hint="eastAsia"/>
          <w:color w:val="000000" w:themeColor="text1"/>
        </w:rPr>
        <w:t>特になし。</w:t>
      </w:r>
    </w:p>
    <w:p w14:paraId="3805E537" w14:textId="77777777" w:rsidR="004874B7" w:rsidRDefault="004874B7" w:rsidP="00191A78">
      <w:pPr>
        <w:rPr>
          <w:color w:val="000000" w:themeColor="text1"/>
        </w:rPr>
      </w:pPr>
    </w:p>
    <w:p w14:paraId="48E62F55" w14:textId="2716FD73" w:rsidR="00191A78" w:rsidRPr="00D453F1" w:rsidRDefault="00C666BC" w:rsidP="004874B7">
      <w:pPr>
        <w:ind w:firstLineChars="100" w:firstLine="240"/>
        <w:rPr>
          <w:color w:val="000000" w:themeColor="text1"/>
        </w:rPr>
      </w:pPr>
      <w:r w:rsidRPr="00D453F1">
        <w:rPr>
          <w:rFonts w:hint="eastAsia"/>
          <w:color w:val="000000" w:themeColor="text1"/>
        </w:rPr>
        <w:lastRenderedPageBreak/>
        <w:t>⑵</w:t>
      </w:r>
      <w:r w:rsidR="00191A78" w:rsidRPr="00D453F1">
        <w:rPr>
          <w:rFonts w:hint="eastAsia"/>
          <w:color w:val="000000" w:themeColor="text1"/>
        </w:rPr>
        <w:t>財源についての検討状況等</w:t>
      </w:r>
    </w:p>
    <w:p w14:paraId="41B2A23A" w14:textId="6C5F8574" w:rsidR="00191A78" w:rsidRPr="00D453F1" w:rsidRDefault="00D453F1" w:rsidP="004874B7">
      <w:pPr>
        <w:ind w:firstLineChars="200" w:firstLine="480"/>
        <w:rPr>
          <w:color w:val="000000" w:themeColor="text1"/>
        </w:rPr>
      </w:pPr>
      <w:r w:rsidRPr="00D453F1">
        <w:rPr>
          <w:rFonts w:hint="eastAsia"/>
          <w:color w:val="000000" w:themeColor="text1"/>
        </w:rPr>
        <w:t>①</w:t>
      </w:r>
      <w:r w:rsidR="00191A78" w:rsidRPr="00D453F1">
        <w:rPr>
          <w:rFonts w:hint="eastAsia"/>
          <w:color w:val="000000" w:themeColor="text1"/>
        </w:rPr>
        <w:t>料金</w:t>
      </w:r>
    </w:p>
    <w:p w14:paraId="7D065672" w14:textId="45B35A87" w:rsidR="00191A78" w:rsidRPr="00D453F1" w:rsidRDefault="00191A78" w:rsidP="004874B7">
      <w:pPr>
        <w:ind w:leftChars="300" w:left="720" w:firstLineChars="100" w:firstLine="240"/>
        <w:jc w:val="both"/>
        <w:rPr>
          <w:color w:val="000000" w:themeColor="text1"/>
        </w:rPr>
      </w:pPr>
      <w:r w:rsidRPr="00D453F1">
        <w:rPr>
          <w:rFonts w:hint="eastAsia"/>
          <w:color w:val="000000" w:themeColor="text1"/>
        </w:rPr>
        <w:t>給水人口の減少に伴い、料金収入の減少が進むため、水道料金</w:t>
      </w:r>
      <w:r w:rsidR="00D453F1" w:rsidRPr="00D453F1">
        <w:rPr>
          <w:rFonts w:hint="eastAsia"/>
          <w:color w:val="000000" w:themeColor="text1"/>
        </w:rPr>
        <w:t>等</w:t>
      </w:r>
      <w:r w:rsidRPr="00D453F1">
        <w:rPr>
          <w:rFonts w:hint="eastAsia"/>
          <w:color w:val="000000" w:themeColor="text1"/>
        </w:rPr>
        <w:t>の見直し</w:t>
      </w:r>
      <w:r w:rsidRPr="004874B7">
        <w:rPr>
          <w:rFonts w:hint="eastAsia"/>
          <w:color w:val="000000" w:themeColor="text1"/>
        </w:rPr>
        <w:t>を検討</w:t>
      </w:r>
      <w:r w:rsidR="0054044E" w:rsidRPr="004874B7">
        <w:rPr>
          <w:rFonts w:hint="eastAsia"/>
          <w:color w:val="000000" w:themeColor="text1"/>
        </w:rPr>
        <w:t>・実施</w:t>
      </w:r>
      <w:r w:rsidRPr="004874B7">
        <w:rPr>
          <w:rFonts w:hint="eastAsia"/>
          <w:color w:val="000000" w:themeColor="text1"/>
        </w:rPr>
        <w:t>する必要があります。水道使用量とのバランスを考慮し</w:t>
      </w:r>
      <w:r w:rsidR="00D453F1" w:rsidRPr="004874B7">
        <w:rPr>
          <w:rFonts w:hint="eastAsia"/>
          <w:color w:val="000000" w:themeColor="text1"/>
        </w:rPr>
        <w:t>、赤字</w:t>
      </w:r>
      <w:r w:rsidR="00D453F1" w:rsidRPr="00D453F1">
        <w:rPr>
          <w:rFonts w:hint="eastAsia"/>
          <w:color w:val="000000" w:themeColor="text1"/>
        </w:rPr>
        <w:t>補填額や一般会計繰入額のほか</w:t>
      </w:r>
      <w:r w:rsidRPr="00D453F1">
        <w:rPr>
          <w:rFonts w:hint="eastAsia"/>
          <w:color w:val="000000" w:themeColor="text1"/>
        </w:rPr>
        <w:t>自己資金の不足が最小となるよう検討していきます。</w:t>
      </w:r>
    </w:p>
    <w:p w14:paraId="6C1AF7FD" w14:textId="72B39F36" w:rsidR="00191A78" w:rsidRPr="00D453F1" w:rsidRDefault="00D453F1" w:rsidP="004874B7">
      <w:pPr>
        <w:ind w:firstLineChars="200" w:firstLine="480"/>
        <w:rPr>
          <w:color w:val="000000" w:themeColor="text1"/>
        </w:rPr>
      </w:pPr>
      <w:r w:rsidRPr="00D453F1">
        <w:rPr>
          <w:rFonts w:hint="eastAsia"/>
          <w:color w:val="000000" w:themeColor="text1"/>
        </w:rPr>
        <w:t>②</w:t>
      </w:r>
      <w:r w:rsidR="00191A78" w:rsidRPr="00D453F1">
        <w:rPr>
          <w:rFonts w:hint="eastAsia"/>
          <w:color w:val="000000" w:themeColor="text1"/>
        </w:rPr>
        <w:t>企業債</w:t>
      </w:r>
    </w:p>
    <w:p w14:paraId="61A8A4F6" w14:textId="0A3CAC6C" w:rsidR="00191A78" w:rsidRPr="00D453F1" w:rsidRDefault="00191A78" w:rsidP="004874B7">
      <w:pPr>
        <w:ind w:leftChars="300" w:left="720" w:firstLineChars="100" w:firstLine="240"/>
        <w:jc w:val="both"/>
        <w:rPr>
          <w:color w:val="000000" w:themeColor="text1"/>
        </w:rPr>
      </w:pPr>
      <w:r w:rsidRPr="00D453F1">
        <w:rPr>
          <w:rFonts w:hint="eastAsia"/>
          <w:color w:val="000000" w:themeColor="text1"/>
        </w:rPr>
        <w:t>新た</w:t>
      </w:r>
      <w:r w:rsidR="00D453F1" w:rsidRPr="00D453F1">
        <w:rPr>
          <w:rFonts w:hint="eastAsia"/>
          <w:color w:val="000000" w:themeColor="text1"/>
        </w:rPr>
        <w:t>に高度処理施設の整備のほか、老朽管布設替えや</w:t>
      </w:r>
      <w:r w:rsidRPr="00D453F1">
        <w:rPr>
          <w:rFonts w:hint="eastAsia"/>
          <w:color w:val="000000" w:themeColor="text1"/>
        </w:rPr>
        <w:t>水道施設</w:t>
      </w:r>
      <w:r w:rsidR="00D453F1" w:rsidRPr="00D453F1">
        <w:rPr>
          <w:rFonts w:hint="eastAsia"/>
          <w:color w:val="000000" w:themeColor="text1"/>
        </w:rPr>
        <w:t>耐震化など</w:t>
      </w:r>
      <w:r w:rsidRPr="00D453F1">
        <w:rPr>
          <w:rFonts w:hint="eastAsia"/>
          <w:color w:val="000000" w:themeColor="text1"/>
        </w:rPr>
        <w:t>将来の更新投資に伴い、企業債の元利償還金の額が増加する見込みです</w:t>
      </w:r>
      <w:r w:rsidR="00D453F1" w:rsidRPr="00D453F1">
        <w:rPr>
          <w:rFonts w:hint="eastAsia"/>
          <w:color w:val="000000" w:themeColor="text1"/>
        </w:rPr>
        <w:t>。そのため、将来、</w:t>
      </w:r>
      <w:r w:rsidRPr="00D453F1">
        <w:rPr>
          <w:rFonts w:hint="eastAsia"/>
          <w:color w:val="000000" w:themeColor="text1"/>
        </w:rPr>
        <w:t>住民に過度な負担と</w:t>
      </w:r>
      <w:r w:rsidR="00D453F1" w:rsidRPr="00D453F1">
        <w:rPr>
          <w:rFonts w:hint="eastAsia"/>
          <w:color w:val="000000" w:themeColor="text1"/>
        </w:rPr>
        <w:t>なる可能性が高いため、</w:t>
      </w:r>
      <w:r w:rsidRPr="00D453F1">
        <w:rPr>
          <w:rFonts w:hint="eastAsia"/>
          <w:color w:val="000000" w:themeColor="text1"/>
        </w:rPr>
        <w:t>現行の</w:t>
      </w:r>
      <w:r w:rsidR="00D453F1" w:rsidRPr="00D453F1">
        <w:rPr>
          <w:rFonts w:hint="eastAsia"/>
          <w:color w:val="000000" w:themeColor="text1"/>
        </w:rPr>
        <w:t>水道料金等の見直しのほか一般会計からの繰入金等の増加について検討する必要があります。</w:t>
      </w:r>
    </w:p>
    <w:p w14:paraId="6A3DA5BB" w14:textId="4014FF6A" w:rsidR="00191A78" w:rsidRPr="00D453F1" w:rsidRDefault="00D453F1" w:rsidP="004874B7">
      <w:pPr>
        <w:ind w:firstLineChars="200" w:firstLine="480"/>
        <w:rPr>
          <w:color w:val="000000" w:themeColor="text1"/>
        </w:rPr>
      </w:pPr>
      <w:r w:rsidRPr="00D453F1">
        <w:rPr>
          <w:rFonts w:hint="eastAsia"/>
          <w:color w:val="000000" w:themeColor="text1"/>
        </w:rPr>
        <w:t>③</w:t>
      </w:r>
      <w:r w:rsidR="00191A78" w:rsidRPr="00D453F1">
        <w:rPr>
          <w:rFonts w:hint="eastAsia"/>
          <w:color w:val="000000" w:themeColor="text1"/>
        </w:rPr>
        <w:t>繰入金</w:t>
      </w:r>
    </w:p>
    <w:p w14:paraId="5A0BE6A7" w14:textId="6AAA1186" w:rsidR="00191A78" w:rsidRPr="00D453F1" w:rsidRDefault="00191A78" w:rsidP="004874B7">
      <w:pPr>
        <w:ind w:leftChars="300" w:left="720" w:firstLineChars="100" w:firstLine="240"/>
        <w:jc w:val="both"/>
        <w:rPr>
          <w:color w:val="000000" w:themeColor="text1"/>
        </w:rPr>
      </w:pPr>
      <w:r w:rsidRPr="00D453F1">
        <w:rPr>
          <w:rFonts w:hint="eastAsia"/>
          <w:color w:val="000000" w:themeColor="text1"/>
        </w:rPr>
        <w:t>企業債償還及び施設改良費等を</w:t>
      </w:r>
      <w:r w:rsidR="00D453F1" w:rsidRPr="00D453F1">
        <w:rPr>
          <w:rFonts w:hint="eastAsia"/>
          <w:color w:val="000000" w:themeColor="text1"/>
        </w:rPr>
        <w:t>水道料金等</w:t>
      </w:r>
      <w:r w:rsidRPr="00D453F1">
        <w:rPr>
          <w:rFonts w:hint="eastAsia"/>
          <w:color w:val="000000" w:themeColor="text1"/>
        </w:rPr>
        <w:t>収入だけで賄うことが困難な状況にあることから、一般会計から一定額を繰入</w:t>
      </w:r>
      <w:r w:rsidR="004265F2">
        <w:rPr>
          <w:rFonts w:hint="eastAsia"/>
          <w:color w:val="000000" w:themeColor="text1"/>
        </w:rPr>
        <w:t>を行う</w:t>
      </w:r>
      <w:r w:rsidRPr="00D453F1">
        <w:rPr>
          <w:rFonts w:hint="eastAsia"/>
          <w:color w:val="000000" w:themeColor="text1"/>
        </w:rPr>
        <w:t>計画</w:t>
      </w:r>
      <w:r w:rsidR="004265F2">
        <w:rPr>
          <w:rFonts w:hint="eastAsia"/>
          <w:color w:val="000000" w:themeColor="text1"/>
        </w:rPr>
        <w:t>となっています</w:t>
      </w:r>
      <w:r w:rsidRPr="00D453F1">
        <w:rPr>
          <w:rFonts w:hint="eastAsia"/>
          <w:color w:val="000000" w:themeColor="text1"/>
        </w:rPr>
        <w:t>。</w:t>
      </w:r>
    </w:p>
    <w:p w14:paraId="7029AA3B" w14:textId="77777777" w:rsidR="005B6B2F" w:rsidRPr="00D453F1" w:rsidRDefault="005B6B2F" w:rsidP="004874B7">
      <w:pPr>
        <w:ind w:leftChars="300" w:left="720" w:firstLineChars="100" w:firstLine="240"/>
        <w:jc w:val="both"/>
        <w:rPr>
          <w:color w:val="000000" w:themeColor="text1"/>
        </w:rPr>
      </w:pPr>
      <w:r w:rsidRPr="00D453F1">
        <w:rPr>
          <w:rFonts w:hint="eastAsia"/>
          <w:color w:val="000000" w:themeColor="text1"/>
        </w:rPr>
        <w:t>国の定める繰出基準内の繰入金はもとより、不採算地域となる出島地区・江島地区に対する費用負担について、一般会計側との協議を継続していきます。</w:t>
      </w:r>
    </w:p>
    <w:p w14:paraId="2C486E69" w14:textId="3C00B2DF" w:rsidR="00191A78" w:rsidRPr="00D453F1" w:rsidRDefault="00D453F1" w:rsidP="004874B7">
      <w:pPr>
        <w:ind w:firstLineChars="200" w:firstLine="480"/>
        <w:rPr>
          <w:color w:val="000000" w:themeColor="text1"/>
        </w:rPr>
      </w:pPr>
      <w:r w:rsidRPr="00D453F1">
        <w:rPr>
          <w:rFonts w:hint="eastAsia"/>
          <w:color w:val="000000" w:themeColor="text1"/>
        </w:rPr>
        <w:t>④</w:t>
      </w:r>
      <w:r w:rsidR="00191A78" w:rsidRPr="00D453F1">
        <w:rPr>
          <w:rFonts w:hint="eastAsia"/>
          <w:color w:val="000000" w:themeColor="text1"/>
        </w:rPr>
        <w:t>資産の有効活用等による収入増加の取組</w:t>
      </w:r>
    </w:p>
    <w:p w14:paraId="71C07AAC" w14:textId="4F9ADA01" w:rsidR="00191A78" w:rsidRPr="004874B7" w:rsidRDefault="00191A78" w:rsidP="004874B7">
      <w:pPr>
        <w:ind w:leftChars="300" w:left="720" w:firstLineChars="100" w:firstLine="240"/>
        <w:jc w:val="both"/>
        <w:rPr>
          <w:color w:val="000000" w:themeColor="text1"/>
        </w:rPr>
      </w:pPr>
      <w:r w:rsidRPr="004874B7">
        <w:rPr>
          <w:rFonts w:hint="eastAsia"/>
          <w:color w:val="000000" w:themeColor="text1"/>
        </w:rPr>
        <w:t>現在、活用</w:t>
      </w:r>
      <w:r w:rsidR="000149E7" w:rsidRPr="004874B7">
        <w:rPr>
          <w:rFonts w:hint="eastAsia"/>
          <w:color w:val="000000" w:themeColor="text1"/>
        </w:rPr>
        <w:t>できる</w:t>
      </w:r>
      <w:r w:rsidR="00AD7750" w:rsidRPr="004874B7">
        <w:rPr>
          <w:rFonts w:hint="eastAsia"/>
          <w:color w:val="000000" w:themeColor="text1"/>
        </w:rPr>
        <w:t>資産としては、</w:t>
      </w:r>
      <w:r w:rsidR="00D453F1" w:rsidRPr="004874B7">
        <w:rPr>
          <w:rFonts w:hint="eastAsia"/>
          <w:color w:val="000000" w:themeColor="text1"/>
        </w:rPr>
        <w:t>女川駅裏の水道事業用地などがあります。令和６年度に民間貸出し収入増加を見込みましたが、相手方都合により中止となりました。本計画期間中に改めて民間貸出事業を企画し収入が増加するように事業を進めます。</w:t>
      </w:r>
    </w:p>
    <w:p w14:paraId="28D5F511" w14:textId="7B983140" w:rsidR="00191A78" w:rsidRPr="00D453F1" w:rsidRDefault="00D453F1" w:rsidP="004874B7">
      <w:pPr>
        <w:ind w:firstLineChars="200" w:firstLine="480"/>
        <w:rPr>
          <w:color w:val="000000" w:themeColor="text1"/>
        </w:rPr>
      </w:pPr>
      <w:r w:rsidRPr="00D453F1">
        <w:rPr>
          <w:rFonts w:hint="eastAsia"/>
          <w:color w:val="000000" w:themeColor="text1"/>
        </w:rPr>
        <w:t>⑤</w:t>
      </w:r>
      <w:r w:rsidR="00191A78" w:rsidRPr="00D453F1">
        <w:rPr>
          <w:rFonts w:hint="eastAsia"/>
          <w:color w:val="000000" w:themeColor="text1"/>
        </w:rPr>
        <w:t>その他の取組</w:t>
      </w:r>
    </w:p>
    <w:p w14:paraId="3327588E" w14:textId="3C82E6C3" w:rsidR="00191A78" w:rsidRPr="00D453F1" w:rsidRDefault="00191A78" w:rsidP="004874B7">
      <w:pPr>
        <w:ind w:leftChars="300" w:left="720" w:firstLineChars="100" w:firstLine="240"/>
        <w:jc w:val="both"/>
        <w:rPr>
          <w:color w:val="000000" w:themeColor="text1"/>
        </w:rPr>
      </w:pPr>
      <w:r w:rsidRPr="00D453F1">
        <w:rPr>
          <w:rFonts w:hint="eastAsia"/>
          <w:color w:val="000000" w:themeColor="text1"/>
        </w:rPr>
        <w:t>老朽管の更新や施設更新等の事業を行なう場合</w:t>
      </w:r>
      <w:r w:rsidR="00D453F1" w:rsidRPr="00D453F1">
        <w:rPr>
          <w:rFonts w:hint="eastAsia"/>
          <w:color w:val="000000" w:themeColor="text1"/>
        </w:rPr>
        <w:t>に</w:t>
      </w:r>
      <w:r w:rsidRPr="00D453F1">
        <w:rPr>
          <w:rFonts w:hint="eastAsia"/>
          <w:color w:val="000000" w:themeColor="text1"/>
        </w:rPr>
        <w:t>は、</w:t>
      </w:r>
      <w:r w:rsidR="00D453F1" w:rsidRPr="00D453F1">
        <w:rPr>
          <w:rFonts w:hint="eastAsia"/>
          <w:color w:val="000000" w:themeColor="text1"/>
        </w:rPr>
        <w:t>企業債への地方交付税措置率や国費の補助率の高いものの利用</w:t>
      </w:r>
      <w:r w:rsidRPr="00D453F1">
        <w:rPr>
          <w:rFonts w:hint="eastAsia"/>
          <w:color w:val="000000" w:themeColor="text1"/>
        </w:rPr>
        <w:t>など適切な財源確保</w:t>
      </w:r>
      <w:r w:rsidR="00D453F1" w:rsidRPr="00D453F1">
        <w:rPr>
          <w:rFonts w:hint="eastAsia"/>
          <w:color w:val="000000" w:themeColor="text1"/>
        </w:rPr>
        <w:t>を</w:t>
      </w:r>
      <w:r w:rsidRPr="00D453F1">
        <w:rPr>
          <w:rFonts w:hint="eastAsia"/>
          <w:color w:val="000000" w:themeColor="text1"/>
        </w:rPr>
        <w:t>検討します。</w:t>
      </w:r>
    </w:p>
    <w:p w14:paraId="65E07549" w14:textId="61D38364" w:rsidR="00191A78" w:rsidRPr="004D417D" w:rsidRDefault="00D453F1" w:rsidP="004874B7">
      <w:pPr>
        <w:ind w:firstLineChars="100" w:firstLine="240"/>
        <w:rPr>
          <w:color w:val="000000" w:themeColor="text1"/>
        </w:rPr>
      </w:pPr>
      <w:r w:rsidRPr="004D417D">
        <w:rPr>
          <w:rFonts w:hint="eastAsia"/>
          <w:color w:val="000000" w:themeColor="text1"/>
        </w:rPr>
        <w:t>⑶</w:t>
      </w:r>
      <w:r w:rsidR="00191A78" w:rsidRPr="004D417D">
        <w:rPr>
          <w:rFonts w:hint="eastAsia"/>
          <w:color w:val="000000" w:themeColor="text1"/>
        </w:rPr>
        <w:t>投資以外の経費についての検討状況等</w:t>
      </w:r>
    </w:p>
    <w:p w14:paraId="6F00528D" w14:textId="5D88D265" w:rsidR="00191A78" w:rsidRPr="004D417D" w:rsidRDefault="004D417D" w:rsidP="004874B7">
      <w:pPr>
        <w:ind w:firstLineChars="200" w:firstLine="480"/>
        <w:rPr>
          <w:color w:val="000000" w:themeColor="text1"/>
        </w:rPr>
      </w:pPr>
      <w:r w:rsidRPr="004D417D">
        <w:rPr>
          <w:rFonts w:hint="eastAsia"/>
          <w:color w:val="000000" w:themeColor="text1"/>
        </w:rPr>
        <w:t>①</w:t>
      </w:r>
      <w:r w:rsidR="00191A78" w:rsidRPr="004D417D">
        <w:rPr>
          <w:rFonts w:hint="eastAsia"/>
          <w:color w:val="000000" w:themeColor="text1"/>
        </w:rPr>
        <w:t>委託料</w:t>
      </w:r>
    </w:p>
    <w:p w14:paraId="7A6BCDAD" w14:textId="42851A64" w:rsidR="00191A78" w:rsidRPr="004D417D" w:rsidRDefault="00191A78" w:rsidP="004874B7">
      <w:pPr>
        <w:ind w:leftChars="300" w:left="720" w:firstLineChars="100" w:firstLine="240"/>
        <w:jc w:val="both"/>
        <w:rPr>
          <w:color w:val="000000" w:themeColor="text1"/>
        </w:rPr>
      </w:pPr>
      <w:r w:rsidRPr="004D417D">
        <w:rPr>
          <w:rFonts w:hint="eastAsia"/>
          <w:color w:val="000000" w:themeColor="text1"/>
        </w:rPr>
        <w:t>検針業務・水質調査業務を委託し事務作業の軽減及び施設管理の効率化に努めていますが、</w:t>
      </w:r>
      <w:r w:rsidR="004D417D" w:rsidRPr="004D417D">
        <w:rPr>
          <w:rFonts w:hint="eastAsia"/>
          <w:color w:val="000000" w:themeColor="text1"/>
        </w:rPr>
        <w:t>そのほかにも</w:t>
      </w:r>
      <w:r w:rsidRPr="004D417D">
        <w:rPr>
          <w:rFonts w:hint="eastAsia"/>
          <w:color w:val="000000" w:themeColor="text1"/>
        </w:rPr>
        <w:t>事務作業の見直しによる効率的な運営が見込める事業の外部委託を検討し経費の節減に努めます。</w:t>
      </w:r>
      <w:r w:rsidR="004D417D" w:rsidRPr="004D417D">
        <w:rPr>
          <w:rFonts w:hint="eastAsia"/>
          <w:color w:val="000000" w:themeColor="text1"/>
        </w:rPr>
        <w:t>また、包括業務委託等による経費削減が可能か検討を進めます。</w:t>
      </w:r>
    </w:p>
    <w:p w14:paraId="658667AD" w14:textId="3A15769E" w:rsidR="00191A78" w:rsidRPr="004D417D" w:rsidRDefault="004D417D" w:rsidP="004874B7">
      <w:pPr>
        <w:ind w:firstLineChars="200" w:firstLine="480"/>
        <w:rPr>
          <w:color w:val="000000" w:themeColor="text1"/>
        </w:rPr>
      </w:pPr>
      <w:r w:rsidRPr="004D417D">
        <w:rPr>
          <w:rFonts w:hint="eastAsia"/>
          <w:color w:val="000000" w:themeColor="text1"/>
        </w:rPr>
        <w:t>②</w:t>
      </w:r>
      <w:r w:rsidR="00191A78" w:rsidRPr="004D417D">
        <w:rPr>
          <w:rFonts w:hint="eastAsia"/>
          <w:color w:val="000000" w:themeColor="text1"/>
        </w:rPr>
        <w:t>修繕費</w:t>
      </w:r>
    </w:p>
    <w:p w14:paraId="70444FE1" w14:textId="77777777" w:rsidR="00191A78" w:rsidRPr="004D417D" w:rsidRDefault="00191A78" w:rsidP="004874B7">
      <w:pPr>
        <w:ind w:leftChars="300" w:left="720" w:firstLineChars="100" w:firstLine="240"/>
        <w:jc w:val="both"/>
        <w:rPr>
          <w:color w:val="000000" w:themeColor="text1"/>
        </w:rPr>
      </w:pPr>
      <w:r w:rsidRPr="004D417D">
        <w:rPr>
          <w:rFonts w:hint="eastAsia"/>
          <w:color w:val="000000" w:themeColor="text1"/>
        </w:rPr>
        <w:t>安定した給水の確保に向け、老朽管及び浄水場等の施設設備の点検を実施し、計画的な修繕が図れるよう検討します。</w:t>
      </w:r>
    </w:p>
    <w:p w14:paraId="6F373212" w14:textId="219D0F05" w:rsidR="00191A78" w:rsidRPr="004D417D" w:rsidRDefault="004D417D" w:rsidP="004874B7">
      <w:pPr>
        <w:ind w:firstLineChars="200" w:firstLine="480"/>
        <w:jc w:val="both"/>
        <w:rPr>
          <w:color w:val="000000" w:themeColor="text1"/>
        </w:rPr>
      </w:pPr>
      <w:r w:rsidRPr="004D417D">
        <w:rPr>
          <w:rFonts w:hint="eastAsia"/>
          <w:color w:val="000000" w:themeColor="text1"/>
        </w:rPr>
        <w:t>③</w:t>
      </w:r>
      <w:r w:rsidR="00191A78" w:rsidRPr="004D417D">
        <w:rPr>
          <w:rFonts w:hint="eastAsia"/>
          <w:color w:val="000000" w:themeColor="text1"/>
        </w:rPr>
        <w:t>動力費</w:t>
      </w:r>
    </w:p>
    <w:p w14:paraId="3388D5A0" w14:textId="56E91AFD" w:rsidR="00191A78" w:rsidRPr="004D417D" w:rsidRDefault="00191A78" w:rsidP="004874B7">
      <w:pPr>
        <w:ind w:leftChars="200" w:left="480" w:firstLineChars="200" w:firstLine="480"/>
        <w:jc w:val="both"/>
        <w:rPr>
          <w:color w:val="000000" w:themeColor="text1"/>
        </w:rPr>
      </w:pPr>
      <w:r w:rsidRPr="004D417D">
        <w:rPr>
          <w:rFonts w:hint="eastAsia"/>
          <w:color w:val="000000" w:themeColor="text1"/>
        </w:rPr>
        <w:t>水道施設や管路の適切な維持管理に努め</w:t>
      </w:r>
      <w:r w:rsidR="004D417D" w:rsidRPr="004D417D">
        <w:rPr>
          <w:rFonts w:hint="eastAsia"/>
          <w:color w:val="000000" w:themeColor="text1"/>
        </w:rPr>
        <w:t>、電気供給契約の見直しなど</w:t>
      </w:r>
      <w:r w:rsidRPr="004D417D">
        <w:rPr>
          <w:rFonts w:hint="eastAsia"/>
          <w:color w:val="000000" w:themeColor="text1"/>
        </w:rPr>
        <w:t>費用の抑制を図ります。</w:t>
      </w:r>
    </w:p>
    <w:p w14:paraId="52E2D871" w14:textId="7CBE0CEE" w:rsidR="00191A78" w:rsidRPr="004D417D" w:rsidRDefault="004D417D" w:rsidP="004265F2">
      <w:pPr>
        <w:ind w:firstLineChars="200" w:firstLine="480"/>
        <w:rPr>
          <w:color w:val="000000" w:themeColor="text1"/>
        </w:rPr>
      </w:pPr>
      <w:r w:rsidRPr="004D417D">
        <w:rPr>
          <w:rFonts w:hint="eastAsia"/>
          <w:color w:val="000000" w:themeColor="text1"/>
        </w:rPr>
        <w:lastRenderedPageBreak/>
        <w:t>④</w:t>
      </w:r>
      <w:r w:rsidR="00191A78" w:rsidRPr="004D417D">
        <w:rPr>
          <w:rFonts w:hint="eastAsia"/>
          <w:color w:val="000000" w:themeColor="text1"/>
        </w:rPr>
        <w:t>職員給与費</w:t>
      </w:r>
    </w:p>
    <w:p w14:paraId="14F10BC3" w14:textId="765061E4" w:rsidR="00191A78" w:rsidRPr="004D417D" w:rsidRDefault="00191A78" w:rsidP="004265F2">
      <w:pPr>
        <w:ind w:firstLineChars="400" w:firstLine="960"/>
        <w:rPr>
          <w:color w:val="000000" w:themeColor="text1"/>
        </w:rPr>
      </w:pPr>
      <w:r w:rsidRPr="004D417D">
        <w:rPr>
          <w:rFonts w:hint="eastAsia"/>
          <w:color w:val="000000" w:themeColor="text1"/>
        </w:rPr>
        <w:t>本</w:t>
      </w:r>
      <w:r w:rsidR="004D417D" w:rsidRPr="004D417D">
        <w:rPr>
          <w:rFonts w:hint="eastAsia"/>
          <w:color w:val="000000" w:themeColor="text1"/>
        </w:rPr>
        <w:t>町</w:t>
      </w:r>
      <w:r w:rsidRPr="004D417D">
        <w:rPr>
          <w:rFonts w:hint="eastAsia"/>
          <w:color w:val="000000" w:themeColor="text1"/>
        </w:rPr>
        <w:t>の給与制度により、引き続き</w:t>
      </w:r>
      <w:r w:rsidR="004D417D" w:rsidRPr="004D417D">
        <w:rPr>
          <w:rFonts w:hint="eastAsia"/>
          <w:color w:val="000000" w:themeColor="text1"/>
        </w:rPr>
        <w:t>費用</w:t>
      </w:r>
      <w:r w:rsidRPr="004D417D">
        <w:rPr>
          <w:rFonts w:hint="eastAsia"/>
          <w:color w:val="000000" w:themeColor="text1"/>
        </w:rPr>
        <w:t>削減に努めます。</w:t>
      </w:r>
    </w:p>
    <w:p w14:paraId="7E5D04CA" w14:textId="0BC95155" w:rsidR="00191A78" w:rsidRPr="004D417D" w:rsidRDefault="004D417D" w:rsidP="004265F2">
      <w:pPr>
        <w:ind w:firstLineChars="200" w:firstLine="480"/>
        <w:rPr>
          <w:color w:val="000000" w:themeColor="text1"/>
        </w:rPr>
      </w:pPr>
      <w:r w:rsidRPr="004D417D">
        <w:rPr>
          <w:rFonts w:hint="eastAsia"/>
          <w:color w:val="000000" w:themeColor="text1"/>
        </w:rPr>
        <w:t>⑤</w:t>
      </w:r>
      <w:r w:rsidR="00191A78" w:rsidRPr="004D417D">
        <w:rPr>
          <w:rFonts w:hint="eastAsia"/>
          <w:color w:val="000000" w:themeColor="text1"/>
        </w:rPr>
        <w:t>その他の取組</w:t>
      </w:r>
    </w:p>
    <w:p w14:paraId="518DA820" w14:textId="1F6B9A74" w:rsidR="00191A78" w:rsidRPr="004D417D" w:rsidRDefault="004D417D" w:rsidP="004265F2">
      <w:pPr>
        <w:ind w:leftChars="300" w:left="720" w:firstLineChars="100" w:firstLine="240"/>
        <w:jc w:val="both"/>
        <w:rPr>
          <w:color w:val="000000" w:themeColor="text1"/>
        </w:rPr>
      </w:pPr>
      <w:r w:rsidRPr="004D417D">
        <w:rPr>
          <w:rFonts w:hint="eastAsia"/>
          <w:color w:val="000000" w:themeColor="text1"/>
        </w:rPr>
        <w:t>費用が掛からないことを前提としたデジタル化については積極的に取り組み費用削減に努めます。費用が発生するデジタル化については、財源があっても</w:t>
      </w:r>
      <w:r w:rsidR="00C32038">
        <w:rPr>
          <w:rFonts w:hint="eastAsia"/>
          <w:color w:val="000000" w:themeColor="text1"/>
        </w:rPr>
        <w:t>事業としての</w:t>
      </w:r>
      <w:r w:rsidRPr="004D417D">
        <w:rPr>
          <w:rFonts w:hint="eastAsia"/>
          <w:color w:val="000000" w:themeColor="text1"/>
        </w:rPr>
        <w:t>自己負担が発生するものについては極力、実施を見送りするものとします。</w:t>
      </w:r>
    </w:p>
    <w:p w14:paraId="73115979" w14:textId="77777777" w:rsidR="004D417D" w:rsidRPr="004D417D" w:rsidRDefault="004D417D" w:rsidP="00191A78">
      <w:pPr>
        <w:rPr>
          <w:color w:val="000000" w:themeColor="text1"/>
        </w:rPr>
      </w:pPr>
    </w:p>
    <w:p w14:paraId="01A8E012" w14:textId="7E40DAE9" w:rsidR="00191A78" w:rsidRPr="004D417D" w:rsidRDefault="004D417D" w:rsidP="00C32038">
      <w:pPr>
        <w:pStyle w:val="1"/>
      </w:pPr>
      <w:r w:rsidRPr="004D417D">
        <w:rPr>
          <w:rFonts w:hint="eastAsia"/>
        </w:rPr>
        <w:t xml:space="preserve">５　</w:t>
      </w:r>
      <w:r w:rsidR="00191A78" w:rsidRPr="004D417D">
        <w:t>経営戦略の事後検証、更新等に関する事項</w:t>
      </w:r>
    </w:p>
    <w:p w14:paraId="46A8C797" w14:textId="637185A5" w:rsidR="00191A78" w:rsidRPr="004D417D" w:rsidRDefault="00191A78" w:rsidP="00C32038">
      <w:pPr>
        <w:ind w:leftChars="100" w:left="240" w:firstLineChars="100" w:firstLine="240"/>
        <w:jc w:val="both"/>
        <w:rPr>
          <w:color w:val="000000" w:themeColor="text1"/>
        </w:rPr>
      </w:pPr>
      <w:r w:rsidRPr="004D417D">
        <w:rPr>
          <w:rFonts w:hint="eastAsia"/>
          <w:color w:val="000000" w:themeColor="text1"/>
        </w:rPr>
        <w:t>毎年度、進捗管理（モニタリング）を行い、最低でも５年ごとに見直しを行うことにより、計画策定（</w:t>
      </w:r>
      <w:r w:rsidRPr="004D417D">
        <w:rPr>
          <w:color w:val="000000" w:themeColor="text1"/>
        </w:rPr>
        <w:t>P）、実施（D）、検証（C）、見直し（A）の</w:t>
      </w:r>
      <w:r w:rsidR="004D417D" w:rsidRPr="004D417D">
        <w:rPr>
          <w:rFonts w:hint="eastAsia"/>
          <w:color w:val="000000" w:themeColor="text1"/>
        </w:rPr>
        <w:t>ＰＤＣＡ</w:t>
      </w:r>
      <w:r w:rsidRPr="004D417D">
        <w:rPr>
          <w:color w:val="000000" w:themeColor="text1"/>
        </w:rPr>
        <w:t>サイクルを効果的に実施し、本戦略の事後検証、更新を行っていきます。</w:t>
      </w:r>
    </w:p>
    <w:p w14:paraId="0CE2F963" w14:textId="77777777" w:rsidR="004D417D" w:rsidRDefault="004D417D">
      <w:pPr>
        <w:rPr>
          <w:color w:val="FF0000"/>
        </w:rPr>
      </w:pPr>
    </w:p>
    <w:p w14:paraId="55ED4935" w14:textId="5F541B7F" w:rsidR="00C32038" w:rsidRPr="00CB62D9" w:rsidRDefault="00C32038">
      <w:pPr>
        <w:rPr>
          <w:color w:val="FF0000"/>
        </w:rPr>
      </w:pPr>
    </w:p>
    <w:p w14:paraId="1F84D214" w14:textId="275B37A7" w:rsidR="00F011F4" w:rsidRPr="00C32038" w:rsidRDefault="00F011F4" w:rsidP="00F011F4">
      <w:pPr>
        <w:rPr>
          <w:color w:val="000000" w:themeColor="text1"/>
        </w:rPr>
      </w:pPr>
      <w:r w:rsidRPr="00C32038">
        <w:rPr>
          <w:rFonts w:hint="eastAsia"/>
          <w:color w:val="000000" w:themeColor="text1"/>
        </w:rPr>
        <w:t>※料金改定の考え方</w:t>
      </w:r>
      <w:r w:rsidR="00C32038" w:rsidRPr="00C32038">
        <w:rPr>
          <w:rFonts w:hint="eastAsia"/>
          <w:color w:val="000000" w:themeColor="text1"/>
        </w:rPr>
        <w:t>に関する事項</w:t>
      </w:r>
    </w:p>
    <w:p w14:paraId="457C1A90" w14:textId="7AD7EFE0" w:rsidR="00F011F4" w:rsidRPr="00C32038" w:rsidRDefault="00F011F4" w:rsidP="00C32038">
      <w:pPr>
        <w:ind w:firstLineChars="100" w:firstLine="240"/>
        <w:rPr>
          <w:color w:val="000000" w:themeColor="text1"/>
        </w:rPr>
      </w:pPr>
      <w:r w:rsidRPr="00C32038">
        <w:rPr>
          <w:rFonts w:hint="eastAsia"/>
          <w:color w:val="000000" w:themeColor="text1"/>
        </w:rPr>
        <w:t>⑴基本料金</w:t>
      </w:r>
      <w:r w:rsidR="007B1B6E" w:rsidRPr="00C32038">
        <w:rPr>
          <w:rFonts w:hint="eastAsia"/>
          <w:color w:val="000000" w:themeColor="text1"/>
        </w:rPr>
        <w:t>及び超過料金</w:t>
      </w:r>
    </w:p>
    <w:p w14:paraId="620AAF35" w14:textId="689F5B0C" w:rsidR="00F011F4" w:rsidRDefault="007B1B6E" w:rsidP="00C32038">
      <w:pPr>
        <w:ind w:leftChars="200" w:left="480" w:firstLineChars="100" w:firstLine="240"/>
        <w:jc w:val="both"/>
        <w:rPr>
          <w:color w:val="FF0000"/>
        </w:rPr>
      </w:pPr>
      <w:r w:rsidRPr="00C32038">
        <w:rPr>
          <w:rFonts w:hint="eastAsia"/>
          <w:color w:val="000000" w:themeColor="text1"/>
        </w:rPr>
        <w:t>給水戸数はほぼ横ばい、使用水量は減少が見込まれています。このことから、水道事業を安定的に行うためには、基本料金の改定を</w:t>
      </w:r>
      <w:r w:rsidR="002D7905" w:rsidRPr="00C32038">
        <w:rPr>
          <w:rFonts w:hint="eastAsia"/>
          <w:color w:val="000000" w:themeColor="text1"/>
        </w:rPr>
        <w:t>主とした料金改定が必要となります。</w:t>
      </w:r>
      <w:r w:rsidR="00C32038">
        <w:rPr>
          <w:rFonts w:hint="eastAsia"/>
          <w:color w:val="000000" w:themeColor="text1"/>
        </w:rPr>
        <w:t>経営戦略の後半期における</w:t>
      </w:r>
      <w:r w:rsidR="00C32038">
        <w:rPr>
          <w:rFonts w:hint="eastAsia"/>
          <w:color w:val="FF0000"/>
        </w:rPr>
        <w:t>料金改定に当たっては、口径別料金等の料金体系の在り方なども広く検討し</w:t>
      </w:r>
      <w:r w:rsidR="002D7905" w:rsidRPr="00C32038">
        <w:rPr>
          <w:rFonts w:hint="eastAsia"/>
          <w:color w:val="000000" w:themeColor="text1"/>
        </w:rPr>
        <w:t>、町内産業界の意見も踏まえ</w:t>
      </w:r>
      <w:r w:rsidR="00C32038">
        <w:rPr>
          <w:rFonts w:hint="eastAsia"/>
          <w:color w:val="000000" w:themeColor="text1"/>
        </w:rPr>
        <w:t>て</w:t>
      </w:r>
      <w:r w:rsidR="002D7905" w:rsidRPr="00C32038">
        <w:rPr>
          <w:rFonts w:hint="eastAsia"/>
          <w:color w:val="000000" w:themeColor="text1"/>
        </w:rPr>
        <w:t>、大口の超過料金部分の</w:t>
      </w:r>
      <w:r w:rsidR="00415843" w:rsidRPr="00C32038">
        <w:rPr>
          <w:rFonts w:hint="eastAsia"/>
          <w:color w:val="000000" w:themeColor="text1"/>
        </w:rPr>
        <w:t>見直し</w:t>
      </w:r>
      <w:r w:rsidR="002D7905" w:rsidRPr="00C32038">
        <w:rPr>
          <w:rFonts w:hint="eastAsia"/>
          <w:color w:val="000000" w:themeColor="text1"/>
        </w:rPr>
        <w:t>を検討していきます。</w:t>
      </w:r>
    </w:p>
    <w:p w14:paraId="2700E48A" w14:textId="2DE7CD4E" w:rsidR="00F011F4" w:rsidRPr="00C32038" w:rsidRDefault="00F011F4" w:rsidP="00C32038">
      <w:pPr>
        <w:ind w:firstLineChars="100" w:firstLine="240"/>
        <w:rPr>
          <w:color w:val="000000" w:themeColor="text1"/>
        </w:rPr>
      </w:pPr>
      <w:r w:rsidRPr="00C32038">
        <w:rPr>
          <w:rFonts w:hint="eastAsia"/>
          <w:color w:val="000000" w:themeColor="text1"/>
        </w:rPr>
        <w:t>⑵メーター使用料</w:t>
      </w:r>
    </w:p>
    <w:p w14:paraId="561F6095" w14:textId="7769F637" w:rsidR="007B1B6E" w:rsidRPr="00C32038" w:rsidRDefault="007B1B6E" w:rsidP="00C32038">
      <w:pPr>
        <w:ind w:leftChars="200" w:left="480" w:firstLineChars="100" w:firstLine="240"/>
        <w:jc w:val="both"/>
        <w:rPr>
          <w:color w:val="000000" w:themeColor="text1"/>
        </w:rPr>
      </w:pPr>
      <w:r w:rsidRPr="00C32038">
        <w:rPr>
          <w:rFonts w:hint="eastAsia"/>
          <w:color w:val="000000" w:themeColor="text1"/>
        </w:rPr>
        <w:t>基本料金及び超過料金と同様に、これまで料金改定については、消費税増加分のみとしてきましたが、物価高騰等により調達する量水器の単価</w:t>
      </w:r>
      <w:r w:rsidR="00C32038" w:rsidRPr="00C32038">
        <w:rPr>
          <w:rFonts w:hint="eastAsia"/>
          <w:color w:val="000000" w:themeColor="text1"/>
        </w:rPr>
        <w:t>上昇などの費用増加に対応する必要</w:t>
      </w:r>
      <w:r w:rsidRPr="00C32038">
        <w:rPr>
          <w:rFonts w:hint="eastAsia"/>
          <w:color w:val="000000" w:themeColor="text1"/>
        </w:rPr>
        <w:t>があるため、料金改定をする必要があります。</w:t>
      </w:r>
    </w:p>
    <w:p w14:paraId="684C4C03" w14:textId="500A1581" w:rsidR="00F011F4" w:rsidRPr="00871EF1" w:rsidRDefault="007B1B6E" w:rsidP="00C32038">
      <w:pPr>
        <w:ind w:firstLineChars="100" w:firstLine="240"/>
        <w:rPr>
          <w:color w:val="000000" w:themeColor="text1"/>
        </w:rPr>
      </w:pPr>
      <w:r w:rsidRPr="00871EF1">
        <w:rPr>
          <w:rFonts w:hint="eastAsia"/>
          <w:color w:val="000000" w:themeColor="text1"/>
        </w:rPr>
        <w:t>⑶</w:t>
      </w:r>
      <w:r w:rsidR="00F011F4" w:rsidRPr="00871EF1">
        <w:rPr>
          <w:rFonts w:hint="eastAsia"/>
          <w:color w:val="000000" w:themeColor="text1"/>
        </w:rPr>
        <w:t>一般会計繰入金</w:t>
      </w:r>
    </w:p>
    <w:p w14:paraId="4341D446" w14:textId="5625916B" w:rsidR="00F011F4" w:rsidRDefault="00F011F4" w:rsidP="00C32038">
      <w:pPr>
        <w:ind w:left="480" w:hangingChars="200" w:hanging="480"/>
        <w:rPr>
          <w:color w:val="FF0000"/>
        </w:rPr>
      </w:pPr>
      <w:r w:rsidRPr="00871EF1">
        <w:rPr>
          <w:rFonts w:hint="eastAsia"/>
          <w:color w:val="000000" w:themeColor="text1"/>
        </w:rPr>
        <w:t xml:space="preserve">　</w:t>
      </w:r>
      <w:r w:rsidR="00C32038" w:rsidRPr="00871EF1">
        <w:rPr>
          <w:rFonts w:hint="eastAsia"/>
          <w:color w:val="000000" w:themeColor="text1"/>
        </w:rPr>
        <w:t xml:space="preserve">　　</w:t>
      </w:r>
      <w:r w:rsidRPr="00871EF1">
        <w:rPr>
          <w:rFonts w:hint="eastAsia"/>
          <w:color w:val="000000" w:themeColor="text1"/>
        </w:rPr>
        <w:t>離半島地区における施設整備</w:t>
      </w:r>
      <w:r w:rsidR="007B1B6E" w:rsidRPr="00871EF1">
        <w:rPr>
          <w:rFonts w:hint="eastAsia"/>
          <w:color w:val="000000" w:themeColor="text1"/>
        </w:rPr>
        <w:t>、特に離島の施設整備は、地理的条件により他の水道施設整備と異なり高額となることが多く、水道料金等の改定要因となります。このため、離半島地区での施設整備には、国の定める基準内繰入金のほかに、地域的事情によるものとして基準外繰入金により整備することが必要</w:t>
      </w:r>
      <w:r w:rsidR="00C32038" w:rsidRPr="00871EF1">
        <w:rPr>
          <w:rFonts w:hint="eastAsia"/>
          <w:color w:val="000000" w:themeColor="text1"/>
        </w:rPr>
        <w:t>となるので、</w:t>
      </w:r>
      <w:r w:rsidR="00C32038">
        <w:rPr>
          <w:rFonts w:hint="eastAsia"/>
          <w:color w:val="FF0000"/>
        </w:rPr>
        <w:t>一般会計</w:t>
      </w:r>
      <w:r w:rsidR="00871EF1">
        <w:rPr>
          <w:rFonts w:hint="eastAsia"/>
          <w:color w:val="FF0000"/>
        </w:rPr>
        <w:t>での負担ができないか検討・</w:t>
      </w:r>
      <w:r w:rsidR="00C32038">
        <w:rPr>
          <w:rFonts w:hint="eastAsia"/>
          <w:color w:val="FF0000"/>
        </w:rPr>
        <w:t>協議を行</w:t>
      </w:r>
      <w:r w:rsidR="00871EF1">
        <w:rPr>
          <w:rFonts w:hint="eastAsia"/>
          <w:color w:val="FF0000"/>
        </w:rPr>
        <w:t>っていき</w:t>
      </w:r>
      <w:r w:rsidR="00C32038">
        <w:rPr>
          <w:rFonts w:hint="eastAsia"/>
          <w:color w:val="FF0000"/>
        </w:rPr>
        <w:t>ます</w:t>
      </w:r>
      <w:r w:rsidR="007B1B6E">
        <w:rPr>
          <w:rFonts w:hint="eastAsia"/>
          <w:color w:val="FF0000"/>
        </w:rPr>
        <w:t>。</w:t>
      </w:r>
    </w:p>
    <w:p w14:paraId="3DE2105B" w14:textId="4EF4B83C" w:rsidR="00AF5958" w:rsidRPr="00CB62D9" w:rsidRDefault="00C32038" w:rsidP="00871EF1">
      <w:pPr>
        <w:ind w:left="480" w:hangingChars="200" w:hanging="480"/>
        <w:rPr>
          <w:color w:val="FF0000"/>
        </w:rPr>
      </w:pPr>
      <w:r>
        <w:rPr>
          <w:rFonts w:hint="eastAsia"/>
          <w:color w:val="FF0000"/>
        </w:rPr>
        <w:t xml:space="preserve">　　　また、</w:t>
      </w:r>
      <w:r w:rsidR="00871EF1">
        <w:rPr>
          <w:rFonts w:hint="eastAsia"/>
          <w:color w:val="FF0000"/>
        </w:rPr>
        <w:t>町全体にかかわる施設（浄水場や配水池）については、受益者負担を基本としながら過度な負担とならないように同様に検討・協議を行っていきます。</w:t>
      </w:r>
    </w:p>
    <w:sectPr w:rsidR="00AF5958" w:rsidRPr="00CB62D9" w:rsidSect="004265F2">
      <w:footerReference w:type="default" r:id="rId26"/>
      <w:pgSz w:w="11906" w:h="16838" w:code="9"/>
      <w:pgMar w:top="1418" w:right="1418" w:bottom="1134" w:left="1418" w:header="737" w:footer="510" w:gutter="0"/>
      <w:pgNumType w:start="3"/>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528F1" w14:textId="77777777" w:rsidR="00B04091" w:rsidRDefault="00B04091" w:rsidP="00AF5958">
      <w:pPr>
        <w:spacing w:line="240" w:lineRule="auto"/>
      </w:pPr>
      <w:r>
        <w:separator/>
      </w:r>
    </w:p>
  </w:endnote>
  <w:endnote w:type="continuationSeparator" w:id="0">
    <w:p w14:paraId="762F5FED" w14:textId="77777777" w:rsidR="00B04091" w:rsidRDefault="00B04091" w:rsidP="00AF59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9367391"/>
      <w:docPartObj>
        <w:docPartGallery w:val="Page Numbers (Bottom of Page)"/>
        <w:docPartUnique/>
      </w:docPartObj>
    </w:sdtPr>
    <w:sdtEndPr/>
    <w:sdtContent>
      <w:p w14:paraId="233F4D30" w14:textId="45549790" w:rsidR="007C631F" w:rsidRDefault="007C631F">
        <w:pPr>
          <w:pStyle w:val="ac"/>
          <w:jc w:val="center"/>
        </w:pPr>
        <w:r>
          <w:fldChar w:fldCharType="begin"/>
        </w:r>
        <w:r>
          <w:instrText>PAGE   \* MERGEFORMAT</w:instrText>
        </w:r>
        <w:r>
          <w:fldChar w:fldCharType="separate"/>
        </w:r>
        <w:r>
          <w:rPr>
            <w:lang w:val="ja-JP"/>
          </w:rPr>
          <w:t>2</w:t>
        </w:r>
        <w:r>
          <w:fldChar w:fldCharType="end"/>
        </w:r>
      </w:p>
    </w:sdtContent>
  </w:sdt>
  <w:p w14:paraId="64956B2E" w14:textId="77777777" w:rsidR="007C631F" w:rsidRDefault="007C631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1877696"/>
      <w:docPartObj>
        <w:docPartGallery w:val="Page Numbers (Bottom of Page)"/>
        <w:docPartUnique/>
      </w:docPartObj>
    </w:sdtPr>
    <w:sdtEndPr/>
    <w:sdtContent>
      <w:p w14:paraId="3CC42B1F" w14:textId="04EA7C53" w:rsidR="007C631F" w:rsidRDefault="007C631F">
        <w:pPr>
          <w:pStyle w:val="ac"/>
          <w:jc w:val="center"/>
        </w:pPr>
        <w:r>
          <w:rPr>
            <w:rFonts w:hint="eastAsia"/>
          </w:rPr>
          <w:t>１</w:t>
        </w:r>
      </w:p>
    </w:sdtContent>
  </w:sdt>
  <w:p w14:paraId="4CB71ABB" w14:textId="77777777" w:rsidR="007C631F" w:rsidRDefault="007C63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569200"/>
      <w:docPartObj>
        <w:docPartGallery w:val="Page Numbers (Bottom of Page)"/>
        <w:docPartUnique/>
      </w:docPartObj>
    </w:sdtPr>
    <w:sdtEndPr/>
    <w:sdtContent>
      <w:p w14:paraId="0BA94E1F" w14:textId="5CA2B37A" w:rsidR="007C631F" w:rsidRDefault="007C631F">
        <w:pPr>
          <w:pStyle w:val="ac"/>
          <w:jc w:val="center"/>
        </w:pPr>
        <w:r>
          <w:fldChar w:fldCharType="begin"/>
        </w:r>
        <w:r>
          <w:instrText>PAGE   \* MERGEFORMAT</w:instrText>
        </w:r>
        <w:r>
          <w:fldChar w:fldCharType="separate"/>
        </w:r>
        <w:r>
          <w:rPr>
            <w:lang w:val="ja-JP"/>
          </w:rPr>
          <w:t>2</w:t>
        </w:r>
        <w:r>
          <w:fldChar w:fldCharType="end"/>
        </w:r>
      </w:p>
    </w:sdtContent>
  </w:sdt>
  <w:p w14:paraId="322C2819" w14:textId="77777777" w:rsidR="007C631F" w:rsidRDefault="007C631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1F1A3" w14:textId="77777777" w:rsidR="00B04091" w:rsidRDefault="00B04091" w:rsidP="00AF5958">
      <w:pPr>
        <w:spacing w:line="240" w:lineRule="auto"/>
      </w:pPr>
      <w:r>
        <w:separator/>
      </w:r>
    </w:p>
  </w:footnote>
  <w:footnote w:type="continuationSeparator" w:id="0">
    <w:p w14:paraId="0DBF0797" w14:textId="77777777" w:rsidR="00B04091" w:rsidRDefault="00B04091" w:rsidP="00AF59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362"/>
    <w:rsid w:val="00007354"/>
    <w:rsid w:val="000149E7"/>
    <w:rsid w:val="00045058"/>
    <w:rsid w:val="00084ED3"/>
    <w:rsid w:val="000B1B7F"/>
    <w:rsid w:val="000B696A"/>
    <w:rsid w:val="000B735C"/>
    <w:rsid w:val="000F53BE"/>
    <w:rsid w:val="00132BDB"/>
    <w:rsid w:val="001330D9"/>
    <w:rsid w:val="0014255E"/>
    <w:rsid w:val="00146148"/>
    <w:rsid w:val="001535FC"/>
    <w:rsid w:val="00153840"/>
    <w:rsid w:val="0018409A"/>
    <w:rsid w:val="00191A78"/>
    <w:rsid w:val="00195D4F"/>
    <w:rsid w:val="001C584D"/>
    <w:rsid w:val="001C6FE7"/>
    <w:rsid w:val="001C77E5"/>
    <w:rsid w:val="001E0B5D"/>
    <w:rsid w:val="001F3981"/>
    <w:rsid w:val="00224D90"/>
    <w:rsid w:val="00230067"/>
    <w:rsid w:val="00232A41"/>
    <w:rsid w:val="00240B12"/>
    <w:rsid w:val="00242767"/>
    <w:rsid w:val="00262F65"/>
    <w:rsid w:val="002740D7"/>
    <w:rsid w:val="00283CD0"/>
    <w:rsid w:val="002868E1"/>
    <w:rsid w:val="00287261"/>
    <w:rsid w:val="002927E7"/>
    <w:rsid w:val="002A475A"/>
    <w:rsid w:val="002B2917"/>
    <w:rsid w:val="002C7C8B"/>
    <w:rsid w:val="002D7905"/>
    <w:rsid w:val="002E0939"/>
    <w:rsid w:val="002F1A74"/>
    <w:rsid w:val="002F6F0A"/>
    <w:rsid w:val="002F7BAE"/>
    <w:rsid w:val="003019F5"/>
    <w:rsid w:val="00303A61"/>
    <w:rsid w:val="00304CB6"/>
    <w:rsid w:val="00307042"/>
    <w:rsid w:val="00342C91"/>
    <w:rsid w:val="003448EC"/>
    <w:rsid w:val="0036242E"/>
    <w:rsid w:val="00365CFB"/>
    <w:rsid w:val="00375E43"/>
    <w:rsid w:val="0039451D"/>
    <w:rsid w:val="003979B2"/>
    <w:rsid w:val="003A4068"/>
    <w:rsid w:val="003B4A2E"/>
    <w:rsid w:val="003B57FA"/>
    <w:rsid w:val="003C748A"/>
    <w:rsid w:val="00405541"/>
    <w:rsid w:val="00415843"/>
    <w:rsid w:val="00416978"/>
    <w:rsid w:val="004265F2"/>
    <w:rsid w:val="00430B27"/>
    <w:rsid w:val="00437099"/>
    <w:rsid w:val="004430DA"/>
    <w:rsid w:val="00451698"/>
    <w:rsid w:val="00460126"/>
    <w:rsid w:val="004874B7"/>
    <w:rsid w:val="00496F20"/>
    <w:rsid w:val="004A0335"/>
    <w:rsid w:val="004B290E"/>
    <w:rsid w:val="004D417D"/>
    <w:rsid w:val="004D4938"/>
    <w:rsid w:val="004F1084"/>
    <w:rsid w:val="0054044E"/>
    <w:rsid w:val="005427FD"/>
    <w:rsid w:val="00552534"/>
    <w:rsid w:val="005A15C7"/>
    <w:rsid w:val="005A2326"/>
    <w:rsid w:val="005B033B"/>
    <w:rsid w:val="005B07E6"/>
    <w:rsid w:val="005B6B2F"/>
    <w:rsid w:val="005C22DE"/>
    <w:rsid w:val="005D0439"/>
    <w:rsid w:val="005D574A"/>
    <w:rsid w:val="005D6097"/>
    <w:rsid w:val="005E5FFF"/>
    <w:rsid w:val="00621A59"/>
    <w:rsid w:val="00675DA9"/>
    <w:rsid w:val="00683B05"/>
    <w:rsid w:val="006854F4"/>
    <w:rsid w:val="00690BC2"/>
    <w:rsid w:val="00692559"/>
    <w:rsid w:val="006C66D2"/>
    <w:rsid w:val="006C74F4"/>
    <w:rsid w:val="006D5155"/>
    <w:rsid w:val="006D6BD4"/>
    <w:rsid w:val="00732614"/>
    <w:rsid w:val="00732A14"/>
    <w:rsid w:val="007518DB"/>
    <w:rsid w:val="00755522"/>
    <w:rsid w:val="00756F09"/>
    <w:rsid w:val="007654F0"/>
    <w:rsid w:val="007909CA"/>
    <w:rsid w:val="007B1B6E"/>
    <w:rsid w:val="007C631F"/>
    <w:rsid w:val="008230FD"/>
    <w:rsid w:val="00827010"/>
    <w:rsid w:val="008315F4"/>
    <w:rsid w:val="00843170"/>
    <w:rsid w:val="008649F9"/>
    <w:rsid w:val="00871EF1"/>
    <w:rsid w:val="008C2B1E"/>
    <w:rsid w:val="008F3B91"/>
    <w:rsid w:val="008F6133"/>
    <w:rsid w:val="00916909"/>
    <w:rsid w:val="00926814"/>
    <w:rsid w:val="00960443"/>
    <w:rsid w:val="009870DB"/>
    <w:rsid w:val="00991ACF"/>
    <w:rsid w:val="00992011"/>
    <w:rsid w:val="009B0037"/>
    <w:rsid w:val="009B2B93"/>
    <w:rsid w:val="009B3362"/>
    <w:rsid w:val="009C27C9"/>
    <w:rsid w:val="009D1024"/>
    <w:rsid w:val="00A01F70"/>
    <w:rsid w:val="00A03EE1"/>
    <w:rsid w:val="00A0419C"/>
    <w:rsid w:val="00A07AB8"/>
    <w:rsid w:val="00A100B9"/>
    <w:rsid w:val="00A3373A"/>
    <w:rsid w:val="00A6028A"/>
    <w:rsid w:val="00A86763"/>
    <w:rsid w:val="00A9554E"/>
    <w:rsid w:val="00AA0CE5"/>
    <w:rsid w:val="00AA292E"/>
    <w:rsid w:val="00AC4BE4"/>
    <w:rsid w:val="00AD7750"/>
    <w:rsid w:val="00AE52AC"/>
    <w:rsid w:val="00AE65C7"/>
    <w:rsid w:val="00AF5958"/>
    <w:rsid w:val="00B04091"/>
    <w:rsid w:val="00B2169F"/>
    <w:rsid w:val="00B24F47"/>
    <w:rsid w:val="00B737E0"/>
    <w:rsid w:val="00B84AB7"/>
    <w:rsid w:val="00BA504C"/>
    <w:rsid w:val="00BC50C6"/>
    <w:rsid w:val="00C32038"/>
    <w:rsid w:val="00C36760"/>
    <w:rsid w:val="00C666BC"/>
    <w:rsid w:val="00C711EA"/>
    <w:rsid w:val="00C7677A"/>
    <w:rsid w:val="00C8225E"/>
    <w:rsid w:val="00CA100A"/>
    <w:rsid w:val="00CA3CD5"/>
    <w:rsid w:val="00CB62D9"/>
    <w:rsid w:val="00CC7AE2"/>
    <w:rsid w:val="00CE2A17"/>
    <w:rsid w:val="00CE619A"/>
    <w:rsid w:val="00CE6F8F"/>
    <w:rsid w:val="00CF48B8"/>
    <w:rsid w:val="00D263B9"/>
    <w:rsid w:val="00D453F1"/>
    <w:rsid w:val="00D6191E"/>
    <w:rsid w:val="00D676B9"/>
    <w:rsid w:val="00D67EE5"/>
    <w:rsid w:val="00D76EEA"/>
    <w:rsid w:val="00DA1196"/>
    <w:rsid w:val="00DA79C8"/>
    <w:rsid w:val="00DB6BB9"/>
    <w:rsid w:val="00DE29EC"/>
    <w:rsid w:val="00DE300D"/>
    <w:rsid w:val="00DE33C0"/>
    <w:rsid w:val="00DE474B"/>
    <w:rsid w:val="00DF4F74"/>
    <w:rsid w:val="00E02053"/>
    <w:rsid w:val="00E05489"/>
    <w:rsid w:val="00E15F73"/>
    <w:rsid w:val="00E46A2F"/>
    <w:rsid w:val="00E5594C"/>
    <w:rsid w:val="00E61D0E"/>
    <w:rsid w:val="00E63729"/>
    <w:rsid w:val="00E6462E"/>
    <w:rsid w:val="00E64C9B"/>
    <w:rsid w:val="00E64F4B"/>
    <w:rsid w:val="00E73BB8"/>
    <w:rsid w:val="00EA02B8"/>
    <w:rsid w:val="00EA2D7D"/>
    <w:rsid w:val="00EB3FAD"/>
    <w:rsid w:val="00ED7624"/>
    <w:rsid w:val="00F011F4"/>
    <w:rsid w:val="00F149B1"/>
    <w:rsid w:val="00F612EC"/>
    <w:rsid w:val="00F6423F"/>
    <w:rsid w:val="00FA6EB6"/>
    <w:rsid w:val="00FC28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A0C1DE4"/>
  <w15:chartTrackingRefBased/>
  <w15:docId w15:val="{352EABFF-DF46-44AC-A6A1-F86F86A1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843"/>
    <w:pPr>
      <w:widowControl w:val="0"/>
      <w:snapToGrid w:val="0"/>
      <w:spacing w:after="0" w:line="240" w:lineRule="atLeast"/>
    </w:pPr>
    <w:rPr>
      <w:rFonts w:ascii="游ゴシック" w:eastAsia="游ゴシック" w:hAnsi="ＭＳ 明朝" w:cs="ＭＳ 明朝"/>
      <w:sz w:val="24"/>
    </w:rPr>
  </w:style>
  <w:style w:type="paragraph" w:styleId="1">
    <w:name w:val="heading 1"/>
    <w:basedOn w:val="10"/>
    <w:link w:val="11"/>
    <w:uiPriority w:val="9"/>
    <w:qFormat/>
    <w:rsid w:val="001C6FE7"/>
    <w:pPr>
      <w:keepNext/>
      <w:keepLines/>
      <w:outlineLvl w:val="0"/>
    </w:pPr>
    <w:rPr>
      <w:rFonts w:asciiTheme="majorHAnsi" w:eastAsiaTheme="majorEastAsia" w:hAnsiTheme="majorHAnsi" w:cstheme="majorBidi"/>
      <w:b/>
      <w:color w:val="000000" w:themeColor="text1"/>
      <w:sz w:val="32"/>
      <w:szCs w:val="32"/>
    </w:rPr>
  </w:style>
  <w:style w:type="paragraph" w:styleId="2">
    <w:name w:val="heading 2"/>
    <w:basedOn w:val="a"/>
    <w:link w:val="20"/>
    <w:uiPriority w:val="9"/>
    <w:unhideWhenUsed/>
    <w:qFormat/>
    <w:rsid w:val="001C6FE7"/>
    <w:pPr>
      <w:keepNext/>
      <w:keepLines/>
      <w:outlineLvl w:val="1"/>
    </w:pPr>
    <w:rPr>
      <w:rFonts w:asciiTheme="majorHAnsi" w:eastAsiaTheme="majorEastAsia" w:hAnsiTheme="majorHAnsi" w:cstheme="majorBidi"/>
      <w:b/>
      <w:color w:val="000000" w:themeColor="text1"/>
      <w:sz w:val="28"/>
      <w:szCs w:val="28"/>
    </w:rPr>
  </w:style>
  <w:style w:type="paragraph" w:styleId="3">
    <w:name w:val="heading 3"/>
    <w:basedOn w:val="4"/>
    <w:next w:val="a"/>
    <w:link w:val="30"/>
    <w:uiPriority w:val="9"/>
    <w:unhideWhenUsed/>
    <w:qFormat/>
    <w:rsid w:val="005D0439"/>
    <w:pPr>
      <w:spacing w:before="0" w:after="0"/>
      <w:outlineLvl w:val="2"/>
    </w:pPr>
  </w:style>
  <w:style w:type="paragraph" w:styleId="4">
    <w:name w:val="heading 4"/>
    <w:basedOn w:val="a"/>
    <w:next w:val="a"/>
    <w:link w:val="40"/>
    <w:uiPriority w:val="9"/>
    <w:semiHidden/>
    <w:unhideWhenUsed/>
    <w:qFormat/>
    <w:rsid w:val="009B336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B33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B33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B33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B33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B33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
    <w:uiPriority w:val="9"/>
    <w:rsid w:val="001C6FE7"/>
    <w:rPr>
      <w:rFonts w:asciiTheme="majorHAnsi" w:eastAsiaTheme="majorEastAsia" w:hAnsiTheme="majorHAnsi" w:cstheme="majorBidi"/>
      <w:b/>
      <w:color w:val="000000" w:themeColor="text1"/>
      <w:sz w:val="32"/>
      <w:szCs w:val="32"/>
    </w:rPr>
  </w:style>
  <w:style w:type="character" w:customStyle="1" w:styleId="20">
    <w:name w:val="見出し 2 (文字)"/>
    <w:basedOn w:val="a0"/>
    <w:link w:val="2"/>
    <w:uiPriority w:val="9"/>
    <w:rsid w:val="001C6FE7"/>
    <w:rPr>
      <w:rFonts w:asciiTheme="majorHAnsi" w:eastAsiaTheme="majorEastAsia" w:hAnsiTheme="majorHAnsi" w:cstheme="majorBidi"/>
      <w:b/>
      <w:color w:val="000000" w:themeColor="text1"/>
      <w:sz w:val="28"/>
      <w:szCs w:val="28"/>
    </w:rPr>
  </w:style>
  <w:style w:type="character" w:customStyle="1" w:styleId="30">
    <w:name w:val="見出し 3 (文字)"/>
    <w:basedOn w:val="a0"/>
    <w:link w:val="3"/>
    <w:uiPriority w:val="9"/>
    <w:rsid w:val="005D043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B3362"/>
    <w:rPr>
      <w:rFonts w:asciiTheme="majorHAnsi" w:eastAsiaTheme="majorEastAsia" w:hAnsiTheme="majorHAnsi" w:cstheme="majorBidi"/>
      <w:color w:val="000000" w:themeColor="text1"/>
      <w:sz w:val="24"/>
    </w:rPr>
  </w:style>
  <w:style w:type="character" w:customStyle="1" w:styleId="50">
    <w:name w:val="見出し 5 (文字)"/>
    <w:basedOn w:val="a0"/>
    <w:link w:val="5"/>
    <w:uiPriority w:val="9"/>
    <w:semiHidden/>
    <w:rsid w:val="009B3362"/>
    <w:rPr>
      <w:rFonts w:asciiTheme="majorHAnsi" w:eastAsiaTheme="majorEastAsia" w:hAnsiTheme="majorHAnsi" w:cstheme="majorBidi"/>
      <w:color w:val="000000" w:themeColor="text1"/>
      <w:sz w:val="24"/>
    </w:rPr>
  </w:style>
  <w:style w:type="character" w:customStyle="1" w:styleId="60">
    <w:name w:val="見出し 6 (文字)"/>
    <w:basedOn w:val="a0"/>
    <w:link w:val="6"/>
    <w:uiPriority w:val="9"/>
    <w:semiHidden/>
    <w:rsid w:val="009B3362"/>
    <w:rPr>
      <w:rFonts w:asciiTheme="majorHAnsi" w:eastAsiaTheme="majorEastAsia" w:hAnsiTheme="majorHAnsi" w:cstheme="majorBidi"/>
      <w:color w:val="000000" w:themeColor="text1"/>
      <w:sz w:val="24"/>
    </w:rPr>
  </w:style>
  <w:style w:type="character" w:customStyle="1" w:styleId="70">
    <w:name w:val="見出し 7 (文字)"/>
    <w:basedOn w:val="a0"/>
    <w:link w:val="7"/>
    <w:uiPriority w:val="9"/>
    <w:semiHidden/>
    <w:rsid w:val="009B3362"/>
    <w:rPr>
      <w:rFonts w:asciiTheme="majorHAnsi" w:eastAsiaTheme="majorEastAsia" w:hAnsiTheme="majorHAnsi" w:cstheme="majorBidi"/>
      <w:color w:val="000000" w:themeColor="text1"/>
      <w:sz w:val="24"/>
    </w:rPr>
  </w:style>
  <w:style w:type="character" w:customStyle="1" w:styleId="80">
    <w:name w:val="見出し 8 (文字)"/>
    <w:basedOn w:val="a0"/>
    <w:link w:val="8"/>
    <w:uiPriority w:val="9"/>
    <w:semiHidden/>
    <w:rsid w:val="009B3362"/>
    <w:rPr>
      <w:rFonts w:asciiTheme="majorHAnsi" w:eastAsiaTheme="majorEastAsia" w:hAnsiTheme="majorHAnsi" w:cstheme="majorBidi"/>
      <w:color w:val="000000" w:themeColor="text1"/>
      <w:sz w:val="24"/>
    </w:rPr>
  </w:style>
  <w:style w:type="character" w:customStyle="1" w:styleId="90">
    <w:name w:val="見出し 9 (文字)"/>
    <w:basedOn w:val="a0"/>
    <w:link w:val="9"/>
    <w:uiPriority w:val="9"/>
    <w:semiHidden/>
    <w:rsid w:val="009B3362"/>
    <w:rPr>
      <w:rFonts w:asciiTheme="majorHAnsi" w:eastAsiaTheme="majorEastAsia" w:hAnsiTheme="majorHAnsi" w:cstheme="majorBidi"/>
      <w:color w:val="000000" w:themeColor="text1"/>
      <w:sz w:val="24"/>
    </w:rPr>
  </w:style>
  <w:style w:type="paragraph" w:styleId="a3">
    <w:name w:val="Title"/>
    <w:basedOn w:val="a"/>
    <w:next w:val="a"/>
    <w:link w:val="a4"/>
    <w:uiPriority w:val="10"/>
    <w:qFormat/>
    <w:rsid w:val="009B33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B33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33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B33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3362"/>
    <w:pPr>
      <w:spacing w:before="160" w:after="160"/>
      <w:jc w:val="center"/>
    </w:pPr>
    <w:rPr>
      <w:i/>
      <w:iCs/>
      <w:color w:val="404040" w:themeColor="text1" w:themeTint="BF"/>
    </w:rPr>
  </w:style>
  <w:style w:type="character" w:customStyle="1" w:styleId="a8">
    <w:name w:val="引用文 (文字)"/>
    <w:basedOn w:val="a0"/>
    <w:link w:val="a7"/>
    <w:uiPriority w:val="29"/>
    <w:rsid w:val="009B3362"/>
    <w:rPr>
      <w:rFonts w:ascii="ＭＳ 明朝" w:eastAsia="ＭＳ 明朝" w:hAnsi="ＭＳ 明朝" w:cs="ＭＳ 明朝"/>
      <w:i/>
      <w:iCs/>
      <w:color w:val="404040" w:themeColor="text1" w:themeTint="BF"/>
      <w:sz w:val="24"/>
    </w:rPr>
  </w:style>
  <w:style w:type="paragraph" w:styleId="a9">
    <w:name w:val="List Paragraph"/>
    <w:basedOn w:val="a"/>
    <w:uiPriority w:val="34"/>
    <w:qFormat/>
    <w:rsid w:val="009B3362"/>
    <w:pPr>
      <w:ind w:left="720"/>
      <w:contextualSpacing/>
    </w:pPr>
  </w:style>
  <w:style w:type="character" w:styleId="21">
    <w:name w:val="Intense Emphasis"/>
    <w:basedOn w:val="a0"/>
    <w:uiPriority w:val="21"/>
    <w:qFormat/>
    <w:rsid w:val="009B3362"/>
    <w:rPr>
      <w:i/>
      <w:iCs/>
      <w:color w:val="0F4761" w:themeColor="accent1" w:themeShade="BF"/>
    </w:rPr>
  </w:style>
  <w:style w:type="paragraph" w:styleId="22">
    <w:name w:val="Intense Quote"/>
    <w:basedOn w:val="a"/>
    <w:next w:val="a"/>
    <w:link w:val="23"/>
    <w:uiPriority w:val="30"/>
    <w:qFormat/>
    <w:rsid w:val="009B3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B3362"/>
    <w:rPr>
      <w:rFonts w:ascii="ＭＳ 明朝" w:eastAsia="ＭＳ 明朝" w:hAnsi="ＭＳ 明朝" w:cs="ＭＳ 明朝"/>
      <w:i/>
      <w:iCs/>
      <w:color w:val="0F4761" w:themeColor="accent1" w:themeShade="BF"/>
      <w:sz w:val="24"/>
    </w:rPr>
  </w:style>
  <w:style w:type="character" w:styleId="24">
    <w:name w:val="Intense Reference"/>
    <w:basedOn w:val="a0"/>
    <w:uiPriority w:val="32"/>
    <w:qFormat/>
    <w:rsid w:val="009B3362"/>
    <w:rPr>
      <w:b/>
      <w:bCs/>
      <w:smallCaps/>
      <w:color w:val="0F4761" w:themeColor="accent1" w:themeShade="BF"/>
      <w:spacing w:val="5"/>
    </w:rPr>
  </w:style>
  <w:style w:type="paragraph" w:styleId="aa">
    <w:name w:val="header"/>
    <w:basedOn w:val="a"/>
    <w:link w:val="ab"/>
    <w:uiPriority w:val="99"/>
    <w:unhideWhenUsed/>
    <w:rsid w:val="00AF5958"/>
    <w:pPr>
      <w:tabs>
        <w:tab w:val="center" w:pos="4252"/>
        <w:tab w:val="right" w:pos="8504"/>
      </w:tabs>
    </w:pPr>
  </w:style>
  <w:style w:type="character" w:customStyle="1" w:styleId="ab">
    <w:name w:val="ヘッダー (文字)"/>
    <w:basedOn w:val="a0"/>
    <w:link w:val="aa"/>
    <w:uiPriority w:val="99"/>
    <w:rsid w:val="00AF5958"/>
    <w:rPr>
      <w:rFonts w:ascii="ＭＳ 明朝" w:eastAsia="ＭＳ 明朝" w:hAnsi="ＭＳ 明朝" w:cs="ＭＳ 明朝"/>
      <w:sz w:val="24"/>
    </w:rPr>
  </w:style>
  <w:style w:type="paragraph" w:styleId="ac">
    <w:name w:val="footer"/>
    <w:basedOn w:val="a"/>
    <w:link w:val="ad"/>
    <w:uiPriority w:val="99"/>
    <w:unhideWhenUsed/>
    <w:rsid w:val="00AF5958"/>
    <w:pPr>
      <w:tabs>
        <w:tab w:val="center" w:pos="4252"/>
        <w:tab w:val="right" w:pos="8504"/>
      </w:tabs>
    </w:pPr>
  </w:style>
  <w:style w:type="character" w:customStyle="1" w:styleId="ad">
    <w:name w:val="フッター (文字)"/>
    <w:basedOn w:val="a0"/>
    <w:link w:val="ac"/>
    <w:uiPriority w:val="99"/>
    <w:rsid w:val="00AF5958"/>
    <w:rPr>
      <w:rFonts w:ascii="ＭＳ 明朝" w:eastAsia="ＭＳ 明朝" w:hAnsi="ＭＳ 明朝" w:cs="ＭＳ 明朝"/>
      <w:sz w:val="24"/>
    </w:rPr>
  </w:style>
  <w:style w:type="table" w:styleId="ae">
    <w:name w:val="Table Grid"/>
    <w:basedOn w:val="a1"/>
    <w:uiPriority w:val="59"/>
    <w:rsid w:val="009D1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rsid w:val="001C6FE7"/>
  </w:style>
  <w:style w:type="paragraph" w:styleId="af">
    <w:name w:val="TOC Heading"/>
    <w:basedOn w:val="1"/>
    <w:next w:val="a"/>
    <w:uiPriority w:val="39"/>
    <w:unhideWhenUsed/>
    <w:qFormat/>
    <w:rsid w:val="00AA292E"/>
    <w:pPr>
      <w:widowControl/>
      <w:snapToGrid/>
      <w:spacing w:before="240" w:line="259" w:lineRule="auto"/>
      <w:outlineLvl w:val="9"/>
    </w:pPr>
    <w:rPr>
      <w:b w:val="0"/>
      <w:color w:val="0F4761" w:themeColor="accent1" w:themeShade="BF"/>
      <w:kern w:val="0"/>
      <w14:ligatures w14:val="none"/>
    </w:rPr>
  </w:style>
  <w:style w:type="paragraph" w:styleId="25">
    <w:name w:val="toc 2"/>
    <w:basedOn w:val="a"/>
    <w:next w:val="a"/>
    <w:autoRedefine/>
    <w:uiPriority w:val="39"/>
    <w:unhideWhenUsed/>
    <w:rsid w:val="00AA292E"/>
    <w:pPr>
      <w:ind w:leftChars="100" w:left="240"/>
    </w:pPr>
  </w:style>
  <w:style w:type="character" w:styleId="af0">
    <w:name w:val="Hyperlink"/>
    <w:basedOn w:val="a0"/>
    <w:uiPriority w:val="99"/>
    <w:unhideWhenUsed/>
    <w:rsid w:val="00AA292E"/>
    <w:rPr>
      <w:color w:val="467886" w:themeColor="hyperlink"/>
      <w:u w:val="single"/>
    </w:rPr>
  </w:style>
  <w:style w:type="paragraph" w:styleId="31">
    <w:name w:val="toc 3"/>
    <w:basedOn w:val="a"/>
    <w:next w:val="a"/>
    <w:autoRedefine/>
    <w:uiPriority w:val="39"/>
    <w:unhideWhenUsed/>
    <w:rsid w:val="00690BC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emf"/><Relationship Id="rId7" Type="http://schemas.openxmlformats.org/officeDocument/2006/relationships/footer" Target="footer1.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3.xml"/><Relationship Id="rId24"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image" Target="media/image3.emf"/><Relationship Id="rId28"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image" Target="media/image2.emf"/><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kensetu16\Desktop\&#32076;&#21942;&#25126;&#30053;&#31574;&#23450;&#20316;&#26989;20251126\&#22899;&#24029;&#30010;_&#27700;&#36947;%20&#32076;&#21942;&#25126;&#30053;&#35430;&#31639;&#12471;&#12540;&#12488;_250618_&#26009;&#37329;&#25913;&#23450;&#12434;&#21547;&#12416;&#65288;&#26494;&#30000;&#21152;&#31558;&#65289;%20&#20462;&#2749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ensetu16\Desktop\&#32076;&#21942;&#25126;&#30053;&#31574;&#23450;&#20316;&#26989;20251126\&#22899;&#24029;&#30010;_&#27700;&#36947;%20&#32076;&#21942;&#25126;&#30053;&#35430;&#31639;&#12471;&#12540;&#12488;_250618_&#26009;&#37329;&#25913;&#23450;&#12434;&#21547;&#12416;&#65288;&#26494;&#30000;&#21152;&#31558;&#65289;%20&#20462;&#27491;.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ensetu16\Desktop\&#32076;&#21942;&#25126;&#30053;&#31574;&#23450;&#20316;&#26989;20251126\&#22899;&#24029;&#30010;_&#27700;&#36947;%20&#32076;&#21942;&#25126;&#30053;&#35430;&#31639;&#12471;&#12540;&#12488;_250618_&#26009;&#37329;&#25913;&#23450;&#12434;&#21547;&#12416;&#65288;&#26494;&#30000;&#21152;&#31558;&#65289;%20&#20462;&#2749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ensetu16\Desktop\&#32076;&#21942;&#25126;&#30053;&#31574;&#23450;&#20316;&#26989;20251126\&#22899;&#24029;&#30010;_&#27700;&#36947;%20&#32076;&#21942;&#25126;&#30053;&#35430;&#31639;&#12471;&#12540;&#12488;_250618_&#26009;&#37329;&#25913;&#23450;&#12434;&#21547;&#12416;&#65288;&#26494;&#30000;&#21152;&#31558;&#65289;%20&#20462;&#27491;&#12464;&#12521;&#125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【収益】水需要予測!$M$7</c:f>
              <c:strCache>
                <c:ptCount val="1"/>
                <c:pt idx="0">
                  <c:v>給水人口</c:v>
                </c:pt>
              </c:strCache>
            </c:strRef>
          </c:tx>
          <c:spPr>
            <a:solidFill>
              <a:schemeClr val="bg1">
                <a:lumMod val="85000"/>
              </a:schemeClr>
            </a:solidFill>
            <a:ln>
              <a:solidFill>
                <a:schemeClr val="tx1"/>
              </a:solidFill>
            </a:ln>
            <a:effectLst/>
          </c:spPr>
          <c:invertIfNegative val="0"/>
          <c:dLbls>
            <c:delete val="1"/>
          </c:dLbls>
          <c:cat>
            <c:strRef>
              <c:f>(【収益】水需要予測!$N$4,【収益】水需要予測!$S$4,【収益】水需要予測!$AA$4:$AB$4,【収益】水需要予測!$AD$4,【収益】水需要予測!$AF$4,【収益】水需要予測!$AH$4,【収益】水需要予測!$AJ$4,【収益】水需要予測!$AL$4,【収益】水需要予測!$AN$4,【収益】水需要予測!$AP$4,【収益】水需要予測!$AR$4,【収益】水需要予測!$AT$4,【収益】水需要予測!$AV$4,【収益】水需要予測!$AX$4,【収益】水需要予測!$AZ$4,【収益】水需要予測!$BB$4,【収益】水需要予測!$BD$4,【収益】水需要予測!$BF$4,【収益】水需要予測!$BH$4,【収益】水需要予測!$BJ$4,【収益】水需要予測!$BL$4,【収益】水需要予測!$BN$4)</c:f>
              <c:strCache>
                <c:ptCount val="23"/>
                <c:pt idx="0">
                  <c:v>H26</c:v>
                </c:pt>
                <c:pt idx="1">
                  <c:v>R1</c:v>
                </c:pt>
                <c:pt idx="2">
                  <c:v>R8</c:v>
                </c:pt>
                <c:pt idx="3">
                  <c:v>R9</c:v>
                </c:pt>
                <c:pt idx="4">
                  <c:v>R11</c:v>
                </c:pt>
                <c:pt idx="5">
                  <c:v>R13</c:v>
                </c:pt>
                <c:pt idx="6">
                  <c:v>R15</c:v>
                </c:pt>
                <c:pt idx="7">
                  <c:v>R17</c:v>
                </c:pt>
                <c:pt idx="8">
                  <c:v>R19</c:v>
                </c:pt>
                <c:pt idx="9">
                  <c:v>R21</c:v>
                </c:pt>
                <c:pt idx="10">
                  <c:v>R23</c:v>
                </c:pt>
                <c:pt idx="11">
                  <c:v>R25</c:v>
                </c:pt>
                <c:pt idx="12">
                  <c:v>R27</c:v>
                </c:pt>
                <c:pt idx="13">
                  <c:v>R29</c:v>
                </c:pt>
                <c:pt idx="14">
                  <c:v>R31</c:v>
                </c:pt>
                <c:pt idx="15">
                  <c:v>R33</c:v>
                </c:pt>
                <c:pt idx="16">
                  <c:v>R35</c:v>
                </c:pt>
                <c:pt idx="17">
                  <c:v>R37</c:v>
                </c:pt>
                <c:pt idx="18">
                  <c:v>R39</c:v>
                </c:pt>
                <c:pt idx="19">
                  <c:v>R41</c:v>
                </c:pt>
                <c:pt idx="20">
                  <c:v>R43</c:v>
                </c:pt>
                <c:pt idx="21">
                  <c:v>R45</c:v>
                </c:pt>
                <c:pt idx="22">
                  <c:v>R47</c:v>
                </c:pt>
              </c:strCache>
              <c:extLst/>
            </c:strRef>
          </c:cat>
          <c:val>
            <c:numRef>
              <c:f>(【収益】水需要予測!$N$7,【収益】水需要予測!$S$7,【収益】水需要予測!$AA$7:$AB$7,【収益】水需要予測!$AD$7,【収益】水需要予測!$AF$7,【収益】水需要予測!$AH$7,【収益】水需要予測!$AJ$7,【収益】水需要予測!$AL$7,【収益】水需要予測!$AN$7,【収益】水需要予測!$AP$7,【収益】水需要予測!$AR$7,【収益】水需要予測!$AT$7,【収益】水需要予測!$AV$7,【収益】水需要予測!$AX$7,【収益】水需要予測!$AZ$7,【収益】水需要予測!$BB$7,【収益】水需要予測!$BD$7,【収益】水需要予測!$BF$7,【収益】水需要予測!$BH$7,【収益】水需要予測!$BJ$7,【収益】水需要予測!$BL$7,【収益】水需要予測!$BN$7)</c:f>
              <c:numCache>
                <c:formatCode>#,##0_);[Red]\(#,##0\)</c:formatCode>
                <c:ptCount val="23"/>
                <c:pt idx="0">
                  <c:v>5620</c:v>
                </c:pt>
                <c:pt idx="1">
                  <c:v>6335</c:v>
                </c:pt>
                <c:pt idx="2">
                  <c:v>5625</c:v>
                </c:pt>
                <c:pt idx="3">
                  <c:v>5509</c:v>
                </c:pt>
                <c:pt idx="4">
                  <c:v>5285</c:v>
                </c:pt>
                <c:pt idx="5">
                  <c:v>5005</c:v>
                </c:pt>
                <c:pt idx="6">
                  <c:v>4817</c:v>
                </c:pt>
                <c:pt idx="7">
                  <c:v>4510</c:v>
                </c:pt>
                <c:pt idx="8">
                  <c:v>4355</c:v>
                </c:pt>
                <c:pt idx="9">
                  <c:v>4205</c:v>
                </c:pt>
                <c:pt idx="10">
                  <c:v>3911</c:v>
                </c:pt>
                <c:pt idx="11">
                  <c:v>3792</c:v>
                </c:pt>
                <c:pt idx="12">
                  <c:v>3495</c:v>
                </c:pt>
                <c:pt idx="13">
                  <c:v>3398</c:v>
                </c:pt>
                <c:pt idx="14">
                  <c:v>3303</c:v>
                </c:pt>
                <c:pt idx="15">
                  <c:v>3025</c:v>
                </c:pt>
                <c:pt idx="16">
                  <c:v>2953</c:v>
                </c:pt>
                <c:pt idx="17">
                  <c:v>2883</c:v>
                </c:pt>
                <c:pt idx="18">
                  <c:v>2814</c:v>
                </c:pt>
                <c:pt idx="19">
                  <c:v>2747</c:v>
                </c:pt>
                <c:pt idx="20">
                  <c:v>2681</c:v>
                </c:pt>
                <c:pt idx="21">
                  <c:v>2617</c:v>
                </c:pt>
                <c:pt idx="22">
                  <c:v>2555</c:v>
                </c:pt>
              </c:numCache>
              <c:extLst/>
            </c:numRef>
          </c:val>
          <c:extLst>
            <c:ext xmlns:c16="http://schemas.microsoft.com/office/drawing/2014/chart" uri="{C3380CC4-5D6E-409C-BE32-E72D297353CC}">
              <c16:uniqueId val="{00000000-DCCF-433B-A2C4-6B513E77D417}"/>
            </c:ext>
          </c:extLst>
        </c:ser>
        <c:dLbls>
          <c:dLblPos val="ctr"/>
          <c:showLegendKey val="0"/>
          <c:showVal val="1"/>
          <c:showCatName val="0"/>
          <c:showSerName val="0"/>
          <c:showPercent val="0"/>
          <c:showBubbleSize val="0"/>
        </c:dLbls>
        <c:gapWidth val="150"/>
        <c:axId val="2033726208"/>
        <c:axId val="2033751168"/>
      </c:barChart>
      <c:lineChart>
        <c:grouping val="standard"/>
        <c:varyColors val="0"/>
        <c:ser>
          <c:idx val="1"/>
          <c:order val="1"/>
          <c:tx>
            <c:strRef>
              <c:f>【収益】水需要予測!$M$9</c:f>
              <c:strCache>
                <c:ptCount val="1"/>
                <c:pt idx="0">
                  <c:v>給水延べ戸数</c:v>
                </c:pt>
              </c:strCache>
            </c:strRef>
          </c:tx>
          <c:spPr>
            <a:ln w="57150" cap="rnd">
              <a:solidFill>
                <a:srgbClr val="FFC000">
                  <a:alpha val="98000"/>
                </a:srgbClr>
              </a:solidFill>
              <a:round/>
            </a:ln>
            <a:effectLst/>
          </c:spPr>
          <c:marker>
            <c:symbol val="none"/>
          </c:marker>
          <c:cat>
            <c:strRef>
              <c:f>(【収益】水需要予測!$N$4,【収益】水需要予測!$S$4,【収益】水需要予測!$AA$4:$AB$4,【収益】水需要予測!$AD$4,【収益】水需要予測!$AF$4,【収益】水需要予測!$AH$4,【収益】水需要予測!$AJ$4,【収益】水需要予測!$AL$4,【収益】水需要予測!$AN$4,【収益】水需要予測!$AP$4,【収益】水需要予測!$AR$4,【収益】水需要予測!$AT$4,【収益】水需要予測!$AV$4,【収益】水需要予測!$AX$4,【収益】水需要予測!$AZ$4,【収益】水需要予測!$BB$4,【収益】水需要予測!$BD$4,【収益】水需要予測!$BF$4,【収益】水需要予測!$BH$4,【収益】水需要予測!$BJ$4,【収益】水需要予測!$BL$4,【収益】水需要予測!$BN$4)</c:f>
              <c:strCache>
                <c:ptCount val="23"/>
                <c:pt idx="0">
                  <c:v>H26</c:v>
                </c:pt>
                <c:pt idx="1">
                  <c:v>R1</c:v>
                </c:pt>
                <c:pt idx="2">
                  <c:v>R8</c:v>
                </c:pt>
                <c:pt idx="3">
                  <c:v>R9</c:v>
                </c:pt>
                <c:pt idx="4">
                  <c:v>R11</c:v>
                </c:pt>
                <c:pt idx="5">
                  <c:v>R13</c:v>
                </c:pt>
                <c:pt idx="6">
                  <c:v>R15</c:v>
                </c:pt>
                <c:pt idx="7">
                  <c:v>R17</c:v>
                </c:pt>
                <c:pt idx="8">
                  <c:v>R19</c:v>
                </c:pt>
                <c:pt idx="9">
                  <c:v>R21</c:v>
                </c:pt>
                <c:pt idx="10">
                  <c:v>R23</c:v>
                </c:pt>
                <c:pt idx="11">
                  <c:v>R25</c:v>
                </c:pt>
                <c:pt idx="12">
                  <c:v>R27</c:v>
                </c:pt>
                <c:pt idx="13">
                  <c:v>R29</c:v>
                </c:pt>
                <c:pt idx="14">
                  <c:v>R31</c:v>
                </c:pt>
                <c:pt idx="15">
                  <c:v>R33</c:v>
                </c:pt>
                <c:pt idx="16">
                  <c:v>R35</c:v>
                </c:pt>
                <c:pt idx="17">
                  <c:v>R37</c:v>
                </c:pt>
                <c:pt idx="18">
                  <c:v>R39</c:v>
                </c:pt>
                <c:pt idx="19">
                  <c:v>R41</c:v>
                </c:pt>
                <c:pt idx="20">
                  <c:v>R43</c:v>
                </c:pt>
                <c:pt idx="21">
                  <c:v>R45</c:v>
                </c:pt>
                <c:pt idx="22">
                  <c:v>R47</c:v>
                </c:pt>
              </c:strCache>
              <c:extLst/>
            </c:strRef>
          </c:cat>
          <c:val>
            <c:numRef>
              <c:f>(【収益】水需要予測!$N$9,【収益】水需要予測!$S$9,【収益】水需要予測!$AA$9:$AB$9,【収益】水需要予測!$AD$9,【収益】水需要予測!$AF$9,【収益】水需要予測!$AH$9,【収益】水需要予測!$AJ$9,【収益】水需要予測!$AL$9,【収益】水需要予測!$AN$9,【収益】水需要予測!$AP$9,【収益】水需要予測!$AR$9,【収益】水需要予測!$AT$9,【収益】水需要予測!$AV$9,【収益】水需要予測!$AX$9,【収益】水需要予測!$AZ$9,【収益】水需要予測!$BB$9,【収益】水需要予測!$BD$9,【収益】水需要予測!$BF$9,【収益】水需要予測!$BH$9,【収益】水需要予測!$BJ$9,【収益】水需要予測!$BL$9,【収益】水需要予測!$BN$9)</c:f>
              <c:numCache>
                <c:formatCode>#,##0_);[Red]\(#,##0\)</c:formatCode>
                <c:ptCount val="23"/>
                <c:pt idx="0">
                  <c:v>2856</c:v>
                </c:pt>
                <c:pt idx="1">
                  <c:v>3042</c:v>
                </c:pt>
                <c:pt idx="2">
                  <c:v>2964</c:v>
                </c:pt>
                <c:pt idx="3">
                  <c:v>2965</c:v>
                </c:pt>
                <c:pt idx="4">
                  <c:v>2967</c:v>
                </c:pt>
                <c:pt idx="5">
                  <c:v>2965</c:v>
                </c:pt>
                <c:pt idx="6">
                  <c:v>2963</c:v>
                </c:pt>
                <c:pt idx="7">
                  <c:v>2960</c:v>
                </c:pt>
                <c:pt idx="8">
                  <c:v>2956</c:v>
                </c:pt>
                <c:pt idx="9">
                  <c:v>2952</c:v>
                </c:pt>
                <c:pt idx="10">
                  <c:v>2944</c:v>
                </c:pt>
                <c:pt idx="11">
                  <c:v>2936</c:v>
                </c:pt>
                <c:pt idx="12">
                  <c:v>2928</c:v>
                </c:pt>
                <c:pt idx="13">
                  <c:v>2920</c:v>
                </c:pt>
                <c:pt idx="14">
                  <c:v>2912</c:v>
                </c:pt>
                <c:pt idx="15">
                  <c:v>2904</c:v>
                </c:pt>
                <c:pt idx="16">
                  <c:v>2896</c:v>
                </c:pt>
                <c:pt idx="17">
                  <c:v>2888</c:v>
                </c:pt>
                <c:pt idx="18">
                  <c:v>2880</c:v>
                </c:pt>
                <c:pt idx="19">
                  <c:v>2872</c:v>
                </c:pt>
                <c:pt idx="20">
                  <c:v>2864</c:v>
                </c:pt>
                <c:pt idx="21">
                  <c:v>2856</c:v>
                </c:pt>
                <c:pt idx="22">
                  <c:v>2848</c:v>
                </c:pt>
              </c:numCache>
              <c:extLst/>
            </c:numRef>
          </c:val>
          <c:smooth val="0"/>
          <c:extLst>
            <c:ext xmlns:c16="http://schemas.microsoft.com/office/drawing/2014/chart" uri="{C3380CC4-5D6E-409C-BE32-E72D297353CC}">
              <c16:uniqueId val="{00000001-DCCF-433B-A2C4-6B513E77D417}"/>
            </c:ext>
          </c:extLst>
        </c:ser>
        <c:dLbls>
          <c:showLegendKey val="0"/>
          <c:showVal val="0"/>
          <c:showCatName val="0"/>
          <c:showSerName val="0"/>
          <c:showPercent val="0"/>
          <c:showBubbleSize val="0"/>
        </c:dLbls>
        <c:marker val="1"/>
        <c:smooth val="0"/>
        <c:axId val="2033753088"/>
        <c:axId val="2033758368"/>
      </c:lineChart>
      <c:catAx>
        <c:axId val="2033726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2033751168"/>
        <c:crosses val="autoZero"/>
        <c:auto val="1"/>
        <c:lblAlgn val="ctr"/>
        <c:lblOffset val="100"/>
        <c:noMultiLvlLbl val="0"/>
      </c:catAx>
      <c:valAx>
        <c:axId val="2033751168"/>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2033726208"/>
        <c:crosses val="autoZero"/>
        <c:crossBetween val="between"/>
      </c:valAx>
      <c:valAx>
        <c:axId val="2033758368"/>
        <c:scaling>
          <c:orientation val="minMax"/>
        </c:scaling>
        <c:delete val="0"/>
        <c:axPos val="r"/>
        <c:numFmt formatCode="#,##0_);[Red]\(#,##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2033753088"/>
        <c:crosses val="max"/>
        <c:crossBetween val="between"/>
      </c:valAx>
      <c:catAx>
        <c:axId val="2033753088"/>
        <c:scaling>
          <c:orientation val="minMax"/>
        </c:scaling>
        <c:delete val="1"/>
        <c:axPos val="b"/>
        <c:numFmt formatCode="General" sourceLinked="1"/>
        <c:majorTickMark val="out"/>
        <c:minorTickMark val="none"/>
        <c:tickLblPos val="nextTo"/>
        <c:crossAx val="203375836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【収益】水需要予測!$M$34</c:f>
              <c:strCache>
                <c:ptCount val="1"/>
                <c:pt idx="0">
                  <c:v>有収水量（千㎥）</c:v>
                </c:pt>
              </c:strCache>
            </c:strRef>
          </c:tx>
          <c:spPr>
            <a:solidFill>
              <a:schemeClr val="bg1">
                <a:lumMod val="85000"/>
                <a:alpha val="98000"/>
              </a:schemeClr>
            </a:solidFill>
            <a:ln>
              <a:solidFill>
                <a:schemeClr val="tx1"/>
              </a:solidFill>
            </a:ln>
            <a:effectLst/>
          </c:spPr>
          <c:invertIfNegative val="0"/>
          <c:dLbls>
            <c:delete val="1"/>
          </c:dLbls>
          <c:cat>
            <c:strRef>
              <c:f>(【収益】水需要予測!$N$18,【収益】水需要予測!$S$18,【収益】水需要予測!$AA$18:$AB$18,【収益】水需要予測!$AD$18,【収益】水需要予測!$AF$18,【収益】水需要予測!$AH$18,【収益】水需要予測!$AJ$18,【収益】水需要予測!$AL$18,【収益】水需要予測!$AN$18,【収益】水需要予測!$AP$18,【収益】水需要予測!$AR$18,【収益】水需要予測!$AT$18,【収益】水需要予測!$AV$18,【収益】水需要予測!$AX$18,【収益】水需要予測!$AZ$18,【収益】水需要予測!$BB$18,【収益】水需要予測!$BD$18,【収益】水需要予測!$BF$18,【収益】水需要予測!$BH$18,【収益】水需要予測!$BJ$18,【収益】水需要予測!$BL$18,【収益】水需要予測!$BN$18)</c:f>
              <c:strCache>
                <c:ptCount val="23"/>
                <c:pt idx="0">
                  <c:v>H26</c:v>
                </c:pt>
                <c:pt idx="1">
                  <c:v>R1</c:v>
                </c:pt>
                <c:pt idx="2">
                  <c:v>R8</c:v>
                </c:pt>
                <c:pt idx="3">
                  <c:v>R9</c:v>
                </c:pt>
                <c:pt idx="4">
                  <c:v>R11</c:v>
                </c:pt>
                <c:pt idx="5">
                  <c:v>R13</c:v>
                </c:pt>
                <c:pt idx="6">
                  <c:v>R15</c:v>
                </c:pt>
                <c:pt idx="7">
                  <c:v>R17</c:v>
                </c:pt>
                <c:pt idx="8">
                  <c:v>R19</c:v>
                </c:pt>
                <c:pt idx="9">
                  <c:v>R21</c:v>
                </c:pt>
                <c:pt idx="10">
                  <c:v>R23</c:v>
                </c:pt>
                <c:pt idx="11">
                  <c:v>R25</c:v>
                </c:pt>
                <c:pt idx="12">
                  <c:v>R27</c:v>
                </c:pt>
                <c:pt idx="13">
                  <c:v>R29</c:v>
                </c:pt>
                <c:pt idx="14">
                  <c:v>R31</c:v>
                </c:pt>
                <c:pt idx="15">
                  <c:v>R33</c:v>
                </c:pt>
                <c:pt idx="16">
                  <c:v>R35</c:v>
                </c:pt>
                <c:pt idx="17">
                  <c:v>R37</c:v>
                </c:pt>
                <c:pt idx="18">
                  <c:v>R39</c:v>
                </c:pt>
                <c:pt idx="19">
                  <c:v>R41</c:v>
                </c:pt>
                <c:pt idx="20">
                  <c:v>R43</c:v>
                </c:pt>
                <c:pt idx="21">
                  <c:v>R45</c:v>
                </c:pt>
                <c:pt idx="22">
                  <c:v>R47</c:v>
                </c:pt>
              </c:strCache>
              <c:extLst/>
            </c:strRef>
          </c:cat>
          <c:val>
            <c:numRef>
              <c:f>(【収益】水需要予測!$N$34,【収益】水需要予測!$S$34,【収益】水需要予測!$AA$34:$AB$34,【収益】水需要予測!$AD$34,【収益】水需要予測!$AF$34,【収益】水需要予測!$AH$34,【収益】水需要予測!$AJ$34,【収益】水需要予測!$AL$34,【収益】水需要予測!$AN$34,【収益】水需要予測!$AP$34,【収益】水需要予測!$AR$34,【収益】水需要予測!$AT$34,【収益】水需要予測!$AV$34,【収益】水需要予測!$AX$34,【収益】水需要予測!$AZ$34,【収益】水需要予測!$BB$34,【収益】水需要予測!$BD$34,【収益】水需要予測!$BF$34,【収益】水需要予測!$BH$34,【収益】水需要予測!$BJ$34,【収益】水需要予測!$BL$34,【収益】水需要予測!$BN$34)</c:f>
              <c:numCache>
                <c:formatCode>General</c:formatCode>
                <c:ptCount val="23"/>
                <c:pt idx="0">
                  <c:v>791000</c:v>
                </c:pt>
                <c:pt idx="1">
                  <c:v>986000</c:v>
                </c:pt>
                <c:pt idx="2">
                  <c:v>901322</c:v>
                </c:pt>
                <c:pt idx="3">
                  <c:v>882735</c:v>
                </c:pt>
                <c:pt idx="4">
                  <c:v>849162</c:v>
                </c:pt>
                <c:pt idx="5">
                  <c:v>801976</c:v>
                </c:pt>
                <c:pt idx="6">
                  <c:v>773967</c:v>
                </c:pt>
                <c:pt idx="7">
                  <c:v>722660</c:v>
                </c:pt>
                <c:pt idx="8">
                  <c:v>699735</c:v>
                </c:pt>
                <c:pt idx="9">
                  <c:v>673788</c:v>
                </c:pt>
                <c:pt idx="10">
                  <c:v>628396</c:v>
                </c:pt>
                <c:pt idx="11">
                  <c:v>607611</c:v>
                </c:pt>
                <c:pt idx="12">
                  <c:v>561556</c:v>
                </c:pt>
                <c:pt idx="13">
                  <c:v>544479</c:v>
                </c:pt>
                <c:pt idx="14">
                  <c:v>530706</c:v>
                </c:pt>
                <c:pt idx="15">
                  <c:v>484711</c:v>
                </c:pt>
                <c:pt idx="16">
                  <c:v>474470</c:v>
                </c:pt>
                <c:pt idx="17">
                  <c:v>461958</c:v>
                </c:pt>
                <c:pt idx="18">
                  <c:v>452137</c:v>
                </c:pt>
                <c:pt idx="19">
                  <c:v>440166</c:v>
                </c:pt>
                <c:pt idx="20">
                  <c:v>430767</c:v>
                </c:pt>
                <c:pt idx="21">
                  <c:v>419335</c:v>
                </c:pt>
                <c:pt idx="22">
                  <c:v>410522</c:v>
                </c:pt>
              </c:numCache>
              <c:extLst/>
            </c:numRef>
          </c:val>
          <c:extLst>
            <c:ext xmlns:c16="http://schemas.microsoft.com/office/drawing/2014/chart" uri="{C3380CC4-5D6E-409C-BE32-E72D297353CC}">
              <c16:uniqueId val="{00000000-8004-48C8-B1BD-3A2CDCFEF6CD}"/>
            </c:ext>
          </c:extLst>
        </c:ser>
        <c:dLbls>
          <c:showLegendKey val="0"/>
          <c:showVal val="1"/>
          <c:showCatName val="0"/>
          <c:showSerName val="0"/>
          <c:showPercent val="0"/>
          <c:showBubbleSize val="0"/>
        </c:dLbls>
        <c:gapWidth val="219"/>
        <c:overlap val="-27"/>
        <c:axId val="33061312"/>
        <c:axId val="33070432"/>
      </c:barChart>
      <c:catAx>
        <c:axId val="33061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33070432"/>
        <c:crosses val="autoZero"/>
        <c:auto val="1"/>
        <c:lblAlgn val="ctr"/>
        <c:lblOffset val="100"/>
        <c:noMultiLvlLbl val="0"/>
      </c:catAx>
      <c:valAx>
        <c:axId val="33070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33061312"/>
        <c:crosses val="autoZero"/>
        <c:crossBetween val="between"/>
        <c:dispUnits>
          <c:builtInUnit val="thousand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legend>
    <c:plotVisOnly val="1"/>
    <c:dispBlanksAs val="gap"/>
    <c:showDLblsOverMax val="0"/>
  </c:chart>
  <c:spPr>
    <a:noFill/>
    <a:ln w="9525" cap="flat" cmpd="sng" algn="ctr">
      <a:solidFill>
        <a:schemeClr val="tx1"/>
      </a:solidFill>
      <a:round/>
    </a:ln>
    <a:effectLst/>
  </c:spPr>
  <c:txPr>
    <a:bodyPr/>
    <a:lstStyle/>
    <a:p>
      <a:pPr>
        <a:defRPr/>
      </a:pPr>
      <a:endParaRPr lang="ja-JP"/>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'【収益－現行】給水収益'!$M$7</c:f>
              <c:strCache>
                <c:ptCount val="1"/>
                <c:pt idx="0">
                  <c:v>基本料金（千円）</c:v>
                </c:pt>
              </c:strCache>
            </c:strRef>
          </c:tx>
          <c:spPr>
            <a:solidFill>
              <a:schemeClr val="bg1">
                <a:lumMod val="85000"/>
              </a:schemeClr>
            </a:solidFill>
            <a:ln>
              <a:solidFill>
                <a:schemeClr val="tx1"/>
              </a:solidFill>
            </a:ln>
            <a:effectLst/>
          </c:spPr>
          <c:invertIfNegative val="0"/>
          <c:cat>
            <c:strRef>
              <c:f>('【収益－現行】給水収益'!$U$5,'【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20"/>
                <c:pt idx="0">
                  <c:v>R8</c:v>
                </c:pt>
                <c:pt idx="1">
                  <c:v>R11</c:v>
                </c:pt>
                <c:pt idx="2">
                  <c:v>R13</c:v>
                </c:pt>
                <c:pt idx="3">
                  <c:v>R15</c:v>
                </c:pt>
                <c:pt idx="4">
                  <c:v>R17</c:v>
                </c:pt>
                <c:pt idx="5">
                  <c:v>R19</c:v>
                </c:pt>
                <c:pt idx="6">
                  <c:v>R21</c:v>
                </c:pt>
                <c:pt idx="7">
                  <c:v>R23</c:v>
                </c:pt>
                <c:pt idx="8">
                  <c:v>R25</c:v>
                </c:pt>
                <c:pt idx="9">
                  <c:v>R27</c:v>
                </c:pt>
                <c:pt idx="10">
                  <c:v>R29</c:v>
                </c:pt>
                <c:pt idx="11">
                  <c:v>R31</c:v>
                </c:pt>
                <c:pt idx="12">
                  <c:v>R33</c:v>
                </c:pt>
                <c:pt idx="13">
                  <c:v>R35</c:v>
                </c:pt>
                <c:pt idx="14">
                  <c:v>R37</c:v>
                </c:pt>
                <c:pt idx="15">
                  <c:v>R39</c:v>
                </c:pt>
                <c:pt idx="16">
                  <c:v>R41</c:v>
                </c:pt>
                <c:pt idx="17">
                  <c:v>R43</c:v>
                </c:pt>
                <c:pt idx="18">
                  <c:v>R45</c:v>
                </c:pt>
                <c:pt idx="19">
                  <c:v>R47</c:v>
                </c:pt>
              </c:strCache>
              <c:extLst/>
            </c:strRef>
          </c:cat>
          <c:val>
            <c:numRef>
              <c:f>('【収益－現行】給水収益'!$U$7,'【収益－現行】給水収益'!$X$7,'【収益－現行】給水収益'!$Z$7,'【収益－現行】給水収益'!$AB$7,'【収益－現行】給水収益'!$AD$7,'【収益－現行】給水収益'!$AF$7,'【収益－現行】給水収益'!$AH$7,'【収益－現行】給水収益'!$AJ$7,'【収益－現行】給水収益'!$AL$7,'【収益－現行】給水収益'!$AN$7,'【収益－現行】給水収益'!$AP$7,'【収益－現行】給水収益'!$AR$7,'【収益－現行】給水収益'!$AT$7,'【収益－現行】給水収益'!$AV$7,'【収益－現行】給水収益'!$AX$7,'【収益－現行】給水収益'!$AZ$7,'【収益－現行】給水収益'!$BB$7,'【収益－現行】給水収益'!$BD$7,'【収益－現行】給水収益'!$BF$7,'【収益－現行】給水収益'!$BH$7)</c:f>
              <c:numCache>
                <c:formatCode>#,##0,;[Red]\-#,##0,</c:formatCode>
                <c:ptCount val="20"/>
                <c:pt idx="0">
                  <c:v>38021395</c:v>
                </c:pt>
                <c:pt idx="1">
                  <c:v>38059878</c:v>
                </c:pt>
                <c:pt idx="2">
                  <c:v>38034223</c:v>
                </c:pt>
                <c:pt idx="3">
                  <c:v>38008568</c:v>
                </c:pt>
                <c:pt idx="4">
                  <c:v>37970084</c:v>
                </c:pt>
                <c:pt idx="5">
                  <c:v>37918773</c:v>
                </c:pt>
                <c:pt idx="6">
                  <c:v>37867462</c:v>
                </c:pt>
                <c:pt idx="7">
                  <c:v>37764841</c:v>
                </c:pt>
                <c:pt idx="8">
                  <c:v>37662219</c:v>
                </c:pt>
                <c:pt idx="9">
                  <c:v>37559597</c:v>
                </c:pt>
                <c:pt idx="10">
                  <c:v>37456975</c:v>
                </c:pt>
                <c:pt idx="11">
                  <c:v>37354353</c:v>
                </c:pt>
                <c:pt idx="12">
                  <c:v>37251731</c:v>
                </c:pt>
                <c:pt idx="13">
                  <c:v>37149110</c:v>
                </c:pt>
                <c:pt idx="14">
                  <c:v>37046488</c:v>
                </c:pt>
                <c:pt idx="15">
                  <c:v>36943866</c:v>
                </c:pt>
                <c:pt idx="16">
                  <c:v>36841244</c:v>
                </c:pt>
                <c:pt idx="17">
                  <c:v>36738622</c:v>
                </c:pt>
                <c:pt idx="18">
                  <c:v>36636000</c:v>
                </c:pt>
                <c:pt idx="19">
                  <c:v>36533378</c:v>
                </c:pt>
              </c:numCache>
              <c:extLst/>
            </c:numRef>
          </c:val>
          <c:extLst>
            <c:ext xmlns:c16="http://schemas.microsoft.com/office/drawing/2014/chart" uri="{C3380CC4-5D6E-409C-BE32-E72D297353CC}">
              <c16:uniqueId val="{00000000-4DF0-47BB-B564-98D95E97FFAC}"/>
            </c:ext>
          </c:extLst>
        </c:ser>
        <c:ser>
          <c:idx val="1"/>
          <c:order val="1"/>
          <c:tx>
            <c:strRef>
              <c:f>'【収益－現行】給水収益'!$M$10</c:f>
              <c:strCache>
                <c:ptCount val="1"/>
                <c:pt idx="0">
                  <c:v>超過料金（千円）</c:v>
                </c:pt>
              </c:strCache>
            </c:strRef>
          </c:tx>
          <c:spPr>
            <a:solidFill>
              <a:srgbClr val="FFC000"/>
            </a:solidFill>
            <a:ln>
              <a:solidFill>
                <a:schemeClr val="tx1"/>
              </a:solidFill>
            </a:ln>
            <a:effectLst/>
          </c:spPr>
          <c:invertIfNegative val="0"/>
          <c:cat>
            <c:strRef>
              <c:f>('【収益－現行】給水収益'!$U$5,'【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20"/>
                <c:pt idx="0">
                  <c:v>R8</c:v>
                </c:pt>
                <c:pt idx="1">
                  <c:v>R11</c:v>
                </c:pt>
                <c:pt idx="2">
                  <c:v>R13</c:v>
                </c:pt>
                <c:pt idx="3">
                  <c:v>R15</c:v>
                </c:pt>
                <c:pt idx="4">
                  <c:v>R17</c:v>
                </c:pt>
                <c:pt idx="5">
                  <c:v>R19</c:v>
                </c:pt>
                <c:pt idx="6">
                  <c:v>R21</c:v>
                </c:pt>
                <c:pt idx="7">
                  <c:v>R23</c:v>
                </c:pt>
                <c:pt idx="8">
                  <c:v>R25</c:v>
                </c:pt>
                <c:pt idx="9">
                  <c:v>R27</c:v>
                </c:pt>
                <c:pt idx="10">
                  <c:v>R29</c:v>
                </c:pt>
                <c:pt idx="11">
                  <c:v>R31</c:v>
                </c:pt>
                <c:pt idx="12">
                  <c:v>R33</c:v>
                </c:pt>
                <c:pt idx="13">
                  <c:v>R35</c:v>
                </c:pt>
                <c:pt idx="14">
                  <c:v>R37</c:v>
                </c:pt>
                <c:pt idx="15">
                  <c:v>R39</c:v>
                </c:pt>
                <c:pt idx="16">
                  <c:v>R41</c:v>
                </c:pt>
                <c:pt idx="17">
                  <c:v>R43</c:v>
                </c:pt>
                <c:pt idx="18">
                  <c:v>R45</c:v>
                </c:pt>
                <c:pt idx="19">
                  <c:v>R47</c:v>
                </c:pt>
              </c:strCache>
              <c:extLst/>
            </c:strRef>
          </c:cat>
          <c:val>
            <c:numRef>
              <c:f>('【収益－現行】給水収益'!$U$10,'【収益－現行】給水収益'!$X$10,'【収益－現行】給水収益'!$Z$10,'【収益－現行】給水収益'!$AB$10,'【収益－現行】給水収益'!$AD$10,'【収益－現行】給水収益'!$AF$10,'【収益－現行】給水収益'!$AH$10,'【収益－現行】給水収益'!$AJ$10,'【収益－現行】給水収益'!$AL$10,'【収益－現行】給水収益'!$AN$10,'【収益－現行】給水収益'!$AP$10,'【収益－現行】給水収益'!$AR$10,'【収益－現行】給水収益'!$AT$10,'【収益－現行】給水収益'!$AV$10,'【収益－現行】給水収益'!$AX$10,'【収益－現行】給水収益'!$AZ$10,'【収益－現行】給水収益'!$BB$10,'【収益－現行】給水収益'!$BD$10,'【収益－現行】給水収益'!$BF$10,'【収益－現行】給水収益'!$BH$10)</c:f>
              <c:numCache>
                <c:formatCode>#,##0,;[Red]\-#,##0,</c:formatCode>
                <c:ptCount val="20"/>
                <c:pt idx="0">
                  <c:v>79922678</c:v>
                </c:pt>
                <c:pt idx="1">
                  <c:v>75297574</c:v>
                </c:pt>
                <c:pt idx="2">
                  <c:v>71113394</c:v>
                </c:pt>
                <c:pt idx="3">
                  <c:v>68629748</c:v>
                </c:pt>
                <c:pt idx="4">
                  <c:v>64080269</c:v>
                </c:pt>
                <c:pt idx="5">
                  <c:v>62047469</c:v>
                </c:pt>
                <c:pt idx="6">
                  <c:v>59746654</c:v>
                </c:pt>
                <c:pt idx="7">
                  <c:v>55721589</c:v>
                </c:pt>
                <c:pt idx="8">
                  <c:v>53878517</c:v>
                </c:pt>
                <c:pt idx="9">
                  <c:v>49794767</c:v>
                </c:pt>
                <c:pt idx="10">
                  <c:v>48280452</c:v>
                </c:pt>
                <c:pt idx="11">
                  <c:v>47059199</c:v>
                </c:pt>
                <c:pt idx="12">
                  <c:v>42980652</c:v>
                </c:pt>
                <c:pt idx="13">
                  <c:v>42072547</c:v>
                </c:pt>
                <c:pt idx="14">
                  <c:v>40963098</c:v>
                </c:pt>
                <c:pt idx="15">
                  <c:v>40092261</c:v>
                </c:pt>
                <c:pt idx="16">
                  <c:v>39030728</c:v>
                </c:pt>
                <c:pt idx="17">
                  <c:v>38197280</c:v>
                </c:pt>
                <c:pt idx="18">
                  <c:v>37183542</c:v>
                </c:pt>
                <c:pt idx="19">
                  <c:v>36402124</c:v>
                </c:pt>
              </c:numCache>
              <c:extLst/>
            </c:numRef>
          </c:val>
          <c:extLst>
            <c:ext xmlns:c16="http://schemas.microsoft.com/office/drawing/2014/chart" uri="{C3380CC4-5D6E-409C-BE32-E72D297353CC}">
              <c16:uniqueId val="{00000001-4DF0-47BB-B564-98D95E97FFAC}"/>
            </c:ext>
          </c:extLst>
        </c:ser>
        <c:dLbls>
          <c:showLegendKey val="0"/>
          <c:showVal val="0"/>
          <c:showCatName val="0"/>
          <c:showSerName val="0"/>
          <c:showPercent val="0"/>
          <c:showBubbleSize val="0"/>
        </c:dLbls>
        <c:gapWidth val="150"/>
        <c:overlap val="100"/>
        <c:axId val="310328112"/>
        <c:axId val="310319952"/>
      </c:barChart>
      <c:catAx>
        <c:axId val="310328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310319952"/>
        <c:crosses val="autoZero"/>
        <c:auto val="1"/>
        <c:lblAlgn val="ctr"/>
        <c:lblOffset val="100"/>
        <c:noMultiLvlLbl val="0"/>
      </c:catAx>
      <c:valAx>
        <c:axId val="310319952"/>
        <c:scaling>
          <c:orientation val="minMax"/>
        </c:scaling>
        <c:delete val="0"/>
        <c:axPos val="l"/>
        <c:majorGridlines>
          <c:spPr>
            <a:ln w="9525" cap="flat" cmpd="sng" algn="ctr">
              <a:solidFill>
                <a:schemeClr val="tx1">
                  <a:lumMod val="15000"/>
                  <a:lumOff val="85000"/>
                </a:schemeClr>
              </a:solidFill>
              <a:round/>
            </a:ln>
            <a:effectLst/>
          </c:spPr>
        </c:majorGridlines>
        <c:numFmt formatCode="#,##0,;[Red]\-#,##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310328112"/>
        <c:crosses val="autoZero"/>
        <c:crossBetween val="between"/>
        <c:dispUnits>
          <c:builtInUnit val="thousand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legend>
    <c:plotVisOnly val="1"/>
    <c:dispBlanksAs val="gap"/>
    <c:showDLblsOverMax val="0"/>
  </c:chart>
  <c:spPr>
    <a:noFill/>
    <a:ln w="9525" cap="flat" cmpd="sng" algn="ctr">
      <a:solidFill>
        <a:schemeClr val="tx1"/>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'【収益－現行】給水収益'!$M$15</c:f>
              <c:strCache>
                <c:ptCount val="1"/>
                <c:pt idx="0">
                  <c:v>　13ｍｍ</c:v>
                </c:pt>
              </c:strCache>
            </c:strRef>
          </c:tx>
          <c:spPr>
            <a:solidFill>
              <a:schemeClr val="accent1"/>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$15,'【収益－現行】給水収益'!$Z$15,'【収益－現行】給水収益'!$AB$15,'【収益－現行】給水収益'!$AD$15,'【収益－現行】給水収益'!$AF$15,'【収益－現行】給水収益'!$AH$15,'【収益－現行】給水収益'!$AJ$15,'【収益－現行】給水収益'!$AL$15,'【収益－現行】給水収益'!$AN$15,'【収益－現行】給水収益'!$AP$15,'【収益－現行】給水収益'!$AR$15,'【収益－現行】給水収益'!$AT$15,'【収益－現行】給水収益'!$AV$15,'【収益－現行】給水収益'!$AX$15,'【収益－現行】給水収益'!$AZ$15,'【収益－現行】給水収益'!$BB$15,'【収益－現行】給水収益'!$BD$15,'【収益－現行】給水収益'!$BF$15,'【収益－現行】給水収益'!$BH$15)</c:f>
              <c:numCache>
                <c:formatCode>#,##0,;[Red]\-#,##0,</c:formatCode>
                <c:ptCount val="19"/>
                <c:pt idx="0">
                  <c:v>462000</c:v>
                </c:pt>
                <c:pt idx="1">
                  <c:v>462000</c:v>
                </c:pt>
                <c:pt idx="2">
                  <c:v>461340</c:v>
                </c:pt>
                <c:pt idx="3">
                  <c:v>461340</c:v>
                </c:pt>
                <c:pt idx="4">
                  <c:v>460680</c:v>
                </c:pt>
                <c:pt idx="5">
                  <c:v>460020</c:v>
                </c:pt>
                <c:pt idx="6">
                  <c:v>458700</c:v>
                </c:pt>
                <c:pt idx="7">
                  <c:v>457380</c:v>
                </c:pt>
                <c:pt idx="8">
                  <c:v>456060</c:v>
                </c:pt>
                <c:pt idx="9">
                  <c:v>454740</c:v>
                </c:pt>
                <c:pt idx="10">
                  <c:v>453420</c:v>
                </c:pt>
                <c:pt idx="11">
                  <c:v>452100</c:v>
                </c:pt>
                <c:pt idx="12">
                  <c:v>450780</c:v>
                </c:pt>
                <c:pt idx="13">
                  <c:v>450120</c:v>
                </c:pt>
                <c:pt idx="14">
                  <c:v>448800</c:v>
                </c:pt>
                <c:pt idx="15">
                  <c:v>447480</c:v>
                </c:pt>
                <c:pt idx="16">
                  <c:v>446160</c:v>
                </c:pt>
                <c:pt idx="17">
                  <c:v>444840</c:v>
                </c:pt>
                <c:pt idx="18">
                  <c:v>443520</c:v>
                </c:pt>
              </c:numCache>
              <c:extLst/>
            </c:numRef>
          </c:val>
          <c:extLst>
            <c:ext xmlns:c16="http://schemas.microsoft.com/office/drawing/2014/chart" uri="{C3380CC4-5D6E-409C-BE32-E72D297353CC}">
              <c16:uniqueId val="{00000000-96CB-4C82-AC64-A71248A3CC4E}"/>
            </c:ext>
          </c:extLst>
        </c:ser>
        <c:ser>
          <c:idx val="1"/>
          <c:order val="1"/>
          <c:tx>
            <c:strRef>
              <c:f>'【収益－現行】給水収益'!$M$16</c:f>
              <c:strCache>
                <c:ptCount val="1"/>
                <c:pt idx="0">
                  <c:v>　20ｍｍ</c:v>
                </c:pt>
              </c:strCache>
            </c:strRef>
          </c:tx>
          <c:spPr>
            <a:solidFill>
              <a:schemeClr val="accent2">
                <a:lumMod val="60000"/>
                <a:lumOff val="40000"/>
              </a:schemeClr>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$16,'【収益－現行】給水収益'!$Z$16,'【収益－現行】給水収益'!$AB$16,'【収益－現行】給水収益'!$AD$16,'【収益－現行】給水収益'!$AF$16,'【収益－現行】給水収益'!$AH$16,'【収益－現行】給水収益'!$AJ$16,'【収益－現行】給水収益'!$AL$16,'【収益－現行】給水収益'!$AN$16,'【収益－現行】給水収益'!$AP$16,'【収益－現行】給水収益'!$AR$16,'【収益－現行】給水収益'!$AT$16,'【収益－現行】給水収益'!$AV$16,'【収益－現行】給水収益'!$AX$16,'【収益－現行】給水収益'!$AZ$16,'【収益－現行】給水収益'!$BB$16,'【収益－現行】給水収益'!$BD$16,'【収益－現行】給水収益'!$BF$16,'【収益－現行】給水収益'!$BH$16)</c:f>
              <c:numCache>
                <c:formatCode>#,##0,;[Red]\-#,##0,</c:formatCode>
                <c:ptCount val="19"/>
                <c:pt idx="0">
                  <c:v>1935780</c:v>
                </c:pt>
                <c:pt idx="1">
                  <c:v>1933932</c:v>
                </c:pt>
                <c:pt idx="2">
                  <c:v>1933008</c:v>
                </c:pt>
                <c:pt idx="3">
                  <c:v>1931160</c:v>
                </c:pt>
                <c:pt idx="4">
                  <c:v>1928388</c:v>
                </c:pt>
                <c:pt idx="5">
                  <c:v>1925616</c:v>
                </c:pt>
                <c:pt idx="6">
                  <c:v>1920072</c:v>
                </c:pt>
                <c:pt idx="7">
                  <c:v>1915452</c:v>
                </c:pt>
                <c:pt idx="8">
                  <c:v>1909908</c:v>
                </c:pt>
                <c:pt idx="9">
                  <c:v>1905288</c:v>
                </c:pt>
                <c:pt idx="10">
                  <c:v>1899744</c:v>
                </c:pt>
                <c:pt idx="11">
                  <c:v>1894200</c:v>
                </c:pt>
                <c:pt idx="12">
                  <c:v>1889580</c:v>
                </c:pt>
                <c:pt idx="13">
                  <c:v>1884036</c:v>
                </c:pt>
                <c:pt idx="14">
                  <c:v>1878492</c:v>
                </c:pt>
                <c:pt idx="15">
                  <c:v>1873872</c:v>
                </c:pt>
                <c:pt idx="16">
                  <c:v>1868328</c:v>
                </c:pt>
                <c:pt idx="17">
                  <c:v>1862784</c:v>
                </c:pt>
                <c:pt idx="18">
                  <c:v>1858164</c:v>
                </c:pt>
              </c:numCache>
              <c:extLst/>
            </c:numRef>
          </c:val>
          <c:extLst>
            <c:ext xmlns:c16="http://schemas.microsoft.com/office/drawing/2014/chart" uri="{C3380CC4-5D6E-409C-BE32-E72D297353CC}">
              <c16:uniqueId val="{00000001-96CB-4C82-AC64-A71248A3CC4E}"/>
            </c:ext>
          </c:extLst>
        </c:ser>
        <c:ser>
          <c:idx val="2"/>
          <c:order val="2"/>
          <c:tx>
            <c:strRef>
              <c:f>'【収益－現行】給水収益'!$M$17</c:f>
              <c:strCache>
                <c:ptCount val="1"/>
                <c:pt idx="0">
                  <c:v>　25ｍｍ</c:v>
                </c:pt>
              </c:strCache>
            </c:strRef>
          </c:tx>
          <c:spPr>
            <a:solidFill>
              <a:schemeClr val="accent3"/>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$17,'【収益－現行】給水収益'!$Z$17,'【収益－現行】給水収益'!$AB$17,'【収益－現行】給水収益'!$AD$17,'【収益－現行】給水収益'!$AF$17,'【収益－現行】給水収益'!$AH$17,'【収益－現行】給水収益'!$AJ$17,'【収益－現行】給水収益'!$AL$17,'【収益－現行】給水収益'!$AN$17,'【収益－現行】給水収益'!$AP$17,'【収益－現行】給水収益'!$AR$17,'【収益－現行】給水収益'!$AT$17,'【収益－現行】給水収益'!$AV$17,'【収益－現行】給水収益'!$AX$17,'【収益－現行】給水収益'!$AZ$17,'【収益－現行】給水収益'!$BB$17,'【収益－現行】給水収益'!$BD$17,'【収益－現行】給水収益'!$BF$17,'【収益－現行】給水収益'!$BH$17)</c:f>
              <c:numCache>
                <c:formatCode>#,##0,;[Red]\-#,##0,</c:formatCode>
                <c:ptCount val="19"/>
                <c:pt idx="0">
                  <c:v>89760</c:v>
                </c:pt>
                <c:pt idx="1">
                  <c:v>89760</c:v>
                </c:pt>
                <c:pt idx="2">
                  <c:v>89760</c:v>
                </c:pt>
                <c:pt idx="3">
                  <c:v>89760</c:v>
                </c:pt>
                <c:pt idx="4">
                  <c:v>89760</c:v>
                </c:pt>
                <c:pt idx="5">
                  <c:v>89760</c:v>
                </c:pt>
                <c:pt idx="6">
                  <c:v>89760</c:v>
                </c:pt>
                <c:pt idx="7">
                  <c:v>89760</c:v>
                </c:pt>
                <c:pt idx="8">
                  <c:v>88440</c:v>
                </c:pt>
                <c:pt idx="9">
                  <c:v>88440</c:v>
                </c:pt>
                <c:pt idx="10">
                  <c:v>88440</c:v>
                </c:pt>
                <c:pt idx="11">
                  <c:v>88440</c:v>
                </c:pt>
                <c:pt idx="12">
                  <c:v>88440</c:v>
                </c:pt>
                <c:pt idx="13">
                  <c:v>87120</c:v>
                </c:pt>
                <c:pt idx="14">
                  <c:v>87120</c:v>
                </c:pt>
                <c:pt idx="15">
                  <c:v>87120</c:v>
                </c:pt>
                <c:pt idx="16">
                  <c:v>87120</c:v>
                </c:pt>
                <c:pt idx="17">
                  <c:v>87120</c:v>
                </c:pt>
                <c:pt idx="18">
                  <c:v>87120</c:v>
                </c:pt>
              </c:numCache>
              <c:extLst/>
            </c:numRef>
          </c:val>
          <c:extLst>
            <c:ext xmlns:c16="http://schemas.microsoft.com/office/drawing/2014/chart" uri="{C3380CC4-5D6E-409C-BE32-E72D297353CC}">
              <c16:uniqueId val="{00000002-96CB-4C82-AC64-A71248A3CC4E}"/>
            </c:ext>
          </c:extLst>
        </c:ser>
        <c:ser>
          <c:idx val="3"/>
          <c:order val="3"/>
          <c:tx>
            <c:strRef>
              <c:f>'【収益－現行】給水収益'!$M$18</c:f>
              <c:strCache>
                <c:ptCount val="1"/>
                <c:pt idx="0">
                  <c:v>　40ｍｍ</c:v>
                </c:pt>
              </c:strCache>
            </c:strRef>
          </c:tx>
          <c:spPr>
            <a:solidFill>
              <a:schemeClr val="accent4"/>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$18,'【収益－現行】給水収益'!$Z$18,'【収益－現行】給水収益'!$AB$18,'【収益－現行】給水収益'!$AD$18,'【収益－現行】給水収益'!$AF$18,'【収益－現行】給水収益'!$AH$18,'【収益－現行】給水収益'!$AJ$18,'【収益－現行】給水収益'!$AL$18,'【収益－現行】給水収益'!$AN$18,'【収益－現行】給水収益'!$AP$18,'【収益－現行】給水収益'!$AR$18,'【収益－現行】給水収益'!$AT$18,'【収益－現行】給水収益'!$AV$18,'【収益－現行】給水収益'!$AX$18,'【収益－現行】給水収益'!$AZ$18,'【収益－現行】給水収益'!$BB$18,'【収益－現行】給水収益'!$BD$18,'【収益－現行】給水収益'!$BF$18,'【収益－現行】給水収益'!$BH$18)</c:f>
              <c:numCache>
                <c:formatCode>#,##0,;[Red]\-#,##0,</c:formatCode>
                <c:ptCount val="19"/>
                <c:pt idx="0">
                  <c:v>187440</c:v>
                </c:pt>
                <c:pt idx="1">
                  <c:v>187440</c:v>
                </c:pt>
                <c:pt idx="2">
                  <c:v>187440</c:v>
                </c:pt>
                <c:pt idx="3">
                  <c:v>187440</c:v>
                </c:pt>
                <c:pt idx="4">
                  <c:v>187440</c:v>
                </c:pt>
                <c:pt idx="5">
                  <c:v>187440</c:v>
                </c:pt>
                <c:pt idx="6">
                  <c:v>187440</c:v>
                </c:pt>
                <c:pt idx="7">
                  <c:v>184800</c:v>
                </c:pt>
                <c:pt idx="8">
                  <c:v>184800</c:v>
                </c:pt>
                <c:pt idx="9">
                  <c:v>184800</c:v>
                </c:pt>
                <c:pt idx="10">
                  <c:v>184800</c:v>
                </c:pt>
                <c:pt idx="11">
                  <c:v>184800</c:v>
                </c:pt>
                <c:pt idx="12">
                  <c:v>184800</c:v>
                </c:pt>
                <c:pt idx="13">
                  <c:v>182160</c:v>
                </c:pt>
                <c:pt idx="14">
                  <c:v>182160</c:v>
                </c:pt>
                <c:pt idx="15">
                  <c:v>182160</c:v>
                </c:pt>
                <c:pt idx="16">
                  <c:v>182160</c:v>
                </c:pt>
                <c:pt idx="17">
                  <c:v>182160</c:v>
                </c:pt>
                <c:pt idx="18">
                  <c:v>179520</c:v>
                </c:pt>
              </c:numCache>
              <c:extLst/>
            </c:numRef>
          </c:val>
          <c:extLst>
            <c:ext xmlns:c16="http://schemas.microsoft.com/office/drawing/2014/chart" uri="{C3380CC4-5D6E-409C-BE32-E72D297353CC}">
              <c16:uniqueId val="{00000003-96CB-4C82-AC64-A71248A3CC4E}"/>
            </c:ext>
          </c:extLst>
        </c:ser>
        <c:ser>
          <c:idx val="4"/>
          <c:order val="4"/>
          <c:tx>
            <c:strRef>
              <c:f>'【収益－現行】給水収益'!$M$19</c:f>
              <c:strCache>
                <c:ptCount val="1"/>
                <c:pt idx="0">
                  <c:v>　50ｍｍ</c:v>
                </c:pt>
              </c:strCache>
            </c:strRef>
          </c:tx>
          <c:spPr>
            <a:solidFill>
              <a:schemeClr val="accent5"/>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$19,'【収益－現行】給水収益'!$Z$19,'【収益－現行】給水収益'!$AB$19,'【収益－現行】給水収益'!$AD$19,'【収益－現行】給水収益'!$AF$19,'【収益－現行】給水収益'!$AH$19,'【収益－現行】給水収益'!$AJ$19,'【収益－現行】給水収益'!$AL$19,'【収益－現行】給水収益'!$AN$19,'【収益－現行】給水収益'!$AP$19,'【収益－現行】給水収益'!$AR$19,'【収益－現行】給水収益'!$AT$19,'【収益－現行】給水収益'!$AV$19,'【収益－現行】給水収益'!$AX$19,'【収益－現行】給水収益'!$AZ$19,'【収益－現行】給水収益'!$BB$19,'【収益－現行】給水収益'!$BD$19,'【収益－現行】給水収益'!$BF$19,'【収益－現行】給水収益'!$BH$19)</c:f>
              <c:numCache>
                <c:formatCode>#,##0,;[Red]\-#,##0,</c:formatCode>
                <c:ptCount val="19"/>
                <c:pt idx="0">
                  <c:v>221760</c:v>
                </c:pt>
                <c:pt idx="1">
                  <c:v>221760</c:v>
                </c:pt>
                <c:pt idx="2">
                  <c:v>221760</c:v>
                </c:pt>
                <c:pt idx="3">
                  <c:v>221760</c:v>
                </c:pt>
                <c:pt idx="4">
                  <c:v>221760</c:v>
                </c:pt>
                <c:pt idx="5">
                  <c:v>221760</c:v>
                </c:pt>
                <c:pt idx="6">
                  <c:v>221760</c:v>
                </c:pt>
                <c:pt idx="7">
                  <c:v>221760</c:v>
                </c:pt>
                <c:pt idx="8">
                  <c:v>211200</c:v>
                </c:pt>
                <c:pt idx="9">
                  <c:v>211200</c:v>
                </c:pt>
                <c:pt idx="10">
                  <c:v>211200</c:v>
                </c:pt>
                <c:pt idx="11">
                  <c:v>211200</c:v>
                </c:pt>
                <c:pt idx="12">
                  <c:v>211200</c:v>
                </c:pt>
                <c:pt idx="13">
                  <c:v>211200</c:v>
                </c:pt>
                <c:pt idx="14">
                  <c:v>211200</c:v>
                </c:pt>
                <c:pt idx="15">
                  <c:v>211200</c:v>
                </c:pt>
                <c:pt idx="16">
                  <c:v>211200</c:v>
                </c:pt>
                <c:pt idx="17">
                  <c:v>211200</c:v>
                </c:pt>
                <c:pt idx="18">
                  <c:v>211200</c:v>
                </c:pt>
              </c:numCache>
              <c:extLst/>
            </c:numRef>
          </c:val>
          <c:extLst>
            <c:ext xmlns:c16="http://schemas.microsoft.com/office/drawing/2014/chart" uri="{C3380CC4-5D6E-409C-BE32-E72D297353CC}">
              <c16:uniqueId val="{00000004-96CB-4C82-AC64-A71248A3CC4E}"/>
            </c:ext>
          </c:extLst>
        </c:ser>
        <c:ser>
          <c:idx val="5"/>
          <c:order val="5"/>
          <c:tx>
            <c:strRef>
              <c:f>'【収益－現行】給水収益'!$M$20</c:f>
              <c:strCache>
                <c:ptCount val="1"/>
                <c:pt idx="0">
                  <c:v>　75ｍｍ</c:v>
                </c:pt>
              </c:strCache>
            </c:strRef>
          </c:tx>
          <c:spPr>
            <a:solidFill>
              <a:schemeClr val="accent6"/>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$20,'【収益－現行】給水収益'!$Z$20,'【収益－現行】給水収益'!$AB$20,'【収益－現行】給水収益'!$AD$20,'【収益－現行】給水収益'!$AF$20,'【収益－現行】給水収益'!$AH$20,'【収益－現行】給水収益'!$AJ$20,'【収益－現行】給水収益'!$AL$20,'【収益－現行】給水収益'!$AN$20,'【収益－現行】給水収益'!$AP$20,'【収益－現行】給水収益'!$AR$20,'【収益－現行】給水収益'!$AT$20,'【収益－現行】給水収益'!$AV$20,'【収益－現行】給水収益'!$AX$20,'【収益－現行】給水収益'!$AZ$20,'【収益－現行】給水収益'!$BB$20,'【収益－現行】給水収益'!$BD$20,'【収益－現行】給水収益'!$BF$20,'【収益－現行】給水収益'!$BH$20)</c:f>
              <c:numCache>
                <c:formatCode>#,##0,;[Red]\-#,##0,</c:formatCode>
                <c:ptCount val="19"/>
                <c:pt idx="0">
                  <c:v>118800</c:v>
                </c:pt>
                <c:pt idx="1">
                  <c:v>118800</c:v>
                </c:pt>
                <c:pt idx="2">
                  <c:v>118800</c:v>
                </c:pt>
                <c:pt idx="3">
                  <c:v>118800</c:v>
                </c:pt>
                <c:pt idx="4">
                  <c:v>118800</c:v>
                </c:pt>
                <c:pt idx="5">
                  <c:v>118800</c:v>
                </c:pt>
                <c:pt idx="6">
                  <c:v>118800</c:v>
                </c:pt>
                <c:pt idx="7">
                  <c:v>118800</c:v>
                </c:pt>
                <c:pt idx="8">
                  <c:v>118800</c:v>
                </c:pt>
                <c:pt idx="9">
                  <c:v>118800</c:v>
                </c:pt>
                <c:pt idx="10">
                  <c:v>118800</c:v>
                </c:pt>
                <c:pt idx="11">
                  <c:v>118800</c:v>
                </c:pt>
                <c:pt idx="12">
                  <c:v>118800</c:v>
                </c:pt>
                <c:pt idx="13">
                  <c:v>118800</c:v>
                </c:pt>
                <c:pt idx="14">
                  <c:v>118800</c:v>
                </c:pt>
                <c:pt idx="15">
                  <c:v>118800</c:v>
                </c:pt>
                <c:pt idx="16">
                  <c:v>118800</c:v>
                </c:pt>
                <c:pt idx="17">
                  <c:v>118800</c:v>
                </c:pt>
                <c:pt idx="18">
                  <c:v>118800</c:v>
                </c:pt>
              </c:numCache>
              <c:extLst/>
            </c:numRef>
          </c:val>
          <c:extLst>
            <c:ext xmlns:c16="http://schemas.microsoft.com/office/drawing/2014/chart" uri="{C3380CC4-5D6E-409C-BE32-E72D297353CC}">
              <c16:uniqueId val="{00000005-96CB-4C82-AC64-A71248A3CC4E}"/>
            </c:ext>
          </c:extLst>
        </c:ser>
        <c:ser>
          <c:idx val="6"/>
          <c:order val="6"/>
          <c:tx>
            <c:strRef>
              <c:f>'【収益－現行】給水収益'!$M$21</c:f>
              <c:strCache>
                <c:ptCount val="1"/>
                <c:pt idx="0">
                  <c:v>　100ｍｍ</c:v>
                </c:pt>
              </c:strCache>
            </c:strRef>
          </c:tx>
          <c:spPr>
            <a:solidFill>
              <a:schemeClr val="accent1">
                <a:lumMod val="60000"/>
              </a:schemeClr>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$21,'【収益－現行】給水収益'!$Z$21,'【収益－現行】給水収益'!$AB$21,'【収益－現行】給水収益'!$AD$21,'【収益－現行】給水収益'!$AF$21,'【収益－現行】給水収益'!$AH$21,'【収益－現行】給水収益'!$AJ$21,'【収益－現行】給水収益'!$AL$21,'【収益－現行】給水収益'!$AN$21,'【収益－現行】給水収益'!$AP$21,'【収益－現行】給水収益'!$AR$21,'【収益－現行】給水収益'!$AT$21,'【収益－現行】給水収益'!$AV$21,'【収益－現行】給水収益'!$AX$21,'【収益－現行】給水収益'!$AZ$21,'【収益－現行】給水収益'!$BB$21,'【収益－現行】給水収益'!$BD$21,'【収益－現行】給水収益'!$BF$21,'【収益－現行】給水収益'!$BH$21)</c:f>
              <c:numCache>
                <c:formatCode>#,##0,;[Red]\-#,##0,</c:formatCode>
                <c:ptCount val="19"/>
                <c:pt idx="0">
                  <c:v>47520</c:v>
                </c:pt>
                <c:pt idx="1">
                  <c:v>47520</c:v>
                </c:pt>
                <c:pt idx="2">
                  <c:v>47520</c:v>
                </c:pt>
                <c:pt idx="3">
                  <c:v>47520</c:v>
                </c:pt>
                <c:pt idx="4">
                  <c:v>47520</c:v>
                </c:pt>
                <c:pt idx="5">
                  <c:v>47520</c:v>
                </c:pt>
                <c:pt idx="6">
                  <c:v>47520</c:v>
                </c:pt>
                <c:pt idx="7">
                  <c:v>47520</c:v>
                </c:pt>
                <c:pt idx="8">
                  <c:v>47520</c:v>
                </c:pt>
                <c:pt idx="9">
                  <c:v>47520</c:v>
                </c:pt>
                <c:pt idx="10">
                  <c:v>47520</c:v>
                </c:pt>
                <c:pt idx="11">
                  <c:v>47520</c:v>
                </c:pt>
                <c:pt idx="12">
                  <c:v>47520</c:v>
                </c:pt>
                <c:pt idx="13">
                  <c:v>47520</c:v>
                </c:pt>
                <c:pt idx="14">
                  <c:v>47520</c:v>
                </c:pt>
                <c:pt idx="15">
                  <c:v>47520</c:v>
                </c:pt>
                <c:pt idx="16">
                  <c:v>47520</c:v>
                </c:pt>
                <c:pt idx="17">
                  <c:v>47520</c:v>
                </c:pt>
                <c:pt idx="18">
                  <c:v>47520</c:v>
                </c:pt>
              </c:numCache>
              <c:extLst/>
            </c:numRef>
          </c:val>
          <c:extLst>
            <c:ext xmlns:c16="http://schemas.microsoft.com/office/drawing/2014/chart" uri="{C3380CC4-5D6E-409C-BE32-E72D297353CC}">
              <c16:uniqueId val="{00000006-96CB-4C82-AC64-A71248A3CC4E}"/>
            </c:ext>
          </c:extLst>
        </c:ser>
        <c:dLbls>
          <c:showLegendKey val="0"/>
          <c:showVal val="0"/>
          <c:showCatName val="0"/>
          <c:showSerName val="0"/>
          <c:showPercent val="0"/>
          <c:showBubbleSize val="0"/>
        </c:dLbls>
        <c:gapWidth val="150"/>
        <c:overlap val="100"/>
        <c:axId val="323342336"/>
        <c:axId val="323343296"/>
      </c:barChart>
      <c:catAx>
        <c:axId val="323342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323343296"/>
        <c:crosses val="autoZero"/>
        <c:auto val="1"/>
        <c:lblAlgn val="ctr"/>
        <c:lblOffset val="100"/>
        <c:noMultiLvlLbl val="0"/>
      </c:catAx>
      <c:valAx>
        <c:axId val="323343296"/>
        <c:scaling>
          <c:orientation val="minMax"/>
        </c:scaling>
        <c:delete val="0"/>
        <c:axPos val="l"/>
        <c:majorGridlines>
          <c:spPr>
            <a:ln w="9525" cap="flat" cmpd="sng" algn="ctr">
              <a:solidFill>
                <a:schemeClr val="tx1">
                  <a:lumMod val="15000"/>
                  <a:lumOff val="85000"/>
                </a:schemeClr>
              </a:solidFill>
              <a:round/>
            </a:ln>
            <a:effectLst/>
          </c:spPr>
        </c:majorGridlines>
        <c:numFmt formatCode="#,##0,;[Red]\-#,##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323342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77"/>
          <c:y val="0.15806945669028497"/>
          <c:w val="0.8602616255212191"/>
          <c:h val="0.54627248298936959"/>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データ!$X$6:$AB$6</c:f>
              <c:numCache>
                <c:formatCode>#,##0.00;"△"#,##0.00;"-"</c:formatCode>
                <c:ptCount val="5"/>
                <c:pt idx="0">
                  <c:v>74.77</c:v>
                </c:pt>
                <c:pt idx="1">
                  <c:v>95.33</c:v>
                </c:pt>
                <c:pt idx="2">
                  <c:v>93.06</c:v>
                </c:pt>
                <c:pt idx="3">
                  <c:v>85.45</c:v>
                </c:pt>
                <c:pt idx="4">
                  <c:v>89.45</c:v>
                </c:pt>
              </c:numCache>
            </c:numRef>
          </c:val>
          <c:extLst>
            <c:ext xmlns:c16="http://schemas.microsoft.com/office/drawing/2014/chart" uri="{C3380CC4-5D6E-409C-BE32-E72D297353CC}">
              <c16:uniqueId val="{00000000-CB80-477D-9E6A-6886982575D2}"/>
            </c:ext>
          </c:extLst>
        </c:ser>
        <c:dLbls>
          <c:showLegendKey val="0"/>
          <c:showVal val="0"/>
          <c:showCatName val="0"/>
          <c:showSerName val="0"/>
          <c:showPercent val="0"/>
          <c:showBubbleSize val="0"/>
        </c:dLbls>
        <c:gapWidth val="150"/>
        <c:axId val="202302592"/>
        <c:axId val="202304512"/>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データ!$AC$6:$AG$6</c:f>
              <c:numCache>
                <c:formatCode>#,##0.00;"△"#,##0.00;"-"</c:formatCode>
                <c:ptCount val="5"/>
                <c:pt idx="0">
                  <c:v>104.35</c:v>
                </c:pt>
                <c:pt idx="1">
                  <c:v>105.34</c:v>
                </c:pt>
                <c:pt idx="2">
                  <c:v>105.77</c:v>
                </c:pt>
                <c:pt idx="3">
                  <c:v>104.82</c:v>
                </c:pt>
                <c:pt idx="4">
                  <c:v>106.46</c:v>
                </c:pt>
              </c:numCache>
            </c:numRef>
          </c:val>
          <c:smooth val="0"/>
          <c:extLst>
            <c:ext xmlns:c16="http://schemas.microsoft.com/office/drawing/2014/chart" uri="{C3380CC4-5D6E-409C-BE32-E72D297353CC}">
              <c16:uniqueId val="{00000001-CB80-477D-9E6A-6886982575D2}"/>
            </c:ext>
          </c:extLst>
        </c:ser>
        <c:dLbls>
          <c:showLegendKey val="0"/>
          <c:showVal val="0"/>
          <c:showCatName val="0"/>
          <c:showSerName val="0"/>
          <c:showPercent val="0"/>
          <c:showBubbleSize val="0"/>
        </c:dLbls>
        <c:marker val="1"/>
        <c:smooth val="0"/>
        <c:axId val="202302592"/>
        <c:axId val="202304512"/>
      </c:lineChart>
      <c:dateAx>
        <c:axId val="202302592"/>
        <c:scaling>
          <c:orientation val="minMax"/>
        </c:scaling>
        <c:delete val="1"/>
        <c:axPos val="b"/>
        <c:numFmt formatCode="&quot;R&quot;yy" sourceLinked="1"/>
        <c:majorTickMark val="none"/>
        <c:minorTickMark val="none"/>
        <c:tickLblPos val="none"/>
        <c:crossAx val="202304512"/>
        <c:crosses val="autoZero"/>
        <c:auto val="1"/>
        <c:lblOffset val="100"/>
        <c:baseTimeUnit val="years"/>
      </c:dateAx>
      <c:valAx>
        <c:axId val="202304512"/>
        <c:scaling>
          <c:orientation val="minMax"/>
        </c:scaling>
        <c:delete val="0"/>
        <c:axPos val="l"/>
        <c:majorGridlines>
          <c:spPr>
            <a:ln>
              <a:solidFill>
                <a:schemeClr val="bg1">
                  <a:lumMod val="65000"/>
                </a:schemeClr>
              </a:solidFill>
            </a:ln>
          </c:spPr>
        </c:majorGridlines>
        <c:numFmt formatCode="#,##0.00;&quot;△&quot;#,##0.00" sourceLinked="0"/>
        <c:majorTickMark val="none"/>
        <c:minorTickMark val="none"/>
        <c:tickLblPos val="nextTo"/>
        <c:spPr>
          <a:noFill/>
          <a:ln>
            <a:noFill/>
          </a:ln>
        </c:spPr>
        <c:txPr>
          <a:bodyPr/>
          <a:lstStyle/>
          <a:p>
            <a:pPr>
              <a:defRPr>
                <a:latin typeface="游ゴシック" panose="020B0400000000000000" pitchFamily="50" charset="-128"/>
                <a:ea typeface="游ゴシック" panose="020B0400000000000000" pitchFamily="50" charset="-128"/>
              </a:defRPr>
            </a:pPr>
            <a:endParaRPr lang="ja-JP"/>
          </a:p>
        </c:txPr>
        <c:crossAx val="202302592"/>
        <c:crosses val="autoZero"/>
        <c:crossBetween val="between"/>
      </c:valAx>
      <c:dTable>
        <c:showHorzBorder val="1"/>
        <c:showVertBorder val="1"/>
        <c:showOutline val="1"/>
        <c:showKeys val="0"/>
        <c:spPr>
          <a:noFill/>
          <a:ln>
            <a:solidFill>
              <a:sysClr val="window" lastClr="FFFFFF">
                <a:lumMod val="65000"/>
              </a:sysClr>
            </a:solidFill>
          </a:ln>
        </c:spPr>
        <c:txPr>
          <a:bodyPr/>
          <a:lstStyle/>
          <a:p>
            <a:pPr rtl="0">
              <a:defRPr>
                <a:latin typeface="游ゴシック" panose="020B0400000000000000" pitchFamily="50" charset="-128"/>
                <a:ea typeface="游ゴシック" panose="020B0400000000000000" pitchFamily="50" charset="-128"/>
              </a:defRPr>
            </a:pPr>
            <a:endParaRPr lang="ja-JP"/>
          </a:p>
        </c:tx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ＭＳ ゴシック" pitchFamily="49" charset="-128"/>
          <a:ea typeface="ＭＳ ゴシック" pitchFamily="49" charset="-128"/>
        </a:defRPr>
      </a:pPr>
      <a:endParaRPr lang="ja-JP"/>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
          <c:y val="0.15806945669028508"/>
          <c:w val="0.8602616255212191"/>
          <c:h val="0.5616603005975187"/>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データ!$CA$6:$CE$6</c:f>
              <c:numCache>
                <c:formatCode>#,##0.00;"△"#,##0.00;"-"</c:formatCode>
                <c:ptCount val="5"/>
                <c:pt idx="0">
                  <c:v>223.79</c:v>
                </c:pt>
                <c:pt idx="1">
                  <c:v>200.23</c:v>
                </c:pt>
                <c:pt idx="2">
                  <c:v>197.1</c:v>
                </c:pt>
                <c:pt idx="3">
                  <c:v>267.83999999999997</c:v>
                </c:pt>
                <c:pt idx="4">
                  <c:v>218.64</c:v>
                </c:pt>
              </c:numCache>
            </c:numRef>
          </c:val>
          <c:extLst>
            <c:ext xmlns:c16="http://schemas.microsoft.com/office/drawing/2014/chart" uri="{C3380CC4-5D6E-409C-BE32-E72D297353CC}">
              <c16:uniqueId val="{00000000-3114-429B-B9A5-BC3A75337ECB}"/>
            </c:ext>
          </c:extLst>
        </c:ser>
        <c:dLbls>
          <c:showLegendKey val="0"/>
          <c:showVal val="0"/>
          <c:showCatName val="0"/>
          <c:showSerName val="0"/>
          <c:showPercent val="0"/>
          <c:showBubbleSize val="0"/>
        </c:dLbls>
        <c:gapWidth val="150"/>
        <c:axId val="206387456"/>
        <c:axId val="206393728"/>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データ!$CF$6:$CJ$6</c:f>
              <c:numCache>
                <c:formatCode>#,##0.00;"△"#,##0.00;"-"</c:formatCode>
                <c:ptCount val="5"/>
                <c:pt idx="0">
                  <c:v>223.98</c:v>
                </c:pt>
                <c:pt idx="1">
                  <c:v>225.09</c:v>
                </c:pt>
                <c:pt idx="2">
                  <c:v>224.82</c:v>
                </c:pt>
                <c:pt idx="3">
                  <c:v>230.85</c:v>
                </c:pt>
                <c:pt idx="4">
                  <c:v>230.21</c:v>
                </c:pt>
              </c:numCache>
            </c:numRef>
          </c:val>
          <c:smooth val="0"/>
          <c:extLst>
            <c:ext xmlns:c16="http://schemas.microsoft.com/office/drawing/2014/chart" uri="{C3380CC4-5D6E-409C-BE32-E72D297353CC}">
              <c16:uniqueId val="{00000001-3114-429B-B9A5-BC3A75337ECB}"/>
            </c:ext>
          </c:extLst>
        </c:ser>
        <c:dLbls>
          <c:showLegendKey val="0"/>
          <c:showVal val="0"/>
          <c:showCatName val="0"/>
          <c:showSerName val="0"/>
          <c:showPercent val="0"/>
          <c:showBubbleSize val="0"/>
        </c:dLbls>
        <c:marker val="1"/>
        <c:smooth val="0"/>
        <c:axId val="206387456"/>
        <c:axId val="206393728"/>
      </c:lineChart>
      <c:dateAx>
        <c:axId val="206387456"/>
        <c:scaling>
          <c:orientation val="minMax"/>
        </c:scaling>
        <c:delete val="1"/>
        <c:axPos val="b"/>
        <c:numFmt formatCode="&quot;R&quot;yy" sourceLinked="1"/>
        <c:majorTickMark val="none"/>
        <c:minorTickMark val="none"/>
        <c:tickLblPos val="none"/>
        <c:crossAx val="206393728"/>
        <c:crosses val="autoZero"/>
        <c:auto val="1"/>
        <c:lblOffset val="100"/>
        <c:baseTimeUnit val="years"/>
      </c:dateAx>
      <c:valAx>
        <c:axId val="206393728"/>
        <c:scaling>
          <c:orientation val="minMax"/>
        </c:scaling>
        <c:delete val="0"/>
        <c:axPos val="l"/>
        <c:majorGridlines>
          <c:spPr>
            <a:ln>
              <a:solidFill>
                <a:srgbClr val="A6A6A6"/>
              </a:solidFill>
            </a:ln>
          </c:spPr>
        </c:majorGridlines>
        <c:numFmt formatCode="#,##0.00;&quot;△&quot;#,##0.00" sourceLinked="0"/>
        <c:majorTickMark val="none"/>
        <c:minorTickMark val="none"/>
        <c:tickLblPos val="nextTo"/>
        <c:spPr>
          <a:noFill/>
          <a:ln>
            <a:noFill/>
          </a:ln>
        </c:spPr>
        <c:txPr>
          <a:bodyPr/>
          <a:lstStyle/>
          <a:p>
            <a:pPr>
              <a:defRPr>
                <a:latin typeface="游ゴシック" panose="020B0400000000000000" pitchFamily="50" charset="-128"/>
                <a:ea typeface="游ゴシック" panose="020B0400000000000000" pitchFamily="50" charset="-128"/>
              </a:defRPr>
            </a:pPr>
            <a:endParaRPr lang="ja-JP"/>
          </a:p>
        </c:txPr>
        <c:crossAx val="206387456"/>
        <c:crosses val="autoZero"/>
        <c:crossBetween val="between"/>
      </c:valAx>
      <c:dTable>
        <c:showHorzBorder val="1"/>
        <c:showVertBorder val="1"/>
        <c:showOutline val="1"/>
        <c:showKeys val="0"/>
        <c:spPr>
          <a:noFill/>
          <a:ln>
            <a:solidFill>
              <a:sysClr val="window" lastClr="FFFFFF">
                <a:lumMod val="65000"/>
              </a:sysClr>
            </a:solidFill>
          </a:ln>
        </c:spPr>
        <c:txPr>
          <a:bodyPr/>
          <a:lstStyle/>
          <a:p>
            <a:pPr rtl="0">
              <a:defRPr>
                <a:latin typeface="游ゴシック" panose="020B0400000000000000" pitchFamily="50" charset="-128"/>
                <a:ea typeface="游ゴシック" panose="020B0400000000000000" pitchFamily="50" charset="-128"/>
              </a:defRPr>
            </a:pPr>
            <a:endParaRPr lang="ja-JP"/>
          </a:p>
        </c:tx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ＭＳ ゴシック" pitchFamily="49" charset="-128"/>
          <a:ea typeface="ＭＳ ゴシック" pitchFamily="49" charset="-128"/>
        </a:defRPr>
      </a:pPr>
      <a:endParaRPr lang="ja-JP"/>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
          <c:y val="0.15806945669028508"/>
          <c:w val="0.8602616255212191"/>
          <c:h val="0.5616603005975187"/>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データ!$CW$6:$DA$6</c:f>
              <c:numCache>
                <c:formatCode>#,##0.00;"△"#,##0.00;"-"</c:formatCode>
                <c:ptCount val="5"/>
                <c:pt idx="0">
                  <c:v>88.65</c:v>
                </c:pt>
                <c:pt idx="1">
                  <c:v>84.15</c:v>
                </c:pt>
                <c:pt idx="2">
                  <c:v>89.4</c:v>
                </c:pt>
                <c:pt idx="3">
                  <c:v>86.14</c:v>
                </c:pt>
                <c:pt idx="4">
                  <c:v>87.48</c:v>
                </c:pt>
              </c:numCache>
            </c:numRef>
          </c:val>
          <c:extLst>
            <c:ext xmlns:c16="http://schemas.microsoft.com/office/drawing/2014/chart" uri="{C3380CC4-5D6E-409C-BE32-E72D297353CC}">
              <c16:uniqueId val="{00000000-9D58-4DC0-AE3A-F20004A72526}"/>
            </c:ext>
          </c:extLst>
        </c:ser>
        <c:dLbls>
          <c:showLegendKey val="0"/>
          <c:showVal val="0"/>
          <c:showCatName val="0"/>
          <c:showSerName val="0"/>
          <c:showPercent val="0"/>
          <c:showBubbleSize val="0"/>
        </c:dLbls>
        <c:gapWidth val="150"/>
        <c:axId val="206513664"/>
        <c:axId val="206515584"/>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データ!$DB$6:$DF$6</c:f>
              <c:numCache>
                <c:formatCode>#,##0.00;"△"#,##0.00;"-"</c:formatCode>
                <c:ptCount val="5"/>
                <c:pt idx="0">
                  <c:v>78.09</c:v>
                </c:pt>
                <c:pt idx="1">
                  <c:v>78.010000000000005</c:v>
                </c:pt>
                <c:pt idx="2">
                  <c:v>77.599999999999994</c:v>
                </c:pt>
                <c:pt idx="3">
                  <c:v>77.3</c:v>
                </c:pt>
                <c:pt idx="4">
                  <c:v>76.64</c:v>
                </c:pt>
              </c:numCache>
            </c:numRef>
          </c:val>
          <c:smooth val="0"/>
          <c:extLst>
            <c:ext xmlns:c16="http://schemas.microsoft.com/office/drawing/2014/chart" uri="{C3380CC4-5D6E-409C-BE32-E72D297353CC}">
              <c16:uniqueId val="{00000001-9D58-4DC0-AE3A-F20004A72526}"/>
            </c:ext>
          </c:extLst>
        </c:ser>
        <c:dLbls>
          <c:showLegendKey val="0"/>
          <c:showVal val="0"/>
          <c:showCatName val="0"/>
          <c:showSerName val="0"/>
          <c:showPercent val="0"/>
          <c:showBubbleSize val="0"/>
        </c:dLbls>
        <c:marker val="1"/>
        <c:smooth val="0"/>
        <c:axId val="206513664"/>
        <c:axId val="206515584"/>
      </c:lineChart>
      <c:dateAx>
        <c:axId val="206513664"/>
        <c:scaling>
          <c:orientation val="minMax"/>
        </c:scaling>
        <c:delete val="1"/>
        <c:axPos val="b"/>
        <c:numFmt formatCode="&quot;R&quot;yy" sourceLinked="1"/>
        <c:majorTickMark val="none"/>
        <c:minorTickMark val="none"/>
        <c:tickLblPos val="none"/>
        <c:crossAx val="206515584"/>
        <c:crosses val="autoZero"/>
        <c:auto val="1"/>
        <c:lblOffset val="100"/>
        <c:baseTimeUnit val="years"/>
      </c:dateAx>
      <c:valAx>
        <c:axId val="206515584"/>
        <c:scaling>
          <c:orientation val="minMax"/>
        </c:scaling>
        <c:delete val="0"/>
        <c:axPos val="l"/>
        <c:majorGridlines>
          <c:spPr>
            <a:ln>
              <a:solidFill>
                <a:srgbClr val="A6A6A6"/>
              </a:solidFill>
            </a:ln>
          </c:spPr>
        </c:majorGridlines>
        <c:numFmt formatCode="#,##0.00;&quot;△&quot;#,##0.00" sourceLinked="0"/>
        <c:majorTickMark val="none"/>
        <c:minorTickMark val="none"/>
        <c:tickLblPos val="nextTo"/>
        <c:spPr>
          <a:noFill/>
          <a:ln>
            <a:noFill/>
          </a:ln>
        </c:spPr>
        <c:crossAx val="206513664"/>
        <c:crosses val="autoZero"/>
        <c:crossBetween val="between"/>
      </c:valAx>
      <c:dTable>
        <c:showHorzBorder val="1"/>
        <c:showVertBorder val="1"/>
        <c:showOutline val="1"/>
        <c:showKeys val="0"/>
        <c:spPr>
          <a:noFill/>
          <a:ln>
            <a:solidFill>
              <a:sysClr val="window" lastClr="FFFFFF">
                <a:lumMod val="65000"/>
              </a:sysClr>
            </a:solidFill>
          </a:ln>
        </c:sp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n>
            <a:noFill/>
          </a:ln>
          <a:latin typeface="ＭＳ ゴシック" pitchFamily="49" charset="-128"/>
          <a:ea typeface="ＭＳ ゴシック" pitchFamily="49" charset="-128"/>
        </a:defRPr>
      </a:pPr>
      <a:endParaRPr lang="ja-JP"/>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
          <c:y val="0.15806945669028508"/>
          <c:w val="0.8602616255212191"/>
          <c:h val="0.5616603005975187"/>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データ!$AT$6:$AX$6</c:f>
              <c:numCache>
                <c:formatCode>#,##0.00;"△"#,##0.00;"-"</c:formatCode>
                <c:ptCount val="5"/>
                <c:pt idx="0">
                  <c:v>105.92</c:v>
                </c:pt>
                <c:pt idx="1">
                  <c:v>142.15</c:v>
                </c:pt>
                <c:pt idx="2">
                  <c:v>160.94</c:v>
                </c:pt>
                <c:pt idx="3">
                  <c:v>222.4</c:v>
                </c:pt>
                <c:pt idx="4">
                  <c:v>188.42</c:v>
                </c:pt>
              </c:numCache>
            </c:numRef>
          </c:val>
          <c:extLst>
            <c:ext xmlns:c16="http://schemas.microsoft.com/office/drawing/2014/chart" uri="{C3380CC4-5D6E-409C-BE32-E72D297353CC}">
              <c16:uniqueId val="{00000000-EED8-4078-AE6C-91A17F17AD68}"/>
            </c:ext>
          </c:extLst>
        </c:ser>
        <c:dLbls>
          <c:showLegendKey val="0"/>
          <c:showVal val="0"/>
          <c:showCatName val="0"/>
          <c:showSerName val="0"/>
          <c:showPercent val="0"/>
          <c:showBubbleSize val="0"/>
        </c:dLbls>
        <c:gapWidth val="150"/>
        <c:axId val="205176192"/>
        <c:axId val="205190656"/>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データ!$AY$6:$BC$6</c:f>
              <c:numCache>
                <c:formatCode>#,##0.00;"△"#,##0.00;"-"</c:formatCode>
                <c:ptCount val="5"/>
                <c:pt idx="0">
                  <c:v>301.04000000000002</c:v>
                </c:pt>
                <c:pt idx="1">
                  <c:v>305.08</c:v>
                </c:pt>
                <c:pt idx="2">
                  <c:v>305.33999999999997</c:v>
                </c:pt>
                <c:pt idx="3">
                  <c:v>310.01</c:v>
                </c:pt>
                <c:pt idx="4">
                  <c:v>311.12</c:v>
                </c:pt>
              </c:numCache>
            </c:numRef>
          </c:val>
          <c:smooth val="0"/>
          <c:extLst>
            <c:ext xmlns:c16="http://schemas.microsoft.com/office/drawing/2014/chart" uri="{C3380CC4-5D6E-409C-BE32-E72D297353CC}">
              <c16:uniqueId val="{00000001-EED8-4078-AE6C-91A17F17AD68}"/>
            </c:ext>
          </c:extLst>
        </c:ser>
        <c:dLbls>
          <c:showLegendKey val="0"/>
          <c:showVal val="0"/>
          <c:showCatName val="0"/>
          <c:showSerName val="0"/>
          <c:showPercent val="0"/>
          <c:showBubbleSize val="0"/>
        </c:dLbls>
        <c:marker val="1"/>
        <c:smooth val="0"/>
        <c:axId val="205176192"/>
        <c:axId val="205190656"/>
      </c:lineChart>
      <c:dateAx>
        <c:axId val="205176192"/>
        <c:scaling>
          <c:orientation val="minMax"/>
        </c:scaling>
        <c:delete val="1"/>
        <c:axPos val="b"/>
        <c:numFmt formatCode="&quot;R&quot;yy" sourceLinked="1"/>
        <c:majorTickMark val="none"/>
        <c:minorTickMark val="none"/>
        <c:tickLblPos val="none"/>
        <c:crossAx val="205190656"/>
        <c:crosses val="autoZero"/>
        <c:auto val="1"/>
        <c:lblOffset val="100"/>
        <c:baseTimeUnit val="years"/>
      </c:dateAx>
      <c:valAx>
        <c:axId val="205190656"/>
        <c:scaling>
          <c:orientation val="minMax"/>
        </c:scaling>
        <c:delete val="0"/>
        <c:axPos val="l"/>
        <c:majorGridlines>
          <c:spPr>
            <a:ln>
              <a:solidFill>
                <a:schemeClr val="bg1">
                  <a:lumMod val="65000"/>
                </a:schemeClr>
              </a:solidFill>
            </a:ln>
          </c:spPr>
        </c:majorGridlines>
        <c:numFmt formatCode="#,##0.00;&quot;△&quot;#,##0.00" sourceLinked="0"/>
        <c:majorTickMark val="none"/>
        <c:minorTickMark val="none"/>
        <c:tickLblPos val="nextTo"/>
        <c:spPr>
          <a:noFill/>
          <a:ln>
            <a:noFill/>
          </a:ln>
        </c:spPr>
        <c:crossAx val="205176192"/>
        <c:crosses val="autoZero"/>
        <c:crossBetween val="between"/>
      </c:valAx>
      <c:dTable>
        <c:showHorzBorder val="1"/>
        <c:showVertBorder val="1"/>
        <c:showOutline val="1"/>
        <c:showKeys val="0"/>
        <c:spPr>
          <a:noFill/>
          <a:ln>
            <a:solidFill>
              <a:sysClr val="window" lastClr="FFFFFF">
                <a:lumMod val="65000"/>
              </a:sysClr>
            </a:solidFill>
          </a:ln>
        </c:sp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游ゴシック" panose="020B0400000000000000" pitchFamily="50" charset="-128"/>
          <a:ea typeface="游ゴシック" panose="020B0400000000000000" pitchFamily="50" charset="-128"/>
        </a:defRPr>
      </a:pPr>
      <a:endParaRPr lang="ja-JP"/>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
          <c:y val="0.15806945669028508"/>
          <c:w val="0.8602616255212191"/>
          <c:h val="0.5616603005975187"/>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データ!$BE$6:$BI$6</c:f>
              <c:numCache>
                <c:formatCode>#,##0.00;"△"#,##0.00;"-"</c:formatCode>
                <c:ptCount val="5"/>
                <c:pt idx="0">
                  <c:v>307.14999999999998</c:v>
                </c:pt>
                <c:pt idx="1">
                  <c:v>290.42</c:v>
                </c:pt>
                <c:pt idx="2">
                  <c:v>484.15</c:v>
                </c:pt>
                <c:pt idx="3">
                  <c:v>534.35</c:v>
                </c:pt>
                <c:pt idx="4">
                  <c:v>633.04</c:v>
                </c:pt>
              </c:numCache>
            </c:numRef>
          </c:val>
          <c:extLst>
            <c:ext xmlns:c16="http://schemas.microsoft.com/office/drawing/2014/chart" uri="{C3380CC4-5D6E-409C-BE32-E72D297353CC}">
              <c16:uniqueId val="{00000000-3554-45BD-9BA7-4F30A19CF921}"/>
            </c:ext>
          </c:extLst>
        </c:ser>
        <c:dLbls>
          <c:showLegendKey val="0"/>
          <c:showVal val="0"/>
          <c:showCatName val="0"/>
          <c:showSerName val="0"/>
          <c:showPercent val="0"/>
          <c:showBubbleSize val="0"/>
        </c:dLbls>
        <c:gapWidth val="150"/>
        <c:axId val="205224960"/>
        <c:axId val="205239424"/>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データ!$BJ$6:$BN$6</c:f>
              <c:numCache>
                <c:formatCode>#,##0.00;"△"#,##0.00;"-"</c:formatCode>
                <c:ptCount val="5"/>
                <c:pt idx="0">
                  <c:v>551.62</c:v>
                </c:pt>
                <c:pt idx="1">
                  <c:v>585.59</c:v>
                </c:pt>
                <c:pt idx="2">
                  <c:v>561.34</c:v>
                </c:pt>
                <c:pt idx="3">
                  <c:v>538.33000000000004</c:v>
                </c:pt>
                <c:pt idx="4">
                  <c:v>515.14</c:v>
                </c:pt>
              </c:numCache>
            </c:numRef>
          </c:val>
          <c:smooth val="0"/>
          <c:extLst>
            <c:ext xmlns:c16="http://schemas.microsoft.com/office/drawing/2014/chart" uri="{C3380CC4-5D6E-409C-BE32-E72D297353CC}">
              <c16:uniqueId val="{00000001-3554-45BD-9BA7-4F30A19CF921}"/>
            </c:ext>
          </c:extLst>
        </c:ser>
        <c:dLbls>
          <c:showLegendKey val="0"/>
          <c:showVal val="0"/>
          <c:showCatName val="0"/>
          <c:showSerName val="0"/>
          <c:showPercent val="0"/>
          <c:showBubbleSize val="0"/>
        </c:dLbls>
        <c:marker val="1"/>
        <c:smooth val="0"/>
        <c:axId val="205224960"/>
        <c:axId val="205239424"/>
      </c:lineChart>
      <c:dateAx>
        <c:axId val="205224960"/>
        <c:scaling>
          <c:orientation val="minMax"/>
        </c:scaling>
        <c:delete val="1"/>
        <c:axPos val="b"/>
        <c:numFmt formatCode="&quot;R&quot;yy" sourceLinked="1"/>
        <c:majorTickMark val="none"/>
        <c:minorTickMark val="none"/>
        <c:tickLblPos val="none"/>
        <c:crossAx val="205239424"/>
        <c:crosses val="autoZero"/>
        <c:auto val="1"/>
        <c:lblOffset val="100"/>
        <c:baseTimeUnit val="years"/>
      </c:dateAx>
      <c:valAx>
        <c:axId val="205239424"/>
        <c:scaling>
          <c:orientation val="minMax"/>
        </c:scaling>
        <c:delete val="0"/>
        <c:axPos val="l"/>
        <c:majorGridlines>
          <c:spPr>
            <a:ln>
              <a:solidFill>
                <a:schemeClr val="bg1">
                  <a:lumMod val="65000"/>
                </a:schemeClr>
              </a:solidFill>
            </a:ln>
          </c:spPr>
        </c:majorGridlines>
        <c:numFmt formatCode="#,##0.00;&quot;△&quot;#,##0.00" sourceLinked="0"/>
        <c:majorTickMark val="none"/>
        <c:minorTickMark val="none"/>
        <c:tickLblPos val="nextTo"/>
        <c:spPr>
          <a:noFill/>
          <a:ln>
            <a:noFill/>
          </a:ln>
        </c:spPr>
        <c:txPr>
          <a:bodyPr/>
          <a:lstStyle/>
          <a:p>
            <a:pPr>
              <a:defRPr>
                <a:latin typeface="游ゴシック" panose="020B0400000000000000" pitchFamily="50" charset="-128"/>
                <a:ea typeface="游ゴシック" panose="020B0400000000000000" pitchFamily="50" charset="-128"/>
              </a:defRPr>
            </a:pPr>
            <a:endParaRPr lang="ja-JP"/>
          </a:p>
        </c:txPr>
        <c:crossAx val="205224960"/>
        <c:crosses val="autoZero"/>
        <c:crossBetween val="between"/>
      </c:valAx>
      <c:dTable>
        <c:showHorzBorder val="1"/>
        <c:showVertBorder val="1"/>
        <c:showOutline val="1"/>
        <c:showKeys val="0"/>
        <c:spPr>
          <a:noFill/>
          <a:ln>
            <a:solidFill>
              <a:sysClr val="window" lastClr="FFFFFF">
                <a:lumMod val="65000"/>
              </a:sysClr>
            </a:solidFill>
          </a:ln>
        </c:spPr>
        <c:txPr>
          <a:bodyPr/>
          <a:lstStyle/>
          <a:p>
            <a:pPr rtl="0">
              <a:defRPr>
                <a:latin typeface="游ゴシック" panose="020B0400000000000000" pitchFamily="50" charset="-128"/>
                <a:ea typeface="游ゴシック" panose="020B0400000000000000" pitchFamily="50" charset="-128"/>
              </a:defRPr>
            </a:pPr>
            <a:endParaRPr lang="ja-JP"/>
          </a:p>
        </c:tx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ＭＳ ゴシック" pitchFamily="49" charset="-128"/>
          <a:ea typeface="ＭＳ ゴシック" pitchFamily="49" charset="-128"/>
        </a:defRPr>
      </a:pPr>
      <a:endParaRPr lang="ja-JP"/>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
          <c:y val="0.15806945669028508"/>
          <c:w val="0.8602616255212191"/>
          <c:h val="0.5616603005975187"/>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データ!$BP$6:$BT$6</c:f>
              <c:numCache>
                <c:formatCode>#,##0.00;"△"#,##0.00;"-"</c:formatCode>
                <c:ptCount val="5"/>
                <c:pt idx="0">
                  <c:v>52.12</c:v>
                </c:pt>
                <c:pt idx="1">
                  <c:v>57.83</c:v>
                </c:pt>
                <c:pt idx="2">
                  <c:v>58.88</c:v>
                </c:pt>
                <c:pt idx="3">
                  <c:v>43.45</c:v>
                </c:pt>
                <c:pt idx="4">
                  <c:v>52.87</c:v>
                </c:pt>
              </c:numCache>
            </c:numRef>
          </c:val>
          <c:extLst>
            <c:ext xmlns:c16="http://schemas.microsoft.com/office/drawing/2014/chart" uri="{C3380CC4-5D6E-409C-BE32-E72D297353CC}">
              <c16:uniqueId val="{00000000-51EE-4C7E-A42D-203A31CFE06F}"/>
            </c:ext>
          </c:extLst>
        </c:ser>
        <c:dLbls>
          <c:showLegendKey val="0"/>
          <c:showVal val="0"/>
          <c:showCatName val="0"/>
          <c:showSerName val="0"/>
          <c:showPercent val="0"/>
          <c:showBubbleSize val="0"/>
        </c:dLbls>
        <c:gapWidth val="150"/>
        <c:axId val="205281920"/>
        <c:axId val="205288192"/>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データ!$BU$6:$BY$6</c:f>
              <c:numCache>
                <c:formatCode>#,##0.00;"△"#,##0.00;"-"</c:formatCode>
                <c:ptCount val="5"/>
                <c:pt idx="0">
                  <c:v>87.11</c:v>
                </c:pt>
                <c:pt idx="1">
                  <c:v>82.78</c:v>
                </c:pt>
                <c:pt idx="2">
                  <c:v>84.82</c:v>
                </c:pt>
                <c:pt idx="3">
                  <c:v>82.29</c:v>
                </c:pt>
                <c:pt idx="4">
                  <c:v>84.16</c:v>
                </c:pt>
              </c:numCache>
            </c:numRef>
          </c:val>
          <c:smooth val="0"/>
          <c:extLst>
            <c:ext xmlns:c16="http://schemas.microsoft.com/office/drawing/2014/chart" uri="{C3380CC4-5D6E-409C-BE32-E72D297353CC}">
              <c16:uniqueId val="{00000001-51EE-4C7E-A42D-203A31CFE06F}"/>
            </c:ext>
          </c:extLst>
        </c:ser>
        <c:dLbls>
          <c:showLegendKey val="0"/>
          <c:showVal val="0"/>
          <c:showCatName val="0"/>
          <c:showSerName val="0"/>
          <c:showPercent val="0"/>
          <c:showBubbleSize val="0"/>
        </c:dLbls>
        <c:marker val="1"/>
        <c:smooth val="0"/>
        <c:axId val="205281920"/>
        <c:axId val="205288192"/>
      </c:lineChart>
      <c:dateAx>
        <c:axId val="205281920"/>
        <c:scaling>
          <c:orientation val="minMax"/>
        </c:scaling>
        <c:delete val="1"/>
        <c:axPos val="b"/>
        <c:numFmt formatCode="&quot;R&quot;yy" sourceLinked="1"/>
        <c:majorTickMark val="none"/>
        <c:minorTickMark val="none"/>
        <c:tickLblPos val="none"/>
        <c:crossAx val="205288192"/>
        <c:crosses val="autoZero"/>
        <c:auto val="1"/>
        <c:lblOffset val="100"/>
        <c:baseTimeUnit val="years"/>
      </c:dateAx>
      <c:valAx>
        <c:axId val="205288192"/>
        <c:scaling>
          <c:orientation val="minMax"/>
        </c:scaling>
        <c:delete val="0"/>
        <c:axPos val="l"/>
        <c:majorGridlines>
          <c:spPr>
            <a:ln>
              <a:solidFill>
                <a:srgbClr val="A6A6A6"/>
              </a:solidFill>
            </a:ln>
          </c:spPr>
        </c:majorGridlines>
        <c:numFmt formatCode="#,##0.00;&quot;△&quot;#,##0.00" sourceLinked="0"/>
        <c:majorTickMark val="none"/>
        <c:minorTickMark val="none"/>
        <c:tickLblPos val="nextTo"/>
        <c:spPr>
          <a:noFill/>
          <a:ln>
            <a:noFill/>
          </a:ln>
        </c:spPr>
        <c:txPr>
          <a:bodyPr/>
          <a:lstStyle/>
          <a:p>
            <a:pPr>
              <a:defRPr>
                <a:latin typeface="游ゴシック" panose="020B0400000000000000" pitchFamily="50" charset="-128"/>
                <a:ea typeface="游ゴシック" panose="020B0400000000000000" pitchFamily="50" charset="-128"/>
              </a:defRPr>
            </a:pPr>
            <a:endParaRPr lang="ja-JP"/>
          </a:p>
        </c:txPr>
        <c:crossAx val="205281920"/>
        <c:crosses val="autoZero"/>
        <c:crossBetween val="between"/>
      </c:valAx>
      <c:dTable>
        <c:showHorzBorder val="1"/>
        <c:showVertBorder val="1"/>
        <c:showOutline val="1"/>
        <c:showKeys val="0"/>
        <c:spPr>
          <a:noFill/>
          <a:ln>
            <a:solidFill>
              <a:sysClr val="window" lastClr="FFFFFF">
                <a:lumMod val="65000"/>
              </a:sysClr>
            </a:solidFill>
          </a:ln>
        </c:spPr>
        <c:txPr>
          <a:bodyPr/>
          <a:lstStyle/>
          <a:p>
            <a:pPr rtl="0">
              <a:defRPr>
                <a:latin typeface="游ゴシック" panose="020B0400000000000000" pitchFamily="50" charset="-128"/>
                <a:ea typeface="游ゴシック" panose="020B0400000000000000" pitchFamily="50" charset="-128"/>
              </a:defRPr>
            </a:pPr>
            <a:endParaRPr lang="ja-JP"/>
          </a:p>
        </c:tx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ＭＳ ゴシック" pitchFamily="49" charset="-128"/>
          <a:ea typeface="ＭＳ ゴシック" pitchFamily="49" charset="-128"/>
        </a:defRPr>
      </a:pPr>
      <a:endParaRPr lang="ja-JP"/>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
          <c:y val="0.15806945669028508"/>
          <c:w val="0.8602616255212191"/>
          <c:h val="0.59227544473607452"/>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データ!$DH$6:$DL$6</c:f>
              <c:numCache>
                <c:formatCode>#,##0.00;"△"#,##0.00;"-"</c:formatCode>
                <c:ptCount val="5"/>
                <c:pt idx="0">
                  <c:v>7.85</c:v>
                </c:pt>
                <c:pt idx="1">
                  <c:v>11.26</c:v>
                </c:pt>
                <c:pt idx="2">
                  <c:v>10.82</c:v>
                </c:pt>
                <c:pt idx="3">
                  <c:v>14.47</c:v>
                </c:pt>
                <c:pt idx="4">
                  <c:v>17.3</c:v>
                </c:pt>
              </c:numCache>
            </c:numRef>
          </c:val>
          <c:extLst>
            <c:ext xmlns:c16="http://schemas.microsoft.com/office/drawing/2014/chart" uri="{C3380CC4-5D6E-409C-BE32-E72D297353CC}">
              <c16:uniqueId val="{00000000-97A1-4237-BFA8-2B2E126D1DCA}"/>
            </c:ext>
          </c:extLst>
        </c:ser>
        <c:dLbls>
          <c:showLegendKey val="0"/>
          <c:showVal val="0"/>
          <c:showCatName val="0"/>
          <c:showSerName val="0"/>
          <c:showPercent val="0"/>
          <c:showBubbleSize val="0"/>
        </c:dLbls>
        <c:gapWidth val="150"/>
        <c:axId val="205026048"/>
        <c:axId val="205027968"/>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データ!$DM$6:$DQ$6</c:f>
              <c:numCache>
                <c:formatCode>#,##0.00;"△"#,##0.00;"-"</c:formatCode>
                <c:ptCount val="5"/>
                <c:pt idx="0">
                  <c:v>47.31</c:v>
                </c:pt>
                <c:pt idx="1">
                  <c:v>47.5</c:v>
                </c:pt>
                <c:pt idx="2">
                  <c:v>48.41</c:v>
                </c:pt>
                <c:pt idx="3">
                  <c:v>50.02</c:v>
                </c:pt>
                <c:pt idx="4">
                  <c:v>51.38</c:v>
                </c:pt>
              </c:numCache>
            </c:numRef>
          </c:val>
          <c:smooth val="0"/>
          <c:extLst>
            <c:ext xmlns:c16="http://schemas.microsoft.com/office/drawing/2014/chart" uri="{C3380CC4-5D6E-409C-BE32-E72D297353CC}">
              <c16:uniqueId val="{00000001-97A1-4237-BFA8-2B2E126D1DCA}"/>
            </c:ext>
          </c:extLst>
        </c:ser>
        <c:dLbls>
          <c:showLegendKey val="0"/>
          <c:showVal val="0"/>
          <c:showCatName val="0"/>
          <c:showSerName val="0"/>
          <c:showPercent val="0"/>
          <c:showBubbleSize val="0"/>
        </c:dLbls>
        <c:marker val="1"/>
        <c:smooth val="0"/>
        <c:axId val="205026048"/>
        <c:axId val="205027968"/>
      </c:lineChart>
      <c:dateAx>
        <c:axId val="205026048"/>
        <c:scaling>
          <c:orientation val="minMax"/>
        </c:scaling>
        <c:delete val="1"/>
        <c:axPos val="b"/>
        <c:numFmt formatCode="&quot;R&quot;yy" sourceLinked="1"/>
        <c:majorTickMark val="none"/>
        <c:minorTickMark val="none"/>
        <c:tickLblPos val="none"/>
        <c:crossAx val="205027968"/>
        <c:crosses val="autoZero"/>
        <c:auto val="1"/>
        <c:lblOffset val="100"/>
        <c:baseTimeUnit val="years"/>
      </c:dateAx>
      <c:valAx>
        <c:axId val="205027968"/>
        <c:scaling>
          <c:orientation val="minMax"/>
        </c:scaling>
        <c:delete val="0"/>
        <c:axPos val="l"/>
        <c:majorGridlines>
          <c:spPr>
            <a:ln>
              <a:solidFill>
                <a:srgbClr val="A6A6A6"/>
              </a:solidFill>
            </a:ln>
          </c:spPr>
        </c:majorGridlines>
        <c:numFmt formatCode="#,##0.00;&quot;△&quot;#,##0.00" sourceLinked="0"/>
        <c:majorTickMark val="none"/>
        <c:minorTickMark val="none"/>
        <c:tickLblPos val="nextTo"/>
        <c:spPr>
          <a:noFill/>
          <a:ln>
            <a:noFill/>
          </a:ln>
        </c:spPr>
        <c:crossAx val="205026048"/>
        <c:crosses val="autoZero"/>
        <c:crossBetween val="between"/>
      </c:valAx>
      <c:dTable>
        <c:showHorzBorder val="1"/>
        <c:showVertBorder val="1"/>
        <c:showOutline val="1"/>
        <c:showKeys val="0"/>
        <c:spPr>
          <a:noFill/>
          <a:ln>
            <a:solidFill>
              <a:sysClr val="window" lastClr="FFFFFF">
                <a:lumMod val="65000"/>
              </a:sysClr>
            </a:solidFill>
          </a:ln>
        </c:sp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游ゴシック" panose="020B0400000000000000" pitchFamily="50" charset="-128"/>
          <a:ea typeface="游ゴシック" panose="020B0400000000000000" pitchFamily="50" charset="-128"/>
        </a:defRPr>
      </a:pPr>
      <a:endParaRPr lang="ja-JP"/>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4"/>
          <c:y val="0.15806945669028519"/>
          <c:w val="0.8602616255212191"/>
          <c:h val="0.59227544473607452"/>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データ!$DS$6:$DW$6</c:f>
              <c:numCache>
                <c:formatCode>#,##0.00;"△"#,##0.00</c:formatCode>
                <c:ptCount val="5"/>
                <c:pt idx="0">
                  <c:v>0</c:v>
                </c:pt>
                <c:pt idx="1">
                  <c:v>0</c:v>
                </c:pt>
                <c:pt idx="2">
                  <c:v>0</c:v>
                </c:pt>
                <c:pt idx="3">
                  <c:v>0</c:v>
                </c:pt>
                <c:pt idx="4">
                  <c:v>0</c:v>
                </c:pt>
              </c:numCache>
            </c:numRef>
          </c:val>
          <c:extLst>
            <c:ext xmlns:c16="http://schemas.microsoft.com/office/drawing/2014/chart" uri="{C3380CC4-5D6E-409C-BE32-E72D297353CC}">
              <c16:uniqueId val="{00000000-2A3D-4F4F-B3A7-7A664818818B}"/>
            </c:ext>
          </c:extLst>
        </c:ser>
        <c:dLbls>
          <c:showLegendKey val="0"/>
          <c:showVal val="0"/>
          <c:showCatName val="0"/>
          <c:showSerName val="0"/>
          <c:showPercent val="0"/>
          <c:showBubbleSize val="0"/>
        </c:dLbls>
        <c:gapWidth val="150"/>
        <c:axId val="205054720"/>
        <c:axId val="205056640"/>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データ!$DX$6:$EB$6</c:f>
              <c:numCache>
                <c:formatCode>#,##0.00;"△"#,##0.00;"-"</c:formatCode>
                <c:ptCount val="5"/>
                <c:pt idx="0">
                  <c:v>16.77</c:v>
                </c:pt>
                <c:pt idx="1">
                  <c:v>17.399999999999999</c:v>
                </c:pt>
                <c:pt idx="2">
                  <c:v>18.64</c:v>
                </c:pt>
                <c:pt idx="3">
                  <c:v>19.510000000000002</c:v>
                </c:pt>
                <c:pt idx="4">
                  <c:v>21.6</c:v>
                </c:pt>
              </c:numCache>
            </c:numRef>
          </c:val>
          <c:smooth val="0"/>
          <c:extLst>
            <c:ext xmlns:c16="http://schemas.microsoft.com/office/drawing/2014/chart" uri="{C3380CC4-5D6E-409C-BE32-E72D297353CC}">
              <c16:uniqueId val="{00000001-2A3D-4F4F-B3A7-7A664818818B}"/>
            </c:ext>
          </c:extLst>
        </c:ser>
        <c:dLbls>
          <c:showLegendKey val="0"/>
          <c:showVal val="0"/>
          <c:showCatName val="0"/>
          <c:showSerName val="0"/>
          <c:showPercent val="0"/>
          <c:showBubbleSize val="0"/>
        </c:dLbls>
        <c:marker val="1"/>
        <c:smooth val="0"/>
        <c:axId val="205054720"/>
        <c:axId val="205056640"/>
      </c:lineChart>
      <c:dateAx>
        <c:axId val="205054720"/>
        <c:scaling>
          <c:orientation val="minMax"/>
        </c:scaling>
        <c:delete val="1"/>
        <c:axPos val="b"/>
        <c:numFmt formatCode="&quot;R&quot;yy" sourceLinked="1"/>
        <c:majorTickMark val="none"/>
        <c:minorTickMark val="none"/>
        <c:tickLblPos val="none"/>
        <c:crossAx val="205056640"/>
        <c:crosses val="autoZero"/>
        <c:auto val="1"/>
        <c:lblOffset val="100"/>
        <c:baseTimeUnit val="years"/>
      </c:dateAx>
      <c:valAx>
        <c:axId val="205056640"/>
        <c:scaling>
          <c:orientation val="minMax"/>
        </c:scaling>
        <c:delete val="0"/>
        <c:axPos val="l"/>
        <c:majorGridlines>
          <c:spPr>
            <a:ln>
              <a:solidFill>
                <a:srgbClr val="A6A6A6"/>
              </a:solidFill>
            </a:ln>
          </c:spPr>
        </c:majorGridlines>
        <c:numFmt formatCode="#,##0.00;&quot;△&quot;#,##0.00" sourceLinked="0"/>
        <c:majorTickMark val="none"/>
        <c:minorTickMark val="none"/>
        <c:tickLblPos val="nextTo"/>
        <c:spPr>
          <a:noFill/>
          <a:ln>
            <a:noFill/>
          </a:ln>
        </c:spPr>
        <c:crossAx val="205054720"/>
        <c:crosses val="autoZero"/>
        <c:crossBetween val="between"/>
      </c:valAx>
      <c:dTable>
        <c:showHorzBorder val="1"/>
        <c:showVertBorder val="1"/>
        <c:showOutline val="1"/>
        <c:showKeys val="0"/>
        <c:spPr>
          <a:noFill/>
          <a:ln>
            <a:solidFill>
              <a:sysClr val="window" lastClr="FFFFFF">
                <a:lumMod val="65000"/>
              </a:sysClr>
            </a:solidFill>
          </a:ln>
        </c:sp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游ゴシック" panose="020B0400000000000000" pitchFamily="50" charset="-128"/>
          <a:ea typeface="游ゴシック" panose="020B0400000000000000" pitchFamily="50" charset="-128"/>
        </a:defRPr>
      </a:pPr>
      <a:endParaRPr lang="ja-JP"/>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0.05778</cdr:x>
      <cdr:y>0.91527</cdr:y>
    </cdr:from>
    <cdr:to>
      <cdr:x>0.15194</cdr:x>
      <cdr:y>0.96711</cdr:y>
    </cdr:to>
    <cdr:sp macro="" textlink="">
      <cdr:nvSpPr>
        <cdr:cNvPr id="2" name="正方形/長方形 1"/>
        <cdr:cNvSpPr/>
      </cdr:nvSpPr>
      <cdr:spPr>
        <a:xfrm xmlns:a="http://schemas.openxmlformats.org/drawingml/2006/main">
          <a:off x="331953" y="3228539"/>
          <a:ext cx="541020" cy="18288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0" tIns="0" rIns="0" bIns="0" numCol="1" spcCol="0" rtlCol="0" fromWordArt="0" anchor="ctr" anchorCtr="0" forceAA="0" compatLnSpc="1">
          <a:prstTxWarp prst="textNoShape">
            <a:avLst/>
          </a:prstTxWarp>
          <a:noAutofit/>
        </a:bodyPr>
        <a:lstStyle xmlns:a="http://schemas.openxmlformats.org/drawingml/2006/main"/>
        <a:p xmlns:a="http://schemas.openxmlformats.org/drawingml/2006/main">
          <a:pPr>
            <a:lnSpc>
              <a:spcPts val="1200"/>
            </a:lnSpc>
          </a:pPr>
          <a:r>
            <a:rPr lang="ja-JP" sz="900" kern="100">
              <a:solidFill>
                <a:srgbClr val="000000"/>
              </a:solidFill>
              <a:effectLst/>
              <a:latin typeface="游ゴシック" panose="020B0400000000000000" pitchFamily="50" charset="-128"/>
              <a:ea typeface="游ゴシック" panose="020B0400000000000000" pitchFamily="50" charset="-128"/>
              <a:cs typeface="ＭＳ 明朝" panose="02020609040205080304" pitchFamily="17" charset="-128"/>
            </a:rPr>
            <a:t>実績　←</a:t>
          </a:r>
          <a:endParaRPr lang="ja-JP" sz="1200" kern="100">
            <a:effectLst/>
            <a:latin typeface="游ゴシック" panose="020B0400000000000000" pitchFamily="50" charset="-128"/>
            <a:ea typeface="游ゴシック" panose="020B0400000000000000" pitchFamily="50" charset="-128"/>
            <a:cs typeface="ＭＳ 明朝" panose="02020609040205080304" pitchFamily="17" charset="-128"/>
          </a:endParaRPr>
        </a:p>
      </cdr:txBody>
    </cdr:sp>
  </cdr:relSizeAnchor>
</c:userShape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5BE1F-554D-4F0F-93B8-65006451A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1283</TotalTime>
  <Pages>26</Pages>
  <Words>2081</Words>
  <Characters>11863</Characters>
  <Application>Microsoft Office Word</Application>
  <DocSecurity>0</DocSecurity>
  <Lines>98</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kensetu16</dc:creator>
  <cp:keywords/>
  <dc:description/>
  <cp:lastModifiedBy>kensetu02</cp:lastModifiedBy>
  <cp:revision>104</cp:revision>
  <dcterms:created xsi:type="dcterms:W3CDTF">2025-12-01T00:53:00Z</dcterms:created>
  <dcterms:modified xsi:type="dcterms:W3CDTF">2025-12-10T00:50:00Z</dcterms:modified>
</cp:coreProperties>
</file>