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小野町高齢者保健福祉計画</w:t>
        <w:br/>
        <w:t>第10期介護保険事業計画</w:t>
      </w:r>
    </w:p>
    <w:p>
      <w:pPr>
        <w:jc w:val="center"/>
      </w:pPr>
      <w:r>
        <w:rPr>
          <w:rFonts w:ascii="游ゴシック" w:hAnsi="游ゴシック" w:eastAsia="游ゴシック"/>
          <w:sz w:val="24"/>
        </w:rPr>
        <w:t>計画策定業務　業務設計書</w:t>
      </w:r>
    </w:p>
    <w:p>
      <w:pPr>
        <w:jc w:val="center"/>
      </w:pPr>
      <w:r>
        <w:rPr>
          <w:rFonts w:ascii="游ゴシック" w:hAnsi="游ゴシック" w:eastAsia="游ゴシック"/>
          <w:sz w:val="24"/>
        </w:rPr>
        <w:t>認知症計画の包含方針／概要版の構成／印刷工程／パブリックコメント</w:t>
      </w:r>
    </w:p>
    <w:p>
      <w:pPr>
        <w:jc w:val="center"/>
      </w:pPr>
      <w:r>
        <w:rPr>
          <w:rFonts w:ascii="游ゴシック" w:hAnsi="游ゴシック" w:eastAsia="游ゴシック"/>
          <w:sz w:val="24"/>
        </w:rPr>
        <w:t>令和8年8月</w:t>
      </w:r>
    </w:p>
    <w:p/>
    <w:p>
      <w:r>
        <w:t>本書は、委託仕様書の要件のうち、町からのデータ受領を待たずに設計できる事項をまとめたものです。認知症施策推進基本計画の包含方針、概要版の構成、印刷工程の逆算、パブリックコメントの様式の4件を扱います。</w:t>
      </w:r>
    </w:p>
    <w:p>
      <w:pPr>
        <w:pStyle w:val="Heading1"/>
      </w:pPr>
      <w:r>
        <w:t>第1章　認知症施策推進基本計画の包含方針</w:t>
      </w:r>
    </w:p>
    <w:p>
      <w:pPr>
        <w:pStyle w:val="Heading2"/>
      </w:pPr>
      <w:r>
        <w:t>1　仕様書上の位置づけ</w:t>
      </w:r>
    </w:p>
    <w:p>
      <w:r>
        <w:t>委託仕様書2(3)は次のとおり定めています。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条項</w:t>
            </w:r>
          </w:p>
        </w:tc>
        <w:tc>
          <w:tcPr>
            <w:tcW w:type="dxa" w:w="4320"/>
          </w:tcPr>
          <w:p>
            <w:r/>
            <w:r>
              <w:rPr>
                <w:rFonts w:ascii="游ゴシック" w:hAnsi="游ゴシック" w:eastAsia="游ゴシック"/>
                <w:b/>
                <w:sz w:val="19"/>
              </w:rPr>
              <w:t>定め</w:t>
            </w:r>
          </w:p>
        </w:tc>
      </w:tr>
      <w:tr>
        <w:tc>
          <w:tcPr>
            <w:tcW w:type="dxa" w:w="4320"/>
          </w:tcPr>
          <w:p>
            <w:r/>
            <w:r>
              <w:rPr>
                <w:sz w:val="19"/>
              </w:rPr>
              <w:t>仕様書2(3)</w:t>
            </w:r>
          </w:p>
        </w:tc>
        <w:tc>
          <w:tcPr>
            <w:tcW w:type="dxa" w:w="4320"/>
          </w:tcPr>
          <w:p>
            <w:r/>
            <w:r>
              <w:rPr>
                <w:sz w:val="19"/>
              </w:rPr>
              <w:t>国の「認知症施策推進基本計画」に基づく市町村計画も包含する計画とする。</w:t>
            </w:r>
          </w:p>
        </w:tc>
      </w:tr>
    </w:tbl>
    <w:p>
      <w:r>
        <w:t>**これは計画の構成要件であり、任意ではありません。**共生社会の実現を推進するための認知症基本法は、市町村に対し市町村認知症施策推進計画の策定の努力義務を課しており、介護保険事業計画と一体で策定することが認められています。本計画はこの方式を採ります。</w:t>
      </w:r>
    </w:p>
    <w:p>
      <w:pPr>
        <w:pStyle w:val="Heading2"/>
      </w:pPr>
      <w:r>
        <w:t>2　包含の形式</w:t>
      </w:r>
    </w:p>
    <w:p>
      <w:r>
        <w:t>包含には2つの形式があります。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形式</w:t>
            </w:r>
          </w:p>
        </w:tc>
        <w:tc>
          <w:tcPr>
            <w:tcW w:type="dxa" w:w="2160"/>
          </w:tcPr>
          <w:p>
            <w:r/>
            <w:r>
              <w:rPr>
                <w:rFonts w:ascii="游ゴシック" w:hAnsi="游ゴシック" w:eastAsia="游ゴシック"/>
                <w:b/>
                <w:sz w:val="19"/>
              </w:rPr>
              <w:t>内容</w:t>
            </w:r>
          </w:p>
        </w:tc>
        <w:tc>
          <w:tcPr>
            <w:tcW w:type="dxa" w:w="2160"/>
          </w:tcPr>
          <w:p>
            <w:r/>
            <w:r>
              <w:rPr>
                <w:rFonts w:ascii="游ゴシック" w:hAnsi="游ゴシック" w:eastAsia="游ゴシック"/>
                <w:b/>
                <w:sz w:val="19"/>
              </w:rPr>
              <w:t>利点</w:t>
            </w:r>
          </w:p>
        </w:tc>
        <w:tc>
          <w:tcPr>
            <w:tcW w:type="dxa" w:w="2160"/>
          </w:tcPr>
          <w:p>
            <w:r/>
            <w:r>
              <w:rPr>
                <w:rFonts w:ascii="游ゴシック" w:hAnsi="游ゴシック" w:eastAsia="游ゴシック"/>
                <w:b/>
                <w:sz w:val="19"/>
              </w:rPr>
              <w:t>欠点</w:t>
            </w:r>
          </w:p>
        </w:tc>
      </w:tr>
      <w:tr>
        <w:tc>
          <w:tcPr>
            <w:tcW w:type="dxa" w:w="2160"/>
          </w:tcPr>
          <w:p>
            <w:r/>
            <w:r>
              <w:rPr>
                <w:sz w:val="19"/>
              </w:rPr>
              <w:t>A 独立章方式</w:t>
            </w:r>
          </w:p>
        </w:tc>
        <w:tc>
          <w:tcPr>
            <w:tcW w:type="dxa" w:w="2160"/>
          </w:tcPr>
          <w:p>
            <w:r/>
            <w:r>
              <w:rPr>
                <w:sz w:val="19"/>
              </w:rPr>
              <w:t>「第○章 認知症施策の推進」を設け、基本法の基本的施策をすべてこの章に集める</w:t>
            </w:r>
          </w:p>
        </w:tc>
        <w:tc>
          <w:tcPr>
            <w:tcW w:type="dxa" w:w="2160"/>
          </w:tcPr>
          <w:p>
            <w:r/>
            <w:r>
              <w:rPr>
                <w:sz w:val="19"/>
              </w:rPr>
              <w:t>認知症計画としての体裁が明確。国・県への説明が容易</w:t>
            </w:r>
          </w:p>
        </w:tc>
        <w:tc>
          <w:tcPr>
            <w:tcW w:type="dxa" w:w="2160"/>
          </w:tcPr>
          <w:p>
            <w:r/>
            <w:r>
              <w:rPr>
                <w:sz w:val="19"/>
              </w:rPr>
              <w:t>介護予防・相談支援・社会参加などが認知症の章と一般の章に二重に現れる</w:t>
            </w:r>
          </w:p>
        </w:tc>
      </w:tr>
      <w:tr>
        <w:tc>
          <w:tcPr>
            <w:tcW w:type="dxa" w:w="2160"/>
          </w:tcPr>
          <w:p>
            <w:r/>
            <w:r>
              <w:rPr>
                <w:sz w:val="19"/>
              </w:rPr>
              <w:t>B 分散＋対応表方式</w:t>
            </w:r>
          </w:p>
        </w:tc>
        <w:tc>
          <w:tcPr>
            <w:tcW w:type="dxa" w:w="2160"/>
          </w:tcPr>
          <w:p>
            <w:r/>
            <w:r>
              <w:rPr>
                <w:sz w:val="19"/>
              </w:rPr>
              <w:t>認知症施策を関連する各施策に位置づけ、巻末に基本法の基本的施策との対応表を付す</w:t>
            </w:r>
          </w:p>
        </w:tc>
        <w:tc>
          <w:tcPr>
            <w:tcW w:type="dxa" w:w="2160"/>
          </w:tcPr>
          <w:p>
            <w:r/>
            <w:r>
              <w:rPr>
                <w:sz w:val="19"/>
              </w:rPr>
              <w:t>**施策の重複がない。認知症を特別扱いせず、共生社会の考え方に沿う**</w:t>
            </w:r>
          </w:p>
        </w:tc>
        <w:tc>
          <w:tcPr>
            <w:tcW w:type="dxa" w:w="2160"/>
          </w:tcPr>
          <w:p>
            <w:r/>
            <w:r>
              <w:rPr>
                <w:sz w:val="19"/>
              </w:rPr>
              <w:t>対応表がないと認知症計画として読めない</w:t>
            </w:r>
          </w:p>
        </w:tc>
      </w:tr>
    </w:tbl>
    <w:p>
      <w:r>
        <w:t>**方式Bを提案します。**小野町の計画は12施策で構成されており、認知症に関わる施策は介護予防（施策2）、社会参加（施策3）、生活支援体制（施策4）、相談支援（施策5）、認知症施策（施策6）、安全・安心（施策7）に及びます。これらを独立章に集約すると、一般の施策と重複します。</w:t>
      </w:r>
    </w:p>
    <w:p>
      <w:r>
        <w:rPr>
          <w:i/>
          <w:sz w:val="18"/>
        </w:rPr>
        <w:t>※ ただし方式Bを採る場合、**巻末の対応表が実質的に認知症計画の目次になります。**対応表を省略すると、包含したことを説明できません。</w:t>
      </w:r>
    </w:p>
    <w:p>
      <w:pPr>
        <w:pStyle w:val="Heading2"/>
      </w:pPr>
      <w:r>
        <w:t>3　基本的施策との対応表（案）</w:t>
      </w:r>
    </w:p>
    <w:p>
      <w:r>
        <w:t>共生社会の実現を推進するための認知症基本法が定める基本的施策と、本計画の施策との対応は次のとおりです。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基本的施策</w:t>
            </w:r>
          </w:p>
        </w:tc>
        <w:tc>
          <w:tcPr>
            <w:tcW w:type="dxa" w:w="2160"/>
          </w:tcPr>
          <w:p>
            <w:r/>
            <w:r>
              <w:rPr>
                <w:rFonts w:ascii="游ゴシック" w:hAnsi="游ゴシック" w:eastAsia="游ゴシック"/>
                <w:b/>
                <w:sz w:val="19"/>
              </w:rPr>
              <w:t>市町村の関与</w:t>
            </w:r>
          </w:p>
        </w:tc>
        <w:tc>
          <w:tcPr>
            <w:tcW w:type="dxa" w:w="2160"/>
          </w:tcPr>
          <w:p>
            <w:r/>
            <w:r>
              <w:rPr>
                <w:rFonts w:ascii="游ゴシック" w:hAnsi="游ゴシック" w:eastAsia="游ゴシック"/>
                <w:b/>
                <w:sz w:val="19"/>
              </w:rPr>
              <w:t>本計画での位置</w:t>
            </w:r>
          </w:p>
        </w:tc>
        <w:tc>
          <w:tcPr>
            <w:tcW w:type="dxa" w:w="2160"/>
          </w:tcPr>
          <w:p>
            <w:r/>
            <w:r>
              <w:rPr>
                <w:rFonts w:ascii="游ゴシック" w:hAnsi="游ゴシック" w:eastAsia="游ゴシック"/>
                <w:b/>
                <w:sz w:val="19"/>
              </w:rPr>
              <w:t>本計画に記載する内容</w:t>
            </w:r>
          </w:p>
        </w:tc>
      </w:tr>
      <w:tr>
        <w:tc>
          <w:tcPr>
            <w:tcW w:type="dxa" w:w="2160"/>
          </w:tcPr>
          <w:p>
            <w:r/>
            <w:r>
              <w:rPr>
                <w:sz w:val="19"/>
              </w:rPr>
              <w:t>① 認知症の人に関する国民の理解の増進等</w:t>
            </w:r>
          </w:p>
        </w:tc>
        <w:tc>
          <w:tcPr>
            <w:tcW w:type="dxa" w:w="2160"/>
          </w:tcPr>
          <w:p>
            <w:r/>
            <w:r>
              <w:rPr>
                <w:sz w:val="19"/>
              </w:rPr>
              <w:t>市町村の役割あり</w:t>
            </w:r>
          </w:p>
        </w:tc>
        <w:tc>
          <w:tcPr>
            <w:tcW w:type="dxa" w:w="2160"/>
          </w:tcPr>
          <w:p>
            <w:r/>
            <w:r>
              <w:rPr>
                <w:sz w:val="19"/>
              </w:rPr>
              <w:t>第2章6（認知症施策の推進）</w:t>
            </w:r>
          </w:p>
        </w:tc>
        <w:tc>
          <w:tcPr>
            <w:tcW w:type="dxa" w:w="2160"/>
          </w:tcPr>
          <w:p>
            <w:r/>
            <w:r>
              <w:rPr>
                <w:sz w:val="19"/>
              </w:rPr>
              <w:t>認知症サポーター養成講座、学校教育での普及啓発、世界アルツハイマー月間の取組</w:t>
            </w:r>
          </w:p>
        </w:tc>
      </w:tr>
      <w:tr>
        <w:tc>
          <w:tcPr>
            <w:tcW w:type="dxa" w:w="2160"/>
          </w:tcPr>
          <w:p>
            <w:r/>
            <w:r>
              <w:rPr>
                <w:sz w:val="19"/>
              </w:rPr>
              <w:t>② 認知症の人の生活におけるバリアフリー化の推進</w:t>
            </w:r>
          </w:p>
        </w:tc>
        <w:tc>
          <w:tcPr>
            <w:tcW w:type="dxa" w:w="2160"/>
          </w:tcPr>
          <w:p>
            <w:r/>
            <w:r>
              <w:rPr>
                <w:sz w:val="19"/>
              </w:rPr>
              <w:t>市町村の役割あり</w:t>
            </w:r>
          </w:p>
        </w:tc>
        <w:tc>
          <w:tcPr>
            <w:tcW w:type="dxa" w:w="2160"/>
          </w:tcPr>
          <w:p>
            <w:r/>
            <w:r>
              <w:rPr>
                <w:sz w:val="19"/>
              </w:rPr>
              <w:t>第2章6、第2章7（安全・安心の確保）</w:t>
            </w:r>
          </w:p>
        </w:tc>
        <w:tc>
          <w:tcPr>
            <w:tcW w:type="dxa" w:w="2160"/>
          </w:tcPr>
          <w:p>
            <w:r/>
            <w:r>
              <w:rPr>
                <w:sz w:val="19"/>
              </w:rPr>
              <w:t>移動、買物、金融手続等における配慮。認知症の人にやさしい店舗づくり</w:t>
            </w:r>
          </w:p>
        </w:tc>
      </w:tr>
      <w:tr>
        <w:tc>
          <w:tcPr>
            <w:tcW w:type="dxa" w:w="2160"/>
          </w:tcPr>
          <w:p>
            <w:r/>
            <w:r>
              <w:rPr>
                <w:sz w:val="19"/>
              </w:rPr>
              <w:t>③ 認知症の人の社会参加の機会の確保等</w:t>
            </w:r>
          </w:p>
        </w:tc>
        <w:tc>
          <w:tcPr>
            <w:tcW w:type="dxa" w:w="2160"/>
          </w:tcPr>
          <w:p>
            <w:r/>
            <w:r>
              <w:rPr>
                <w:sz w:val="19"/>
              </w:rPr>
              <w:t>市町村の役割あり</w:t>
            </w:r>
          </w:p>
        </w:tc>
        <w:tc>
          <w:tcPr>
            <w:tcW w:type="dxa" w:w="2160"/>
          </w:tcPr>
          <w:p>
            <w:r/>
            <w:r>
              <w:rPr>
                <w:sz w:val="19"/>
              </w:rPr>
              <w:t>第2章3（社会参加と生きがいづくり）、第2章6</w:t>
            </w:r>
          </w:p>
        </w:tc>
        <w:tc>
          <w:tcPr>
            <w:tcW w:type="dxa" w:w="2160"/>
          </w:tcPr>
          <w:p>
            <w:r/>
            <w:r>
              <w:rPr>
                <w:sz w:val="19"/>
              </w:rPr>
              <w:t>本人ミーティング、ピアサポート活動、就労・社会参加の支援</w:t>
            </w:r>
          </w:p>
        </w:tc>
      </w:tr>
      <w:tr>
        <w:tc>
          <w:tcPr>
            <w:tcW w:type="dxa" w:w="2160"/>
          </w:tcPr>
          <w:p>
            <w:r/>
            <w:r>
              <w:rPr>
                <w:sz w:val="19"/>
              </w:rPr>
              <w:t>④ 認知症の人の意思決定の支援及び権利利益の保護</w:t>
            </w:r>
          </w:p>
        </w:tc>
        <w:tc>
          <w:tcPr>
            <w:tcW w:type="dxa" w:w="2160"/>
          </w:tcPr>
          <w:p>
            <w:r/>
            <w:r>
              <w:rPr>
                <w:sz w:val="19"/>
              </w:rPr>
              <w:t>市町村の役割あり</w:t>
            </w:r>
          </w:p>
        </w:tc>
        <w:tc>
          <w:tcPr>
            <w:tcW w:type="dxa" w:w="2160"/>
          </w:tcPr>
          <w:p>
            <w:r/>
            <w:r>
              <w:rPr>
                <w:sz w:val="19"/>
              </w:rPr>
              <w:t>第2章6／**成年後見制度は第3期地域福祉計画へ移管**</w:t>
            </w:r>
          </w:p>
        </w:tc>
        <w:tc>
          <w:tcPr>
            <w:tcW w:type="dxa" w:w="2160"/>
          </w:tcPr>
          <w:p>
            <w:r/>
            <w:r>
              <w:rPr>
                <w:sz w:val="19"/>
              </w:rPr>
              <w:t>意思決定支援、消費者被害の防止、虐待の防止。成年後見制度の利用促進は地域福祉計画第5章に一体策定されているため、本計画では連携として整理する</w:t>
            </w:r>
          </w:p>
        </w:tc>
      </w:tr>
      <w:tr>
        <w:tc>
          <w:tcPr>
            <w:tcW w:type="dxa" w:w="2160"/>
          </w:tcPr>
          <w:p>
            <w:r/>
            <w:r>
              <w:rPr>
                <w:sz w:val="19"/>
              </w:rPr>
              <w:t>⑤ 保健医療サービス及び福祉サービスの提供体制の整備等</w:t>
            </w:r>
          </w:p>
        </w:tc>
        <w:tc>
          <w:tcPr>
            <w:tcW w:type="dxa" w:w="2160"/>
          </w:tcPr>
          <w:p>
            <w:r/>
            <w:r>
              <w:rPr>
                <w:sz w:val="19"/>
              </w:rPr>
              <w:t>市町村の役割あり</w:t>
            </w:r>
          </w:p>
        </w:tc>
        <w:tc>
          <w:tcPr>
            <w:tcW w:type="dxa" w:w="2160"/>
          </w:tcPr>
          <w:p>
            <w:r/>
            <w:r>
              <w:rPr>
                <w:sz w:val="19"/>
              </w:rPr>
              <w:t>第2章6、第3章（サービス見込量）</w:t>
            </w:r>
          </w:p>
        </w:tc>
        <w:tc>
          <w:tcPr>
            <w:tcW w:type="dxa" w:w="2160"/>
          </w:tcPr>
          <w:p>
            <w:r/>
            <w:r>
              <w:rPr>
                <w:sz w:val="19"/>
              </w:rPr>
              <w:t>早期発見・早期対応、認知症初期集中支援チーム、医療と介護の連携、認知症対応型サービスの確保</w:t>
            </w:r>
          </w:p>
        </w:tc>
      </w:tr>
      <w:tr>
        <w:tc>
          <w:tcPr>
            <w:tcW w:type="dxa" w:w="2160"/>
          </w:tcPr>
          <w:p>
            <w:r/>
            <w:r>
              <w:rPr>
                <w:sz w:val="19"/>
              </w:rPr>
              <w:t>⑥ 相談体制の整備等</w:t>
            </w:r>
          </w:p>
        </w:tc>
        <w:tc>
          <w:tcPr>
            <w:tcW w:type="dxa" w:w="2160"/>
          </w:tcPr>
          <w:p>
            <w:r/>
            <w:r>
              <w:rPr>
                <w:sz w:val="19"/>
              </w:rPr>
              <w:t>市町村の役割あり</w:t>
            </w:r>
          </w:p>
        </w:tc>
        <w:tc>
          <w:tcPr>
            <w:tcW w:type="dxa" w:w="2160"/>
          </w:tcPr>
          <w:p>
            <w:r/>
            <w:r>
              <w:rPr>
                <w:sz w:val="19"/>
              </w:rPr>
              <w:t>第2章5（相談支援体制の充実）、第2章6</w:t>
            </w:r>
          </w:p>
        </w:tc>
        <w:tc>
          <w:tcPr>
            <w:tcW w:type="dxa" w:w="2160"/>
          </w:tcPr>
          <w:p>
            <w:r/>
            <w:r>
              <w:rPr>
                <w:sz w:val="19"/>
              </w:rPr>
              <w:t>地域包括支援センター、認知症地域支援推進員、認知症カフェ、家族支援</w:t>
            </w:r>
          </w:p>
        </w:tc>
      </w:tr>
      <w:tr>
        <w:tc>
          <w:tcPr>
            <w:tcW w:type="dxa" w:w="2160"/>
          </w:tcPr>
          <w:p>
            <w:r/>
            <w:r>
              <w:rPr>
                <w:sz w:val="19"/>
              </w:rPr>
              <w:t>⑦ 研究等の推進等</w:t>
            </w:r>
          </w:p>
        </w:tc>
        <w:tc>
          <w:tcPr>
            <w:tcW w:type="dxa" w:w="2160"/>
          </w:tcPr>
          <w:p>
            <w:r/>
            <w:r>
              <w:rPr>
                <w:sz w:val="19"/>
              </w:rPr>
              <w:t>国の役割が中心</w:t>
            </w:r>
          </w:p>
        </w:tc>
        <w:tc>
          <w:tcPr>
            <w:tcW w:type="dxa" w:w="2160"/>
          </w:tcPr>
          <w:p>
            <w:r/>
            <w:r>
              <w:rPr>
                <w:sz w:val="19"/>
              </w:rPr>
              <w:t>―</w:t>
            </w:r>
          </w:p>
        </w:tc>
        <w:tc>
          <w:tcPr>
            <w:tcW w:type="dxa" w:w="2160"/>
          </w:tcPr>
          <w:p>
            <w:r/>
            <w:r>
              <w:rPr>
                <w:sz w:val="19"/>
              </w:rPr>
              <w:t>市町村計画では扱わない。国・県の研究成果の活用にとどめる</w:t>
            </w:r>
          </w:p>
        </w:tc>
      </w:tr>
      <w:tr>
        <w:tc>
          <w:tcPr>
            <w:tcW w:type="dxa" w:w="2160"/>
          </w:tcPr>
          <w:p>
            <w:r/>
            <w:r>
              <w:rPr>
                <w:sz w:val="19"/>
              </w:rPr>
              <w:t>⑧ 認知症の予防等</w:t>
            </w:r>
          </w:p>
        </w:tc>
        <w:tc>
          <w:tcPr>
            <w:tcW w:type="dxa" w:w="2160"/>
          </w:tcPr>
          <w:p>
            <w:r/>
            <w:r>
              <w:rPr>
                <w:sz w:val="19"/>
              </w:rPr>
              <w:t>市町村の役割あり</w:t>
            </w:r>
          </w:p>
        </w:tc>
        <w:tc>
          <w:tcPr>
            <w:tcW w:type="dxa" w:w="2160"/>
          </w:tcPr>
          <w:p>
            <w:r/>
            <w:r>
              <w:rPr>
                <w:sz w:val="19"/>
              </w:rPr>
              <w:t>第2章2（介護予防の推進）、第2章6</w:t>
            </w:r>
          </w:p>
        </w:tc>
        <w:tc>
          <w:tcPr>
            <w:tcW w:type="dxa" w:w="2160"/>
          </w:tcPr>
          <w:p>
            <w:r/>
            <w:r>
              <w:rPr>
                <w:sz w:val="19"/>
              </w:rPr>
              <w:t>通いの場、生活習慣病の予防、社会参加。**「予防」は発症を防ぐことではなく、発症を遅らせる・進行を緩やかにすることと明確に位置づける**</w:t>
            </w:r>
          </w:p>
        </w:tc>
      </w:tr>
      <w:tr>
        <w:tc>
          <w:tcPr>
            <w:tcW w:type="dxa" w:w="2160"/>
          </w:tcPr>
          <w:p>
            <w:r/>
            <w:r>
              <w:rPr>
                <w:sz w:val="19"/>
              </w:rPr>
              <w:t>⑨ 認知症施策の策定に必要な調査の実施</w:t>
            </w:r>
          </w:p>
        </w:tc>
        <w:tc>
          <w:tcPr>
            <w:tcW w:type="dxa" w:w="2160"/>
          </w:tcPr>
          <w:p>
            <w:r/>
            <w:r>
              <w:rPr>
                <w:sz w:val="19"/>
              </w:rPr>
              <w:t>市町村の役割あり</w:t>
            </w:r>
          </w:p>
        </w:tc>
        <w:tc>
          <w:tcPr>
            <w:tcW w:type="dxa" w:w="2160"/>
          </w:tcPr>
          <w:p>
            <w:r/>
            <w:r>
              <w:rPr>
                <w:sz w:val="19"/>
              </w:rPr>
              <w:t>第1章（計画の策定にあたって）</w:t>
            </w:r>
          </w:p>
        </w:tc>
        <w:tc>
          <w:tcPr>
            <w:tcW w:type="dxa" w:w="2160"/>
          </w:tcPr>
          <w:p>
            <w:r/>
            <w:r>
              <w:rPr>
                <w:sz w:val="19"/>
              </w:rPr>
              <w:t>介護予防・日常生活圏域ニーズ調査における認知症関連設問。認知症高齢者の日常生活自立度の把握</w:t>
            </w:r>
          </w:p>
        </w:tc>
      </w:tr>
      <w:tr>
        <w:tc>
          <w:tcPr>
            <w:tcW w:type="dxa" w:w="2160"/>
          </w:tcPr>
          <w:p>
            <w:r/>
            <w:r>
              <w:rPr>
                <w:sz w:val="19"/>
              </w:rPr>
              <w:t>⑩ 多様な主体の連携</w:t>
            </w:r>
          </w:p>
        </w:tc>
        <w:tc>
          <w:tcPr>
            <w:tcW w:type="dxa" w:w="2160"/>
          </w:tcPr>
          <w:p>
            <w:r/>
            <w:r>
              <w:rPr>
                <w:sz w:val="19"/>
              </w:rPr>
              <w:t>市町村の役割あり</w:t>
            </w:r>
          </w:p>
        </w:tc>
        <w:tc>
          <w:tcPr>
            <w:tcW w:type="dxa" w:w="2160"/>
          </w:tcPr>
          <w:p>
            <w:r/>
            <w:r>
              <w:rPr>
                <w:sz w:val="19"/>
              </w:rPr>
              <w:t>第2章4（生活支援体制の整備）、第2章6</w:t>
            </w:r>
          </w:p>
        </w:tc>
        <w:tc>
          <w:tcPr>
            <w:tcW w:type="dxa" w:w="2160"/>
          </w:tcPr>
          <w:p>
            <w:r/>
            <w:r>
              <w:rPr>
                <w:sz w:val="19"/>
              </w:rPr>
              <w:t>地域の企業・団体との連携、見守りネットワーク、チームオレンジ</w:t>
            </w:r>
          </w:p>
        </w:tc>
      </w:tr>
      <w:tr>
        <w:tc>
          <w:tcPr>
            <w:tcW w:type="dxa" w:w="2160"/>
          </w:tcPr>
          <w:p>
            <w:r/>
            <w:r>
              <w:rPr>
                <w:sz w:val="19"/>
              </w:rPr>
              <w:t>⑪ 地方公共団体に対する支援</w:t>
            </w:r>
          </w:p>
        </w:tc>
        <w:tc>
          <w:tcPr>
            <w:tcW w:type="dxa" w:w="2160"/>
          </w:tcPr>
          <w:p>
            <w:r/>
            <w:r>
              <w:rPr>
                <w:sz w:val="19"/>
              </w:rPr>
              <w:t>国・県の役割</w:t>
            </w:r>
          </w:p>
        </w:tc>
        <w:tc>
          <w:tcPr>
            <w:tcW w:type="dxa" w:w="2160"/>
          </w:tcPr>
          <w:p>
            <w:r/>
            <w:r>
              <w:rPr>
                <w:sz w:val="19"/>
              </w:rPr>
              <w:t>―</w:t>
            </w:r>
          </w:p>
        </w:tc>
        <w:tc>
          <w:tcPr>
            <w:tcW w:type="dxa" w:w="2160"/>
          </w:tcPr>
          <w:p>
            <w:r/>
            <w:r>
              <w:rPr>
                <w:sz w:val="19"/>
              </w:rPr>
              <w:t>市町村計画では扱わない</w:t>
            </w:r>
          </w:p>
        </w:tc>
      </w:tr>
      <w:tr>
        <w:tc>
          <w:tcPr>
            <w:tcW w:type="dxa" w:w="2160"/>
          </w:tcPr>
          <w:p>
            <w:r/>
            <w:r>
              <w:rPr>
                <w:sz w:val="19"/>
              </w:rPr>
              <w:t>⑫ 国際協力</w:t>
            </w:r>
          </w:p>
        </w:tc>
        <w:tc>
          <w:tcPr>
            <w:tcW w:type="dxa" w:w="2160"/>
          </w:tcPr>
          <w:p>
            <w:r/>
            <w:r>
              <w:rPr>
                <w:sz w:val="19"/>
              </w:rPr>
              <w:t>国の役割</w:t>
            </w:r>
          </w:p>
        </w:tc>
        <w:tc>
          <w:tcPr>
            <w:tcW w:type="dxa" w:w="2160"/>
          </w:tcPr>
          <w:p>
            <w:r/>
            <w:r>
              <w:rPr>
                <w:sz w:val="19"/>
              </w:rPr>
              <w:t>―</w:t>
            </w:r>
          </w:p>
        </w:tc>
        <w:tc>
          <w:tcPr>
            <w:tcW w:type="dxa" w:w="2160"/>
          </w:tcPr>
          <w:p>
            <w:r/>
            <w:r>
              <w:rPr>
                <w:sz w:val="19"/>
              </w:rPr>
              <w:t>市町村計画では扱わない</w:t>
            </w:r>
          </w:p>
        </w:tc>
      </w:tr>
    </w:tbl>
    <w:p>
      <w:r>
        <w:rPr>
          <w:i/>
          <w:sz w:val="18"/>
        </w:rPr>
        <w:t>※ 基本的施策の項目名及び順序は、**国が策定した認知症施策推進基本計画の公表資料により最終確認してください。**本表は基本法の条文の構成に基づいて整理したものです。</w:t>
      </w:r>
    </w:p>
    <w:p>
      <w:pPr>
        <w:pStyle w:val="Heading2"/>
      </w:pPr>
      <w:r>
        <w:t>4　包含にあたって確認すべき事項</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w:t>
            </w:r>
          </w:p>
        </w:tc>
        <w:tc>
          <w:tcPr>
            <w:tcW w:type="dxa" w:w="2880"/>
          </w:tcPr>
          <w:p>
            <w:r/>
            <w:r>
              <w:rPr>
                <w:rFonts w:ascii="游ゴシック" w:hAnsi="游ゴシック" w:eastAsia="游ゴシック"/>
                <w:b/>
                <w:sz w:val="19"/>
              </w:rPr>
              <w:t>事項</w:t>
            </w:r>
          </w:p>
        </w:tc>
        <w:tc>
          <w:tcPr>
            <w:tcW w:type="dxa" w:w="2880"/>
          </w:tcPr>
          <w:p>
            <w:r/>
            <w:r>
              <w:rPr>
                <w:rFonts w:ascii="游ゴシック" w:hAnsi="游ゴシック" w:eastAsia="游ゴシック"/>
                <w:b/>
                <w:sz w:val="19"/>
              </w:rPr>
              <w:t>理由</w:t>
            </w:r>
          </w:p>
        </w:tc>
      </w:tr>
      <w:tr>
        <w:tc>
          <w:tcPr>
            <w:tcW w:type="dxa" w:w="2880"/>
          </w:tcPr>
          <w:p>
            <w:r/>
            <w:r>
              <w:rPr>
                <w:sz w:val="19"/>
              </w:rPr>
              <w:t>1</w:t>
            </w:r>
          </w:p>
        </w:tc>
        <w:tc>
          <w:tcPr>
            <w:tcW w:type="dxa" w:w="2880"/>
          </w:tcPr>
          <w:p>
            <w:r/>
            <w:r>
              <w:rPr>
                <w:sz w:val="19"/>
              </w:rPr>
              <w:t>町の意思決定（方式A／方式Bのいずれか）</w:t>
            </w:r>
          </w:p>
        </w:tc>
        <w:tc>
          <w:tcPr>
            <w:tcW w:type="dxa" w:w="2880"/>
          </w:tcPr>
          <w:p>
            <w:r/>
            <w:r>
              <w:rPr>
                <w:sz w:val="19"/>
              </w:rPr>
              <w:t>章立てが変わるため、素案の確定前に決める必要がある</w:t>
            </w:r>
          </w:p>
        </w:tc>
      </w:tr>
      <w:tr>
        <w:tc>
          <w:tcPr>
            <w:tcW w:type="dxa" w:w="2880"/>
          </w:tcPr>
          <w:p>
            <w:r/>
            <w:r>
              <w:rPr>
                <w:sz w:val="19"/>
              </w:rPr>
              <w:t>2</w:t>
            </w:r>
          </w:p>
        </w:tc>
        <w:tc>
          <w:tcPr>
            <w:tcW w:type="dxa" w:w="2880"/>
          </w:tcPr>
          <w:p>
            <w:r/>
            <w:r>
              <w:rPr>
                <w:sz w:val="19"/>
              </w:rPr>
              <w:t>計画の名称に「認知症施策推進計画」を含めるか</w:t>
            </w:r>
          </w:p>
        </w:tc>
        <w:tc>
          <w:tcPr>
            <w:tcW w:type="dxa" w:w="2880"/>
          </w:tcPr>
          <w:p>
            <w:r/>
            <w:r>
              <w:rPr>
                <w:sz w:val="19"/>
              </w:rPr>
              <w:t>包含する場合、表紙・奥付・例規上の位置づけに関わる</w:t>
            </w:r>
          </w:p>
        </w:tc>
      </w:tr>
      <w:tr>
        <w:tc>
          <w:tcPr>
            <w:tcW w:type="dxa" w:w="2880"/>
          </w:tcPr>
          <w:p>
            <w:r/>
            <w:r>
              <w:rPr>
                <w:sz w:val="19"/>
              </w:rPr>
              <w:t>3</w:t>
            </w:r>
          </w:p>
        </w:tc>
        <w:tc>
          <w:tcPr>
            <w:tcW w:type="dxa" w:w="2880"/>
          </w:tcPr>
          <w:p>
            <w:r/>
            <w:r>
              <w:rPr>
                <w:sz w:val="19"/>
              </w:rPr>
              <w:t>認知症施策の成果指標</w:t>
            </w:r>
          </w:p>
        </w:tc>
        <w:tc>
          <w:tcPr>
            <w:tcW w:type="dxa" w:w="2880"/>
          </w:tcPr>
          <w:p>
            <w:r/>
            <w:r>
              <w:rPr>
                <w:sz w:val="19"/>
              </w:rPr>
              <w:t>本計画では5指標（相談窓口の認知度、初期集中支援チームの訪問実績、地域支援推進員の活動実績、認知症カフェ、サポーター養成）を設定済み</w:t>
            </w:r>
          </w:p>
        </w:tc>
      </w:tr>
      <w:tr>
        <w:tc>
          <w:tcPr>
            <w:tcW w:type="dxa" w:w="2880"/>
          </w:tcPr>
          <w:p>
            <w:r/>
            <w:r>
              <w:rPr>
                <w:sz w:val="19"/>
              </w:rPr>
              <w:t>4</w:t>
            </w:r>
          </w:p>
        </w:tc>
        <w:tc>
          <w:tcPr>
            <w:tcW w:type="dxa" w:w="2880"/>
          </w:tcPr>
          <w:p>
            <w:r/>
            <w:r>
              <w:rPr>
                <w:sz w:val="19"/>
              </w:rPr>
              <w:t>県の認知症施策推進計画との整合</w:t>
            </w:r>
          </w:p>
        </w:tc>
        <w:tc>
          <w:tcPr>
            <w:tcW w:type="dxa" w:w="2880"/>
          </w:tcPr>
          <w:p>
            <w:r/>
            <w:r>
              <w:rPr>
                <w:sz w:val="19"/>
              </w:rPr>
              <w:t>県計画の策定状況を確認する</w:t>
            </w:r>
          </w:p>
        </w:tc>
      </w:tr>
    </w:tbl>
    <w:p>
      <w:r>
        <w:t>**見える化システムでは、認知症高齢者の日常生活自立度Ⅱa が68人から148人、M が7人から29人へ増加しています。**認知症を独立した施策として扱うだけの実態はあります。</w:t>
      </w:r>
    </w:p>
    <w:p>
      <w:pPr>
        <w:sectPr>
          <w:pgSz w:w="12240" w:h="15840"/>
          <w:pgMar w:top="1440" w:right="1800" w:bottom="1440" w:left="1800" w:header="720" w:footer="720" w:gutter="0"/>
          <w:cols w:space="720"/>
          <w:docGrid w:linePitch="360"/>
        </w:sectPr>
      </w:pPr>
    </w:p>
    <w:p>
      <w:pPr>
        <w:pStyle w:val="Heading1"/>
      </w:pPr>
      <w:r>
        <w:t>第2章　概要版の構成（案）</w:t>
      </w:r>
    </w:p>
    <w:p>
      <w:pPr>
        <w:pStyle w:val="Heading2"/>
      </w:pPr>
      <w:r>
        <w:t>1　仕様</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仕様書の定め</w:t>
            </w:r>
          </w:p>
        </w:tc>
      </w:tr>
      <w:tr>
        <w:tc>
          <w:tcPr>
            <w:tcW w:type="dxa" w:w="4320"/>
          </w:tcPr>
          <w:p>
            <w:r/>
            <w:r>
              <w:rPr>
                <w:sz w:val="19"/>
              </w:rPr>
              <w:t>成果品</w:t>
            </w:r>
          </w:p>
        </w:tc>
        <w:tc>
          <w:tcPr>
            <w:tcW w:type="dxa" w:w="4320"/>
          </w:tcPr>
          <w:p>
            <w:r/>
            <w:r>
              <w:rPr>
                <w:sz w:val="19"/>
              </w:rPr>
              <w:t>小野町高齢者保健福祉計画・第10期介護保険事業計画 概要版（仕様書4 成果品（６））</w:t>
            </w:r>
          </w:p>
        </w:tc>
      </w:tr>
      <w:tr>
        <w:tc>
          <w:tcPr>
            <w:tcW w:type="dxa" w:w="4320"/>
          </w:tcPr>
          <w:p>
            <w:r/>
            <w:r>
              <w:rPr>
                <w:sz w:val="19"/>
              </w:rPr>
              <w:t>納品</w:t>
            </w:r>
          </w:p>
        </w:tc>
        <w:tc>
          <w:tcPr>
            <w:tcW w:type="dxa" w:w="4320"/>
          </w:tcPr>
          <w:p>
            <w:r/>
            <w:r>
              <w:rPr>
                <w:sz w:val="19"/>
              </w:rPr>
              <w:t>データCD-R 1部、印刷50部</w:t>
            </w:r>
          </w:p>
        </w:tc>
      </w:tr>
      <w:tr>
        <w:tc>
          <w:tcPr>
            <w:tcW w:type="dxa" w:w="4320"/>
          </w:tcPr>
          <w:p>
            <w:r/>
            <w:r>
              <w:rPr>
                <w:sz w:val="19"/>
              </w:rPr>
              <w:t>体裁</w:t>
            </w:r>
          </w:p>
        </w:tc>
        <w:tc>
          <w:tcPr>
            <w:tcW w:type="dxa" w:w="4320"/>
          </w:tcPr>
          <w:p>
            <w:r/>
            <w:r>
              <w:rPr>
                <w:sz w:val="19"/>
              </w:rPr>
              <w:t>A4版・4色刷り・8頁</w:t>
            </w:r>
          </w:p>
        </w:tc>
      </w:tr>
    </w:tbl>
    <w:p>
      <w:r>
        <w:t>**8頁という制約が構成を決めます。**計画書が80頁程度であるのに対し、概要版は8頁で、10分の1です。全体を薄く要約すると何も伝わらないため、**載せるものを絞ります。**</w:t>
      </w:r>
    </w:p>
    <w:p>
      <w:pPr>
        <w:pStyle w:val="Heading2"/>
      </w:pPr>
      <w:r>
        <w:t>2　ページ割り（案）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頁</w:t>
            </w:r>
          </w:p>
        </w:tc>
        <w:tc>
          <w:tcPr>
            <w:tcW w:type="dxa" w:w="2160"/>
          </w:tcPr>
          <w:p>
            <w:r/>
            <w:r>
              <w:rPr>
                <w:rFonts w:ascii="游ゴシック" w:hAnsi="游ゴシック" w:eastAsia="游ゴシック"/>
                <w:b/>
                <w:sz w:val="19"/>
              </w:rPr>
              <w:t>内容</w:t>
            </w:r>
          </w:p>
        </w:tc>
        <w:tc>
          <w:tcPr>
            <w:tcW w:type="dxa" w:w="2160"/>
          </w:tcPr>
          <w:p>
            <w:r/>
            <w:r>
              <w:rPr>
                <w:rFonts w:ascii="游ゴシック" w:hAnsi="游ゴシック" w:eastAsia="游ゴシック"/>
                <w:b/>
                <w:sz w:val="19"/>
              </w:rPr>
              <w:t>掲載する図表</w:t>
            </w:r>
          </w:p>
        </w:tc>
        <w:tc>
          <w:tcPr>
            <w:tcW w:type="dxa" w:w="2160"/>
          </w:tcPr>
          <w:p>
            <w:r/>
            <w:r>
              <w:rPr>
                <w:rFonts w:ascii="游ゴシック" w:hAnsi="游ゴシック" w:eastAsia="游ゴシック"/>
                <w:b/>
                <w:sz w:val="19"/>
              </w:rPr>
              <w:t>ねらい</w:t>
            </w:r>
          </w:p>
        </w:tc>
      </w:tr>
      <w:tr>
        <w:tc>
          <w:tcPr>
            <w:tcW w:type="dxa" w:w="2160"/>
          </w:tcPr>
          <w:p>
            <w:r/>
            <w:r>
              <w:rPr>
                <w:sz w:val="19"/>
              </w:rPr>
              <w:t>表紙（p1）</w:t>
            </w:r>
          </w:p>
        </w:tc>
        <w:tc>
          <w:tcPr>
            <w:tcW w:type="dxa" w:w="2160"/>
          </w:tcPr>
          <w:p>
            <w:r/>
            <w:r>
              <w:rPr>
                <w:sz w:val="19"/>
              </w:rPr>
              <w:t>計画の名称、計画期間、町名、イメージ写真</w:t>
            </w:r>
          </w:p>
        </w:tc>
        <w:tc>
          <w:tcPr>
            <w:tcW w:type="dxa" w:w="2160"/>
          </w:tcPr>
          <w:p>
            <w:r/>
            <w:r>
              <w:rPr>
                <w:sz w:val="19"/>
              </w:rPr>
              <w:t>―</w:t>
            </w:r>
          </w:p>
        </w:tc>
        <w:tc>
          <w:tcPr>
            <w:tcW w:type="dxa" w:w="2160"/>
          </w:tcPr>
          <w:p>
            <w:r/>
            <w:r>
              <w:rPr>
                <w:sz w:val="19"/>
              </w:rPr>
              <w:t>誰の何のための計画かが一目で分かること</w:t>
            </w:r>
          </w:p>
        </w:tc>
      </w:tr>
      <w:tr>
        <w:tc>
          <w:tcPr>
            <w:tcW w:type="dxa" w:w="2160"/>
          </w:tcPr>
          <w:p>
            <w:r/>
            <w:r>
              <w:rPr>
                <w:sz w:val="19"/>
              </w:rPr>
              <w:t>p2</w:t>
            </w:r>
          </w:p>
        </w:tc>
        <w:tc>
          <w:tcPr>
            <w:tcW w:type="dxa" w:w="2160"/>
          </w:tcPr>
          <w:p>
            <w:r/>
            <w:r>
              <w:rPr>
                <w:sz w:val="19"/>
              </w:rPr>
              <w:t>計画の趣旨／位置づけ／期間／関連計画との関係</w:t>
            </w:r>
          </w:p>
        </w:tc>
        <w:tc>
          <w:tcPr>
            <w:tcW w:type="dxa" w:w="2160"/>
          </w:tcPr>
          <w:p>
            <w:r/>
            <w:r>
              <w:rPr>
                <w:sz w:val="19"/>
              </w:rPr>
              <w:t>関連計画の関係図（1点）</w:t>
            </w:r>
          </w:p>
        </w:tc>
        <w:tc>
          <w:tcPr>
            <w:tcW w:type="dxa" w:w="2160"/>
          </w:tcPr>
          <w:p>
            <w:r/>
            <w:r>
              <w:rPr>
                <w:sz w:val="19"/>
              </w:rPr>
              <w:t>**地域福祉計画との役割分担を図で示す。**第9期の14施策のうち5施策が地域福祉計画と重複していた経緯がある</w:t>
            </w:r>
          </w:p>
        </w:tc>
      </w:tr>
      <w:tr>
        <w:tc>
          <w:tcPr>
            <w:tcW w:type="dxa" w:w="2160"/>
          </w:tcPr>
          <w:p>
            <w:r/>
            <w:r>
              <w:rPr>
                <w:sz w:val="19"/>
              </w:rPr>
              <w:t>p3</w:t>
            </w:r>
          </w:p>
        </w:tc>
        <w:tc>
          <w:tcPr>
            <w:tcW w:type="dxa" w:w="2160"/>
          </w:tcPr>
          <w:p>
            <w:r/>
            <w:r>
              <w:rPr>
                <w:sz w:val="19"/>
              </w:rPr>
              <w:t>高齢者を取り巻く状況</w:t>
            </w:r>
          </w:p>
        </w:tc>
        <w:tc>
          <w:tcPr>
            <w:tcW w:type="dxa" w:w="2160"/>
          </w:tcPr>
          <w:p>
            <w:r/>
            <w:r>
              <w:rPr>
                <w:sz w:val="19"/>
              </w:rPr>
              <w:t>人口・高齢化率の推移と推計（グラフ1点）、要支援・要介護認定者数の推移（グラフ1点）</w:t>
            </w:r>
          </w:p>
        </w:tc>
        <w:tc>
          <w:tcPr>
            <w:tcW w:type="dxa" w:w="2160"/>
          </w:tcPr>
          <w:p>
            <w:r/>
            <w:r>
              <w:rPr>
                <w:sz w:val="19"/>
              </w:rPr>
              <w:t>数字を3つに絞る。高齢化率、認定者数、認定率</w:t>
            </w:r>
          </w:p>
        </w:tc>
      </w:tr>
      <w:tr>
        <w:tc>
          <w:tcPr>
            <w:tcW w:type="dxa" w:w="2160"/>
          </w:tcPr>
          <w:p>
            <w:r/>
            <w:r>
              <w:rPr>
                <w:sz w:val="19"/>
              </w:rPr>
              <w:t>p4</w:t>
            </w:r>
          </w:p>
        </w:tc>
        <w:tc>
          <w:tcPr>
            <w:tcW w:type="dxa" w:w="2160"/>
          </w:tcPr>
          <w:p>
            <w:r/>
            <w:r>
              <w:rPr>
                <w:sz w:val="19"/>
              </w:rPr>
              <w:t>第9期計画の評価</w:t>
            </w:r>
          </w:p>
        </w:tc>
        <w:tc>
          <w:tcPr>
            <w:tcW w:type="dxa" w:w="2160"/>
          </w:tcPr>
          <w:p>
            <w:r/>
            <w:r>
              <w:rPr>
                <w:sz w:val="19"/>
              </w:rPr>
              <w:t>3基本目標ごとの到達状況（表1点）</w:t>
            </w:r>
          </w:p>
        </w:tc>
        <w:tc>
          <w:tcPr>
            <w:tcW w:type="dxa" w:w="2160"/>
          </w:tcPr>
          <w:p>
            <w:r/>
            <w:r>
              <w:rPr>
                <w:sz w:val="19"/>
              </w:rPr>
              <w:t>**できたこととできなかったことを両方書く。**できたことだけを書くと次期計画の課題設定が浮く</w:t>
            </w:r>
          </w:p>
        </w:tc>
      </w:tr>
      <w:tr>
        <w:tc>
          <w:tcPr>
            <w:tcW w:type="dxa" w:w="2160"/>
          </w:tcPr>
          <w:p>
            <w:r/>
            <w:r>
              <w:rPr>
                <w:sz w:val="19"/>
              </w:rPr>
              <w:t>p5</w:t>
            </w:r>
          </w:p>
        </w:tc>
        <w:tc>
          <w:tcPr>
            <w:tcW w:type="dxa" w:w="2160"/>
          </w:tcPr>
          <w:p>
            <w:r/>
            <w:r>
              <w:rPr>
                <w:sz w:val="19"/>
              </w:rPr>
              <w:t>基本理念と施策の体系</w:t>
            </w:r>
          </w:p>
        </w:tc>
        <w:tc>
          <w:tcPr>
            <w:tcW w:type="dxa" w:w="2160"/>
          </w:tcPr>
          <w:p>
            <w:r/>
            <w:r>
              <w:rPr>
                <w:sz w:val="19"/>
              </w:rPr>
              <w:t>施策体系図（1点）</w:t>
            </w:r>
          </w:p>
        </w:tc>
        <w:tc>
          <w:tcPr>
            <w:tcW w:type="dxa" w:w="2160"/>
          </w:tcPr>
          <w:p>
            <w:r/>
            <w:r>
              <w:rPr>
                <w:sz w:val="19"/>
              </w:rPr>
              <w:t>基本理念→3基本目標→12施策の関係を1枚で</w:t>
            </w:r>
          </w:p>
        </w:tc>
      </w:tr>
      <w:tr>
        <w:tc>
          <w:tcPr>
            <w:tcW w:type="dxa" w:w="2160"/>
          </w:tcPr>
          <w:p>
            <w:r/>
            <w:r>
              <w:rPr>
                <w:sz w:val="19"/>
              </w:rPr>
              <w:t>p6</w:t>
            </w:r>
          </w:p>
        </w:tc>
        <w:tc>
          <w:tcPr>
            <w:tcW w:type="dxa" w:w="2160"/>
          </w:tcPr>
          <w:p>
            <w:r/>
            <w:r>
              <w:rPr>
                <w:sz w:val="19"/>
              </w:rPr>
              <w:t>施策の内容（基本目標1・2）</w:t>
            </w:r>
          </w:p>
        </w:tc>
        <w:tc>
          <w:tcPr>
            <w:tcW w:type="dxa" w:w="2160"/>
          </w:tcPr>
          <w:p>
            <w:r/>
            <w:r>
              <w:rPr>
                <w:sz w:val="19"/>
              </w:rPr>
              <w:t>施策ごとに3行程度＋主な成果指標</w:t>
            </w:r>
          </w:p>
        </w:tc>
        <w:tc>
          <w:tcPr>
            <w:tcW w:type="dxa" w:w="2160"/>
          </w:tcPr>
          <w:p>
            <w:r/>
            <w:r>
              <w:rPr>
                <w:sz w:val="19"/>
              </w:rPr>
              <w:t>**全施策を並べる。分量が足りなければ成果指標を落とし、施策名は落とさない**</w:t>
            </w:r>
          </w:p>
        </w:tc>
      </w:tr>
      <w:tr>
        <w:tc>
          <w:tcPr>
            <w:tcW w:type="dxa" w:w="2160"/>
          </w:tcPr>
          <w:p>
            <w:r/>
            <w:r>
              <w:rPr>
                <w:sz w:val="19"/>
              </w:rPr>
              <w:t>p7</w:t>
            </w:r>
          </w:p>
        </w:tc>
        <w:tc>
          <w:tcPr>
            <w:tcW w:type="dxa" w:w="2160"/>
          </w:tcPr>
          <w:p>
            <w:r/>
            <w:r>
              <w:rPr>
                <w:sz w:val="19"/>
              </w:rPr>
              <w:t>施策の内容（基本目標3）／サービス見込量</w:t>
            </w:r>
          </w:p>
        </w:tc>
        <w:tc>
          <w:tcPr>
            <w:tcW w:type="dxa" w:w="2160"/>
          </w:tcPr>
          <w:p>
            <w:r/>
            <w:r>
              <w:rPr>
                <w:sz w:val="19"/>
              </w:rPr>
              <w:t>サービス見込量の総括表（1点）</w:t>
            </w:r>
          </w:p>
        </w:tc>
        <w:tc>
          <w:tcPr>
            <w:tcW w:type="dxa" w:w="2160"/>
          </w:tcPr>
          <w:p>
            <w:r/>
            <w:r>
              <w:rPr>
                <w:sz w:val="19"/>
              </w:rPr>
              <w:t>見込量はサービス種別を束ねた区分（居宅・地域密着型・施設）で示す</w:t>
            </w:r>
          </w:p>
        </w:tc>
      </w:tr>
      <w:tr>
        <w:tc>
          <w:tcPr>
            <w:tcW w:type="dxa" w:w="2160"/>
          </w:tcPr>
          <w:p>
            <w:r/>
            <w:r>
              <w:rPr>
                <w:sz w:val="19"/>
              </w:rPr>
              <w:t>p8</w:t>
            </w:r>
          </w:p>
        </w:tc>
        <w:tc>
          <w:tcPr>
            <w:tcW w:type="dxa" w:w="2160"/>
          </w:tcPr>
          <w:p>
            <w:r/>
            <w:r>
              <w:rPr>
                <w:sz w:val="19"/>
              </w:rPr>
              <w:t>介護保険料／計画の推進体制／問合せ先</w:t>
            </w:r>
          </w:p>
        </w:tc>
        <w:tc>
          <w:tcPr>
            <w:tcW w:type="dxa" w:w="2160"/>
          </w:tcPr>
          <w:p>
            <w:r/>
            <w:r>
              <w:rPr>
                <w:sz w:val="19"/>
              </w:rPr>
              <w:t>所得段階別保険料額（表1点）</w:t>
            </w:r>
          </w:p>
        </w:tc>
        <w:tc>
          <w:tcPr>
            <w:tcW w:type="dxa" w:w="2160"/>
          </w:tcPr>
          <w:p>
            <w:r/>
            <w:r>
              <w:rPr>
                <w:sz w:val="19"/>
              </w:rPr>
              <w:t>**保険料は住民の関心が最も高い。**第9期からの増減と、その理由を2行で示す</w:t>
            </w:r>
          </w:p>
        </w:tc>
      </w:tr>
    </w:tbl>
    <w:p>
      <w:r>
        <w:rPr>
          <w:i/>
          <w:sz w:val="18"/>
        </w:rPr>
        <w:t>※ 図表は合計8点程度を上限とします。4色刷りであることを活かし、基本目標ごとに色を分けると施策体系が読み取りやすくなります。</w:t>
      </w:r>
    </w:p>
    <w:p>
      <w:pPr>
        <w:pStyle w:val="Heading2"/>
      </w:pPr>
      <w:r>
        <w:t>3　作成の手順</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段階</w:t>
            </w:r>
          </w:p>
        </w:tc>
        <w:tc>
          <w:tcPr>
            <w:tcW w:type="dxa" w:w="2880"/>
          </w:tcPr>
          <w:p>
            <w:r/>
            <w:r>
              <w:rPr>
                <w:rFonts w:ascii="游ゴシック" w:hAnsi="游ゴシック" w:eastAsia="游ゴシック"/>
                <w:b/>
                <w:sz w:val="19"/>
              </w:rPr>
              <w:t>作業</w:t>
            </w:r>
          </w:p>
        </w:tc>
        <w:tc>
          <w:tcPr>
            <w:tcW w:type="dxa" w:w="2880"/>
          </w:tcPr>
          <w:p>
            <w:r/>
            <w:r>
              <w:rPr>
                <w:rFonts w:ascii="游ゴシック" w:hAnsi="游ゴシック" w:eastAsia="游ゴシック"/>
                <w:b/>
                <w:sz w:val="19"/>
              </w:rPr>
              <w:t>時期</w:t>
            </w:r>
          </w:p>
        </w:tc>
      </w:tr>
      <w:tr>
        <w:tc>
          <w:tcPr>
            <w:tcW w:type="dxa" w:w="2880"/>
          </w:tcPr>
          <w:p>
            <w:r/>
            <w:r>
              <w:rPr>
                <w:sz w:val="19"/>
              </w:rPr>
              <w:t>1</w:t>
            </w:r>
          </w:p>
        </w:tc>
        <w:tc>
          <w:tcPr>
            <w:tcW w:type="dxa" w:w="2880"/>
          </w:tcPr>
          <w:p>
            <w:r/>
            <w:r>
              <w:rPr>
                <w:sz w:val="19"/>
              </w:rPr>
              <w:t>計画書の確定（パブリックコメント後）</w:t>
            </w:r>
          </w:p>
        </w:tc>
        <w:tc>
          <w:tcPr>
            <w:tcW w:type="dxa" w:w="2880"/>
          </w:tcPr>
          <w:p>
            <w:r/>
            <w:r>
              <w:rPr>
                <w:sz w:val="19"/>
              </w:rPr>
              <w:t>令和9年2月上旬</w:t>
            </w:r>
          </w:p>
        </w:tc>
      </w:tr>
      <w:tr>
        <w:tc>
          <w:tcPr>
            <w:tcW w:type="dxa" w:w="2880"/>
          </w:tcPr>
          <w:p>
            <w:r/>
            <w:r>
              <w:rPr>
                <w:sz w:val="19"/>
              </w:rPr>
              <w:t>2</w:t>
            </w:r>
          </w:p>
        </w:tc>
        <w:tc>
          <w:tcPr>
            <w:tcW w:type="dxa" w:w="2880"/>
          </w:tcPr>
          <w:p>
            <w:r/>
            <w:r>
              <w:rPr>
                <w:sz w:val="19"/>
              </w:rPr>
              <w:t>概要版の原稿作成（計画書からの抽出とリライト）</w:t>
            </w:r>
          </w:p>
        </w:tc>
        <w:tc>
          <w:tcPr>
            <w:tcW w:type="dxa" w:w="2880"/>
          </w:tcPr>
          <w:p>
            <w:r/>
            <w:r>
              <w:rPr>
                <w:sz w:val="19"/>
              </w:rPr>
              <w:t>令和9年2月上旬〜中旬</w:t>
            </w:r>
          </w:p>
        </w:tc>
      </w:tr>
      <w:tr>
        <w:tc>
          <w:tcPr>
            <w:tcW w:type="dxa" w:w="2880"/>
          </w:tcPr>
          <w:p>
            <w:r/>
            <w:r>
              <w:rPr>
                <w:sz w:val="19"/>
              </w:rPr>
              <w:t>3</w:t>
            </w:r>
          </w:p>
        </w:tc>
        <w:tc>
          <w:tcPr>
            <w:tcW w:type="dxa" w:w="2880"/>
          </w:tcPr>
          <w:p>
            <w:r/>
            <w:r>
              <w:rPr>
                <w:sz w:val="19"/>
              </w:rPr>
              <w:t>レイアウト・図表の作成</w:t>
            </w:r>
          </w:p>
        </w:tc>
        <w:tc>
          <w:tcPr>
            <w:tcW w:type="dxa" w:w="2880"/>
          </w:tcPr>
          <w:p>
            <w:r/>
            <w:r>
              <w:rPr>
                <w:sz w:val="19"/>
              </w:rPr>
              <w:t>令和9年2月中旬</w:t>
            </w:r>
          </w:p>
        </w:tc>
      </w:tr>
      <w:tr>
        <w:tc>
          <w:tcPr>
            <w:tcW w:type="dxa" w:w="2880"/>
          </w:tcPr>
          <w:p>
            <w:r/>
            <w:r>
              <w:rPr>
                <w:sz w:val="19"/>
              </w:rPr>
              <w:t>4</w:t>
            </w:r>
          </w:p>
        </w:tc>
        <w:tc>
          <w:tcPr>
            <w:tcW w:type="dxa" w:w="2880"/>
          </w:tcPr>
          <w:p>
            <w:r/>
            <w:r>
              <w:rPr>
                <w:sz w:val="19"/>
              </w:rPr>
              <w:t>町の確認・校正</w:t>
            </w:r>
          </w:p>
        </w:tc>
        <w:tc>
          <w:tcPr>
            <w:tcW w:type="dxa" w:w="2880"/>
          </w:tcPr>
          <w:p>
            <w:r/>
            <w:r>
              <w:rPr>
                <w:sz w:val="19"/>
              </w:rPr>
              <w:t>令和9年2月下旬</w:t>
            </w:r>
          </w:p>
        </w:tc>
      </w:tr>
      <w:tr>
        <w:tc>
          <w:tcPr>
            <w:tcW w:type="dxa" w:w="2880"/>
          </w:tcPr>
          <w:p>
            <w:r/>
            <w:r>
              <w:rPr>
                <w:sz w:val="19"/>
              </w:rPr>
              <w:t>5</w:t>
            </w:r>
          </w:p>
        </w:tc>
        <w:tc>
          <w:tcPr>
            <w:tcW w:type="dxa" w:w="2880"/>
          </w:tcPr>
          <w:p>
            <w:r/>
            <w:r>
              <w:rPr>
                <w:sz w:val="19"/>
              </w:rPr>
              <w:t>色校正</w:t>
            </w:r>
          </w:p>
        </w:tc>
        <w:tc>
          <w:tcPr>
            <w:tcW w:type="dxa" w:w="2880"/>
          </w:tcPr>
          <w:p>
            <w:r/>
            <w:r>
              <w:rPr>
                <w:sz w:val="19"/>
              </w:rPr>
              <w:t>令和9年3月上旬</w:t>
            </w:r>
          </w:p>
        </w:tc>
      </w:tr>
      <w:tr>
        <w:tc>
          <w:tcPr>
            <w:tcW w:type="dxa" w:w="2880"/>
          </w:tcPr>
          <w:p>
            <w:r/>
            <w:r>
              <w:rPr>
                <w:sz w:val="19"/>
              </w:rPr>
              <w:t>6</w:t>
            </w:r>
          </w:p>
        </w:tc>
        <w:tc>
          <w:tcPr>
            <w:tcW w:type="dxa" w:w="2880"/>
          </w:tcPr>
          <w:p>
            <w:r/>
            <w:r>
              <w:rPr>
                <w:sz w:val="19"/>
              </w:rPr>
              <w:t>印刷・納品</w:t>
            </w:r>
          </w:p>
        </w:tc>
        <w:tc>
          <w:tcPr>
            <w:tcW w:type="dxa" w:w="2880"/>
          </w:tcPr>
          <w:p>
            <w:r/>
            <w:r>
              <w:rPr>
                <w:sz w:val="19"/>
              </w:rPr>
              <w:t>令和9年3月中旬</w:t>
            </w:r>
          </w:p>
        </w:tc>
      </w:tr>
    </w:tbl>
    <w:p>
      <w:r>
        <w:t>**概要版は計画書が確定してからでないと作れません。**したがって計画書の校了と概要版の作成が3月に重なります。レイアウトの枠と図表の種類を先に決めておくことで、2月上旬に原稿が固まればすぐ流し込める状態にします。</w:t>
      </w:r>
    </w:p>
    <w:p>
      <w:pPr>
        <w:sectPr>
          <w:pgSz w:w="12240" w:h="15840"/>
          <w:pgMar w:top="1440" w:right="1800" w:bottom="1440" w:left="1800" w:header="720" w:footer="720" w:gutter="0"/>
          <w:cols w:space="720"/>
          <w:docGrid w:linePitch="360"/>
        </w:sectPr>
      </w:pPr>
    </w:p>
    <w:p>
      <w:pPr>
        <w:pStyle w:val="Heading1"/>
      </w:pPr>
      <w:r>
        <w:t>第3章　印刷工程の逆算</w:t>
      </w:r>
    </w:p>
    <w:p>
      <w:pPr>
        <w:pStyle w:val="Heading2"/>
      </w:pPr>
      <w:r>
        <w:t>1　印刷・製本が成果品に含まれる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成果品</w:t>
            </w:r>
          </w:p>
        </w:tc>
        <w:tc>
          <w:tcPr>
            <w:tcW w:type="dxa" w:w="4320"/>
          </w:tcPr>
          <w:p>
            <w:r/>
            <w:r>
              <w:rPr>
                <w:rFonts w:ascii="游ゴシック" w:hAnsi="游ゴシック" w:eastAsia="游ゴシック"/>
                <w:b/>
                <w:sz w:val="19"/>
              </w:rPr>
              <w:t>納品仕様</w:t>
            </w:r>
          </w:p>
        </w:tc>
      </w:tr>
      <w:tr>
        <w:tc>
          <w:tcPr>
            <w:tcW w:type="dxa" w:w="4320"/>
          </w:tcPr>
          <w:p>
            <w:r/>
            <w:r>
              <w:rPr>
                <w:sz w:val="19"/>
              </w:rPr>
              <w:t>①介護保険給付費等分析結果報告書</w:t>
            </w:r>
          </w:p>
        </w:tc>
        <w:tc>
          <w:tcPr>
            <w:tcW w:type="dxa" w:w="4320"/>
          </w:tcPr>
          <w:p>
            <w:r/>
            <w:r>
              <w:rPr>
                <w:sz w:val="19"/>
              </w:rPr>
              <w:t>データCD-R1部＋冊子（簡易製本）3部</w:t>
            </w:r>
          </w:p>
        </w:tc>
      </w:tr>
      <w:tr>
        <w:tc>
          <w:tcPr>
            <w:tcW w:type="dxa" w:w="4320"/>
          </w:tcPr>
          <w:p>
            <w:r/>
            <w:r>
              <w:rPr>
                <w:sz w:val="19"/>
              </w:rPr>
              <w:t>②サービス見込量推計結果報告書</w:t>
            </w:r>
          </w:p>
        </w:tc>
        <w:tc>
          <w:tcPr>
            <w:tcW w:type="dxa" w:w="4320"/>
          </w:tcPr>
          <w:p>
            <w:r/>
            <w:r>
              <w:rPr>
                <w:sz w:val="19"/>
              </w:rPr>
              <w:t>データCD-R1部＋冊子（簡易製本）3部</w:t>
            </w:r>
          </w:p>
        </w:tc>
      </w:tr>
      <w:tr>
        <w:tc>
          <w:tcPr>
            <w:tcW w:type="dxa" w:w="4320"/>
          </w:tcPr>
          <w:p>
            <w:r/>
            <w:r>
              <w:rPr>
                <w:sz w:val="19"/>
              </w:rPr>
              <w:t>③第10期計画 骨子案</w:t>
            </w:r>
          </w:p>
        </w:tc>
        <w:tc>
          <w:tcPr>
            <w:tcW w:type="dxa" w:w="4320"/>
          </w:tcPr>
          <w:p>
            <w:r/>
            <w:r>
              <w:rPr>
                <w:sz w:val="19"/>
              </w:rPr>
              <w:t>データCD-R1部＋冊子（簡易製本）3部</w:t>
            </w:r>
          </w:p>
        </w:tc>
      </w:tr>
      <w:tr>
        <w:tc>
          <w:tcPr>
            <w:tcW w:type="dxa" w:w="4320"/>
          </w:tcPr>
          <w:p>
            <w:r/>
            <w:r>
              <w:rPr>
                <w:sz w:val="19"/>
              </w:rPr>
              <w:t>④第10期計画 素案</w:t>
            </w:r>
          </w:p>
        </w:tc>
        <w:tc>
          <w:tcPr>
            <w:tcW w:type="dxa" w:w="4320"/>
          </w:tcPr>
          <w:p>
            <w:r/>
            <w:r>
              <w:rPr>
                <w:sz w:val="19"/>
              </w:rPr>
              <w:t>データCD-R1部＋冊子（簡易製本）3部</w:t>
            </w:r>
          </w:p>
        </w:tc>
      </w:tr>
      <w:tr>
        <w:tc>
          <w:tcPr>
            <w:tcW w:type="dxa" w:w="4320"/>
          </w:tcPr>
          <w:p>
            <w:r/>
            <w:r>
              <w:rPr>
                <w:sz w:val="19"/>
              </w:rPr>
              <w:t>⑤第10期計画</w:t>
            </w:r>
          </w:p>
        </w:tc>
        <w:tc>
          <w:tcPr>
            <w:tcW w:type="dxa" w:w="4320"/>
          </w:tcPr>
          <w:p>
            <w:r/>
            <w:r>
              <w:rPr>
                <w:sz w:val="19"/>
              </w:rPr>
              <w:t>データCD-R1部、**印刷50部（A4版・4色刷り・80頁程度）**</w:t>
            </w:r>
          </w:p>
        </w:tc>
      </w:tr>
      <w:tr>
        <w:tc>
          <w:tcPr>
            <w:tcW w:type="dxa" w:w="4320"/>
          </w:tcPr>
          <w:p>
            <w:r/>
            <w:r>
              <w:rPr>
                <w:sz w:val="19"/>
              </w:rPr>
              <w:t>⑥第10期計画 概要版</w:t>
            </w:r>
          </w:p>
        </w:tc>
        <w:tc>
          <w:tcPr>
            <w:tcW w:type="dxa" w:w="4320"/>
          </w:tcPr>
          <w:p>
            <w:r/>
            <w:r>
              <w:rPr>
                <w:sz w:val="19"/>
              </w:rPr>
              <w:t>データCD-R1部、**印刷50部（A4版・4色刷り・8頁）**</w:t>
            </w:r>
          </w:p>
        </w:tc>
      </w:tr>
    </w:tbl>
    <w:p>
      <w:r>
        <w:t>**電子データだけでは仕様を満たしません。**①〜④は簡易製本各3部、⑤⑥は本刷り各50部が必要です。引継ぎ資料の工程表には印刷工程が記載されていません。</w:t>
      </w:r>
    </w:p>
    <w:p>
      <w:r>
        <w:rPr>
          <w:i/>
          <w:sz w:val="18"/>
        </w:rPr>
        <w:t>※ 障がい計画は電子データのみで、印刷の指定はありません（障がい 仕様書6）。**印刷があるのは高齢者計画だけです。**</w:t>
      </w:r>
    </w:p>
    <w:p>
      <w:pPr>
        <w:pStyle w:val="Heading2"/>
      </w:pPr>
      <w:r>
        <w:t>2　逆算表（計画書・概要版）</w:t>
      </w:r>
    </w:p>
    <w:p>
      <w:r>
        <w:t>納期を令和9年3月31日として逆算します。4色刷りは色校正が必要なため、単色より2週間ほど余分にかかります。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時期</w:t>
            </w:r>
          </w:p>
        </w:tc>
        <w:tc>
          <w:tcPr>
            <w:tcW w:type="dxa" w:w="2160"/>
          </w:tcPr>
          <w:p>
            <w:r/>
            <w:r>
              <w:rPr>
                <w:rFonts w:ascii="游ゴシック" w:hAnsi="游ゴシック" w:eastAsia="游ゴシック"/>
                <w:b/>
                <w:sz w:val="19"/>
              </w:rPr>
              <w:t>工程</w:t>
            </w:r>
          </w:p>
        </w:tc>
        <w:tc>
          <w:tcPr>
            <w:tcW w:type="dxa" w:w="2160"/>
          </w:tcPr>
          <w:p>
            <w:r/>
            <w:r>
              <w:rPr>
                <w:rFonts w:ascii="游ゴシック" w:hAnsi="游ゴシック" w:eastAsia="游ゴシック"/>
                <w:b/>
                <w:sz w:val="19"/>
              </w:rPr>
              <w:t>所要</w:t>
            </w:r>
          </w:p>
        </w:tc>
        <w:tc>
          <w:tcPr>
            <w:tcW w:type="dxa" w:w="2160"/>
          </w:tcPr>
          <w:p>
            <w:r/>
            <w:r>
              <w:rPr>
                <w:rFonts w:ascii="游ゴシック" w:hAnsi="游ゴシック" w:eastAsia="游ゴシック"/>
                <w:b/>
                <w:sz w:val="19"/>
              </w:rPr>
              <w:t>誰が</w:t>
            </w:r>
          </w:p>
        </w:tc>
      </w:tr>
      <w:tr>
        <w:tc>
          <w:tcPr>
            <w:tcW w:type="dxa" w:w="2160"/>
          </w:tcPr>
          <w:p>
            <w:r/>
            <w:r>
              <w:rPr>
                <w:sz w:val="19"/>
              </w:rPr>
              <w:t>令和9年2月上旬</w:t>
            </w:r>
          </w:p>
        </w:tc>
        <w:tc>
          <w:tcPr>
            <w:tcW w:type="dxa" w:w="2160"/>
          </w:tcPr>
          <w:p>
            <w:r/>
            <w:r>
              <w:rPr>
                <w:sz w:val="19"/>
              </w:rPr>
              <w:t>計画書の原稿確定（パブリックコメント対応後）</w:t>
            </w:r>
          </w:p>
        </w:tc>
        <w:tc>
          <w:tcPr>
            <w:tcW w:type="dxa" w:w="2160"/>
          </w:tcPr>
          <w:p>
            <w:r/>
            <w:r>
              <w:rPr>
                <w:sz w:val="19"/>
              </w:rPr>
              <w:t>―</w:t>
            </w:r>
          </w:p>
        </w:tc>
        <w:tc>
          <w:tcPr>
            <w:tcW w:type="dxa" w:w="2160"/>
          </w:tcPr>
          <w:p>
            <w:r/>
            <w:r>
              <w:rPr>
                <w:sz w:val="19"/>
              </w:rPr>
              <w:t>受託者・町</w:t>
            </w:r>
          </w:p>
        </w:tc>
      </w:tr>
      <w:tr>
        <w:tc>
          <w:tcPr>
            <w:tcW w:type="dxa" w:w="2160"/>
          </w:tcPr>
          <w:p>
            <w:r/>
            <w:r>
              <w:rPr>
                <w:sz w:val="19"/>
              </w:rPr>
              <w:t>令和9年2月中旬</w:t>
            </w:r>
          </w:p>
        </w:tc>
        <w:tc>
          <w:tcPr>
            <w:tcW w:type="dxa" w:w="2160"/>
          </w:tcPr>
          <w:p>
            <w:r/>
            <w:r>
              <w:rPr>
                <w:sz w:val="19"/>
              </w:rPr>
              <w:t>レイアウト・組版</w:t>
            </w:r>
          </w:p>
        </w:tc>
        <w:tc>
          <w:tcPr>
            <w:tcW w:type="dxa" w:w="2160"/>
          </w:tcPr>
          <w:p>
            <w:r/>
            <w:r>
              <w:rPr>
                <w:sz w:val="19"/>
              </w:rPr>
              <w:t>1週間</w:t>
            </w:r>
          </w:p>
        </w:tc>
        <w:tc>
          <w:tcPr>
            <w:tcW w:type="dxa" w:w="2160"/>
          </w:tcPr>
          <w:p>
            <w:r/>
            <w:r>
              <w:rPr>
                <w:sz w:val="19"/>
              </w:rPr>
              <w:t>受託者</w:t>
            </w:r>
          </w:p>
        </w:tc>
      </w:tr>
      <w:tr>
        <w:tc>
          <w:tcPr>
            <w:tcW w:type="dxa" w:w="2160"/>
          </w:tcPr>
          <w:p>
            <w:r/>
            <w:r>
              <w:rPr>
                <w:sz w:val="19"/>
              </w:rPr>
              <w:t>令和9年2月中旬</w:t>
            </w:r>
          </w:p>
        </w:tc>
        <w:tc>
          <w:tcPr>
            <w:tcW w:type="dxa" w:w="2160"/>
          </w:tcPr>
          <w:p>
            <w:r/>
            <w:r>
              <w:rPr>
                <w:sz w:val="19"/>
              </w:rPr>
              <w:t>初校（町の確認）</w:t>
            </w:r>
          </w:p>
        </w:tc>
        <w:tc>
          <w:tcPr>
            <w:tcW w:type="dxa" w:w="2160"/>
          </w:tcPr>
          <w:p>
            <w:r/>
            <w:r>
              <w:rPr>
                <w:sz w:val="19"/>
              </w:rPr>
              <w:t>1週間</w:t>
            </w:r>
          </w:p>
        </w:tc>
        <w:tc>
          <w:tcPr>
            <w:tcW w:type="dxa" w:w="2160"/>
          </w:tcPr>
          <w:p>
            <w:r/>
            <w:r>
              <w:rPr>
                <w:sz w:val="19"/>
              </w:rPr>
              <w:t>町</w:t>
            </w:r>
          </w:p>
        </w:tc>
      </w:tr>
      <w:tr>
        <w:tc>
          <w:tcPr>
            <w:tcW w:type="dxa" w:w="2160"/>
          </w:tcPr>
          <w:p>
            <w:r/>
            <w:r>
              <w:rPr>
                <w:sz w:val="19"/>
              </w:rPr>
              <w:t>令和9年2月下旬</w:t>
            </w:r>
          </w:p>
        </w:tc>
        <w:tc>
          <w:tcPr>
            <w:tcW w:type="dxa" w:w="2160"/>
          </w:tcPr>
          <w:p>
            <w:r/>
            <w:r>
              <w:rPr>
                <w:sz w:val="19"/>
              </w:rPr>
              <w:t>再校</w:t>
            </w:r>
          </w:p>
        </w:tc>
        <w:tc>
          <w:tcPr>
            <w:tcW w:type="dxa" w:w="2160"/>
          </w:tcPr>
          <w:p>
            <w:r/>
            <w:r>
              <w:rPr>
                <w:sz w:val="19"/>
              </w:rPr>
              <w:t>3日</w:t>
            </w:r>
          </w:p>
        </w:tc>
        <w:tc>
          <w:tcPr>
            <w:tcW w:type="dxa" w:w="2160"/>
          </w:tcPr>
          <w:p>
            <w:r/>
            <w:r>
              <w:rPr>
                <w:sz w:val="19"/>
              </w:rPr>
              <w:t>受託者・町</w:t>
            </w:r>
          </w:p>
        </w:tc>
      </w:tr>
      <w:tr>
        <w:tc>
          <w:tcPr>
            <w:tcW w:type="dxa" w:w="2160"/>
          </w:tcPr>
          <w:p>
            <w:r/>
            <w:r>
              <w:rPr>
                <w:sz w:val="19"/>
              </w:rPr>
              <w:t>令和9年2月下旬</w:t>
            </w:r>
          </w:p>
        </w:tc>
        <w:tc>
          <w:tcPr>
            <w:tcW w:type="dxa" w:w="2160"/>
          </w:tcPr>
          <w:p>
            <w:r/>
            <w:r>
              <w:rPr>
                <w:sz w:val="19"/>
              </w:rPr>
              <w:t>**校了・下版**</w:t>
            </w:r>
          </w:p>
        </w:tc>
        <w:tc>
          <w:tcPr>
            <w:tcW w:type="dxa" w:w="2160"/>
          </w:tcPr>
          <w:p>
            <w:r/>
            <w:r>
              <w:rPr>
                <w:sz w:val="19"/>
              </w:rPr>
              <w:t>―</w:t>
            </w:r>
          </w:p>
        </w:tc>
        <w:tc>
          <w:tcPr>
            <w:tcW w:type="dxa" w:w="2160"/>
          </w:tcPr>
          <w:p>
            <w:r/>
            <w:r>
              <w:rPr>
                <w:sz w:val="19"/>
              </w:rPr>
              <w:t>町</w:t>
            </w:r>
          </w:p>
        </w:tc>
      </w:tr>
      <w:tr>
        <w:tc>
          <w:tcPr>
            <w:tcW w:type="dxa" w:w="2160"/>
          </w:tcPr>
          <w:p>
            <w:r/>
            <w:r>
              <w:rPr>
                <w:sz w:val="19"/>
              </w:rPr>
              <w:t>令和9年3月上旬</w:t>
            </w:r>
          </w:p>
        </w:tc>
        <w:tc>
          <w:tcPr>
            <w:tcW w:type="dxa" w:w="2160"/>
          </w:tcPr>
          <w:p>
            <w:r/>
            <w:r>
              <w:rPr>
                <w:sz w:val="19"/>
              </w:rPr>
              <w:t>色校正</w:t>
            </w:r>
          </w:p>
        </w:tc>
        <w:tc>
          <w:tcPr>
            <w:tcW w:type="dxa" w:w="2160"/>
          </w:tcPr>
          <w:p>
            <w:r/>
            <w:r>
              <w:rPr>
                <w:sz w:val="19"/>
              </w:rPr>
              <w:t>3〜5日</w:t>
            </w:r>
          </w:p>
        </w:tc>
        <w:tc>
          <w:tcPr>
            <w:tcW w:type="dxa" w:w="2160"/>
          </w:tcPr>
          <w:p>
            <w:r/>
            <w:r>
              <w:rPr>
                <w:sz w:val="19"/>
              </w:rPr>
              <w:t>受託者・町</w:t>
            </w:r>
          </w:p>
        </w:tc>
      </w:tr>
      <w:tr>
        <w:tc>
          <w:tcPr>
            <w:tcW w:type="dxa" w:w="2160"/>
          </w:tcPr>
          <w:p>
            <w:r/>
            <w:r>
              <w:rPr>
                <w:sz w:val="19"/>
              </w:rPr>
              <w:t>令和9年3月上旬〜中旬</w:t>
            </w:r>
          </w:p>
        </w:tc>
        <w:tc>
          <w:tcPr>
            <w:tcW w:type="dxa" w:w="2160"/>
          </w:tcPr>
          <w:p>
            <w:r/>
            <w:r>
              <w:rPr>
                <w:sz w:val="19"/>
              </w:rPr>
              <w:t>本刷り・製本（80頁・4色・50部）</w:t>
            </w:r>
          </w:p>
        </w:tc>
        <w:tc>
          <w:tcPr>
            <w:tcW w:type="dxa" w:w="2160"/>
          </w:tcPr>
          <w:p>
            <w:r/>
            <w:r>
              <w:rPr>
                <w:sz w:val="19"/>
              </w:rPr>
              <w:t>1〜2週間</w:t>
            </w:r>
          </w:p>
        </w:tc>
        <w:tc>
          <w:tcPr>
            <w:tcW w:type="dxa" w:w="2160"/>
          </w:tcPr>
          <w:p>
            <w:r/>
            <w:r>
              <w:rPr>
                <w:sz w:val="19"/>
              </w:rPr>
              <w:t>印刷業者</w:t>
            </w:r>
          </w:p>
        </w:tc>
      </w:tr>
      <w:tr>
        <w:tc>
          <w:tcPr>
            <w:tcW w:type="dxa" w:w="2160"/>
          </w:tcPr>
          <w:p>
            <w:r/>
            <w:r>
              <w:rPr>
                <w:sz w:val="19"/>
              </w:rPr>
              <w:t>令和9年3月中旬</w:t>
            </w:r>
          </w:p>
        </w:tc>
        <w:tc>
          <w:tcPr>
            <w:tcW w:type="dxa" w:w="2160"/>
          </w:tcPr>
          <w:p>
            <w:r/>
            <w:r>
              <w:rPr>
                <w:sz w:val="19"/>
              </w:rPr>
              <w:t>概要版の校了・色校正・本刷り（8頁・4色・50部）</w:t>
            </w:r>
          </w:p>
        </w:tc>
        <w:tc>
          <w:tcPr>
            <w:tcW w:type="dxa" w:w="2160"/>
          </w:tcPr>
          <w:p>
            <w:r/>
            <w:r>
              <w:rPr>
                <w:sz w:val="19"/>
              </w:rPr>
              <w:t>1週間</w:t>
            </w:r>
          </w:p>
        </w:tc>
        <w:tc>
          <w:tcPr>
            <w:tcW w:type="dxa" w:w="2160"/>
          </w:tcPr>
          <w:p>
            <w:r/>
            <w:r>
              <w:rPr>
                <w:sz w:val="19"/>
              </w:rPr>
              <w:t>印刷業者</w:t>
            </w:r>
          </w:p>
        </w:tc>
      </w:tr>
      <w:tr>
        <w:tc>
          <w:tcPr>
            <w:tcW w:type="dxa" w:w="2160"/>
          </w:tcPr>
          <w:p>
            <w:r/>
            <w:r>
              <w:rPr>
                <w:sz w:val="19"/>
              </w:rPr>
              <w:t>令和9年3月中旬</w:t>
            </w:r>
          </w:p>
        </w:tc>
        <w:tc>
          <w:tcPr>
            <w:tcW w:type="dxa" w:w="2160"/>
          </w:tcPr>
          <w:p>
            <w:r/>
            <w:r>
              <w:rPr>
                <w:sz w:val="19"/>
              </w:rPr>
              <w:t>成果品①〜④の簡易製本（各3部）</w:t>
            </w:r>
          </w:p>
        </w:tc>
        <w:tc>
          <w:tcPr>
            <w:tcW w:type="dxa" w:w="2160"/>
          </w:tcPr>
          <w:p>
            <w:r/>
            <w:r>
              <w:rPr>
                <w:sz w:val="19"/>
              </w:rPr>
              <w:t>3日</w:t>
            </w:r>
          </w:p>
        </w:tc>
        <w:tc>
          <w:tcPr>
            <w:tcW w:type="dxa" w:w="2160"/>
          </w:tcPr>
          <w:p>
            <w:r/>
            <w:r>
              <w:rPr>
                <w:sz w:val="19"/>
              </w:rPr>
              <w:t>受託者</w:t>
            </w:r>
          </w:p>
        </w:tc>
      </w:tr>
      <w:tr>
        <w:tc>
          <w:tcPr>
            <w:tcW w:type="dxa" w:w="2160"/>
          </w:tcPr>
          <w:p>
            <w:r/>
            <w:r>
              <w:rPr>
                <w:sz w:val="19"/>
              </w:rPr>
              <w:t>令和9年3月下旬</w:t>
            </w:r>
          </w:p>
        </w:tc>
        <w:tc>
          <w:tcPr>
            <w:tcW w:type="dxa" w:w="2160"/>
          </w:tcPr>
          <w:p>
            <w:r/>
            <w:r>
              <w:rPr>
                <w:sz w:val="19"/>
              </w:rPr>
              <w:t>データCD-Rの作成、納品</w:t>
            </w:r>
          </w:p>
        </w:tc>
        <w:tc>
          <w:tcPr>
            <w:tcW w:type="dxa" w:w="2160"/>
          </w:tcPr>
          <w:p>
            <w:r/>
            <w:r>
              <w:rPr>
                <w:sz w:val="19"/>
              </w:rPr>
              <w:t>―</w:t>
            </w:r>
          </w:p>
        </w:tc>
        <w:tc>
          <w:tcPr>
            <w:tcW w:type="dxa" w:w="2160"/>
          </w:tcPr>
          <w:p>
            <w:r/>
            <w:r>
              <w:rPr>
                <w:sz w:val="19"/>
              </w:rPr>
              <w:t>受託者</w:t>
            </w:r>
          </w:p>
        </w:tc>
      </w:tr>
    </w:tbl>
    <w:p>
      <w:r>
        <w:t>**2月下旬の校了が動かせない期限です。**ここが遅れると3月の印刷が間に合いません。逆算すると、パブリックコメントは1月中に終えている必要があります。</w:t>
      </w:r>
    </w:p>
    <w:p>
      <w:pPr>
        <w:pStyle w:val="Heading2"/>
      </w:pPr>
      <w:r>
        <w:t>3　リスクと対応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リスク</w:t>
            </w:r>
          </w:p>
        </w:tc>
        <w:tc>
          <w:tcPr>
            <w:tcW w:type="dxa" w:w="2880"/>
          </w:tcPr>
          <w:p>
            <w:r/>
            <w:r>
              <w:rPr>
                <w:rFonts w:ascii="游ゴシック" w:hAnsi="游ゴシック" w:eastAsia="游ゴシック"/>
                <w:b/>
                <w:sz w:val="19"/>
              </w:rPr>
              <w:t>影響</w:t>
            </w:r>
          </w:p>
        </w:tc>
        <w:tc>
          <w:tcPr>
            <w:tcW w:type="dxa" w:w="2880"/>
          </w:tcPr>
          <w:p>
            <w:r/>
            <w:r>
              <w:rPr>
                <w:rFonts w:ascii="游ゴシック" w:hAnsi="游ゴシック" w:eastAsia="游ゴシック"/>
                <w:b/>
                <w:sz w:val="19"/>
              </w:rPr>
              <w:t>対応</w:t>
            </w:r>
          </w:p>
        </w:tc>
      </w:tr>
      <w:tr>
        <w:tc>
          <w:tcPr>
            <w:tcW w:type="dxa" w:w="2880"/>
          </w:tcPr>
          <w:p>
            <w:r/>
            <w:r>
              <w:rPr>
                <w:sz w:val="19"/>
              </w:rPr>
              <w:t>パブリックコメントの意見が多く、対応に時間がかかる</w:t>
            </w:r>
          </w:p>
        </w:tc>
        <w:tc>
          <w:tcPr>
            <w:tcW w:type="dxa" w:w="2880"/>
          </w:tcPr>
          <w:p>
            <w:r/>
            <w:r>
              <w:rPr>
                <w:sz w:val="19"/>
              </w:rPr>
              <w:t>校了が3月にずれ、印刷が間に合わない</w:t>
            </w:r>
          </w:p>
        </w:tc>
        <w:tc>
          <w:tcPr>
            <w:tcW w:type="dxa" w:w="2880"/>
          </w:tcPr>
          <w:p>
            <w:r/>
            <w:r>
              <w:rPr>
                <w:sz w:val="19"/>
              </w:rPr>
              <w:t>**意見への対応方針を事前に決めておく。**計画の修正を要する意見と、参考意見として扱う意見の切り分け基準を用意する</w:t>
            </w:r>
          </w:p>
        </w:tc>
      </w:tr>
      <w:tr>
        <w:tc>
          <w:tcPr>
            <w:tcW w:type="dxa" w:w="2880"/>
          </w:tcPr>
          <w:p>
            <w:r/>
            <w:r>
              <w:rPr>
                <w:sz w:val="19"/>
              </w:rPr>
              <w:t>町の確認に時間がかかる</w:t>
            </w:r>
          </w:p>
        </w:tc>
        <w:tc>
          <w:tcPr>
            <w:tcW w:type="dxa" w:w="2880"/>
          </w:tcPr>
          <w:p>
            <w:r/>
            <w:r>
              <w:rPr>
                <w:sz w:val="19"/>
              </w:rPr>
              <w:t>同上</w:t>
            </w:r>
          </w:p>
        </w:tc>
        <w:tc>
          <w:tcPr>
            <w:tcW w:type="dxa" w:w="2880"/>
          </w:tcPr>
          <w:p>
            <w:r/>
            <w:r>
              <w:rPr>
                <w:sz w:val="19"/>
              </w:rPr>
              <w:t>初校・再校の確認期間を工程表に明記し、事前に合意しておく</w:t>
            </w:r>
          </w:p>
        </w:tc>
      </w:tr>
      <w:tr>
        <w:tc>
          <w:tcPr>
            <w:tcW w:type="dxa" w:w="2880"/>
          </w:tcPr>
          <w:p>
            <w:r/>
            <w:r>
              <w:rPr>
                <w:sz w:val="19"/>
              </w:rPr>
              <w:t>認定者数の確認が遅れ、見込量・保険料が固まらない</w:t>
            </w:r>
          </w:p>
        </w:tc>
        <w:tc>
          <w:tcPr>
            <w:tcW w:type="dxa" w:w="2880"/>
          </w:tcPr>
          <w:p>
            <w:r/>
            <w:r>
              <w:rPr>
                <w:sz w:val="19"/>
              </w:rPr>
              <w:t>**素案が確定せず、パブリックコメントに出せない**</w:t>
            </w:r>
          </w:p>
        </w:tc>
        <w:tc>
          <w:tcPr>
            <w:tcW w:type="dxa" w:w="2880"/>
          </w:tcPr>
          <w:p>
            <w:r/>
            <w:r>
              <w:rPr>
                <w:sz w:val="19"/>
              </w:rPr>
              <w:t>**8月中に照会し、10月までに確定させる。**確定しない場合はケースC1・C2の両論併記で素案を出すことを協議する</w:t>
            </w:r>
          </w:p>
        </w:tc>
      </w:tr>
      <w:tr>
        <w:tc>
          <w:tcPr>
            <w:tcW w:type="dxa" w:w="2880"/>
          </w:tcPr>
          <w:p>
            <w:r/>
            <w:r>
              <w:rPr>
                <w:sz w:val="19"/>
              </w:rPr>
              <w:t>印刷業者の年度末繁忙</w:t>
            </w:r>
          </w:p>
        </w:tc>
        <w:tc>
          <w:tcPr>
            <w:tcW w:type="dxa" w:w="2880"/>
          </w:tcPr>
          <w:p>
            <w:r/>
            <w:r>
              <w:rPr>
                <w:sz w:val="19"/>
              </w:rPr>
              <w:t>刷了が遅れる</w:t>
            </w:r>
          </w:p>
        </w:tc>
        <w:tc>
          <w:tcPr>
            <w:tcW w:type="dxa" w:w="2880"/>
          </w:tcPr>
          <w:p>
            <w:r/>
            <w:r>
              <w:rPr>
                <w:sz w:val="19"/>
              </w:rPr>
              <w:t>**1月中（協議会4回の案なら12月中）に印刷業者を押さえ、日程を確保する**</w:t>
            </w:r>
          </w:p>
        </w:tc>
      </w:tr>
      <w:tr>
        <w:tc>
          <w:tcPr>
            <w:tcW w:type="dxa" w:w="2880"/>
          </w:tcPr>
          <w:p>
            <w:r/>
            <w:r>
              <w:rPr>
                <w:sz w:val="19"/>
              </w:rPr>
              <w:t>4色刷りの色校正で色調の調整が必要になる</w:t>
            </w:r>
          </w:p>
        </w:tc>
        <w:tc>
          <w:tcPr>
            <w:tcW w:type="dxa" w:w="2880"/>
          </w:tcPr>
          <w:p>
            <w:r/>
            <w:r>
              <w:rPr>
                <w:sz w:val="19"/>
              </w:rPr>
              <w:t>3〜5日の追加</w:t>
            </w:r>
          </w:p>
        </w:tc>
        <w:tc>
          <w:tcPr>
            <w:tcW w:type="dxa" w:w="2880"/>
          </w:tcPr>
          <w:p>
            <w:r/>
            <w:r>
              <w:rPr>
                <w:sz w:val="19"/>
              </w:rPr>
              <w:t>図表の配色を早い段階で決め、色校正での変更を最小限にする</w:t>
            </w:r>
          </w:p>
        </w:tc>
      </w:tr>
    </w:tbl>
    <w:p>
      <w:pPr>
        <w:sectPr>
          <w:pgSz w:w="12240" w:h="15840"/>
          <w:pgMar w:top="1440" w:right="1800" w:bottom="1440" w:left="1800" w:header="720" w:footer="720" w:gutter="0"/>
          <w:cols w:space="720"/>
          <w:docGrid w:linePitch="360"/>
        </w:sectPr>
      </w:pPr>
    </w:p>
    <w:p>
      <w:pPr>
        <w:pStyle w:val="Heading1"/>
      </w:pPr>
      <w:r>
        <w:t>第4章　パブリックコメントの様式</w:t>
      </w:r>
    </w:p>
    <w:p>
      <w:pPr>
        <w:pStyle w:val="Heading2"/>
      </w:pPr>
      <w:r>
        <w:t>1　仕様書上の位置づけ</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計画</w:t>
            </w:r>
          </w:p>
        </w:tc>
        <w:tc>
          <w:tcPr>
            <w:tcW w:type="dxa" w:w="2880"/>
          </w:tcPr>
          <w:p>
            <w:r/>
            <w:r>
              <w:rPr>
                <w:rFonts w:ascii="游ゴシック" w:hAnsi="游ゴシック" w:eastAsia="游ゴシック"/>
                <w:b/>
                <w:sz w:val="19"/>
              </w:rPr>
              <w:t>条項</w:t>
            </w:r>
          </w:p>
        </w:tc>
        <w:tc>
          <w:tcPr>
            <w:tcW w:type="dxa" w:w="2880"/>
          </w:tcPr>
          <w:p>
            <w:r/>
            <w:r>
              <w:rPr>
                <w:rFonts w:ascii="游ゴシック" w:hAnsi="游ゴシック" w:eastAsia="游ゴシック"/>
                <w:b/>
                <w:sz w:val="19"/>
              </w:rPr>
              <w:t>定め</w:t>
            </w:r>
          </w:p>
        </w:tc>
      </w:tr>
      <w:tr>
        <w:tc>
          <w:tcPr>
            <w:tcW w:type="dxa" w:w="2880"/>
          </w:tcPr>
          <w:p>
            <w:r/>
            <w:r>
              <w:rPr>
                <w:sz w:val="19"/>
              </w:rPr>
              <w:t>高齢者</w:t>
            </w:r>
          </w:p>
        </w:tc>
        <w:tc>
          <w:tcPr>
            <w:tcW w:type="dxa" w:w="2880"/>
          </w:tcPr>
          <w:p>
            <w:r/>
            <w:r>
              <w:rPr>
                <w:sz w:val="19"/>
              </w:rPr>
              <w:t>仕様書4(5)</w:t>
            </w:r>
          </w:p>
        </w:tc>
        <w:tc>
          <w:tcPr>
            <w:tcW w:type="dxa" w:w="2880"/>
          </w:tcPr>
          <w:p>
            <w:r/>
            <w:r>
              <w:rPr>
                <w:sz w:val="19"/>
              </w:rPr>
              <w:t>小野町高齢者福祉サービス推進協議会の開催及びパブリックコメントの実施について、資料の作成と運営・実施の支援を行う</w:t>
            </w:r>
          </w:p>
        </w:tc>
      </w:tr>
      <w:tr>
        <w:tc>
          <w:tcPr>
            <w:tcW w:type="dxa" w:w="2880"/>
          </w:tcPr>
          <w:p>
            <w:r/>
            <w:r>
              <w:rPr>
                <w:sz w:val="19"/>
              </w:rPr>
              <w:t>障がい</w:t>
            </w:r>
          </w:p>
        </w:tc>
        <w:tc>
          <w:tcPr>
            <w:tcW w:type="dxa" w:w="2880"/>
          </w:tcPr>
          <w:p>
            <w:r/>
            <w:r>
              <w:rPr>
                <w:sz w:val="19"/>
              </w:rPr>
              <w:t>仕様書5(5)</w:t>
            </w:r>
          </w:p>
        </w:tc>
        <w:tc>
          <w:tcPr>
            <w:tcW w:type="dxa" w:w="2880"/>
          </w:tcPr>
          <w:p>
            <w:r/>
            <w:r>
              <w:rPr>
                <w:sz w:val="19"/>
              </w:rPr>
              <w:t>パブリックコメントの実施支援</w:t>
            </w:r>
          </w:p>
        </w:tc>
      </w:tr>
      <w:tr>
        <w:tc>
          <w:tcPr>
            <w:tcW w:type="dxa" w:w="2880"/>
          </w:tcPr>
          <w:p>
            <w:r/>
            <w:r>
              <w:rPr>
                <w:sz w:val="19"/>
              </w:rPr>
              <w:t>障がい</w:t>
            </w:r>
          </w:p>
        </w:tc>
        <w:tc>
          <w:tcPr>
            <w:tcW w:type="dxa" w:w="2880"/>
          </w:tcPr>
          <w:p>
            <w:r/>
            <w:r>
              <w:rPr>
                <w:sz w:val="19"/>
              </w:rPr>
              <w:t>仕様書7</w:t>
            </w:r>
          </w:p>
        </w:tc>
        <w:tc>
          <w:tcPr>
            <w:tcW w:type="dxa" w:w="2880"/>
          </w:tcPr>
          <w:p>
            <w:r/>
            <w:r>
              <w:rPr>
                <w:sz w:val="19"/>
              </w:rPr>
              <w:t>〜1月　素案検討（自立支援協議会による検討・パブリックコメントの実施）</w:t>
            </w:r>
          </w:p>
        </w:tc>
      </w:tr>
    </w:tbl>
    <w:p>
      <w:r>
        <w:t>**2計画とも令和9年1月の実施が想定されます。**同時に実施するか別々に実施するかを町と協議して決めます。同時に実施する場合、様式は共通化できます。</w:t>
      </w:r>
    </w:p>
    <w:p>
      <w:pPr>
        <w:pStyle w:val="Heading2"/>
      </w:pPr>
      <w:r>
        <w:t>2　実施要領（案）</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内容</w:t>
            </w:r>
          </w:p>
        </w:tc>
      </w:tr>
      <w:tr>
        <w:tc>
          <w:tcPr>
            <w:tcW w:type="dxa" w:w="4320"/>
          </w:tcPr>
          <w:p>
            <w:r/>
            <w:r>
              <w:rPr>
                <w:sz w:val="19"/>
              </w:rPr>
              <w:t>名称</w:t>
            </w:r>
          </w:p>
        </w:tc>
        <w:tc>
          <w:tcPr>
            <w:tcW w:type="dxa" w:w="4320"/>
          </w:tcPr>
          <w:p>
            <w:r/>
            <w:r>
              <w:rPr>
                <w:sz w:val="19"/>
              </w:rPr>
              <w:t>小野町高齢者保健福祉計画・第10期介護保険事業計画（素案）に対する意見の募集</w:t>
            </w:r>
          </w:p>
        </w:tc>
      </w:tr>
      <w:tr>
        <w:tc>
          <w:tcPr>
            <w:tcW w:type="dxa" w:w="4320"/>
          </w:tcPr>
          <w:p>
            <w:r/>
            <w:r>
              <w:rPr>
                <w:sz w:val="19"/>
              </w:rPr>
              <w:t>募集期間</w:t>
            </w:r>
          </w:p>
        </w:tc>
        <w:tc>
          <w:tcPr>
            <w:tcW w:type="dxa" w:w="4320"/>
          </w:tcPr>
          <w:p>
            <w:r/>
            <w:r>
              <w:rPr>
                <w:sz w:val="19"/>
              </w:rPr>
              <w:t>令和9年1月○日〜令和9年2月○日（**1か月間**）</w:t>
            </w:r>
          </w:p>
        </w:tc>
      </w:tr>
      <w:tr>
        <w:tc>
          <w:tcPr>
            <w:tcW w:type="dxa" w:w="4320"/>
          </w:tcPr>
          <w:p>
            <w:r/>
            <w:r>
              <w:rPr>
                <w:sz w:val="19"/>
              </w:rPr>
              <w:t>公表の方法</w:t>
            </w:r>
          </w:p>
        </w:tc>
        <w:tc>
          <w:tcPr>
            <w:tcW w:type="dxa" w:w="4320"/>
          </w:tcPr>
          <w:p>
            <w:r/>
            <w:r>
              <w:rPr>
                <w:sz w:val="19"/>
              </w:rPr>
              <w:t>町ホームページ、町広報、役場窓口（保健福祉課）、公民館・図書館等での閲覧</w:t>
            </w:r>
          </w:p>
        </w:tc>
      </w:tr>
      <w:tr>
        <w:tc>
          <w:tcPr>
            <w:tcW w:type="dxa" w:w="4320"/>
          </w:tcPr>
          <w:p>
            <w:r/>
            <w:r>
              <w:rPr>
                <w:sz w:val="19"/>
              </w:rPr>
              <w:t>対象者</w:t>
            </w:r>
          </w:p>
        </w:tc>
        <w:tc>
          <w:tcPr>
            <w:tcW w:type="dxa" w:w="4320"/>
          </w:tcPr>
          <w:p>
            <w:r/>
            <w:r>
              <w:rPr>
                <w:sz w:val="19"/>
              </w:rPr>
              <w:t>町内に住所を有する方、町内に勤務・通学する方、町内に事務所・事業所を有する方、本計画に利害関係を有する方</w:t>
            </w:r>
          </w:p>
        </w:tc>
      </w:tr>
      <w:tr>
        <w:tc>
          <w:tcPr>
            <w:tcW w:type="dxa" w:w="4320"/>
          </w:tcPr>
          <w:p>
            <w:r/>
            <w:r>
              <w:rPr>
                <w:sz w:val="19"/>
              </w:rPr>
              <w:t>提出の方法</w:t>
            </w:r>
          </w:p>
        </w:tc>
        <w:tc>
          <w:tcPr>
            <w:tcW w:type="dxa" w:w="4320"/>
          </w:tcPr>
          <w:p>
            <w:r/>
            <w:r>
              <w:rPr>
                <w:sz w:val="19"/>
              </w:rPr>
              <w:t>様式による提出（持参・郵送・ファクス・電子メール・町ホームページの入力フォーム）</w:t>
            </w:r>
          </w:p>
        </w:tc>
      </w:tr>
      <w:tr>
        <w:tc>
          <w:tcPr>
            <w:tcW w:type="dxa" w:w="4320"/>
          </w:tcPr>
          <w:p>
            <w:r/>
            <w:r>
              <w:rPr>
                <w:sz w:val="19"/>
              </w:rPr>
              <w:t>記載事項</w:t>
            </w:r>
          </w:p>
        </w:tc>
        <w:tc>
          <w:tcPr>
            <w:tcW w:type="dxa" w:w="4320"/>
          </w:tcPr>
          <w:p>
            <w:r/>
            <w:r>
              <w:rPr>
                <w:sz w:val="19"/>
              </w:rPr>
              <w:t>氏名（法人は名称）、住所（法人は所在地）、電話番号又は電子メールアドレス、対象箇所、意見の内容</w:t>
            </w:r>
          </w:p>
        </w:tc>
      </w:tr>
      <w:tr>
        <w:tc>
          <w:tcPr>
            <w:tcW w:type="dxa" w:w="4320"/>
          </w:tcPr>
          <w:p>
            <w:r/>
            <w:r>
              <w:rPr>
                <w:sz w:val="19"/>
              </w:rPr>
              <w:t>意見の取扱い</w:t>
            </w:r>
          </w:p>
        </w:tc>
        <w:tc>
          <w:tcPr>
            <w:tcW w:type="dxa" w:w="4320"/>
          </w:tcPr>
          <w:p>
            <w:r/>
            <w:r>
              <w:rPr>
                <w:sz w:val="19"/>
              </w:rPr>
              <w:t>提出された意見の概要と町の考え方を、個人が特定される情報を除いて公表する。個別の回答は行わない</w:t>
            </w:r>
          </w:p>
        </w:tc>
      </w:tr>
      <w:tr>
        <w:tc>
          <w:tcPr>
            <w:tcW w:type="dxa" w:w="4320"/>
          </w:tcPr>
          <w:p>
            <w:r/>
            <w:r>
              <w:rPr>
                <w:sz w:val="19"/>
              </w:rPr>
              <w:t>公表の時期</w:t>
            </w:r>
          </w:p>
        </w:tc>
        <w:tc>
          <w:tcPr>
            <w:tcW w:type="dxa" w:w="4320"/>
          </w:tcPr>
          <w:p>
            <w:r/>
            <w:r>
              <w:rPr>
                <w:sz w:val="19"/>
              </w:rPr>
              <w:t>計画の策定後、速やかに</w:t>
            </w:r>
          </w:p>
        </w:tc>
      </w:tr>
      <w:tr>
        <w:tc>
          <w:tcPr>
            <w:tcW w:type="dxa" w:w="4320"/>
          </w:tcPr>
          <w:p>
            <w:r/>
            <w:r>
              <w:rPr>
                <w:sz w:val="19"/>
              </w:rPr>
              <w:t>問合せ先</w:t>
            </w:r>
          </w:p>
        </w:tc>
        <w:tc>
          <w:tcPr>
            <w:tcW w:type="dxa" w:w="4320"/>
          </w:tcPr>
          <w:p>
            <w:r/>
            <w:r>
              <w:rPr>
                <w:sz w:val="19"/>
              </w:rPr>
              <w:t>小野町役場 保健福祉課</w:t>
            </w:r>
          </w:p>
        </w:tc>
      </w:tr>
    </w:tbl>
    <w:p>
      <w:r>
        <w:rPr>
          <w:i/>
          <w:sz w:val="18"/>
        </w:rPr>
        <w:t>※ **意見提出期間は1か月を確保します。**期間を短縮すると、校了までの日程は楽になりますが、計画の策定手続としての妥当性が問われます。</w:t>
      </w:r>
    </w:p>
    <w:p>
      <w:pPr>
        <w:pStyle w:val="Heading2"/>
      </w:pPr>
      <w:r>
        <w:t>3　意見提出様式</w:t>
      </w:r>
    </w:p>
    <w:p/>
    <w:tbl>
      <w:tblPr>
        <w:tblStyle w:val="TableGrid"/>
        <w:tblW w:type="auto" w:w="0"/>
        <w:tblLook w:firstColumn="1" w:firstRow="1" w:lastColumn="0" w:lastRow="0" w:noHBand="0" w:noVBand="1" w:val="04A0"/>
      </w:tblPr>
      <w:tblGrid>
        <w:gridCol w:w="4320"/>
        <w:gridCol w:w="4320"/>
      </w:tblGrid>
      <w:tr>
        <w:tc>
          <w:tcPr>
            <w:tcW w:type="dxa" w:w="4320"/>
          </w:tcPr>
          <w:p>
            <w:r/>
            <w:r>
              <w:rPr>
                <w:b/>
                <w:sz w:val="19"/>
              </w:rPr>
              <w:t>ふりがな／氏名（法人は名称）</w:t>
            </w:r>
          </w:p>
        </w:tc>
        <w:tc>
          <w:tcPr>
            <w:tcW w:type="dxa" w:w="4320"/>
          </w:tcPr>
          <w:p/>
        </w:tc>
      </w:tr>
      <w:tr>
        <w:tc>
          <w:tcPr>
            <w:tcW w:type="dxa" w:w="4320"/>
          </w:tcPr>
          <w:p>
            <w:r/>
            <w:r>
              <w:rPr>
                <w:b/>
                <w:sz w:val="19"/>
              </w:rPr>
              <w:t>住所（法人は所在地）</w:t>
            </w:r>
          </w:p>
        </w:tc>
        <w:tc>
          <w:tcPr>
            <w:tcW w:type="dxa" w:w="4320"/>
          </w:tcPr>
          <w:p/>
        </w:tc>
      </w:tr>
      <w:tr>
        <w:tc>
          <w:tcPr>
            <w:tcW w:type="dxa" w:w="4320"/>
          </w:tcPr>
          <w:p>
            <w:r/>
            <w:r>
              <w:rPr>
                <w:b/>
                <w:sz w:val="19"/>
              </w:rPr>
              <w:t>電話番号又は電子メールアドレス</w:t>
            </w:r>
          </w:p>
        </w:tc>
        <w:tc>
          <w:tcPr>
            <w:tcW w:type="dxa" w:w="4320"/>
          </w:tcPr>
          <w:p/>
        </w:tc>
      </w:tr>
      <w:tr>
        <w:tc>
          <w:tcPr>
            <w:tcW w:type="dxa" w:w="4320"/>
          </w:tcPr>
          <w:p>
            <w:r/>
            <w:r>
              <w:rPr>
                <w:b/>
                <w:sz w:val="19"/>
              </w:rPr>
              <w:t>該当する区分（町内在住／在勤・在学／事業所／利害関係者）</w:t>
            </w:r>
          </w:p>
        </w:tc>
        <w:tc>
          <w:tcPr>
            <w:tcW w:type="dxa" w:w="4320"/>
          </w:tcP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対象計画</w:t>
            </w:r>
          </w:p>
        </w:tc>
        <w:tc>
          <w:tcPr>
            <w:tcW w:type="dxa" w:w="2160"/>
          </w:tcPr>
          <w:p>
            <w:r/>
            <w:r>
              <w:rPr>
                <w:rFonts w:ascii="游ゴシック" w:hAnsi="游ゴシック" w:eastAsia="游ゴシック"/>
                <w:b/>
                <w:sz w:val="19"/>
              </w:rPr>
              <w:t>該当箇所（章・節・頁）</w:t>
            </w:r>
          </w:p>
        </w:tc>
        <w:tc>
          <w:tcPr>
            <w:tcW w:type="dxa" w:w="2160"/>
          </w:tcPr>
          <w:p>
            <w:r/>
            <w:r>
              <w:rPr>
                <w:rFonts w:ascii="游ゴシック" w:hAnsi="游ゴシック" w:eastAsia="游ゴシック"/>
                <w:b/>
                <w:sz w:val="19"/>
              </w:rPr>
              <w:t>意見の内容</w:t>
            </w:r>
          </w:p>
        </w:tc>
        <w:tc>
          <w:tcPr>
            <w:tcW w:type="dxa" w:w="2160"/>
          </w:tcPr>
          <w:p>
            <w:r/>
            <w:r>
              <w:rPr>
                <w:rFonts w:ascii="游ゴシック" w:hAnsi="游ゴシック" w:eastAsia="游ゴシック"/>
                <w:b/>
                <w:sz w:val="19"/>
              </w:rPr>
              <w:t>理由</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r>
        <w:rPr>
          <w:i/>
          <w:sz w:val="18"/>
        </w:rPr>
        <w:t>※ 記入欄が足りない場合は、この様式を複写して使用してください。様式によらない場合でも、必要事項が記載されていれば受け付けます。</w:t>
      </w:r>
    </w:p>
    <w:p>
      <w:pPr>
        <w:pStyle w:val="Heading2"/>
      </w:pPr>
      <w:r>
        <w:t>4　意見と町の考え方の対応表（様式）</w:t>
      </w:r>
    </w:p>
    <w:p>
      <w:r>
        <w:t>提出された意見は、次の表に整理して公表します。**意見をそのまま並べるのではなく、同趣旨のものは集約します。**</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9"/>
              </w:rPr>
              <w:t>No</w:t>
            </w:r>
          </w:p>
        </w:tc>
        <w:tc>
          <w:tcPr>
            <w:tcW w:type="dxa" w:w="1440"/>
          </w:tcPr>
          <w:p>
            <w:r/>
            <w:r>
              <w:rPr>
                <w:rFonts w:ascii="游ゴシック" w:hAnsi="游ゴシック" w:eastAsia="游ゴシック"/>
                <w:b/>
                <w:sz w:val="19"/>
              </w:rPr>
              <w:t>該当箇所</w:t>
            </w:r>
          </w:p>
        </w:tc>
        <w:tc>
          <w:tcPr>
            <w:tcW w:type="dxa" w:w="1440"/>
          </w:tcPr>
          <w:p>
            <w:r/>
            <w:r>
              <w:rPr>
                <w:rFonts w:ascii="游ゴシック" w:hAnsi="游ゴシック" w:eastAsia="游ゴシック"/>
                <w:b/>
                <w:sz w:val="19"/>
              </w:rPr>
              <w:t>意見の概要</w:t>
            </w:r>
          </w:p>
        </w:tc>
        <w:tc>
          <w:tcPr>
            <w:tcW w:type="dxa" w:w="1440"/>
          </w:tcPr>
          <w:p>
            <w:r/>
            <w:r>
              <w:rPr>
                <w:rFonts w:ascii="游ゴシック" w:hAnsi="游ゴシック" w:eastAsia="游ゴシック"/>
                <w:b/>
                <w:sz w:val="19"/>
              </w:rPr>
              <w:t>件数</w:t>
            </w:r>
          </w:p>
        </w:tc>
        <w:tc>
          <w:tcPr>
            <w:tcW w:type="dxa" w:w="1440"/>
          </w:tcPr>
          <w:p>
            <w:r/>
            <w:r>
              <w:rPr>
                <w:rFonts w:ascii="游ゴシック" w:hAnsi="游ゴシック" w:eastAsia="游ゴシック"/>
                <w:b/>
                <w:sz w:val="19"/>
              </w:rPr>
              <w:t>町の考え方</w:t>
            </w:r>
          </w:p>
        </w:tc>
        <w:tc>
          <w:tcPr>
            <w:tcW w:type="dxa" w:w="1440"/>
          </w:tcPr>
          <w:p>
            <w:r/>
            <w:r>
              <w:rPr>
                <w:rFonts w:ascii="游ゴシック" w:hAnsi="游ゴシック" w:eastAsia="游ゴシック"/>
                <w:b/>
                <w:sz w:val="19"/>
              </w:rPr>
              <w:t>計画への反映</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r>
        <w:t>「計画への反映」欄は次の区分で記載します。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区分</w:t>
            </w:r>
          </w:p>
        </w:tc>
        <w:tc>
          <w:tcPr>
            <w:tcW w:type="dxa" w:w="4320"/>
          </w:tcPr>
          <w:p>
            <w:r/>
            <w:r>
              <w:rPr>
                <w:rFonts w:ascii="游ゴシック" w:hAnsi="游ゴシック" w:eastAsia="游ゴシック"/>
                <w:b/>
                <w:sz w:val="19"/>
              </w:rPr>
              <w:t>意味</w:t>
            </w:r>
          </w:p>
        </w:tc>
      </w:tr>
      <w:tr>
        <w:tc>
          <w:tcPr>
            <w:tcW w:type="dxa" w:w="4320"/>
          </w:tcPr>
          <w:p>
            <w:r/>
            <w:r>
              <w:rPr>
                <w:sz w:val="19"/>
              </w:rPr>
              <w:t>反映</w:t>
            </w:r>
          </w:p>
        </w:tc>
        <w:tc>
          <w:tcPr>
            <w:tcW w:type="dxa" w:w="4320"/>
          </w:tcPr>
          <w:p>
            <w:r/>
            <w:r>
              <w:rPr>
                <w:sz w:val="19"/>
              </w:rPr>
              <w:t>意見を踏まえて計画を修正した</w:t>
            </w:r>
          </w:p>
        </w:tc>
      </w:tr>
      <w:tr>
        <w:tc>
          <w:tcPr>
            <w:tcW w:type="dxa" w:w="4320"/>
          </w:tcPr>
          <w:p>
            <w:r/>
            <w:r>
              <w:rPr>
                <w:sz w:val="19"/>
              </w:rPr>
              <w:t>一部反映</w:t>
            </w:r>
          </w:p>
        </w:tc>
        <w:tc>
          <w:tcPr>
            <w:tcW w:type="dxa" w:w="4320"/>
          </w:tcPr>
          <w:p>
            <w:r/>
            <w:r>
              <w:rPr>
                <w:sz w:val="19"/>
              </w:rPr>
              <w:t>意見の趣旨の一部を計画に反映した</w:t>
            </w:r>
          </w:p>
        </w:tc>
      </w:tr>
      <w:tr>
        <w:tc>
          <w:tcPr>
            <w:tcW w:type="dxa" w:w="4320"/>
          </w:tcPr>
          <w:p>
            <w:r/>
            <w:r>
              <w:rPr>
                <w:sz w:val="19"/>
              </w:rPr>
              <w:t>既に記載</w:t>
            </w:r>
          </w:p>
        </w:tc>
        <w:tc>
          <w:tcPr>
            <w:tcW w:type="dxa" w:w="4320"/>
          </w:tcPr>
          <w:p>
            <w:r/>
            <w:r>
              <w:rPr>
                <w:sz w:val="19"/>
              </w:rPr>
              <w:t>意見の趣旨は既に計画に記載されている</w:t>
            </w:r>
          </w:p>
        </w:tc>
      </w:tr>
      <w:tr>
        <w:tc>
          <w:tcPr>
            <w:tcW w:type="dxa" w:w="4320"/>
          </w:tcPr>
          <w:p>
            <w:r/>
            <w:r>
              <w:rPr>
                <w:sz w:val="19"/>
              </w:rPr>
              <w:t>今後の参考</w:t>
            </w:r>
          </w:p>
        </w:tc>
        <w:tc>
          <w:tcPr>
            <w:tcW w:type="dxa" w:w="4320"/>
          </w:tcPr>
          <w:p>
            <w:r/>
            <w:r>
              <w:rPr>
                <w:sz w:val="19"/>
              </w:rPr>
              <w:t>計画の修正はしないが、事業の実施にあたって参考とする</w:t>
            </w:r>
          </w:p>
        </w:tc>
      </w:tr>
      <w:tr>
        <w:tc>
          <w:tcPr>
            <w:tcW w:type="dxa" w:w="4320"/>
          </w:tcPr>
          <w:p>
            <w:r/>
            <w:r>
              <w:rPr>
                <w:sz w:val="19"/>
              </w:rPr>
              <w:t>その他</w:t>
            </w:r>
          </w:p>
        </w:tc>
        <w:tc>
          <w:tcPr>
            <w:tcW w:type="dxa" w:w="4320"/>
          </w:tcPr>
          <w:p>
            <w:r/>
            <w:r>
              <w:rPr>
                <w:sz w:val="19"/>
              </w:rPr>
              <w:t>計画の対象外である場合など</w:t>
            </w:r>
          </w:p>
        </w:tc>
      </w:tr>
    </w:tbl>
    <w:p>
      <w:r>
        <w:rPr>
          <w:i/>
          <w:sz w:val="18"/>
        </w:rPr>
        <w:t>※ 「反映しない」という区分は置きません。**修正しない場合も、なぜ修正しないのかを「町の考え方」欄に書きます。**区分だけで済ませると、意見を出した方に理由が伝わりません。</w:t>
      </w:r>
    </w:p>
    <w:p>
      <w:pPr>
        <w:pStyle w:val="Heading2"/>
      </w:pPr>
      <w:r>
        <w:t>5　実施にあたっての準備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w:t>
            </w:r>
          </w:p>
        </w:tc>
        <w:tc>
          <w:tcPr>
            <w:tcW w:type="dxa" w:w="2160"/>
          </w:tcPr>
          <w:p>
            <w:r/>
            <w:r>
              <w:rPr>
                <w:rFonts w:ascii="游ゴシック" w:hAnsi="游ゴシック" w:eastAsia="游ゴシック"/>
                <w:b/>
                <w:sz w:val="19"/>
              </w:rPr>
              <w:t>準備</w:t>
            </w:r>
          </w:p>
        </w:tc>
        <w:tc>
          <w:tcPr>
            <w:tcW w:type="dxa" w:w="2160"/>
          </w:tcPr>
          <w:p>
            <w:r/>
            <w:r>
              <w:rPr>
                <w:rFonts w:ascii="游ゴシック" w:hAnsi="游ゴシック" w:eastAsia="游ゴシック"/>
                <w:b/>
                <w:sz w:val="19"/>
              </w:rPr>
              <w:t>時期</w:t>
            </w:r>
          </w:p>
        </w:tc>
        <w:tc>
          <w:tcPr>
            <w:tcW w:type="dxa" w:w="2160"/>
          </w:tcPr>
          <w:p>
            <w:r/>
            <w:r>
              <w:rPr>
                <w:rFonts w:ascii="游ゴシック" w:hAnsi="游ゴシック" w:eastAsia="游ゴシック"/>
                <w:b/>
                <w:sz w:val="19"/>
              </w:rPr>
              <w:t>誰が</w:t>
            </w:r>
          </w:p>
        </w:tc>
      </w:tr>
      <w:tr>
        <w:tc>
          <w:tcPr>
            <w:tcW w:type="dxa" w:w="2160"/>
          </w:tcPr>
          <w:p>
            <w:r/>
            <w:r>
              <w:rPr>
                <w:sz w:val="19"/>
              </w:rPr>
              <w:t>1</w:t>
            </w:r>
          </w:p>
        </w:tc>
        <w:tc>
          <w:tcPr>
            <w:tcW w:type="dxa" w:w="2160"/>
          </w:tcPr>
          <w:p>
            <w:r/>
            <w:r>
              <w:rPr>
                <w:sz w:val="19"/>
              </w:rPr>
              <w:t>実施要領の確定（募集期間・公表方法の決定）</w:t>
            </w:r>
          </w:p>
        </w:tc>
        <w:tc>
          <w:tcPr>
            <w:tcW w:type="dxa" w:w="2160"/>
          </w:tcPr>
          <w:p>
            <w:r/>
            <w:r>
              <w:rPr>
                <w:sz w:val="19"/>
              </w:rPr>
              <w:t>令和8年11月</w:t>
            </w:r>
          </w:p>
        </w:tc>
        <w:tc>
          <w:tcPr>
            <w:tcW w:type="dxa" w:w="2160"/>
          </w:tcPr>
          <w:p>
            <w:r/>
            <w:r>
              <w:rPr>
                <w:sz w:val="19"/>
              </w:rPr>
              <w:t>町</w:t>
            </w:r>
          </w:p>
        </w:tc>
      </w:tr>
      <w:tr>
        <w:tc>
          <w:tcPr>
            <w:tcW w:type="dxa" w:w="2160"/>
          </w:tcPr>
          <w:p>
            <w:r/>
            <w:r>
              <w:rPr>
                <w:sz w:val="19"/>
              </w:rPr>
              <w:t>2</w:t>
            </w:r>
          </w:p>
        </w:tc>
        <w:tc>
          <w:tcPr>
            <w:tcW w:type="dxa" w:w="2160"/>
          </w:tcPr>
          <w:p>
            <w:r/>
            <w:r>
              <w:rPr>
                <w:sz w:val="19"/>
              </w:rPr>
              <w:t>素案の確定（協議会の議を経る）</w:t>
            </w:r>
          </w:p>
        </w:tc>
        <w:tc>
          <w:tcPr>
            <w:tcW w:type="dxa" w:w="2160"/>
          </w:tcPr>
          <w:p>
            <w:r/>
            <w:r>
              <w:rPr>
                <w:sz w:val="19"/>
              </w:rPr>
              <w:t>令和8年12月</w:t>
            </w:r>
          </w:p>
        </w:tc>
        <w:tc>
          <w:tcPr>
            <w:tcW w:type="dxa" w:w="2160"/>
          </w:tcPr>
          <w:p>
            <w:r/>
            <w:r>
              <w:rPr>
                <w:sz w:val="19"/>
              </w:rPr>
              <w:t>受託者・町</w:t>
            </w:r>
          </w:p>
        </w:tc>
      </w:tr>
      <w:tr>
        <w:tc>
          <w:tcPr>
            <w:tcW w:type="dxa" w:w="2160"/>
          </w:tcPr>
          <w:p>
            <w:r/>
            <w:r>
              <w:rPr>
                <w:sz w:val="19"/>
              </w:rPr>
              <w:t>3</w:t>
            </w:r>
          </w:p>
        </w:tc>
        <w:tc>
          <w:tcPr>
            <w:tcW w:type="dxa" w:w="2160"/>
          </w:tcPr>
          <w:p>
            <w:r/>
            <w:r>
              <w:rPr>
                <w:sz w:val="19"/>
              </w:rPr>
              <w:t>公表用の素案の作成（概要と本文）</w:t>
            </w:r>
          </w:p>
        </w:tc>
        <w:tc>
          <w:tcPr>
            <w:tcW w:type="dxa" w:w="2160"/>
          </w:tcPr>
          <w:p>
            <w:r/>
            <w:r>
              <w:rPr>
                <w:sz w:val="19"/>
              </w:rPr>
              <w:t>令和8年12月</w:t>
            </w:r>
          </w:p>
        </w:tc>
        <w:tc>
          <w:tcPr>
            <w:tcW w:type="dxa" w:w="2160"/>
          </w:tcPr>
          <w:p>
            <w:r/>
            <w:r>
              <w:rPr>
                <w:sz w:val="19"/>
              </w:rPr>
              <w:t>受託者</w:t>
            </w:r>
          </w:p>
        </w:tc>
      </w:tr>
      <w:tr>
        <w:tc>
          <w:tcPr>
            <w:tcW w:type="dxa" w:w="2160"/>
          </w:tcPr>
          <w:p>
            <w:r/>
            <w:r>
              <w:rPr>
                <w:sz w:val="19"/>
              </w:rPr>
              <w:t>4</w:t>
            </w:r>
          </w:p>
        </w:tc>
        <w:tc>
          <w:tcPr>
            <w:tcW w:type="dxa" w:w="2160"/>
          </w:tcPr>
          <w:p>
            <w:r/>
            <w:r>
              <w:rPr>
                <w:sz w:val="19"/>
              </w:rPr>
              <w:t>**素案の概要版（2〜4頁）の作成**</w:t>
            </w:r>
          </w:p>
        </w:tc>
        <w:tc>
          <w:tcPr>
            <w:tcW w:type="dxa" w:w="2160"/>
          </w:tcPr>
          <w:p>
            <w:r/>
            <w:r>
              <w:rPr>
                <w:sz w:val="19"/>
              </w:rPr>
              <w:t>令和8年12月</w:t>
            </w:r>
          </w:p>
        </w:tc>
        <w:tc>
          <w:tcPr>
            <w:tcW w:type="dxa" w:w="2160"/>
          </w:tcPr>
          <w:p>
            <w:r/>
            <w:r>
              <w:rPr>
                <w:sz w:val="19"/>
              </w:rPr>
              <w:t>受託者</w:t>
            </w:r>
          </w:p>
        </w:tc>
      </w:tr>
      <w:tr>
        <w:tc>
          <w:tcPr>
            <w:tcW w:type="dxa" w:w="2160"/>
          </w:tcPr>
          <w:p>
            <w:r/>
            <w:r>
              <w:rPr>
                <w:sz w:val="19"/>
              </w:rPr>
              <w:t>5</w:t>
            </w:r>
          </w:p>
        </w:tc>
        <w:tc>
          <w:tcPr>
            <w:tcW w:type="dxa" w:w="2160"/>
          </w:tcPr>
          <w:p>
            <w:r/>
            <w:r>
              <w:rPr>
                <w:sz w:val="19"/>
              </w:rPr>
              <w:t>ホームページ掲載用のデータ作成</w:t>
            </w:r>
          </w:p>
        </w:tc>
        <w:tc>
          <w:tcPr>
            <w:tcW w:type="dxa" w:w="2160"/>
          </w:tcPr>
          <w:p>
            <w:r/>
            <w:r>
              <w:rPr>
                <w:sz w:val="19"/>
              </w:rPr>
              <w:t>令和8年12月</w:t>
            </w:r>
          </w:p>
        </w:tc>
        <w:tc>
          <w:tcPr>
            <w:tcW w:type="dxa" w:w="2160"/>
          </w:tcPr>
          <w:p>
            <w:r/>
            <w:r>
              <w:rPr>
                <w:sz w:val="19"/>
              </w:rPr>
              <w:t>受託者</w:t>
            </w:r>
          </w:p>
        </w:tc>
      </w:tr>
      <w:tr>
        <w:tc>
          <w:tcPr>
            <w:tcW w:type="dxa" w:w="2160"/>
          </w:tcPr>
          <w:p>
            <w:r/>
            <w:r>
              <w:rPr>
                <w:sz w:val="19"/>
              </w:rPr>
              <w:t>6</w:t>
            </w:r>
          </w:p>
        </w:tc>
        <w:tc>
          <w:tcPr>
            <w:tcW w:type="dxa" w:w="2160"/>
          </w:tcPr>
          <w:p>
            <w:r/>
            <w:r>
              <w:rPr>
                <w:sz w:val="19"/>
              </w:rPr>
              <w:t>意見の受付</w:t>
            </w:r>
          </w:p>
        </w:tc>
        <w:tc>
          <w:tcPr>
            <w:tcW w:type="dxa" w:w="2160"/>
          </w:tcPr>
          <w:p>
            <w:r/>
            <w:r>
              <w:rPr>
                <w:sz w:val="19"/>
              </w:rPr>
              <w:t>令和9年1月</w:t>
            </w:r>
          </w:p>
        </w:tc>
        <w:tc>
          <w:tcPr>
            <w:tcW w:type="dxa" w:w="2160"/>
          </w:tcPr>
          <w:p>
            <w:r/>
            <w:r>
              <w:rPr>
                <w:sz w:val="19"/>
              </w:rPr>
              <w:t>町</w:t>
            </w:r>
          </w:p>
        </w:tc>
      </w:tr>
      <w:tr>
        <w:tc>
          <w:tcPr>
            <w:tcW w:type="dxa" w:w="2160"/>
          </w:tcPr>
          <w:p>
            <w:r/>
            <w:r>
              <w:rPr>
                <w:sz w:val="19"/>
              </w:rPr>
              <w:t>7</w:t>
            </w:r>
          </w:p>
        </w:tc>
        <w:tc>
          <w:tcPr>
            <w:tcW w:type="dxa" w:w="2160"/>
          </w:tcPr>
          <w:p>
            <w:r/>
            <w:r>
              <w:rPr>
                <w:sz w:val="19"/>
              </w:rPr>
              <w:t>意見の整理・対応案の作成</w:t>
            </w:r>
          </w:p>
        </w:tc>
        <w:tc>
          <w:tcPr>
            <w:tcW w:type="dxa" w:w="2160"/>
          </w:tcPr>
          <w:p>
            <w:r/>
            <w:r>
              <w:rPr>
                <w:sz w:val="19"/>
              </w:rPr>
              <w:t>令和9年2月上旬</w:t>
            </w:r>
          </w:p>
        </w:tc>
        <w:tc>
          <w:tcPr>
            <w:tcW w:type="dxa" w:w="2160"/>
          </w:tcPr>
          <w:p>
            <w:r/>
            <w:r>
              <w:rPr>
                <w:sz w:val="19"/>
              </w:rPr>
              <w:t>受託者</w:t>
            </w:r>
          </w:p>
        </w:tc>
      </w:tr>
      <w:tr>
        <w:tc>
          <w:tcPr>
            <w:tcW w:type="dxa" w:w="2160"/>
          </w:tcPr>
          <w:p>
            <w:r/>
            <w:r>
              <w:rPr>
                <w:sz w:val="19"/>
              </w:rPr>
              <w:t>8</w:t>
            </w:r>
          </w:p>
        </w:tc>
        <w:tc>
          <w:tcPr>
            <w:tcW w:type="dxa" w:w="2160"/>
          </w:tcPr>
          <w:p>
            <w:r/>
            <w:r>
              <w:rPr>
                <w:sz w:val="19"/>
              </w:rPr>
              <w:t>協議会への報告、計画への反映</w:t>
            </w:r>
          </w:p>
        </w:tc>
        <w:tc>
          <w:tcPr>
            <w:tcW w:type="dxa" w:w="2160"/>
          </w:tcPr>
          <w:p>
            <w:r/>
            <w:r>
              <w:rPr>
                <w:sz w:val="19"/>
              </w:rPr>
              <w:t>令和9年2月</w:t>
            </w:r>
          </w:p>
        </w:tc>
        <w:tc>
          <w:tcPr>
            <w:tcW w:type="dxa" w:w="2160"/>
          </w:tcPr>
          <w:p>
            <w:r/>
            <w:r>
              <w:rPr>
                <w:sz w:val="19"/>
              </w:rPr>
              <w:t>受託者・町</w:t>
            </w:r>
          </w:p>
        </w:tc>
      </w:tr>
      <w:tr>
        <w:tc>
          <w:tcPr>
            <w:tcW w:type="dxa" w:w="2160"/>
          </w:tcPr>
          <w:p>
            <w:r/>
            <w:r>
              <w:rPr>
                <w:sz w:val="19"/>
              </w:rPr>
              <w:t>9</w:t>
            </w:r>
          </w:p>
        </w:tc>
        <w:tc>
          <w:tcPr>
            <w:tcW w:type="dxa" w:w="2160"/>
          </w:tcPr>
          <w:p>
            <w:r/>
            <w:r>
              <w:rPr>
                <w:sz w:val="19"/>
              </w:rPr>
              <w:t>意見と町の考え方の公表</w:t>
            </w:r>
          </w:p>
        </w:tc>
        <w:tc>
          <w:tcPr>
            <w:tcW w:type="dxa" w:w="2160"/>
          </w:tcPr>
          <w:p>
            <w:r/>
            <w:r>
              <w:rPr>
                <w:sz w:val="19"/>
              </w:rPr>
              <w:t>計画策定後</w:t>
            </w:r>
          </w:p>
        </w:tc>
        <w:tc>
          <w:tcPr>
            <w:tcW w:type="dxa" w:w="2160"/>
          </w:tcPr>
          <w:p>
            <w:r/>
            <w:r>
              <w:rPr>
                <w:sz w:val="19"/>
              </w:rPr>
              <w:t>町</w:t>
            </w:r>
          </w:p>
        </w:tc>
      </w:tr>
    </w:tbl>
    <w:p>
      <w:r>
        <w:t>**4の素案の概要版は、意見を集めるうえで効果があります。**80頁の素案をそのまま公表しても読まれません。2〜4頁の概要を併せて公表し、詳しくは本文を、という形にします。この概要は、最終的な概要版（成果品⑥）の下敷きにも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