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介護給付適正化と交付金の取りまとめ</w:t>
      </w:r>
    </w:p>
    <w:p>
      <w:pPr>
        <w:spacing w:after="120"/>
        <w:jc w:val="center"/>
      </w:pPr>
      <w:r>
        <w:rPr>
          <w:rFonts w:ascii="BIZ UDPゴシック" w:hAnsi="BIZ UDPゴシック" w:eastAsia="BIZ UDPゴシック"/>
          <w:b w:val="0"/>
          <w:i w:val="0"/>
          <w:sz w:val="26"/>
        </w:rPr>
        <w:t>小野町高齢者保健福祉計画・第10期介護保険事業計画　策定業務</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令和8年9月28日</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0　結論</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2">
        <w:r>
          <w:rPr>
            <w:rFonts w:ascii="BIZ UDPゴシック" w:hAnsi="BIZ UDPゴシック" w:eastAsia="BIZ UDPゴシック"/>
            <w:b/>
            <w:sz w:val="22"/>
          </w:rPr>
          <w:t xml:space="preserve">1　交付金の体系と評価の仕組み</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3">
        <w:r>
          <w:rPr>
            <w:rFonts w:ascii="BIZ UDPゴシック" w:hAnsi="BIZ UDPゴシック" w:eastAsia="BIZ UDPゴシック"/>
            <w:sz w:val="20"/>
          </w:rPr>
          <w:t xml:space="preserve">(1)　800点の構成</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4">
        <w:r>
          <w:rPr>
            <w:rFonts w:ascii="BIZ UDPゴシック" w:hAnsi="BIZ UDPゴシック" w:eastAsia="BIZ UDPゴシック"/>
            <w:sz w:val="20"/>
          </w:rPr>
          <w:t xml:space="preserve">(2)　3つの指標群は性格が違う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(3)　評価年度と交付年度は1年ずれる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6">
        <w:r>
          <w:rPr>
            <w:rFonts w:ascii="BIZ UDPゴシック" w:hAnsi="BIZ UDPゴシック" w:eastAsia="BIZ UDPゴシック"/>
            <w:b/>
            <w:sz w:val="22"/>
          </w:rPr>
          <w:t xml:space="preserve">2　小野町の位置</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(1)　総合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(2)　目標別　―　最大の弱点は介護給付適正化</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9">
        <w:r>
          <w:rPr>
            <w:rFonts w:ascii="BIZ UDPゴシック" w:hAnsi="BIZ UDPゴシック" w:eastAsia="BIZ UDPゴシック"/>
            <w:sz w:val="20"/>
          </w:rPr>
          <w:t xml:space="preserve">(3)　指標群別　―　仕組みは作ったが行うところまで至っていない</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0">
        <w:r>
          <w:rPr>
            <w:rFonts w:ascii="BIZ UDPゴシック" w:hAnsi="BIZ UDPゴシック" w:eastAsia="BIZ UDPゴシック"/>
            <w:b/>
            <w:sz w:val="22"/>
          </w:rPr>
          <w:t xml:space="preserve">3　介護給付適正化の現状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1">
        <w:r>
          <w:rPr>
            <w:rFonts w:ascii="BIZ UDPゴシック" w:hAnsi="BIZ UDPゴシック" w:eastAsia="BIZ UDPゴシック"/>
            <w:sz w:val="20"/>
          </w:rPr>
          <w:t xml:space="preserve">(1)　主要3事業と小野町の状況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(2)　交付金の適正化関係の項目</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(3)　成果指標群への波及</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4">
        <w:r>
          <w:rPr>
            <w:rFonts w:ascii="BIZ UDPゴシック" w:hAnsi="BIZ UDPゴシック" w:eastAsia="BIZ UDPゴシック"/>
            <w:b/>
            <w:sz w:val="22"/>
          </w:rPr>
          <w:t xml:space="preserve">4　財政調整交付金への影響　―　保険料に効きます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5">
        <w:r>
          <w:rPr>
            <w:rFonts w:ascii="BIZ UDPゴシック" w:hAnsi="BIZ UDPゴシック" w:eastAsia="BIZ UDPゴシック"/>
            <w:b/>
            <w:sz w:val="22"/>
          </w:rPr>
          <w:t xml:space="preserve">5　第10期で打つ手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6">
        <w:r>
          <w:rPr>
            <w:rFonts w:ascii="BIZ UDPゴシック" w:hAnsi="BIZ UDPゴシック" w:eastAsia="BIZ UDPゴシック"/>
            <w:sz w:val="20"/>
          </w:rPr>
          <w:t xml:space="preserve">(1)　給付適正化計画の位置づけ（3案）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7">
        <w:r>
          <w:rPr>
            <w:rFonts w:ascii="BIZ UDPゴシック" w:hAnsi="BIZ UDPゴシック" w:eastAsia="BIZ UDPゴシック"/>
            <w:sz w:val="20"/>
          </w:rPr>
          <w:t xml:space="preserve">(2)　主要3事業の毎年度の定量的な目標（案）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(3)　取り返せる点数</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9">
        <w:r>
          <w:rPr>
            <w:rFonts w:ascii="BIZ UDPゴシック" w:hAnsi="BIZ UDPゴシック" w:eastAsia="BIZ UDPゴシック"/>
            <w:b/>
            <w:sz w:val="22"/>
          </w:rPr>
          <w:t xml:space="preserve">6　計画素案への反映</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0">
        <w:r>
          <w:rPr>
            <w:rFonts w:ascii="BIZ UDPゴシック" w:hAnsi="BIZ UDPゴシック" w:eastAsia="BIZ UDPゴシック"/>
            <w:b/>
            <w:sz w:val="22"/>
          </w:rPr>
          <w:t xml:space="preserve">7　決めていただくこと・いただきたい資料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0　結論</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17"/>
        <w:gridCol w:w="8220"/>
      </w:tblGrid>
      <w:tr>
        <w:tc>
          <w:tcPr>
            <w:tcW w:type="dxa" w:w="1417"/>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822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417"/>
            <w:vAlign w:val="center"/>
          </w:tcPr>
          <w:p>
            <w:pPr>
              <w:spacing w:before="20" w:after="20"/>
            </w:pPr>
            <w:r>
              <w:rPr>
                <w:rFonts w:ascii="BIZ UDPゴシック" w:hAnsi="BIZ UDPゴシック" w:eastAsia="BIZ UDPゴシック"/>
                <w:b w:val="0"/>
                <w:i w:val="0"/>
                <w:sz w:val="22"/>
              </w:rPr>
              <w:t>1</w:t>
            </w:r>
          </w:p>
        </w:tc>
        <w:tc>
          <w:tcPr>
            <w:tcW w:type="dxa" w:w="8220"/>
            <w:vAlign w:val="center"/>
          </w:tcPr>
          <w:p>
            <w:pPr>
              <w:spacing w:before="20" w:after="20"/>
            </w:pPr>
            <w:r>
              <w:rPr>
                <w:rFonts w:ascii="BIZ UDPゴシック" w:hAnsi="BIZ UDPゴシック" w:eastAsia="BIZ UDPゴシック"/>
                <w:b/>
                <w:i w:val="0"/>
                <w:sz w:val="22"/>
              </w:rPr>
              <w:t>小野町の交付金は233点で、全国平均422.4点の55%、福島県平均354.1点の66%です。</w:t>
            </w:r>
            <w:r>
              <w:rPr>
                <w:rFonts w:ascii="BIZ UDPゴシック" w:hAnsi="BIZ UDPゴシック" w:eastAsia="BIZ UDPゴシック"/>
                <w:b/>
                <w:i w:val="0"/>
                <w:sz w:val="22"/>
              </w:rPr>
              <w:t>全国平均の半分ほどにとどまっています</w:t>
            </w:r>
            <w:r>
              <w:rPr>
                <w:rFonts w:ascii="BIZ UDPゴシック" w:hAnsi="BIZ UDPゴシック" w:eastAsia="BIZ UDPゴシック"/>
                <w:b w:val="0"/>
                <w:i w:val="0"/>
                <w:sz w:val="22"/>
              </w:rPr>
              <w:t>（第2章）</w:t>
            </w:r>
          </w:p>
        </w:tc>
      </w:tr>
      <w:tr>
        <w:tc>
          <w:tcPr>
            <w:tcW w:type="dxa" w:w="1417"/>
            <w:vAlign w:val="center"/>
          </w:tcPr>
          <w:p>
            <w:pPr>
              <w:spacing w:before="20" w:after="20"/>
            </w:pPr>
            <w:r>
              <w:rPr>
                <w:rFonts w:ascii="BIZ UDPゴシック" w:hAnsi="BIZ UDPゴシック" w:eastAsia="BIZ UDPゴシック"/>
                <w:b w:val="0"/>
                <w:i w:val="0"/>
                <w:sz w:val="22"/>
              </w:rPr>
              <w:t>2</w:t>
            </w:r>
          </w:p>
        </w:tc>
        <w:tc>
          <w:tcPr>
            <w:tcW w:type="dxa" w:w="8220"/>
            <w:vAlign w:val="center"/>
          </w:tcPr>
          <w:p>
            <w:pPr>
              <w:spacing w:before="20" w:after="20"/>
            </w:pPr>
            <w:r>
              <w:rPr>
                <w:rFonts w:ascii="BIZ UDPゴシック" w:hAnsi="BIZ UDPゴシック" w:eastAsia="BIZ UDPゴシック"/>
                <w:b/>
                <w:i w:val="0"/>
                <w:sz w:val="22"/>
              </w:rPr>
              <w:t>最大の弱点は介護給付適正化です。</w:t>
            </w:r>
            <w:r>
              <w:rPr>
                <w:rFonts w:ascii="BIZ UDPゴシック" w:hAnsi="BIZ UDPゴシック" w:eastAsia="BIZ UDPゴシック"/>
                <w:b w:val="0"/>
                <w:i w:val="0"/>
                <w:sz w:val="22"/>
              </w:rPr>
              <w:t>推進交付金の目標Ⅱ（公正・公平な給付を行う体制を構築する）は24点で、全国平均59.8点の40％にとどまります。</w:t>
            </w:r>
            <w:r>
              <w:rPr>
                <w:rFonts w:ascii="BIZ UDPゴシック" w:hAnsi="BIZ UDPゴシック" w:eastAsia="BIZ UDPゴシック"/>
                <w:b/>
                <w:i w:val="0"/>
                <w:sz w:val="22"/>
              </w:rPr>
              <w:t>主要3事業のうち、ケアプランの点検と医療情報との突合がいずれも0点です</w:t>
            </w:r>
            <w:r>
              <w:rPr>
                <w:rFonts w:ascii="BIZ UDPゴシック" w:hAnsi="BIZ UDPゴシック" w:eastAsia="BIZ UDPゴシック"/>
                <w:b w:val="0"/>
                <w:i w:val="0"/>
                <w:sz w:val="22"/>
              </w:rPr>
              <w:t>（第3章）</w:t>
            </w:r>
          </w:p>
        </w:tc>
      </w:tr>
      <w:tr>
        <w:tc>
          <w:tcPr>
            <w:tcW w:type="dxa" w:w="1417"/>
            <w:vAlign w:val="center"/>
          </w:tcPr>
          <w:p>
            <w:pPr>
              <w:spacing w:before="20" w:after="20"/>
            </w:pPr>
            <w:r>
              <w:rPr>
                <w:rFonts w:ascii="BIZ UDPゴシック" w:hAnsi="BIZ UDPゴシック" w:eastAsia="BIZ UDPゴシック"/>
                <w:b w:val="0"/>
                <w:i w:val="0"/>
                <w:sz w:val="22"/>
              </w:rPr>
              <w:t>3</w:t>
            </w:r>
          </w:p>
        </w:tc>
        <w:tc>
          <w:tcPr>
            <w:tcW w:type="dxa" w:w="8220"/>
            <w:vAlign w:val="center"/>
          </w:tcPr>
          <w:p>
            <w:pPr>
              <w:spacing w:before="20" w:after="20"/>
            </w:pPr>
            <w:r>
              <w:rPr>
                <w:rFonts w:ascii="BIZ UDPゴシック" w:hAnsi="BIZ UDPゴシック" w:eastAsia="BIZ UDPゴシック"/>
                <w:b/>
                <w:i w:val="0"/>
                <w:sz w:val="22"/>
              </w:rPr>
              <w:t>指標群別にみると、活動指標群が極端に低くなっています。</w:t>
            </w:r>
            <w:r>
              <w:rPr>
                <w:rFonts w:ascii="BIZ UDPゴシック" w:hAnsi="BIZ UDPゴシック" w:eastAsia="BIZ UDPゴシック"/>
                <w:b w:val="0"/>
                <w:i w:val="0"/>
                <w:sz w:val="22"/>
              </w:rPr>
              <w:t>体制・取組は72点（全国122.5点の59％）ですが、</w:t>
            </w:r>
            <w:r>
              <w:rPr>
                <w:rFonts w:ascii="BIZ UDPゴシック" w:hAnsi="BIZ UDPゴシック" w:eastAsia="BIZ UDPゴシック"/>
                <w:b/>
                <w:i w:val="0"/>
                <w:sz w:val="22"/>
              </w:rPr>
              <w:t>活動は6点で全国34.5点の17％です。</w:t>
            </w:r>
            <w:r>
              <w:rPr>
                <w:rFonts w:ascii="BIZ UDPゴシック" w:hAnsi="BIZ UDPゴシック" w:eastAsia="BIZ UDPゴシック"/>
                <w:b/>
                <w:i w:val="0"/>
                <w:sz w:val="22"/>
              </w:rPr>
              <w:t>仕組みは作ったが、実際に行うところまで至っていない</w:t>
            </w:r>
            <w:r>
              <w:rPr>
                <w:rFonts w:ascii="BIZ UDPゴシック" w:hAnsi="BIZ UDPゴシック" w:eastAsia="BIZ UDPゴシック"/>
                <w:b w:val="0"/>
                <w:i w:val="0"/>
                <w:sz w:val="22"/>
              </w:rPr>
              <w:t>という形です（第2章3）</w:t>
            </w:r>
          </w:p>
        </w:tc>
      </w:tr>
      <w:tr>
        <w:tc>
          <w:tcPr>
            <w:tcW w:type="dxa" w:w="1417"/>
            <w:vAlign w:val="center"/>
          </w:tcPr>
          <w:p>
            <w:pPr>
              <w:spacing w:before="20" w:after="20"/>
            </w:pPr>
            <w:r>
              <w:rPr>
                <w:rFonts w:ascii="BIZ UDPゴシック" w:hAnsi="BIZ UDPゴシック" w:eastAsia="BIZ UDPゴシック"/>
                <w:b w:val="0"/>
                <w:i w:val="0"/>
                <w:sz w:val="22"/>
              </w:rPr>
              <w:t>4</w:t>
            </w:r>
          </w:p>
        </w:tc>
        <w:tc>
          <w:tcPr>
            <w:tcW w:type="dxa" w:w="8220"/>
            <w:vAlign w:val="center"/>
          </w:tcPr>
          <w:p>
            <w:pPr>
              <w:spacing w:before="20" w:after="20"/>
            </w:pPr>
            <w:r>
              <w:rPr>
                <w:rFonts w:ascii="BIZ UDPゴシック" w:hAnsi="BIZ UDPゴシック" w:eastAsia="BIZ UDPゴシック"/>
                <w:b/>
                <w:i w:val="0"/>
                <w:sz w:val="22"/>
              </w:rPr>
              <w:t>財政調整交付金の算定に、主要3事業の取組状況が勘案されます。</w:t>
            </w:r>
            <w:r>
              <w:rPr>
                <w:rFonts w:ascii="BIZ UDPゴシック" w:hAnsi="BIZ UDPゴシック" w:eastAsia="BIZ UDPゴシック"/>
                <w:b w:val="0"/>
                <w:i w:val="0"/>
                <w:sz w:val="22"/>
              </w:rPr>
              <w:t>国の指針（令和5年9月12日 老介発0912第1号）第二の(2)④が定めています。</w:t>
            </w:r>
            <w:r>
              <w:rPr>
                <w:rFonts w:ascii="BIZ UDPゴシック" w:hAnsi="BIZ UDPゴシック" w:eastAsia="BIZ UDPゴシック"/>
                <w:b/>
                <w:i w:val="0"/>
                <w:sz w:val="22"/>
              </w:rPr>
              <w:t>保険料の算定に影響し得るため、福島県への確認が要ります</w:t>
            </w:r>
            <w:r>
              <w:rPr>
                <w:rFonts w:ascii="BIZ UDPゴシック" w:hAnsi="BIZ UDPゴシック" w:eastAsia="BIZ UDPゴシック"/>
                <w:b w:val="0"/>
                <w:i w:val="0"/>
                <w:sz w:val="22"/>
              </w:rPr>
              <w:t>（第4章）</w:t>
            </w:r>
          </w:p>
        </w:tc>
      </w:tr>
      <w:tr>
        <w:tc>
          <w:tcPr>
            <w:tcW w:type="dxa" w:w="1417"/>
            <w:vAlign w:val="center"/>
          </w:tcPr>
          <w:p>
            <w:pPr>
              <w:spacing w:before="20" w:after="20"/>
            </w:pPr>
            <w:r>
              <w:rPr>
                <w:rFonts w:ascii="BIZ UDPゴシック" w:hAnsi="BIZ UDPゴシック" w:eastAsia="BIZ UDPゴシック"/>
                <w:b w:val="0"/>
                <w:i w:val="0"/>
                <w:sz w:val="22"/>
              </w:rPr>
              <w:t>5</w:t>
            </w:r>
          </w:p>
        </w:tc>
        <w:tc>
          <w:tcPr>
            <w:tcW w:type="dxa" w:w="8220"/>
            <w:vAlign w:val="center"/>
          </w:tcPr>
          <w:p>
            <w:pPr>
              <w:spacing w:before="20" w:after="20"/>
            </w:pPr>
            <w:r>
              <w:rPr>
                <w:rFonts w:ascii="BIZ UDPゴシック" w:hAnsi="BIZ UDPゴシック" w:eastAsia="BIZ UDPゴシック"/>
                <w:b/>
                <w:i w:val="0"/>
                <w:sz w:val="22"/>
              </w:rPr>
              <w:t>全国平均まで届いていない項目を積み上げると175点です。</w:t>
            </w:r>
            <w:r>
              <w:rPr>
                <w:rFonts w:ascii="BIZ UDPゴシック" w:hAnsi="BIZ UDPゴシック" w:eastAsia="BIZ UDPゴシック"/>
                <w:b/>
                <w:i w:val="0"/>
                <w:sz w:val="22"/>
              </w:rPr>
              <w:t>このうち、医療情報との突合（11.1点）は国保連合会への委託で実施でき、着手が早いものです</w:t>
            </w:r>
            <w:r>
              <w:rPr>
                <w:rFonts w:ascii="BIZ UDPゴシック" w:hAnsi="BIZ UDPゴシック" w:eastAsia="BIZ UDPゴシック"/>
                <w:b w:val="0"/>
                <w:i w:val="0"/>
                <w:sz w:val="22"/>
              </w:rPr>
              <w:t>（第5章3）</w:t>
            </w:r>
          </w:p>
        </w:tc>
      </w:tr>
      <w:tr>
        <w:tc>
          <w:tcPr>
            <w:tcW w:type="dxa" w:w="1417"/>
            <w:vAlign w:val="center"/>
          </w:tcPr>
          <w:p>
            <w:pPr>
              <w:spacing w:before="20" w:after="20"/>
            </w:pPr>
            <w:r>
              <w:rPr>
                <w:rFonts w:ascii="BIZ UDPゴシック" w:hAnsi="BIZ UDPゴシック" w:eastAsia="BIZ UDPゴシック"/>
                <w:b w:val="0"/>
                <w:i w:val="0"/>
                <w:sz w:val="22"/>
              </w:rPr>
              <w:t>6</w:t>
            </w:r>
          </w:p>
        </w:tc>
        <w:tc>
          <w:tcPr>
            <w:tcW w:type="dxa" w:w="8220"/>
            <w:vAlign w:val="center"/>
          </w:tcPr>
          <w:p>
            <w:pPr>
              <w:spacing w:before="20" w:after="20"/>
            </w:pPr>
            <w:r>
              <w:rPr>
                <w:rFonts w:ascii="BIZ UDPゴシック" w:hAnsi="BIZ UDPゴシック" w:eastAsia="BIZ UDPゴシック"/>
                <w:b/>
                <w:i w:val="0"/>
                <w:sz w:val="22"/>
              </w:rPr>
              <w:t>評価年度と交付年度は1年ずれます。</w:t>
            </w:r>
            <w:r>
              <w:rPr>
                <w:rFonts w:ascii="BIZ UDPゴシック" w:hAnsi="BIZ UDPゴシック" w:eastAsia="BIZ UDPゴシック"/>
                <w:b/>
                <w:i w:val="0"/>
                <w:sz w:val="22"/>
              </w:rPr>
              <w:t>本計画に書いたことが最初に得点に現れるのは令和10年度の交付金です。</w:t>
            </w:r>
            <w:r>
              <w:rPr>
                <w:rFonts w:ascii="BIZ UDPゴシック" w:hAnsi="BIZ UDPゴシック" w:eastAsia="BIZ UDPゴシック"/>
                <w:b w:val="0"/>
                <w:i w:val="0"/>
                <w:sz w:val="22"/>
              </w:rPr>
              <w:t>第10期の初年度（令和9年度）に着手しなければ、計画期間中の得点には結びつきません（第1章3）</w:t>
            </w:r>
          </w:p>
        </w:tc>
      </w:tr>
      <w:tr>
        <w:tc>
          <w:tcPr>
            <w:tcW w:type="dxa" w:w="1417"/>
            <w:vAlign w:val="center"/>
          </w:tcPr>
          <w:p>
            <w:pPr>
              <w:spacing w:before="20" w:after="20"/>
            </w:pPr>
            <w:r>
              <w:rPr>
                <w:rFonts w:ascii="BIZ UDPゴシック" w:hAnsi="BIZ UDPゴシック" w:eastAsia="BIZ UDPゴシック"/>
                <w:b w:val="0"/>
                <w:i w:val="0"/>
                <w:sz w:val="22"/>
              </w:rPr>
              <w:t>7</w:t>
            </w:r>
          </w:p>
        </w:tc>
        <w:tc>
          <w:tcPr>
            <w:tcW w:type="dxa" w:w="8220"/>
            <w:vAlign w:val="center"/>
          </w:tcPr>
          <w:p>
            <w:pPr>
              <w:spacing w:before="20" w:after="20"/>
            </w:pPr>
            <w:r>
              <w:rPr>
                <w:rFonts w:ascii="BIZ UDPゴシック" w:hAnsi="BIZ UDPゴシック" w:eastAsia="BIZ UDPゴシック"/>
                <w:b/>
                <w:i w:val="0"/>
                <w:sz w:val="22"/>
              </w:rPr>
              <w:t>給付適正化計画の位置づけを決めていただく必要があります。</w:t>
            </w:r>
            <w:r>
              <w:rPr>
                <w:rFonts w:ascii="BIZ UDPゴシック" w:hAnsi="BIZ UDPゴシック" w:eastAsia="BIZ UDPゴシック"/>
                <w:b/>
                <w:i w:val="0"/>
                <w:sz w:val="22"/>
              </w:rPr>
              <w:t>当方は案B（第4章 基本目標3①の中に主要3事業の毎年度の定量的な目標を掲げる）をお勧めします</w:t>
            </w:r>
            <w:r>
              <w:rPr>
                <w:rFonts w:ascii="BIZ UDPゴシック" w:hAnsi="BIZ UDPゴシック" w:eastAsia="BIZ UDPゴシック"/>
                <w:b w:val="0"/>
                <w:i w:val="0"/>
                <w:sz w:val="22"/>
              </w:rPr>
              <w:t>（第5章1）</w:t>
            </w:r>
          </w:p>
        </w:tc>
      </w:tr>
    </w:tbl>
    <w:p>
      <w:pPr>
        <w:spacing w:after="40"/>
      </w:pPr>
    </w:p>
    <w:p>
      <w:pPr>
        <w:keepNext/>
        <w:spacing w:before="360" w:after="180"/>
      </w:pPr>
      <w:bookmarkStart w:id="102" w:name="_Toc_002"/>
      <w:r>
        <w:rPr>
          <w:rFonts w:ascii="BIZ UDPゴシック" w:hAnsi="BIZ UDPゴシック" w:eastAsia="BIZ UDPゴシック"/>
          <w:b/>
          <w:i w:val="0"/>
          <w:color w:val="2E74B5"/>
          <w:sz w:val="32"/>
        </w:rPr>
        <w:t>1　交付金の体系と評価の仕組み</w:t>
      </w:r>
      <w:bookmarkEnd w:id="102"/>
    </w:p>
    <w:p>
      <w:pPr>
        <w:keepNext/>
        <w:spacing w:before="280" w:after="120"/>
      </w:pPr>
      <w:bookmarkStart w:id="103" w:name="_Toc_003"/>
      <w:r>
        <w:rPr>
          <w:rFonts w:ascii="BIZ UDPゴシック" w:hAnsi="BIZ UDPゴシック" w:eastAsia="BIZ UDPゴシック"/>
          <w:b/>
          <w:i w:val="0"/>
          <w:color w:val="2E74B5"/>
          <w:sz w:val="28"/>
        </w:rPr>
        <w:t>(1)　800点の構成</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37"/>
        <w:gridCol w:w="4213"/>
        <w:gridCol w:w="1787"/>
      </w:tblGrid>
      <w:tr>
        <w:tc>
          <w:tcPr>
            <w:tcW w:type="dxa" w:w="3637"/>
            <w:shd w:val="clear" w:fill="1F3864"/>
            <w:vAlign w:val="center"/>
          </w:tcPr>
          <w:p>
            <w:pPr>
              <w:spacing w:before="20" w:after="20"/>
              <w:jc w:val="center"/>
            </w:pPr>
            <w:r>
              <w:rPr>
                <w:rFonts w:ascii="BIZ UDPゴシック" w:hAnsi="BIZ UDPゴシック" w:eastAsia="BIZ UDPゴシック"/>
                <w:b/>
                <w:i w:val="0"/>
                <w:color w:val="FFFFFF"/>
                <w:sz w:val="22"/>
              </w:rPr>
              <w:t>交付金</w:t>
            </w:r>
          </w:p>
        </w:tc>
        <w:tc>
          <w:tcPr>
            <w:tcW w:type="dxa" w:w="4213"/>
            <w:shd w:val="clear" w:fill="1F3864"/>
            <w:vAlign w:val="center"/>
          </w:tcPr>
          <w:p>
            <w:pPr>
              <w:spacing w:before="20" w:after="20"/>
              <w:jc w:val="center"/>
            </w:pPr>
            <w:r>
              <w:rPr>
                <w:rFonts w:ascii="BIZ UDPゴシック" w:hAnsi="BIZ UDPゴシック" w:eastAsia="BIZ UDPゴシック"/>
                <w:b/>
                <w:i w:val="0"/>
                <w:color w:val="FFFFFF"/>
                <w:sz w:val="22"/>
              </w:rPr>
              <w:t>目標</w:t>
            </w:r>
          </w:p>
        </w:tc>
        <w:tc>
          <w:tcPr>
            <w:tcW w:type="dxa" w:w="1787"/>
            <w:shd w:val="clear" w:fill="1F3864"/>
            <w:vAlign w:val="center"/>
          </w:tcPr>
          <w:p>
            <w:pPr>
              <w:spacing w:before="20" w:after="20"/>
              <w:jc w:val="center"/>
            </w:pPr>
            <w:r>
              <w:rPr>
                <w:rFonts w:ascii="BIZ UDPゴシック" w:hAnsi="BIZ UDPゴシック" w:eastAsia="BIZ UDPゴシック"/>
                <w:b/>
                <w:i w:val="0"/>
                <w:color w:val="FFFFFF"/>
                <w:sz w:val="22"/>
              </w:rPr>
              <w:t>満点</w:t>
            </w:r>
          </w:p>
        </w:tc>
      </w:tr>
      <w:tr>
        <w:tc>
          <w:tcPr>
            <w:tcW w:type="dxa" w:w="3637"/>
            <w:vAlign w:val="center"/>
          </w:tcPr>
          <w:p>
            <w:pPr>
              <w:spacing w:before="20" w:after="20"/>
            </w:pPr>
            <w:r>
              <w:rPr>
                <w:rFonts w:ascii="BIZ UDPゴシック" w:hAnsi="BIZ UDPゴシック" w:eastAsia="BIZ UDPゴシック"/>
                <w:b/>
                <w:i w:val="0"/>
                <w:sz w:val="22"/>
              </w:rPr>
              <w:t>保険者機能強化推進交付金</w:t>
            </w:r>
            <w:r>
              <w:rPr>
                <w:rFonts w:ascii="BIZ UDPゴシック" w:hAnsi="BIZ UDPゴシック" w:eastAsia="BIZ UDPゴシック"/>
                <w:b w:val="0"/>
                <w:i w:val="0"/>
                <w:sz w:val="22"/>
              </w:rPr>
              <w:t>（法第122条の3）</w:t>
            </w:r>
          </w:p>
        </w:tc>
        <w:tc>
          <w:tcPr>
            <w:tcW w:type="dxa" w:w="4213"/>
            <w:vAlign w:val="center"/>
          </w:tcPr>
          <w:p>
            <w:pPr>
              <w:spacing w:before="20" w:after="20"/>
            </w:pPr>
            <w:r>
              <w:rPr>
                <w:rFonts w:ascii="BIZ UDPゴシック" w:hAnsi="BIZ UDPゴシック" w:eastAsia="BIZ UDPゴシック"/>
                <w:b w:val="0"/>
                <w:i w:val="0"/>
                <w:sz w:val="22"/>
              </w:rPr>
              <w:t>Ⅰ　持続可能な地域のあるべき姿をかたちにする</w:t>
            </w:r>
          </w:p>
        </w:tc>
        <w:tc>
          <w:tcPr>
            <w:tcW w:type="dxa" w:w="1787"/>
            <w:vAlign w:val="center"/>
          </w:tcPr>
          <w:p>
            <w:pPr>
              <w:spacing w:before="20" w:after="20"/>
              <w:jc w:val="right"/>
            </w:pPr>
            <w:r>
              <w:rPr>
                <w:rFonts w:ascii="BIZ UDPゴシック" w:hAnsi="BIZ UDPゴシック" w:eastAsia="BIZ UDPゴシック"/>
                <w:b w:val="0"/>
                <w:i w:val="0"/>
                <w:sz w:val="22"/>
              </w:rPr>
              <w:t>100点</w:t>
            </w:r>
          </w:p>
        </w:tc>
      </w:tr>
      <w:tr>
        <w:tc>
          <w:tcPr>
            <w:tcW w:type="dxa" w:w="3637"/>
            <w:vAlign w:val="center"/>
          </w:tcPr>
          <w:p>
            <w:pPr>
              <w:spacing w:before="20" w:after="20"/>
            </w:pPr>
          </w:p>
        </w:tc>
        <w:tc>
          <w:tcPr>
            <w:tcW w:type="dxa" w:w="4213"/>
            <w:vAlign w:val="center"/>
          </w:tcPr>
          <w:p>
            <w:pPr>
              <w:spacing w:before="20" w:after="20"/>
            </w:pPr>
            <w:r>
              <w:rPr>
                <w:rFonts w:ascii="BIZ UDPゴシック" w:hAnsi="BIZ UDPゴシック" w:eastAsia="BIZ UDPゴシック"/>
                <w:b w:val="0"/>
                <w:i w:val="0"/>
                <w:sz w:val="22"/>
              </w:rPr>
              <w:t xml:space="preserve">Ⅱ　</w:t>
            </w:r>
            <w:r>
              <w:rPr>
                <w:rFonts w:ascii="BIZ UDPゴシック" w:hAnsi="BIZ UDPゴシック" w:eastAsia="BIZ UDPゴシック"/>
                <w:b/>
                <w:i w:val="0"/>
                <w:sz w:val="22"/>
              </w:rPr>
              <w:t>公正・公平な給付を行う体制を構築する（介護給付適正化）</w:t>
            </w:r>
          </w:p>
        </w:tc>
        <w:tc>
          <w:tcPr>
            <w:tcW w:type="dxa" w:w="1787"/>
            <w:vAlign w:val="center"/>
          </w:tcPr>
          <w:p>
            <w:pPr>
              <w:spacing w:before="20" w:after="20"/>
              <w:jc w:val="right"/>
            </w:pPr>
            <w:r>
              <w:rPr>
                <w:rFonts w:ascii="BIZ UDPゴシック" w:hAnsi="BIZ UDPゴシック" w:eastAsia="BIZ UDPゴシック"/>
                <w:b w:val="0"/>
                <w:i w:val="0"/>
                <w:sz w:val="22"/>
              </w:rPr>
              <w:t>100点</w:t>
            </w:r>
          </w:p>
        </w:tc>
      </w:tr>
      <w:tr>
        <w:tc>
          <w:tcPr>
            <w:tcW w:type="dxa" w:w="3637"/>
            <w:vAlign w:val="center"/>
          </w:tcPr>
          <w:p>
            <w:pPr>
              <w:spacing w:before="20" w:after="20"/>
            </w:pPr>
          </w:p>
        </w:tc>
        <w:tc>
          <w:tcPr>
            <w:tcW w:type="dxa" w:w="4213"/>
            <w:vAlign w:val="center"/>
          </w:tcPr>
          <w:p>
            <w:pPr>
              <w:spacing w:before="20" w:after="20"/>
            </w:pPr>
            <w:r>
              <w:rPr>
                <w:rFonts w:ascii="BIZ UDPゴシック" w:hAnsi="BIZ UDPゴシック" w:eastAsia="BIZ UDPゴシック"/>
                <w:b w:val="0"/>
                <w:i w:val="0"/>
                <w:sz w:val="22"/>
              </w:rPr>
              <w:t>Ⅲ　介護人材の確保その他のサービス提供基盤の整備</w:t>
            </w:r>
          </w:p>
        </w:tc>
        <w:tc>
          <w:tcPr>
            <w:tcW w:type="dxa" w:w="1787"/>
            <w:vAlign w:val="center"/>
          </w:tcPr>
          <w:p>
            <w:pPr>
              <w:spacing w:before="20" w:after="20"/>
              <w:jc w:val="right"/>
            </w:pPr>
            <w:r>
              <w:rPr>
                <w:rFonts w:ascii="BIZ UDPゴシック" w:hAnsi="BIZ UDPゴシック" w:eastAsia="BIZ UDPゴシック"/>
                <w:b w:val="0"/>
                <w:i w:val="0"/>
                <w:sz w:val="22"/>
              </w:rPr>
              <w:t>100点</w:t>
            </w:r>
          </w:p>
        </w:tc>
      </w:tr>
      <w:tr>
        <w:tc>
          <w:tcPr>
            <w:tcW w:type="dxa" w:w="3637"/>
            <w:vAlign w:val="center"/>
          </w:tcPr>
          <w:p>
            <w:pPr>
              <w:spacing w:before="20" w:after="20"/>
            </w:pPr>
          </w:p>
        </w:tc>
        <w:tc>
          <w:tcPr>
            <w:tcW w:type="dxa" w:w="4213"/>
            <w:vAlign w:val="center"/>
          </w:tcPr>
          <w:p>
            <w:pPr>
              <w:spacing w:before="20" w:after="20"/>
            </w:pPr>
            <w:r>
              <w:rPr>
                <w:rFonts w:ascii="BIZ UDPゴシック" w:hAnsi="BIZ UDPゴシック" w:eastAsia="BIZ UDPゴシック"/>
                <w:b w:val="0"/>
                <w:i w:val="0"/>
                <w:sz w:val="22"/>
              </w:rPr>
              <w:t>Ⅳ　高齢者の自立した日常生活（成果指標群）</w:t>
            </w:r>
          </w:p>
        </w:tc>
        <w:tc>
          <w:tcPr>
            <w:tcW w:type="dxa" w:w="1787"/>
            <w:vAlign w:val="center"/>
          </w:tcPr>
          <w:p>
            <w:pPr>
              <w:spacing w:before="20" w:after="20"/>
              <w:jc w:val="right"/>
            </w:pPr>
            <w:r>
              <w:rPr>
                <w:rFonts w:ascii="BIZ UDPゴシック" w:hAnsi="BIZ UDPゴシック" w:eastAsia="BIZ UDPゴシック"/>
                <w:b w:val="0"/>
                <w:i w:val="0"/>
                <w:sz w:val="22"/>
              </w:rPr>
              <w:t>100点</w:t>
            </w:r>
          </w:p>
        </w:tc>
      </w:tr>
      <w:tr>
        <w:tc>
          <w:tcPr>
            <w:tcW w:type="dxa" w:w="3637"/>
            <w:vAlign w:val="center"/>
          </w:tcPr>
          <w:p>
            <w:pPr>
              <w:spacing w:before="20" w:after="20"/>
            </w:pPr>
            <w:r>
              <w:rPr>
                <w:rFonts w:ascii="BIZ UDPゴシック" w:hAnsi="BIZ UDPゴシック" w:eastAsia="BIZ UDPゴシック"/>
                <w:b/>
                <w:i w:val="0"/>
                <w:sz w:val="22"/>
              </w:rPr>
              <w:t>介護保険保険者努力支援交付金</w:t>
            </w:r>
          </w:p>
        </w:tc>
        <w:tc>
          <w:tcPr>
            <w:tcW w:type="dxa" w:w="4213"/>
            <w:vAlign w:val="center"/>
          </w:tcPr>
          <w:p>
            <w:pPr>
              <w:spacing w:before="20" w:after="20"/>
            </w:pPr>
            <w:r>
              <w:rPr>
                <w:rFonts w:ascii="BIZ UDPゴシック" w:hAnsi="BIZ UDPゴシック" w:eastAsia="BIZ UDPゴシック"/>
                <w:b w:val="0"/>
                <w:i w:val="0"/>
                <w:sz w:val="22"/>
              </w:rPr>
              <w:t>Ⅰ　介護予防／日常生活支援を推進する</w:t>
            </w:r>
          </w:p>
        </w:tc>
        <w:tc>
          <w:tcPr>
            <w:tcW w:type="dxa" w:w="1787"/>
            <w:vAlign w:val="center"/>
          </w:tcPr>
          <w:p>
            <w:pPr>
              <w:spacing w:before="20" w:after="20"/>
              <w:jc w:val="right"/>
            </w:pPr>
            <w:r>
              <w:rPr>
                <w:rFonts w:ascii="BIZ UDPゴシック" w:hAnsi="BIZ UDPゴシック" w:eastAsia="BIZ UDPゴシック"/>
                <w:b w:val="0"/>
                <w:i w:val="0"/>
                <w:sz w:val="22"/>
              </w:rPr>
              <w:t>100点</w:t>
            </w:r>
          </w:p>
        </w:tc>
      </w:tr>
      <w:tr>
        <w:tc>
          <w:tcPr>
            <w:tcW w:type="dxa" w:w="3637"/>
            <w:vAlign w:val="center"/>
          </w:tcPr>
          <w:p>
            <w:pPr>
              <w:spacing w:before="20" w:after="20"/>
            </w:pPr>
          </w:p>
        </w:tc>
        <w:tc>
          <w:tcPr>
            <w:tcW w:type="dxa" w:w="4213"/>
            <w:vAlign w:val="center"/>
          </w:tcPr>
          <w:p>
            <w:pPr>
              <w:spacing w:before="20" w:after="20"/>
            </w:pPr>
            <w:r>
              <w:rPr>
                <w:rFonts w:ascii="BIZ UDPゴシック" w:hAnsi="BIZ UDPゴシック" w:eastAsia="BIZ UDPゴシック"/>
                <w:b w:val="0"/>
                <w:i w:val="0"/>
                <w:sz w:val="22"/>
              </w:rPr>
              <w:t>Ⅱ　認知症総合支援を推進する</w:t>
            </w:r>
          </w:p>
        </w:tc>
        <w:tc>
          <w:tcPr>
            <w:tcW w:type="dxa" w:w="1787"/>
            <w:vAlign w:val="center"/>
          </w:tcPr>
          <w:p>
            <w:pPr>
              <w:spacing w:before="20" w:after="20"/>
              <w:jc w:val="right"/>
            </w:pPr>
            <w:r>
              <w:rPr>
                <w:rFonts w:ascii="BIZ UDPゴシック" w:hAnsi="BIZ UDPゴシック" w:eastAsia="BIZ UDPゴシック"/>
                <w:b w:val="0"/>
                <w:i w:val="0"/>
                <w:sz w:val="22"/>
              </w:rPr>
              <w:t>100点</w:t>
            </w:r>
          </w:p>
        </w:tc>
      </w:tr>
      <w:tr>
        <w:tc>
          <w:tcPr>
            <w:tcW w:type="dxa" w:w="3637"/>
            <w:vAlign w:val="center"/>
          </w:tcPr>
          <w:p>
            <w:pPr>
              <w:spacing w:before="20" w:after="20"/>
            </w:pPr>
          </w:p>
        </w:tc>
        <w:tc>
          <w:tcPr>
            <w:tcW w:type="dxa" w:w="4213"/>
            <w:vAlign w:val="center"/>
          </w:tcPr>
          <w:p>
            <w:pPr>
              <w:spacing w:before="20" w:after="20"/>
            </w:pPr>
            <w:r>
              <w:rPr>
                <w:rFonts w:ascii="BIZ UDPゴシック" w:hAnsi="BIZ UDPゴシック" w:eastAsia="BIZ UDPゴシック"/>
                <w:b w:val="0"/>
                <w:i w:val="0"/>
                <w:sz w:val="22"/>
              </w:rPr>
              <w:t>Ⅲ　在宅医療・在宅介護連携の体制を構築する</w:t>
            </w:r>
          </w:p>
        </w:tc>
        <w:tc>
          <w:tcPr>
            <w:tcW w:type="dxa" w:w="1787"/>
            <w:vAlign w:val="center"/>
          </w:tcPr>
          <w:p>
            <w:pPr>
              <w:spacing w:before="20" w:after="20"/>
              <w:jc w:val="right"/>
            </w:pPr>
            <w:r>
              <w:rPr>
                <w:rFonts w:ascii="BIZ UDPゴシック" w:hAnsi="BIZ UDPゴシック" w:eastAsia="BIZ UDPゴシック"/>
                <w:b w:val="0"/>
                <w:i w:val="0"/>
                <w:sz w:val="22"/>
              </w:rPr>
              <w:t>100点</w:t>
            </w:r>
          </w:p>
        </w:tc>
      </w:tr>
      <w:tr>
        <w:tc>
          <w:tcPr>
            <w:tcW w:type="dxa" w:w="3637"/>
            <w:vAlign w:val="center"/>
          </w:tcPr>
          <w:p>
            <w:pPr>
              <w:spacing w:before="20" w:after="20"/>
            </w:pPr>
          </w:p>
        </w:tc>
        <w:tc>
          <w:tcPr>
            <w:tcW w:type="dxa" w:w="4213"/>
            <w:vAlign w:val="center"/>
          </w:tcPr>
          <w:p>
            <w:pPr>
              <w:spacing w:before="20" w:after="20"/>
            </w:pPr>
            <w:r>
              <w:rPr>
                <w:rFonts w:ascii="BIZ UDPゴシック" w:hAnsi="BIZ UDPゴシック" w:eastAsia="BIZ UDPゴシック"/>
                <w:b w:val="0"/>
                <w:i w:val="0"/>
                <w:sz w:val="22"/>
              </w:rPr>
              <w:t>Ⅳ　（推進交付金の目標Ⅳと同一の成果指標群）</w:t>
            </w:r>
          </w:p>
        </w:tc>
        <w:tc>
          <w:tcPr>
            <w:tcW w:type="dxa" w:w="1787"/>
            <w:vAlign w:val="center"/>
          </w:tcPr>
          <w:p>
            <w:pPr>
              <w:spacing w:before="20" w:after="20"/>
              <w:jc w:val="right"/>
            </w:pPr>
            <w:r>
              <w:rPr>
                <w:rFonts w:ascii="BIZ UDPゴシック" w:hAnsi="BIZ UDPゴシック" w:eastAsia="BIZ UDPゴシック"/>
                <w:b w:val="0"/>
                <w:i w:val="0"/>
                <w:sz w:val="22"/>
              </w:rPr>
              <w:t>100点</w:t>
            </w:r>
          </w:p>
        </w:tc>
      </w:tr>
      <w:tr>
        <w:tc>
          <w:tcPr>
            <w:tcW w:type="dxa" w:w="3637"/>
            <w:vAlign w:val="center"/>
          </w:tcPr>
          <w:p>
            <w:pPr>
              <w:spacing w:before="20" w:after="20"/>
            </w:pPr>
            <w:r>
              <w:rPr>
                <w:rFonts w:ascii="BIZ UDPゴシック" w:hAnsi="BIZ UDPゴシック" w:eastAsia="BIZ UDPゴシック"/>
                <w:b/>
                <w:i w:val="0"/>
                <w:sz w:val="22"/>
              </w:rPr>
              <w:t>計</w:t>
            </w:r>
          </w:p>
        </w:tc>
        <w:tc>
          <w:tcPr>
            <w:tcW w:type="dxa" w:w="4213"/>
            <w:vAlign w:val="center"/>
          </w:tcPr>
          <w:p>
            <w:pPr>
              <w:spacing w:before="20" w:after="20"/>
            </w:pPr>
          </w:p>
        </w:tc>
        <w:tc>
          <w:tcPr>
            <w:tcW w:type="dxa" w:w="1787"/>
            <w:vAlign w:val="center"/>
          </w:tcPr>
          <w:p>
            <w:pPr>
              <w:spacing w:before="20" w:after="20"/>
              <w:jc w:val="right"/>
            </w:pPr>
            <w:r>
              <w:rPr>
                <w:rFonts w:ascii="BIZ UDPゴシック" w:hAnsi="BIZ UDPゴシック" w:eastAsia="BIZ UDPゴシック"/>
                <w:b/>
                <w:i w:val="0"/>
                <w:sz w:val="22"/>
              </w:rPr>
              <w:t>800点</w:t>
            </w:r>
          </w:p>
        </w:tc>
      </w:tr>
    </w:tbl>
    <w:p>
      <w:pPr>
        <w:spacing w:after="40"/>
      </w:pPr>
    </w:p>
    <w:p>
      <w:pPr>
        <w:spacing w:before="40" w:after="160"/>
        <w:ind w:left="113"/>
      </w:pPr>
      <w:r>
        <w:rPr>
          <w:rFonts w:ascii="BIZ UDPゴシック" w:hAnsi="BIZ UDPゴシック" w:eastAsia="BIZ UDPゴシック"/>
          <w:b w:val="0"/>
          <w:i w:val="0"/>
          <w:sz w:val="16"/>
        </w:rPr>
        <w:t>※ 目標Ⅳは2つの交付金で同一の指標であり、同じ得点が両方に計上されます。</w:t>
      </w:r>
    </w:p>
    <w:p>
      <w:pPr>
        <w:keepNext/>
        <w:spacing w:before="280" w:after="120"/>
      </w:pPr>
      <w:bookmarkStart w:id="104" w:name="_Toc_004"/>
      <w:r>
        <w:rPr>
          <w:rFonts w:ascii="BIZ UDPゴシック" w:hAnsi="BIZ UDPゴシック" w:eastAsia="BIZ UDPゴシック"/>
          <w:b/>
          <w:i w:val="0"/>
          <w:color w:val="2E74B5"/>
          <w:sz w:val="28"/>
        </w:rPr>
        <w:t>(2)　3つの指標群は性格が違う</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73"/>
        <w:gridCol w:w="3583"/>
        <w:gridCol w:w="3583"/>
      </w:tblGrid>
      <w:tr>
        <w:tc>
          <w:tcPr>
            <w:tcW w:type="dxa" w:w="2473"/>
            <w:shd w:val="clear" w:fill="1F3864"/>
            <w:vAlign w:val="center"/>
          </w:tcPr>
          <w:p>
            <w:pPr>
              <w:spacing w:before="20" w:after="20"/>
              <w:jc w:val="center"/>
            </w:pPr>
            <w:r>
              <w:rPr>
                <w:rFonts w:ascii="BIZ UDPゴシック" w:hAnsi="BIZ UDPゴシック" w:eastAsia="BIZ UDPゴシック"/>
                <w:b/>
                <w:i w:val="0"/>
                <w:color w:val="FFFFFF"/>
                <w:sz w:val="22"/>
              </w:rPr>
              <w:t>指標群</w:t>
            </w:r>
          </w:p>
        </w:tc>
        <w:tc>
          <w:tcPr>
            <w:tcW w:type="dxa" w:w="3583"/>
            <w:shd w:val="clear" w:fill="1F3864"/>
            <w:vAlign w:val="center"/>
          </w:tcPr>
          <w:p>
            <w:pPr>
              <w:spacing w:before="20" w:after="20"/>
              <w:jc w:val="center"/>
            </w:pPr>
            <w:r>
              <w:rPr>
                <w:rFonts w:ascii="BIZ UDPゴシック" w:hAnsi="BIZ UDPゴシック" w:eastAsia="BIZ UDPゴシック"/>
                <w:b/>
                <w:i w:val="0"/>
                <w:color w:val="FFFFFF"/>
                <w:sz w:val="22"/>
              </w:rPr>
              <w:t>問われること</w:t>
            </w:r>
          </w:p>
        </w:tc>
        <w:tc>
          <w:tcPr>
            <w:tcW w:type="dxa" w:w="3583"/>
            <w:shd w:val="clear" w:fill="1F3864"/>
            <w:vAlign w:val="center"/>
          </w:tcPr>
          <w:p>
            <w:pPr>
              <w:spacing w:before="20" w:after="20"/>
              <w:jc w:val="center"/>
            </w:pPr>
            <w:r>
              <w:rPr>
                <w:rFonts w:ascii="BIZ UDPゴシック" w:hAnsi="BIZ UDPゴシック" w:eastAsia="BIZ UDPゴシック"/>
                <w:b/>
                <w:i w:val="0"/>
                <w:color w:val="FFFFFF"/>
                <w:sz w:val="22"/>
              </w:rPr>
              <w:t>得点の動かし方</w:t>
            </w:r>
          </w:p>
        </w:tc>
      </w:tr>
      <w:tr>
        <w:tc>
          <w:tcPr>
            <w:tcW w:type="dxa" w:w="2473"/>
            <w:vAlign w:val="center"/>
          </w:tcPr>
          <w:p>
            <w:pPr>
              <w:spacing w:before="20" w:after="20"/>
            </w:pPr>
            <w:r>
              <w:rPr>
                <w:rFonts w:ascii="BIZ UDPゴシック" w:hAnsi="BIZ UDPゴシック" w:eastAsia="BIZ UDPゴシック"/>
                <w:b/>
                <w:i w:val="0"/>
                <w:sz w:val="22"/>
              </w:rPr>
              <w:t>（ⅰ）体制・取組</w:t>
            </w:r>
          </w:p>
        </w:tc>
        <w:tc>
          <w:tcPr>
            <w:tcW w:type="dxa" w:w="3583"/>
            <w:vAlign w:val="center"/>
          </w:tcPr>
          <w:p>
            <w:pPr>
              <w:spacing w:before="20" w:after="20"/>
            </w:pPr>
            <w:r>
              <w:rPr>
                <w:rFonts w:ascii="BIZ UDPゴシック" w:hAnsi="BIZ UDPゴシック" w:eastAsia="BIZ UDPゴシック"/>
                <w:b w:val="0"/>
                <w:i w:val="0"/>
                <w:sz w:val="22"/>
              </w:rPr>
              <w:t>仕組みがあるか（計画への記載・要綱・会議体）</w:t>
            </w:r>
          </w:p>
        </w:tc>
        <w:tc>
          <w:tcPr>
            <w:tcW w:type="dxa" w:w="3583"/>
            <w:vAlign w:val="center"/>
          </w:tcPr>
          <w:p>
            <w:pPr>
              <w:spacing w:before="20" w:after="20"/>
            </w:pPr>
            <w:r>
              <w:rPr>
                <w:rFonts w:ascii="BIZ UDPゴシック" w:hAnsi="BIZ UDPゴシック" w:eastAsia="BIZ UDPゴシック"/>
                <w:b/>
                <w:i w:val="0"/>
                <w:sz w:val="22"/>
              </w:rPr>
              <w:t>計画に書けば翌年度に得点になる。</w:t>
            </w:r>
            <w:r>
              <w:rPr>
                <w:rFonts w:ascii="BIZ UDPゴシック" w:hAnsi="BIZ UDPゴシック" w:eastAsia="BIZ UDPゴシック"/>
                <w:b w:val="0"/>
                <w:i w:val="0"/>
                <w:sz w:val="22"/>
              </w:rPr>
              <w:t>最も早く動く</w:t>
            </w:r>
          </w:p>
        </w:tc>
      </w:tr>
      <w:tr>
        <w:tc>
          <w:tcPr>
            <w:tcW w:type="dxa" w:w="2473"/>
            <w:vAlign w:val="center"/>
          </w:tcPr>
          <w:p>
            <w:pPr>
              <w:spacing w:before="20" w:after="20"/>
            </w:pPr>
            <w:r>
              <w:rPr>
                <w:rFonts w:ascii="BIZ UDPゴシック" w:hAnsi="BIZ UDPゴシック" w:eastAsia="BIZ UDPゴシック"/>
                <w:b/>
                <w:i w:val="0"/>
                <w:sz w:val="22"/>
              </w:rPr>
              <w:t>（ⅱ）活動</w:t>
            </w:r>
          </w:p>
        </w:tc>
        <w:tc>
          <w:tcPr>
            <w:tcW w:type="dxa" w:w="3583"/>
            <w:vAlign w:val="center"/>
          </w:tcPr>
          <w:p>
            <w:pPr>
              <w:spacing w:before="20" w:after="20"/>
            </w:pPr>
            <w:r>
              <w:rPr>
                <w:rFonts w:ascii="BIZ UDPゴシック" w:hAnsi="BIZ UDPゴシック" w:eastAsia="BIZ UDPゴシック"/>
                <w:b w:val="0"/>
                <w:i w:val="0"/>
                <w:sz w:val="22"/>
              </w:rPr>
              <w:t>実際に行ったか（回数・人数・件数）</w:t>
            </w:r>
          </w:p>
        </w:tc>
        <w:tc>
          <w:tcPr>
            <w:tcW w:type="dxa" w:w="3583"/>
            <w:vAlign w:val="center"/>
          </w:tcPr>
          <w:p>
            <w:pPr>
              <w:spacing w:before="20" w:after="20"/>
            </w:pPr>
            <w:r>
              <w:rPr>
                <w:rFonts w:ascii="BIZ UDPゴシック" w:hAnsi="BIZ UDPゴシック" w:eastAsia="BIZ UDPゴシック"/>
                <w:b w:val="0"/>
                <w:i w:val="0"/>
                <w:sz w:val="22"/>
              </w:rPr>
              <w:t>事業の実施が要る。実績の積上げに時間がかかる</w:t>
            </w:r>
          </w:p>
        </w:tc>
      </w:tr>
      <w:tr>
        <w:tc>
          <w:tcPr>
            <w:tcW w:type="dxa" w:w="2473"/>
            <w:vAlign w:val="center"/>
          </w:tcPr>
          <w:p>
            <w:pPr>
              <w:spacing w:before="20" w:after="20"/>
            </w:pPr>
            <w:r>
              <w:rPr>
                <w:rFonts w:ascii="BIZ UDPゴシック" w:hAnsi="BIZ UDPゴシック" w:eastAsia="BIZ UDPゴシック"/>
                <w:b/>
                <w:i w:val="0"/>
                <w:sz w:val="22"/>
              </w:rPr>
              <w:t>成果指標群（目標Ⅳ）</w:t>
            </w:r>
          </w:p>
        </w:tc>
        <w:tc>
          <w:tcPr>
            <w:tcW w:type="dxa" w:w="3583"/>
            <w:vAlign w:val="center"/>
          </w:tcPr>
          <w:p>
            <w:pPr>
              <w:spacing w:before="20" w:after="20"/>
            </w:pPr>
            <w:r>
              <w:rPr>
                <w:rFonts w:ascii="BIZ UDPゴシック" w:hAnsi="BIZ UDPゴシック" w:eastAsia="BIZ UDPゴシック"/>
                <w:b w:val="0"/>
                <w:i w:val="0"/>
                <w:sz w:val="22"/>
              </w:rPr>
              <w:t>結果が出ているか（要介護度の変化・健康寿命）</w:t>
            </w:r>
          </w:p>
        </w:tc>
        <w:tc>
          <w:tcPr>
            <w:tcW w:type="dxa" w:w="3583"/>
            <w:vAlign w:val="center"/>
          </w:tcPr>
          <w:p>
            <w:pPr>
              <w:spacing w:before="20" w:after="20"/>
            </w:pPr>
            <w:r>
              <w:rPr>
                <w:rFonts w:ascii="BIZ UDPゴシック" w:hAnsi="BIZ UDPゴシック" w:eastAsia="BIZ UDPゴシック"/>
                <w:b/>
                <w:i w:val="0"/>
                <w:sz w:val="22"/>
              </w:rPr>
              <w:t>単年度では動かない。3年程度の遅れで現れる</w:t>
            </w:r>
          </w:p>
        </w:tc>
      </w:tr>
    </w:tbl>
    <w:p>
      <w:pPr>
        <w:spacing w:after="40"/>
      </w:pPr>
    </w:p>
    <w:p>
      <w:pPr>
        <w:keepNext/>
        <w:spacing w:before="280" w:after="120"/>
      </w:pPr>
      <w:bookmarkStart w:id="105" w:name="_Toc_005"/>
      <w:r>
        <w:rPr>
          <w:rFonts w:ascii="BIZ UDPゴシック" w:hAnsi="BIZ UDPゴシック" w:eastAsia="BIZ UDPゴシック"/>
          <w:b/>
          <w:i w:val="0"/>
          <w:color w:val="2E74B5"/>
          <w:sz w:val="28"/>
        </w:rPr>
        <w:t>(3)　評価年度と交付年度は1年ずれる</w:t>
      </w:r>
      <w:bookmarkEnd w:id="105"/>
    </w:p>
    <w:p>
      <w:pPr>
        <w:spacing w:before="60" w:after="60"/>
      </w:pPr>
      <w:r>
        <w:rPr>
          <w:rFonts w:ascii="BIZ UDPゴシック" w:hAnsi="BIZ UDPゴシック" w:eastAsia="BIZ UDPゴシック"/>
          <w:b/>
          <w:i w:val="0"/>
          <w:sz w:val="24"/>
        </w:rPr>
        <w:t>令和8年度の交付金は令和7年度の取組に対する評価です。</w:t>
      </w:r>
      <w:r>
        <w:rPr>
          <w:rFonts w:ascii="BIZ UDPゴシック" w:hAnsi="BIZ UDPゴシック" w:eastAsia="BIZ UDPゴシック"/>
          <w:b w:val="0"/>
          <w:i w:val="0"/>
          <w:sz w:val="24"/>
        </w:rPr>
        <w:t>したがって、</w:t>
      </w:r>
      <w:r>
        <w:rPr>
          <w:rFonts w:ascii="BIZ UDPゴシック" w:hAnsi="BIZ UDPゴシック" w:eastAsia="BIZ UDPゴシック"/>
          <w:b/>
          <w:i w:val="0"/>
          <w:sz w:val="24"/>
        </w:rPr>
        <w:t>本計画に書いたことが最初に得点に現れるのは令和10年度の交付金</w:t>
      </w:r>
      <w:r>
        <w:rPr>
          <w:rFonts w:ascii="BIZ UDPゴシック" w:hAnsi="BIZ UDPゴシック" w:eastAsia="BIZ UDPゴシック"/>
          <w:b w:val="0"/>
          <w:i w:val="0"/>
          <w:sz w:val="24"/>
        </w:rPr>
        <w:t>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96"/>
        <w:gridCol w:w="2862"/>
        <w:gridCol w:w="4480"/>
      </w:tblGrid>
      <w:tr>
        <w:tc>
          <w:tcPr>
            <w:tcW w:type="dxa" w:w="2296"/>
            <w:shd w:val="clear" w:fill="1F3864"/>
            <w:vAlign w:val="center"/>
          </w:tcPr>
          <w:p>
            <w:pPr>
              <w:spacing w:before="20" w:after="20"/>
              <w:jc w:val="center"/>
            </w:pPr>
            <w:r>
              <w:rPr>
                <w:rFonts w:ascii="BIZ UDPゴシック" w:hAnsi="BIZ UDPゴシック" w:eastAsia="BIZ UDPゴシック"/>
                <w:b/>
                <w:i w:val="0"/>
                <w:color w:val="FFFFFF"/>
                <w:sz w:val="22"/>
              </w:rPr>
              <w:t>交付金の年度</w:t>
            </w:r>
          </w:p>
        </w:tc>
        <w:tc>
          <w:tcPr>
            <w:tcW w:type="dxa" w:w="2862"/>
            <w:shd w:val="clear" w:fill="1F3864"/>
            <w:vAlign w:val="center"/>
          </w:tcPr>
          <w:p>
            <w:pPr>
              <w:spacing w:before="20" w:after="20"/>
              <w:jc w:val="center"/>
            </w:pPr>
            <w:r>
              <w:rPr>
                <w:rFonts w:ascii="BIZ UDPゴシック" w:hAnsi="BIZ UDPゴシック" w:eastAsia="BIZ UDPゴシック"/>
                <w:b/>
                <w:i w:val="0"/>
                <w:color w:val="FFFFFF"/>
                <w:sz w:val="22"/>
              </w:rPr>
              <w:t>評価の対象となる年度</w:t>
            </w:r>
          </w:p>
        </w:tc>
        <w:tc>
          <w:tcPr>
            <w:tcW w:type="dxa" w:w="4480"/>
            <w:shd w:val="clear" w:fill="1F3864"/>
            <w:vAlign w:val="center"/>
          </w:tcPr>
          <w:p>
            <w:pPr>
              <w:spacing w:before="20" w:after="20"/>
              <w:jc w:val="center"/>
            </w:pPr>
            <w:r>
              <w:rPr>
                <w:rFonts w:ascii="BIZ UDPゴシック" w:hAnsi="BIZ UDPゴシック" w:eastAsia="BIZ UDPゴシック"/>
                <w:b/>
                <w:i w:val="0"/>
                <w:color w:val="FFFFFF"/>
                <w:sz w:val="22"/>
              </w:rPr>
              <w:t>本計画との関係</w:t>
            </w:r>
          </w:p>
        </w:tc>
      </w:tr>
      <w:tr>
        <w:tc>
          <w:tcPr>
            <w:tcW w:type="dxa" w:w="2296"/>
            <w:vAlign w:val="center"/>
          </w:tcPr>
          <w:p>
            <w:pPr>
              <w:spacing w:before="20" w:after="20"/>
            </w:pPr>
            <w:r>
              <w:rPr>
                <w:rFonts w:ascii="BIZ UDPゴシック" w:hAnsi="BIZ UDPゴシック" w:eastAsia="BIZ UDPゴシック"/>
                <w:b w:val="0"/>
                <w:i w:val="0"/>
                <w:sz w:val="22"/>
              </w:rPr>
              <w:t>令和8年度</w:t>
            </w:r>
          </w:p>
        </w:tc>
        <w:tc>
          <w:tcPr>
            <w:tcW w:type="dxa" w:w="2862"/>
            <w:vAlign w:val="center"/>
          </w:tcPr>
          <w:p>
            <w:pPr>
              <w:spacing w:before="20" w:after="20"/>
            </w:pPr>
            <w:r>
              <w:rPr>
                <w:rFonts w:ascii="BIZ UDPゴシック" w:hAnsi="BIZ UDPゴシック" w:eastAsia="BIZ UDPゴシック"/>
                <w:b w:val="0"/>
                <w:i w:val="0"/>
                <w:sz w:val="22"/>
              </w:rPr>
              <w:t>令和7年度</w:t>
            </w:r>
          </w:p>
        </w:tc>
        <w:tc>
          <w:tcPr>
            <w:tcW w:type="dxa" w:w="4480"/>
            <w:vAlign w:val="center"/>
          </w:tcPr>
          <w:p>
            <w:pPr>
              <w:spacing w:before="20" w:after="20"/>
            </w:pPr>
            <w:r>
              <w:rPr>
                <w:rFonts w:ascii="BIZ UDPゴシック" w:hAnsi="BIZ UDPゴシック" w:eastAsia="BIZ UDPゴシック"/>
                <w:b w:val="0"/>
                <w:i w:val="0"/>
                <w:sz w:val="22"/>
              </w:rPr>
              <w:t>第9期の取組。</w:t>
            </w:r>
            <w:r>
              <w:rPr>
                <w:rFonts w:ascii="BIZ UDPゴシック" w:hAnsi="BIZ UDPゴシック" w:eastAsia="BIZ UDPゴシック"/>
                <w:b/>
                <w:i w:val="0"/>
                <w:sz w:val="22"/>
              </w:rPr>
              <w:t>本書で用いている得点</w:t>
            </w:r>
          </w:p>
        </w:tc>
      </w:tr>
      <w:tr>
        <w:tc>
          <w:tcPr>
            <w:tcW w:type="dxa" w:w="2296"/>
            <w:vAlign w:val="center"/>
          </w:tcPr>
          <w:p>
            <w:pPr>
              <w:spacing w:before="20" w:after="20"/>
            </w:pPr>
            <w:r>
              <w:rPr>
                <w:rFonts w:ascii="BIZ UDPゴシック" w:hAnsi="BIZ UDPゴシック" w:eastAsia="BIZ UDPゴシック"/>
                <w:b w:val="0"/>
                <w:i w:val="0"/>
                <w:sz w:val="22"/>
              </w:rPr>
              <w:t>令和9年度</w:t>
            </w:r>
          </w:p>
        </w:tc>
        <w:tc>
          <w:tcPr>
            <w:tcW w:type="dxa" w:w="2862"/>
            <w:vAlign w:val="center"/>
          </w:tcPr>
          <w:p>
            <w:pPr>
              <w:spacing w:before="20" w:after="20"/>
            </w:pPr>
            <w:r>
              <w:rPr>
                <w:rFonts w:ascii="BIZ UDPゴシック" w:hAnsi="BIZ UDPゴシック" w:eastAsia="BIZ UDPゴシック"/>
                <w:b w:val="0"/>
                <w:i w:val="0"/>
                <w:sz w:val="22"/>
              </w:rPr>
              <w:t>令和8年度</w:t>
            </w:r>
          </w:p>
        </w:tc>
        <w:tc>
          <w:tcPr>
            <w:tcW w:type="dxa" w:w="4480"/>
            <w:vAlign w:val="center"/>
          </w:tcPr>
          <w:p>
            <w:pPr>
              <w:spacing w:before="20" w:after="20"/>
            </w:pPr>
            <w:r>
              <w:rPr>
                <w:rFonts w:ascii="BIZ UDPゴシック" w:hAnsi="BIZ UDPゴシック" w:eastAsia="BIZ UDPゴシック"/>
                <w:b w:val="0"/>
                <w:i w:val="0"/>
                <w:sz w:val="22"/>
              </w:rPr>
              <w:t>第9期の取組</w:t>
            </w:r>
          </w:p>
        </w:tc>
      </w:tr>
      <w:tr>
        <w:tc>
          <w:tcPr>
            <w:tcW w:type="dxa" w:w="2296"/>
            <w:vAlign w:val="center"/>
          </w:tcPr>
          <w:p>
            <w:pPr>
              <w:spacing w:before="20" w:after="20"/>
            </w:pPr>
            <w:r>
              <w:rPr>
                <w:rFonts w:ascii="BIZ UDPゴシック" w:hAnsi="BIZ UDPゴシック" w:eastAsia="BIZ UDPゴシック"/>
                <w:b/>
                <w:i w:val="0"/>
                <w:sz w:val="22"/>
              </w:rPr>
              <w:t>令和10年度</w:t>
            </w:r>
          </w:p>
        </w:tc>
        <w:tc>
          <w:tcPr>
            <w:tcW w:type="dxa" w:w="2862"/>
            <w:vAlign w:val="center"/>
          </w:tcPr>
          <w:p>
            <w:pPr>
              <w:spacing w:before="20" w:after="20"/>
            </w:pPr>
            <w:r>
              <w:rPr>
                <w:rFonts w:ascii="BIZ UDPゴシック" w:hAnsi="BIZ UDPゴシック" w:eastAsia="BIZ UDPゴシック"/>
                <w:b/>
                <w:i w:val="0"/>
                <w:sz w:val="22"/>
              </w:rPr>
              <w:t>令和9年度</w:t>
            </w:r>
          </w:p>
        </w:tc>
        <w:tc>
          <w:tcPr>
            <w:tcW w:type="dxa" w:w="4480"/>
            <w:vAlign w:val="center"/>
          </w:tcPr>
          <w:p>
            <w:pPr>
              <w:spacing w:before="20" w:after="20"/>
            </w:pPr>
            <w:r>
              <w:rPr>
                <w:rFonts w:ascii="BIZ UDPゴシック" w:hAnsi="BIZ UDPゴシック" w:eastAsia="BIZ UDPゴシック"/>
                <w:b/>
                <w:i w:val="0"/>
                <w:sz w:val="22"/>
              </w:rPr>
              <w:t>本計画の初年度。ここではじめて計画の効果が現れる</w:t>
            </w:r>
          </w:p>
        </w:tc>
      </w:tr>
      <w:tr>
        <w:tc>
          <w:tcPr>
            <w:tcW w:type="dxa" w:w="2296"/>
            <w:vAlign w:val="center"/>
          </w:tcPr>
          <w:p>
            <w:pPr>
              <w:spacing w:before="20" w:after="20"/>
            </w:pPr>
            <w:r>
              <w:rPr>
                <w:rFonts w:ascii="BIZ UDPゴシック" w:hAnsi="BIZ UDPゴシック" w:eastAsia="BIZ UDPゴシック"/>
                <w:b w:val="0"/>
                <w:i w:val="0"/>
                <w:sz w:val="22"/>
              </w:rPr>
              <w:t>令和11年度</w:t>
            </w:r>
          </w:p>
        </w:tc>
        <w:tc>
          <w:tcPr>
            <w:tcW w:type="dxa" w:w="2862"/>
            <w:vAlign w:val="center"/>
          </w:tcPr>
          <w:p>
            <w:pPr>
              <w:spacing w:before="20" w:after="20"/>
            </w:pPr>
            <w:r>
              <w:rPr>
                <w:rFonts w:ascii="BIZ UDPゴシック" w:hAnsi="BIZ UDPゴシック" w:eastAsia="BIZ UDPゴシック"/>
                <w:b w:val="0"/>
                <w:i w:val="0"/>
                <w:sz w:val="22"/>
              </w:rPr>
              <w:t>令和10年度</w:t>
            </w:r>
          </w:p>
        </w:tc>
        <w:tc>
          <w:tcPr>
            <w:tcW w:type="dxa" w:w="4480"/>
            <w:vAlign w:val="center"/>
          </w:tcPr>
          <w:p>
            <w:pPr>
              <w:spacing w:before="20" w:after="20"/>
            </w:pPr>
            <w:r>
              <w:rPr>
                <w:rFonts w:ascii="BIZ UDPゴシック" w:hAnsi="BIZ UDPゴシック" w:eastAsia="BIZ UDPゴシック"/>
                <w:b w:val="0"/>
                <w:i w:val="0"/>
                <w:sz w:val="22"/>
              </w:rPr>
              <w:t>本計画の2年目</w:t>
            </w:r>
          </w:p>
        </w:tc>
      </w:tr>
      <w:tr>
        <w:tc>
          <w:tcPr>
            <w:tcW w:type="dxa" w:w="2296"/>
            <w:vAlign w:val="center"/>
          </w:tcPr>
          <w:p>
            <w:pPr>
              <w:spacing w:before="20" w:after="20"/>
            </w:pPr>
            <w:r>
              <w:rPr>
                <w:rFonts w:ascii="BIZ UDPゴシック" w:hAnsi="BIZ UDPゴシック" w:eastAsia="BIZ UDPゴシック"/>
                <w:b w:val="0"/>
                <w:i w:val="0"/>
                <w:sz w:val="22"/>
              </w:rPr>
              <w:t>令和12年度</w:t>
            </w:r>
          </w:p>
        </w:tc>
        <w:tc>
          <w:tcPr>
            <w:tcW w:type="dxa" w:w="2862"/>
            <w:vAlign w:val="center"/>
          </w:tcPr>
          <w:p>
            <w:pPr>
              <w:spacing w:before="20" w:after="20"/>
            </w:pPr>
            <w:r>
              <w:rPr>
                <w:rFonts w:ascii="BIZ UDPゴシック" w:hAnsi="BIZ UDPゴシック" w:eastAsia="BIZ UDPゴシック"/>
                <w:b w:val="0"/>
                <w:i w:val="0"/>
                <w:sz w:val="22"/>
              </w:rPr>
              <w:t>令和11年度</w:t>
            </w:r>
          </w:p>
        </w:tc>
        <w:tc>
          <w:tcPr>
            <w:tcW w:type="dxa" w:w="4480"/>
            <w:vAlign w:val="center"/>
          </w:tcPr>
          <w:p>
            <w:pPr>
              <w:spacing w:before="20" w:after="20"/>
            </w:pPr>
            <w:r>
              <w:rPr>
                <w:rFonts w:ascii="BIZ UDPゴシック" w:hAnsi="BIZ UDPゴシック" w:eastAsia="BIZ UDPゴシック"/>
                <w:b w:val="0"/>
                <w:i w:val="0"/>
                <w:sz w:val="22"/>
              </w:rPr>
              <w:t>本計画の3年目</w:t>
            </w:r>
          </w:p>
        </w:tc>
      </w:tr>
    </w:tbl>
    <w:p>
      <w:pPr>
        <w:spacing w:after="40"/>
      </w:pPr>
    </w:p>
    <w:p>
      <w:pPr>
        <w:spacing w:before="60" w:after="60"/>
      </w:pPr>
      <w:r>
        <w:rPr>
          <w:rFonts w:ascii="BIZ UDPゴシック" w:hAnsi="BIZ UDPゴシック" w:eastAsia="BIZ UDPゴシック"/>
          <w:b/>
          <w:i w:val="0"/>
          <w:sz w:val="24"/>
        </w:rPr>
        <w:t>第10期の初年度（令和9年度）に着手しなければ、計画期間中の得点には結びつきません。</w:t>
      </w:r>
      <w:r>
        <w:rPr>
          <w:rFonts w:ascii="BIZ UDPゴシック" w:hAnsi="BIZ UDPゴシック" w:eastAsia="BIZ UDPゴシック"/>
          <w:b w:val="0"/>
          <w:i w:val="0"/>
          <w:sz w:val="24"/>
        </w:rPr>
        <w:t>とくに活動指標群は実績の積上げに時間がかかるため、</w:t>
      </w:r>
      <w:r>
        <w:rPr>
          <w:rFonts w:ascii="BIZ UDPゴシック" w:hAnsi="BIZ UDPゴシック" w:eastAsia="BIZ UDPゴシック"/>
          <w:b/>
          <w:i w:val="0"/>
          <w:sz w:val="24"/>
        </w:rPr>
        <w:t>令和9年度当初からの着手が要ります。</w:t>
      </w:r>
    </w:p>
    <w:p>
      <w:pPr>
        <w:keepNext/>
        <w:spacing w:before="360" w:after="180"/>
      </w:pPr>
      <w:bookmarkStart w:id="106" w:name="_Toc_006"/>
      <w:r>
        <w:rPr>
          <w:rFonts w:ascii="BIZ UDPゴシック" w:hAnsi="BIZ UDPゴシック" w:eastAsia="BIZ UDPゴシック"/>
          <w:b/>
          <w:i w:val="0"/>
          <w:color w:val="2E74B5"/>
          <w:sz w:val="32"/>
        </w:rPr>
        <w:t>2　小野町の位置</w:t>
      </w:r>
      <w:bookmarkEnd w:id="106"/>
    </w:p>
    <w:p>
      <w:pPr>
        <w:keepNext/>
        <w:spacing w:before="280" w:after="120"/>
      </w:pPr>
      <w:bookmarkStart w:id="107" w:name="_Toc_007"/>
      <w:r>
        <w:rPr>
          <w:rFonts w:ascii="BIZ UDPゴシック" w:hAnsi="BIZ UDPゴシック" w:eastAsia="BIZ UDPゴシック"/>
          <w:b/>
          <w:i w:val="0"/>
          <w:color w:val="2E74B5"/>
          <w:sz w:val="28"/>
        </w:rPr>
        <w:t>(1)　総合</w:t>
      </w:r>
      <w:bookmarkEnd w:id="10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4"/>
        <w:gridCol w:w="1537"/>
        <w:gridCol w:w="1713"/>
        <w:gridCol w:w="1713"/>
        <w:gridCol w:w="1441"/>
        <w:gridCol w:w="1441"/>
      </w:tblGrid>
      <w:tr>
        <w:tc>
          <w:tcPr>
            <w:tcW w:type="dxa" w:w="179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37"/>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713"/>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713"/>
            <w:shd w:val="clear" w:fill="1F3864"/>
            <w:vAlign w:val="center"/>
          </w:tcPr>
          <w:p>
            <w:pPr>
              <w:spacing w:before="20" w:after="20"/>
              <w:jc w:val="center"/>
            </w:pPr>
            <w:r>
              <w:rPr>
                <w:rFonts w:ascii="BIZ UDPゴシック" w:hAnsi="BIZ UDPゴシック" w:eastAsia="BIZ UDPゴシック"/>
                <w:b/>
                <w:i w:val="0"/>
                <w:color w:val="FFFFFF"/>
                <w:sz w:val="22"/>
              </w:rPr>
              <w:t>福島県平均</w:t>
            </w:r>
          </w:p>
        </w:tc>
        <w:tc>
          <w:tcPr>
            <w:tcW w:type="dxa" w:w="1441"/>
            <w:shd w:val="clear" w:fill="1F3864"/>
            <w:vAlign w:val="center"/>
          </w:tcPr>
          <w:p>
            <w:pPr>
              <w:spacing w:before="20" w:after="20"/>
              <w:jc w:val="center"/>
            </w:pPr>
            <w:r>
              <w:rPr>
                <w:rFonts w:ascii="BIZ UDPゴシック" w:hAnsi="BIZ UDPゴシック" w:eastAsia="BIZ UDPゴシック"/>
                <w:b/>
                <w:i w:val="0"/>
                <w:color w:val="FFFFFF"/>
                <w:sz w:val="22"/>
              </w:rPr>
              <w:t>全国比</w:t>
            </w:r>
          </w:p>
        </w:tc>
        <w:tc>
          <w:tcPr>
            <w:tcW w:type="dxa" w:w="1441"/>
            <w:shd w:val="clear" w:fill="1F3864"/>
            <w:vAlign w:val="center"/>
          </w:tcPr>
          <w:p>
            <w:pPr>
              <w:spacing w:before="20" w:after="20"/>
              <w:jc w:val="center"/>
            </w:pPr>
            <w:r>
              <w:rPr>
                <w:rFonts w:ascii="BIZ UDPゴシック" w:hAnsi="BIZ UDPゴシック" w:eastAsia="BIZ UDPゴシック"/>
                <w:b/>
                <w:i w:val="0"/>
                <w:color w:val="FFFFFF"/>
                <w:sz w:val="22"/>
              </w:rPr>
              <w:t>県比</w:t>
            </w:r>
          </w:p>
        </w:tc>
      </w:tr>
      <w:tr>
        <w:tc>
          <w:tcPr>
            <w:tcW w:type="dxa" w:w="1794"/>
            <w:vAlign w:val="center"/>
          </w:tcPr>
          <w:p>
            <w:pPr>
              <w:spacing w:before="20" w:after="20"/>
            </w:pPr>
            <w:r>
              <w:rPr>
                <w:rFonts w:ascii="BIZ UDPゴシック" w:hAnsi="BIZ UDPゴシック" w:eastAsia="BIZ UDPゴシック"/>
                <w:b w:val="0"/>
                <w:i w:val="0"/>
                <w:sz w:val="22"/>
              </w:rPr>
              <w:t>推進合計</w:t>
            </w:r>
          </w:p>
        </w:tc>
        <w:tc>
          <w:tcPr>
            <w:tcW w:type="dxa" w:w="1537"/>
            <w:vAlign w:val="center"/>
          </w:tcPr>
          <w:p>
            <w:pPr>
              <w:spacing w:before="20" w:after="20"/>
              <w:jc w:val="right"/>
            </w:pPr>
            <w:r>
              <w:rPr>
                <w:rFonts w:ascii="BIZ UDPゴシック" w:hAnsi="BIZ UDPゴシック" w:eastAsia="BIZ UDPゴシック"/>
                <w:b/>
                <w:i w:val="0"/>
                <w:sz w:val="22"/>
              </w:rPr>
              <w:t>93点</w:t>
            </w:r>
          </w:p>
        </w:tc>
        <w:tc>
          <w:tcPr>
            <w:tcW w:type="dxa" w:w="1713"/>
            <w:vAlign w:val="center"/>
          </w:tcPr>
          <w:p>
            <w:pPr>
              <w:spacing w:before="20" w:after="20"/>
              <w:jc w:val="right"/>
            </w:pPr>
            <w:r>
              <w:rPr>
                <w:rFonts w:ascii="BIZ UDPゴシック" w:hAnsi="BIZ UDPゴシック" w:eastAsia="BIZ UDPゴシック"/>
                <w:b w:val="0"/>
                <w:i w:val="0"/>
                <w:sz w:val="22"/>
              </w:rPr>
              <w:t>205.6点</w:t>
            </w:r>
          </w:p>
        </w:tc>
        <w:tc>
          <w:tcPr>
            <w:tcW w:type="dxa" w:w="1713"/>
            <w:vAlign w:val="center"/>
          </w:tcPr>
          <w:p>
            <w:pPr>
              <w:spacing w:before="20" w:after="20"/>
              <w:jc w:val="right"/>
            </w:pPr>
            <w:r>
              <w:rPr>
                <w:rFonts w:ascii="BIZ UDPゴシック" w:hAnsi="BIZ UDPゴシック" w:eastAsia="BIZ UDPゴシック"/>
                <w:b w:val="0"/>
                <w:i w:val="0"/>
                <w:sz w:val="22"/>
              </w:rPr>
              <w:t>167.5点</w:t>
            </w:r>
          </w:p>
        </w:tc>
        <w:tc>
          <w:tcPr>
            <w:tcW w:type="dxa" w:w="1441"/>
            <w:vAlign w:val="center"/>
          </w:tcPr>
          <w:p>
            <w:pPr>
              <w:spacing w:before="20" w:after="20"/>
              <w:jc w:val="right"/>
            </w:pPr>
            <w:r>
              <w:rPr>
                <w:rFonts w:ascii="BIZ UDPゴシック" w:hAnsi="BIZ UDPゴシック" w:eastAsia="BIZ UDPゴシック"/>
                <w:b/>
                <w:i w:val="0"/>
                <w:sz w:val="22"/>
              </w:rPr>
              <w:t>45%</w:t>
            </w:r>
          </w:p>
        </w:tc>
        <w:tc>
          <w:tcPr>
            <w:tcW w:type="dxa" w:w="1441"/>
            <w:vAlign w:val="center"/>
          </w:tcPr>
          <w:p>
            <w:pPr>
              <w:spacing w:before="20" w:after="20"/>
              <w:jc w:val="right"/>
            </w:pPr>
            <w:r>
              <w:rPr>
                <w:rFonts w:ascii="BIZ UDPゴシック" w:hAnsi="BIZ UDPゴシック" w:eastAsia="BIZ UDPゴシック"/>
                <w:b w:val="0"/>
                <w:i w:val="0"/>
                <w:sz w:val="22"/>
              </w:rPr>
              <w:t>56%</w:t>
            </w:r>
          </w:p>
        </w:tc>
      </w:tr>
      <w:tr>
        <w:tc>
          <w:tcPr>
            <w:tcW w:type="dxa" w:w="1794"/>
            <w:vAlign w:val="center"/>
          </w:tcPr>
          <w:p>
            <w:pPr>
              <w:spacing w:before="20" w:after="20"/>
            </w:pPr>
            <w:r>
              <w:rPr>
                <w:rFonts w:ascii="BIZ UDPゴシック" w:hAnsi="BIZ UDPゴシック" w:eastAsia="BIZ UDPゴシック"/>
                <w:b w:val="0"/>
                <w:i w:val="0"/>
                <w:sz w:val="22"/>
              </w:rPr>
              <w:t>支援合計</w:t>
            </w:r>
          </w:p>
        </w:tc>
        <w:tc>
          <w:tcPr>
            <w:tcW w:type="dxa" w:w="1537"/>
            <w:vAlign w:val="center"/>
          </w:tcPr>
          <w:p>
            <w:pPr>
              <w:spacing w:before="20" w:after="20"/>
              <w:jc w:val="right"/>
            </w:pPr>
            <w:r>
              <w:rPr>
                <w:rFonts w:ascii="BIZ UDPゴシック" w:hAnsi="BIZ UDPゴシック" w:eastAsia="BIZ UDPゴシック"/>
                <w:b/>
                <w:i w:val="0"/>
                <w:sz w:val="22"/>
              </w:rPr>
              <w:t>140点</w:t>
            </w:r>
          </w:p>
        </w:tc>
        <w:tc>
          <w:tcPr>
            <w:tcW w:type="dxa" w:w="1713"/>
            <w:vAlign w:val="center"/>
          </w:tcPr>
          <w:p>
            <w:pPr>
              <w:spacing w:before="20" w:after="20"/>
              <w:jc w:val="right"/>
            </w:pPr>
            <w:r>
              <w:rPr>
                <w:rFonts w:ascii="BIZ UDPゴシック" w:hAnsi="BIZ UDPゴシック" w:eastAsia="BIZ UDPゴシック"/>
                <w:b w:val="0"/>
                <w:i w:val="0"/>
                <w:sz w:val="22"/>
              </w:rPr>
              <w:t>216.7点</w:t>
            </w:r>
          </w:p>
        </w:tc>
        <w:tc>
          <w:tcPr>
            <w:tcW w:type="dxa" w:w="1713"/>
            <w:vAlign w:val="center"/>
          </w:tcPr>
          <w:p>
            <w:pPr>
              <w:spacing w:before="20" w:after="20"/>
              <w:jc w:val="right"/>
            </w:pPr>
            <w:r>
              <w:rPr>
                <w:rFonts w:ascii="BIZ UDPゴシック" w:hAnsi="BIZ UDPゴシック" w:eastAsia="BIZ UDPゴシック"/>
                <w:b w:val="0"/>
                <w:i w:val="0"/>
                <w:sz w:val="22"/>
              </w:rPr>
              <w:t>186.6点</w:t>
            </w:r>
          </w:p>
        </w:tc>
        <w:tc>
          <w:tcPr>
            <w:tcW w:type="dxa" w:w="1441"/>
            <w:vAlign w:val="center"/>
          </w:tcPr>
          <w:p>
            <w:pPr>
              <w:spacing w:before="20" w:after="20"/>
              <w:jc w:val="right"/>
            </w:pPr>
            <w:r>
              <w:rPr>
                <w:rFonts w:ascii="BIZ UDPゴシック" w:hAnsi="BIZ UDPゴシック" w:eastAsia="BIZ UDPゴシック"/>
                <w:b/>
                <w:i w:val="0"/>
                <w:sz w:val="22"/>
              </w:rPr>
              <w:t>65%</w:t>
            </w:r>
          </w:p>
        </w:tc>
        <w:tc>
          <w:tcPr>
            <w:tcW w:type="dxa" w:w="1441"/>
            <w:vAlign w:val="center"/>
          </w:tcPr>
          <w:p>
            <w:pPr>
              <w:spacing w:before="20" w:after="20"/>
              <w:jc w:val="right"/>
            </w:pPr>
            <w:r>
              <w:rPr>
                <w:rFonts w:ascii="BIZ UDPゴシック" w:hAnsi="BIZ UDPゴシック" w:eastAsia="BIZ UDPゴシック"/>
                <w:b w:val="0"/>
                <w:i w:val="0"/>
                <w:sz w:val="22"/>
              </w:rPr>
              <w:t>75%</w:t>
            </w:r>
          </w:p>
        </w:tc>
      </w:tr>
      <w:tr>
        <w:tc>
          <w:tcPr>
            <w:tcW w:type="dxa" w:w="1794"/>
            <w:vAlign w:val="center"/>
          </w:tcPr>
          <w:p>
            <w:pPr>
              <w:spacing w:before="20" w:after="20"/>
            </w:pPr>
            <w:r>
              <w:rPr>
                <w:rFonts w:ascii="BIZ UDPゴシック" w:hAnsi="BIZ UDPゴシック" w:eastAsia="BIZ UDPゴシック"/>
                <w:b w:val="0"/>
                <w:i w:val="0"/>
                <w:sz w:val="22"/>
              </w:rPr>
              <w:t>推進・支援合計</w:t>
            </w:r>
          </w:p>
        </w:tc>
        <w:tc>
          <w:tcPr>
            <w:tcW w:type="dxa" w:w="1537"/>
            <w:vAlign w:val="center"/>
          </w:tcPr>
          <w:p>
            <w:pPr>
              <w:spacing w:before="20" w:after="20"/>
              <w:jc w:val="right"/>
            </w:pPr>
            <w:r>
              <w:rPr>
                <w:rFonts w:ascii="BIZ UDPゴシック" w:hAnsi="BIZ UDPゴシック" w:eastAsia="BIZ UDPゴシック"/>
                <w:b/>
                <w:i w:val="0"/>
                <w:sz w:val="22"/>
              </w:rPr>
              <w:t>233点</w:t>
            </w:r>
          </w:p>
        </w:tc>
        <w:tc>
          <w:tcPr>
            <w:tcW w:type="dxa" w:w="1713"/>
            <w:vAlign w:val="center"/>
          </w:tcPr>
          <w:p>
            <w:pPr>
              <w:spacing w:before="20" w:after="20"/>
              <w:jc w:val="right"/>
            </w:pPr>
            <w:r>
              <w:rPr>
                <w:rFonts w:ascii="BIZ UDPゴシック" w:hAnsi="BIZ UDPゴシック" w:eastAsia="BIZ UDPゴシック"/>
                <w:b w:val="0"/>
                <w:i w:val="0"/>
                <w:sz w:val="22"/>
              </w:rPr>
              <w:t>422.4点</w:t>
            </w:r>
          </w:p>
        </w:tc>
        <w:tc>
          <w:tcPr>
            <w:tcW w:type="dxa" w:w="1713"/>
            <w:vAlign w:val="center"/>
          </w:tcPr>
          <w:p>
            <w:pPr>
              <w:spacing w:before="20" w:after="20"/>
              <w:jc w:val="right"/>
            </w:pPr>
            <w:r>
              <w:rPr>
                <w:rFonts w:ascii="BIZ UDPゴシック" w:hAnsi="BIZ UDPゴシック" w:eastAsia="BIZ UDPゴシック"/>
                <w:b w:val="0"/>
                <w:i w:val="0"/>
                <w:sz w:val="22"/>
              </w:rPr>
              <w:t>354.1点</w:t>
            </w:r>
          </w:p>
        </w:tc>
        <w:tc>
          <w:tcPr>
            <w:tcW w:type="dxa" w:w="1441"/>
            <w:vAlign w:val="center"/>
          </w:tcPr>
          <w:p>
            <w:pPr>
              <w:spacing w:before="20" w:after="20"/>
              <w:jc w:val="right"/>
            </w:pPr>
            <w:r>
              <w:rPr>
                <w:rFonts w:ascii="BIZ UDPゴシック" w:hAnsi="BIZ UDPゴシック" w:eastAsia="BIZ UDPゴシック"/>
                <w:b/>
                <w:i w:val="0"/>
                <w:sz w:val="22"/>
              </w:rPr>
              <w:t>55%</w:t>
            </w:r>
          </w:p>
        </w:tc>
        <w:tc>
          <w:tcPr>
            <w:tcW w:type="dxa" w:w="1441"/>
            <w:vAlign w:val="center"/>
          </w:tcPr>
          <w:p>
            <w:pPr>
              <w:spacing w:before="20" w:after="20"/>
              <w:jc w:val="right"/>
            </w:pPr>
            <w:r>
              <w:rPr>
                <w:rFonts w:ascii="BIZ UDPゴシック" w:hAnsi="BIZ UDPゴシック" w:eastAsia="BIZ UDPゴシック"/>
                <w:b w:val="0"/>
                <w:i w:val="0"/>
                <w:sz w:val="22"/>
              </w:rPr>
              <w:t>66%</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資料：地域包括ケア「見える化」システム（W126〜W130）。令和6年度交付金（令和5年度の取組に対する評価）。</w:t>
      </w:r>
      <w:r>
        <w:rPr>
          <w:rFonts w:ascii="BIZ UDPゴシック" w:hAnsi="BIZ UDPゴシック" w:eastAsia="BIZ UDPゴシック"/>
          <w:b/>
          <w:i w:val="0"/>
          <w:sz w:val="16"/>
        </w:rPr>
        <w:t>市町村分の評価指標（42頁）は未受領のため、配点の内訳までは追えません。</w:t>
      </w:r>
    </w:p>
    <w:p>
      <w:pPr>
        <w:keepNext/>
        <w:spacing w:before="280" w:after="120"/>
      </w:pPr>
      <w:bookmarkStart w:id="108" w:name="_Toc_008"/>
      <w:r>
        <w:rPr>
          <w:rFonts w:ascii="BIZ UDPゴシック" w:hAnsi="BIZ UDPゴシック" w:eastAsia="BIZ UDPゴシック"/>
          <w:b/>
          <w:i w:val="0"/>
          <w:color w:val="2E74B5"/>
          <w:sz w:val="28"/>
        </w:rPr>
        <w:t>(2)　目標別　―　最大の弱点は介護給付適正化</w:t>
      </w:r>
      <w:bookmarkEnd w:id="108"/>
    </w:p>
    <w:p>
      <w:pPr>
        <w:keepNext/>
        <w:spacing w:before="200" w:after="40"/>
      </w:pPr>
      <w:r>
        <w:rPr>
          <w:rFonts w:ascii="BIZ UDPゴシック" w:hAnsi="BIZ UDPゴシック" w:eastAsia="BIZ UDPゴシック"/>
          <w:b/>
          <w:i w:val="0"/>
          <w:color w:val="1F4D78"/>
          <w:sz w:val="22"/>
        </w:rPr>
        <w:t>【図1】交付金の目標別得点（小野町・全国平均・福島県平均）</w:t>
      </w:r>
    </w:p>
    <w:p>
      <w:pPr>
        <w:keepNext/>
        <w:spacing w:before="0" w:after="40"/>
        <w:jc w:val="center"/>
      </w:pPr>
      <w:r>
        <w:drawing>
          <wp:inline xmlns:a="http://schemas.openxmlformats.org/drawingml/2006/main" xmlns:pic="http://schemas.openxmlformats.org/drawingml/2006/picture">
            <wp:extent cx="5220000" cy="2349423"/>
            <wp:docPr id="1" name="Picture 1"/>
            <wp:cNvGraphicFramePr>
              <a:graphicFrameLocks noChangeAspect="1"/>
            </wp:cNvGraphicFramePr>
            <a:graphic>
              <a:graphicData uri="http://schemas.openxmlformats.org/drawingml/2006/picture">
                <pic:pic>
                  <pic:nvPicPr>
                    <pic:cNvPr id="0" name="f41_kofukin_moku.png"/>
                    <pic:cNvPicPr/>
                  </pic:nvPicPr>
                  <pic:blipFill>
                    <a:blip r:embed="rId13"/>
                    <a:stretch>
                      <a:fillRect/>
                    </a:stretch>
                  </pic:blipFill>
                  <pic:spPr>
                    <a:xfrm>
                      <a:off x="0" y="0"/>
                      <a:ext cx="5220000" cy="2349423"/>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資料：同上。</w:t>
      </w:r>
      <w:r>
        <w:rPr>
          <w:rFonts w:ascii="BIZ UDPゴシック" w:hAnsi="BIZ UDPゴシック" w:eastAsia="BIZ UDPゴシック"/>
          <w:b/>
          <w:i w:val="0"/>
          <w:sz w:val="16"/>
        </w:rPr>
        <w:t>目標Ⅱ（公正・公平な給付＝介護給付適正化）が全国平均の40％にとどまり、最大の弱点になっている。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3"/>
        <w:gridCol w:w="2633"/>
        <w:gridCol w:w="1343"/>
        <w:gridCol w:w="1487"/>
        <w:gridCol w:w="1487"/>
        <w:gridCol w:w="1343"/>
      </w:tblGrid>
      <w:tr>
        <w:tc>
          <w:tcPr>
            <w:tcW w:type="dxa" w:w="1343"/>
            <w:shd w:val="clear" w:fill="1F3864"/>
            <w:vAlign w:val="center"/>
          </w:tcPr>
          <w:p>
            <w:pPr>
              <w:spacing w:before="20" w:after="20"/>
              <w:jc w:val="center"/>
            </w:pPr>
            <w:r>
              <w:rPr>
                <w:rFonts w:ascii="BIZ UDPゴシック" w:hAnsi="BIZ UDPゴシック" w:eastAsia="BIZ UDPゴシック"/>
                <w:b/>
                <w:i w:val="0"/>
                <w:color w:val="FFFFFF"/>
                <w:sz w:val="22"/>
              </w:rPr>
              <w:t>交付金</w:t>
            </w:r>
          </w:p>
        </w:tc>
        <w:tc>
          <w:tcPr>
            <w:tcW w:type="dxa" w:w="2633"/>
            <w:shd w:val="clear" w:fill="1F3864"/>
            <w:vAlign w:val="center"/>
          </w:tcPr>
          <w:p>
            <w:pPr>
              <w:spacing w:before="20" w:after="20"/>
              <w:jc w:val="center"/>
            </w:pPr>
            <w:r>
              <w:rPr>
                <w:rFonts w:ascii="BIZ UDPゴシック" w:hAnsi="BIZ UDPゴシック" w:eastAsia="BIZ UDPゴシック"/>
                <w:b/>
                <w:i w:val="0"/>
                <w:color w:val="FFFFFF"/>
                <w:sz w:val="22"/>
              </w:rPr>
              <w:t>目標</w:t>
            </w:r>
          </w:p>
        </w:tc>
        <w:tc>
          <w:tcPr>
            <w:tcW w:type="dxa" w:w="1343"/>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487"/>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487"/>
            <w:shd w:val="clear" w:fill="1F3864"/>
            <w:vAlign w:val="center"/>
          </w:tcPr>
          <w:p>
            <w:pPr>
              <w:spacing w:before="20" w:after="20"/>
              <w:jc w:val="center"/>
            </w:pPr>
            <w:r>
              <w:rPr>
                <w:rFonts w:ascii="BIZ UDPゴシック" w:hAnsi="BIZ UDPゴシック" w:eastAsia="BIZ UDPゴシック"/>
                <w:b/>
                <w:i w:val="0"/>
                <w:color w:val="FFFFFF"/>
                <w:sz w:val="22"/>
              </w:rPr>
              <w:t>福島県平均</w:t>
            </w:r>
          </w:p>
        </w:tc>
        <w:tc>
          <w:tcPr>
            <w:tcW w:type="dxa" w:w="1343"/>
            <w:shd w:val="clear" w:fill="1F3864"/>
            <w:vAlign w:val="center"/>
          </w:tcPr>
          <w:p>
            <w:pPr>
              <w:spacing w:before="20" w:after="20"/>
              <w:jc w:val="center"/>
            </w:pPr>
            <w:r>
              <w:rPr>
                <w:rFonts w:ascii="BIZ UDPゴシック" w:hAnsi="BIZ UDPゴシック" w:eastAsia="BIZ UDPゴシック"/>
                <w:b/>
                <w:i w:val="0"/>
                <w:color w:val="FFFFFF"/>
                <w:sz w:val="22"/>
              </w:rPr>
              <w:t>全国比</w:t>
            </w:r>
          </w:p>
        </w:tc>
      </w:tr>
      <w:tr>
        <w:tc>
          <w:tcPr>
            <w:tcW w:type="dxa" w:w="1343"/>
            <w:vAlign w:val="center"/>
          </w:tcPr>
          <w:p>
            <w:pPr>
              <w:spacing w:before="20" w:after="20"/>
            </w:pPr>
            <w:r>
              <w:rPr>
                <w:rFonts w:ascii="BIZ UDPゴシック" w:hAnsi="BIZ UDPゴシック" w:eastAsia="BIZ UDPゴシック"/>
                <w:b w:val="0"/>
                <w:i w:val="0"/>
                <w:sz w:val="22"/>
              </w:rPr>
              <w:t>推進</w:t>
            </w:r>
          </w:p>
        </w:tc>
        <w:tc>
          <w:tcPr>
            <w:tcW w:type="dxa" w:w="2633"/>
            <w:vAlign w:val="center"/>
          </w:tcPr>
          <w:p>
            <w:pPr>
              <w:spacing w:before="20" w:after="20"/>
            </w:pPr>
            <w:r>
              <w:rPr>
                <w:rFonts w:ascii="BIZ UDPゴシック" w:hAnsi="BIZ UDPゴシック" w:eastAsia="BIZ UDPゴシック"/>
                <w:b w:val="0"/>
                <w:i w:val="0"/>
                <w:sz w:val="22"/>
              </w:rPr>
              <w:t>持続可能な地域のあるべき姿をかたちにする</w:t>
            </w:r>
          </w:p>
        </w:tc>
        <w:tc>
          <w:tcPr>
            <w:tcW w:type="dxa" w:w="1343"/>
            <w:vAlign w:val="center"/>
          </w:tcPr>
          <w:p>
            <w:pPr>
              <w:spacing w:before="20" w:after="20"/>
              <w:jc w:val="right"/>
            </w:pPr>
            <w:r>
              <w:rPr>
                <w:rFonts w:ascii="BIZ UDPゴシック" w:hAnsi="BIZ UDPゴシック" w:eastAsia="BIZ UDPゴシック"/>
                <w:b/>
                <w:i w:val="0"/>
                <w:sz w:val="22"/>
              </w:rPr>
              <w:t>34点</w:t>
            </w:r>
          </w:p>
        </w:tc>
        <w:tc>
          <w:tcPr>
            <w:tcW w:type="dxa" w:w="1487"/>
            <w:vAlign w:val="center"/>
          </w:tcPr>
          <w:p>
            <w:pPr>
              <w:spacing w:before="20" w:after="20"/>
              <w:jc w:val="right"/>
            </w:pPr>
            <w:r>
              <w:rPr>
                <w:rFonts w:ascii="BIZ UDPゴシック" w:hAnsi="BIZ UDPゴシック" w:eastAsia="BIZ UDPゴシック"/>
                <w:b w:val="0"/>
                <w:i w:val="0"/>
                <w:sz w:val="22"/>
              </w:rPr>
              <w:t>56.2点</w:t>
            </w:r>
          </w:p>
        </w:tc>
        <w:tc>
          <w:tcPr>
            <w:tcW w:type="dxa" w:w="1487"/>
            <w:vAlign w:val="center"/>
          </w:tcPr>
          <w:p>
            <w:pPr>
              <w:spacing w:before="20" w:after="20"/>
              <w:jc w:val="right"/>
            </w:pPr>
            <w:r>
              <w:rPr>
                <w:rFonts w:ascii="BIZ UDPゴシック" w:hAnsi="BIZ UDPゴシック" w:eastAsia="BIZ UDPゴシック"/>
                <w:b w:val="0"/>
                <w:i w:val="0"/>
                <w:sz w:val="22"/>
              </w:rPr>
              <w:t>42.7点</w:t>
            </w:r>
          </w:p>
        </w:tc>
        <w:tc>
          <w:tcPr>
            <w:tcW w:type="dxa" w:w="1343"/>
            <w:vAlign w:val="center"/>
          </w:tcPr>
          <w:p>
            <w:pPr>
              <w:spacing w:before="20" w:after="20"/>
              <w:jc w:val="right"/>
            </w:pPr>
            <w:r>
              <w:rPr>
                <w:rFonts w:ascii="BIZ UDPゴシック" w:hAnsi="BIZ UDPゴシック" w:eastAsia="BIZ UDPゴシック"/>
                <w:b/>
                <w:i w:val="0"/>
                <w:sz w:val="22"/>
              </w:rPr>
              <w:t>60%</w:t>
            </w:r>
          </w:p>
        </w:tc>
      </w:tr>
      <w:tr>
        <w:tc>
          <w:tcPr>
            <w:tcW w:type="dxa" w:w="1343"/>
            <w:vAlign w:val="center"/>
          </w:tcPr>
          <w:p>
            <w:pPr>
              <w:spacing w:before="20" w:after="20"/>
            </w:pPr>
            <w:r>
              <w:rPr>
                <w:rFonts w:ascii="BIZ UDPゴシック" w:hAnsi="BIZ UDPゴシック" w:eastAsia="BIZ UDPゴシック"/>
                <w:b w:val="0"/>
                <w:i w:val="0"/>
                <w:sz w:val="22"/>
              </w:rPr>
              <w:t>推進</w:t>
            </w:r>
          </w:p>
        </w:tc>
        <w:tc>
          <w:tcPr>
            <w:tcW w:type="dxa" w:w="2633"/>
            <w:vAlign w:val="center"/>
          </w:tcPr>
          <w:p>
            <w:pPr>
              <w:spacing w:before="20" w:after="20"/>
            </w:pPr>
            <w:r>
              <w:rPr>
                <w:rFonts w:ascii="BIZ UDPゴシック" w:hAnsi="BIZ UDPゴシック" w:eastAsia="BIZ UDPゴシック"/>
                <w:b w:val="0"/>
                <w:i w:val="0"/>
                <w:sz w:val="22"/>
              </w:rPr>
              <w:t>公正・公平な給付を行う体制を構築する</w:t>
            </w:r>
          </w:p>
        </w:tc>
        <w:tc>
          <w:tcPr>
            <w:tcW w:type="dxa" w:w="1343"/>
            <w:vAlign w:val="center"/>
          </w:tcPr>
          <w:p>
            <w:pPr>
              <w:spacing w:before="20" w:after="20"/>
              <w:jc w:val="right"/>
            </w:pPr>
            <w:r>
              <w:rPr>
                <w:rFonts w:ascii="BIZ UDPゴシック" w:hAnsi="BIZ UDPゴシック" w:eastAsia="BIZ UDPゴシック"/>
                <w:b/>
                <w:i w:val="0"/>
                <w:sz w:val="22"/>
              </w:rPr>
              <w:t>24点</w:t>
            </w:r>
          </w:p>
        </w:tc>
        <w:tc>
          <w:tcPr>
            <w:tcW w:type="dxa" w:w="1487"/>
            <w:vAlign w:val="center"/>
          </w:tcPr>
          <w:p>
            <w:pPr>
              <w:spacing w:before="20" w:after="20"/>
              <w:jc w:val="right"/>
            </w:pPr>
            <w:r>
              <w:rPr>
                <w:rFonts w:ascii="BIZ UDPゴシック" w:hAnsi="BIZ UDPゴシック" w:eastAsia="BIZ UDPゴシック"/>
                <w:b w:val="0"/>
                <w:i w:val="0"/>
                <w:sz w:val="22"/>
              </w:rPr>
              <w:t>59.8点</w:t>
            </w:r>
          </w:p>
        </w:tc>
        <w:tc>
          <w:tcPr>
            <w:tcW w:type="dxa" w:w="1487"/>
            <w:vAlign w:val="center"/>
          </w:tcPr>
          <w:p>
            <w:pPr>
              <w:spacing w:before="20" w:after="20"/>
              <w:jc w:val="right"/>
            </w:pPr>
            <w:r>
              <w:rPr>
                <w:rFonts w:ascii="BIZ UDPゴシック" w:hAnsi="BIZ UDPゴシック" w:eastAsia="BIZ UDPゴシック"/>
                <w:b w:val="0"/>
                <w:i w:val="0"/>
                <w:sz w:val="22"/>
              </w:rPr>
              <w:t>51.7点</w:t>
            </w:r>
          </w:p>
        </w:tc>
        <w:tc>
          <w:tcPr>
            <w:tcW w:type="dxa" w:w="1343"/>
            <w:vAlign w:val="center"/>
          </w:tcPr>
          <w:p>
            <w:pPr>
              <w:spacing w:before="20" w:after="20"/>
              <w:jc w:val="right"/>
            </w:pPr>
            <w:r>
              <w:rPr>
                <w:rFonts w:ascii="BIZ UDPゴシック" w:hAnsi="BIZ UDPゴシック" w:eastAsia="BIZ UDPゴシック"/>
                <w:b/>
                <w:i w:val="0"/>
                <w:sz w:val="22"/>
              </w:rPr>
              <w:t>40%</w:t>
            </w:r>
          </w:p>
        </w:tc>
      </w:tr>
      <w:tr>
        <w:tc>
          <w:tcPr>
            <w:tcW w:type="dxa" w:w="1343"/>
            <w:vAlign w:val="center"/>
          </w:tcPr>
          <w:p>
            <w:pPr>
              <w:spacing w:before="20" w:after="20"/>
            </w:pPr>
            <w:r>
              <w:rPr>
                <w:rFonts w:ascii="BIZ UDPゴシック" w:hAnsi="BIZ UDPゴシック" w:eastAsia="BIZ UDPゴシック"/>
                <w:b w:val="0"/>
                <w:i w:val="0"/>
                <w:sz w:val="22"/>
              </w:rPr>
              <w:t>推進</w:t>
            </w:r>
          </w:p>
        </w:tc>
        <w:tc>
          <w:tcPr>
            <w:tcW w:type="dxa" w:w="2633"/>
            <w:vAlign w:val="center"/>
          </w:tcPr>
          <w:p>
            <w:pPr>
              <w:spacing w:before="20" w:after="20"/>
            </w:pPr>
            <w:r>
              <w:rPr>
                <w:rFonts w:ascii="BIZ UDPゴシック" w:hAnsi="BIZ UDPゴシック" w:eastAsia="BIZ UDPゴシック"/>
                <w:b w:val="0"/>
                <w:i w:val="0"/>
                <w:sz w:val="22"/>
              </w:rPr>
              <w:t>介護人材の確保その他のサービス提供基盤の整備を推進する</w:t>
            </w:r>
          </w:p>
        </w:tc>
        <w:tc>
          <w:tcPr>
            <w:tcW w:type="dxa" w:w="1343"/>
            <w:vAlign w:val="center"/>
          </w:tcPr>
          <w:p>
            <w:pPr>
              <w:spacing w:before="20" w:after="20"/>
              <w:jc w:val="right"/>
            </w:pPr>
            <w:r>
              <w:rPr>
                <w:rFonts w:ascii="BIZ UDPゴシック" w:hAnsi="BIZ UDPゴシック" w:eastAsia="BIZ UDPゴシック"/>
                <w:b/>
                <w:i w:val="0"/>
                <w:sz w:val="22"/>
              </w:rPr>
              <w:t>20点</w:t>
            </w:r>
          </w:p>
        </w:tc>
        <w:tc>
          <w:tcPr>
            <w:tcW w:type="dxa" w:w="1487"/>
            <w:vAlign w:val="center"/>
          </w:tcPr>
          <w:p>
            <w:pPr>
              <w:spacing w:before="20" w:after="20"/>
              <w:jc w:val="right"/>
            </w:pPr>
            <w:r>
              <w:rPr>
                <w:rFonts w:ascii="BIZ UDPゴシック" w:hAnsi="BIZ UDPゴシック" w:eastAsia="BIZ UDPゴシック"/>
                <w:b w:val="0"/>
                <w:i w:val="0"/>
                <w:sz w:val="22"/>
              </w:rPr>
              <w:t>41.0点</w:t>
            </w:r>
          </w:p>
        </w:tc>
        <w:tc>
          <w:tcPr>
            <w:tcW w:type="dxa" w:w="1487"/>
            <w:vAlign w:val="center"/>
          </w:tcPr>
          <w:p>
            <w:pPr>
              <w:spacing w:before="20" w:after="20"/>
              <w:jc w:val="right"/>
            </w:pPr>
            <w:r>
              <w:rPr>
                <w:rFonts w:ascii="BIZ UDPゴシック" w:hAnsi="BIZ UDPゴシック" w:eastAsia="BIZ UDPゴシック"/>
                <w:b w:val="0"/>
                <w:i w:val="0"/>
                <w:sz w:val="22"/>
              </w:rPr>
              <w:t>30.0点</w:t>
            </w:r>
          </w:p>
        </w:tc>
        <w:tc>
          <w:tcPr>
            <w:tcW w:type="dxa" w:w="1343"/>
            <w:vAlign w:val="center"/>
          </w:tcPr>
          <w:p>
            <w:pPr>
              <w:spacing w:before="20" w:after="20"/>
              <w:jc w:val="right"/>
            </w:pPr>
            <w:r>
              <w:rPr>
                <w:rFonts w:ascii="BIZ UDPゴシック" w:hAnsi="BIZ UDPゴシック" w:eastAsia="BIZ UDPゴシック"/>
                <w:b/>
                <w:i w:val="0"/>
                <w:sz w:val="22"/>
              </w:rPr>
              <w:t>49%</w:t>
            </w:r>
          </w:p>
        </w:tc>
      </w:tr>
      <w:tr>
        <w:tc>
          <w:tcPr>
            <w:tcW w:type="dxa" w:w="1343"/>
            <w:vAlign w:val="center"/>
          </w:tcPr>
          <w:p>
            <w:pPr>
              <w:spacing w:before="20" w:after="20"/>
            </w:pPr>
            <w:r>
              <w:rPr>
                <w:rFonts w:ascii="BIZ UDPゴシック" w:hAnsi="BIZ UDPゴシック" w:eastAsia="BIZ UDPゴシック"/>
                <w:b w:val="0"/>
                <w:i w:val="0"/>
                <w:sz w:val="22"/>
              </w:rPr>
              <w:t>推進</w:t>
            </w:r>
          </w:p>
        </w:tc>
        <w:tc>
          <w:tcPr>
            <w:tcW w:type="dxa" w:w="2633"/>
            <w:vAlign w:val="center"/>
          </w:tcPr>
          <w:p>
            <w:pPr>
              <w:spacing w:before="20" w:after="20"/>
            </w:pPr>
            <w:r>
              <w:rPr>
                <w:rFonts w:ascii="BIZ UDPゴシック" w:hAnsi="BIZ UDPゴシック" w:eastAsia="BIZ UDPゴシック"/>
                <w:b w:val="0"/>
                <w:i w:val="0"/>
                <w:sz w:val="22"/>
              </w:rPr>
              <w:t>高齢者がその状況に応じて可能な限り自立した日常生活を営む</w:t>
            </w:r>
          </w:p>
        </w:tc>
        <w:tc>
          <w:tcPr>
            <w:tcW w:type="dxa" w:w="1343"/>
            <w:vAlign w:val="center"/>
          </w:tcPr>
          <w:p>
            <w:pPr>
              <w:spacing w:before="20" w:after="20"/>
              <w:jc w:val="right"/>
            </w:pPr>
            <w:r>
              <w:rPr>
                <w:rFonts w:ascii="BIZ UDPゴシック" w:hAnsi="BIZ UDPゴシック" w:eastAsia="BIZ UDPゴシック"/>
                <w:b/>
                <w:i w:val="0"/>
                <w:sz w:val="22"/>
              </w:rPr>
              <w:t>15点</w:t>
            </w:r>
          </w:p>
        </w:tc>
        <w:tc>
          <w:tcPr>
            <w:tcW w:type="dxa" w:w="1487"/>
            <w:vAlign w:val="center"/>
          </w:tcPr>
          <w:p>
            <w:pPr>
              <w:spacing w:before="20" w:after="20"/>
              <w:jc w:val="right"/>
            </w:pPr>
            <w:r>
              <w:rPr>
                <w:rFonts w:ascii="BIZ UDPゴシック" w:hAnsi="BIZ UDPゴシック" w:eastAsia="BIZ UDPゴシック"/>
                <w:b w:val="0"/>
                <w:i w:val="0"/>
                <w:sz w:val="22"/>
              </w:rPr>
              <w:t>48.6点</w:t>
            </w:r>
          </w:p>
        </w:tc>
        <w:tc>
          <w:tcPr>
            <w:tcW w:type="dxa" w:w="1487"/>
            <w:vAlign w:val="center"/>
          </w:tcPr>
          <w:p>
            <w:pPr>
              <w:spacing w:before="20" w:after="20"/>
              <w:jc w:val="right"/>
            </w:pPr>
            <w:r>
              <w:rPr>
                <w:rFonts w:ascii="BIZ UDPゴシック" w:hAnsi="BIZ UDPゴシック" w:eastAsia="BIZ UDPゴシック"/>
                <w:b w:val="0"/>
                <w:i w:val="0"/>
                <w:sz w:val="22"/>
              </w:rPr>
              <w:t>43.1点</w:t>
            </w:r>
          </w:p>
        </w:tc>
        <w:tc>
          <w:tcPr>
            <w:tcW w:type="dxa" w:w="1343"/>
            <w:vAlign w:val="center"/>
          </w:tcPr>
          <w:p>
            <w:pPr>
              <w:spacing w:before="20" w:after="20"/>
              <w:jc w:val="right"/>
            </w:pPr>
            <w:r>
              <w:rPr>
                <w:rFonts w:ascii="BIZ UDPゴシック" w:hAnsi="BIZ UDPゴシック" w:eastAsia="BIZ UDPゴシック"/>
                <w:b/>
                <w:i w:val="0"/>
                <w:sz w:val="22"/>
              </w:rPr>
              <w:t>31%</w:t>
            </w:r>
          </w:p>
        </w:tc>
      </w:tr>
      <w:tr>
        <w:tc>
          <w:tcPr>
            <w:tcW w:type="dxa" w:w="1343"/>
            <w:vAlign w:val="center"/>
          </w:tcPr>
          <w:p>
            <w:pPr>
              <w:spacing w:before="20" w:after="20"/>
            </w:pPr>
            <w:r>
              <w:rPr>
                <w:rFonts w:ascii="BIZ UDPゴシック" w:hAnsi="BIZ UDPゴシック" w:eastAsia="BIZ UDPゴシック"/>
                <w:b w:val="0"/>
                <w:i w:val="0"/>
                <w:sz w:val="22"/>
              </w:rPr>
              <w:t>支援</w:t>
            </w:r>
          </w:p>
        </w:tc>
        <w:tc>
          <w:tcPr>
            <w:tcW w:type="dxa" w:w="2633"/>
            <w:vAlign w:val="center"/>
          </w:tcPr>
          <w:p>
            <w:pPr>
              <w:spacing w:before="20" w:after="20"/>
            </w:pPr>
            <w:r>
              <w:rPr>
                <w:rFonts w:ascii="BIZ UDPゴシック" w:hAnsi="BIZ UDPゴシック" w:eastAsia="BIZ UDPゴシック"/>
                <w:b w:val="0"/>
                <w:i w:val="0"/>
                <w:sz w:val="22"/>
              </w:rPr>
              <w:t>介護予防／日常生活支援を推進する</w:t>
            </w:r>
          </w:p>
        </w:tc>
        <w:tc>
          <w:tcPr>
            <w:tcW w:type="dxa" w:w="1343"/>
            <w:vAlign w:val="center"/>
          </w:tcPr>
          <w:p>
            <w:pPr>
              <w:spacing w:before="20" w:after="20"/>
              <w:jc w:val="right"/>
            </w:pPr>
            <w:r>
              <w:rPr>
                <w:rFonts w:ascii="BIZ UDPゴシック" w:hAnsi="BIZ UDPゴシック" w:eastAsia="BIZ UDPゴシック"/>
                <w:b/>
                <w:i w:val="0"/>
                <w:sz w:val="22"/>
              </w:rPr>
              <w:t>41点</w:t>
            </w:r>
          </w:p>
        </w:tc>
        <w:tc>
          <w:tcPr>
            <w:tcW w:type="dxa" w:w="1487"/>
            <w:vAlign w:val="center"/>
          </w:tcPr>
          <w:p>
            <w:pPr>
              <w:spacing w:before="20" w:after="20"/>
              <w:jc w:val="right"/>
            </w:pPr>
            <w:r>
              <w:rPr>
                <w:rFonts w:ascii="BIZ UDPゴシック" w:hAnsi="BIZ UDPゴシック" w:eastAsia="BIZ UDPゴシック"/>
                <w:b w:val="0"/>
                <w:i w:val="0"/>
                <w:sz w:val="22"/>
              </w:rPr>
              <w:t>51.5点</w:t>
            </w:r>
          </w:p>
        </w:tc>
        <w:tc>
          <w:tcPr>
            <w:tcW w:type="dxa" w:w="1487"/>
            <w:vAlign w:val="center"/>
          </w:tcPr>
          <w:p>
            <w:pPr>
              <w:spacing w:before="20" w:after="20"/>
              <w:jc w:val="right"/>
            </w:pPr>
            <w:r>
              <w:rPr>
                <w:rFonts w:ascii="BIZ UDPゴシック" w:hAnsi="BIZ UDPゴシック" w:eastAsia="BIZ UDPゴシック"/>
                <w:b w:val="0"/>
                <w:i w:val="0"/>
                <w:sz w:val="22"/>
              </w:rPr>
              <w:t>45.5点</w:t>
            </w:r>
          </w:p>
        </w:tc>
        <w:tc>
          <w:tcPr>
            <w:tcW w:type="dxa" w:w="1343"/>
            <w:vAlign w:val="center"/>
          </w:tcPr>
          <w:p>
            <w:pPr>
              <w:spacing w:before="20" w:after="20"/>
              <w:jc w:val="right"/>
            </w:pPr>
            <w:r>
              <w:rPr>
                <w:rFonts w:ascii="BIZ UDPゴシック" w:hAnsi="BIZ UDPゴシック" w:eastAsia="BIZ UDPゴシック"/>
                <w:b/>
                <w:i w:val="0"/>
                <w:sz w:val="22"/>
              </w:rPr>
              <w:t>80%</w:t>
            </w:r>
          </w:p>
        </w:tc>
      </w:tr>
      <w:tr>
        <w:tc>
          <w:tcPr>
            <w:tcW w:type="dxa" w:w="1343"/>
            <w:vAlign w:val="center"/>
          </w:tcPr>
          <w:p>
            <w:pPr>
              <w:spacing w:before="20" w:after="20"/>
            </w:pPr>
            <w:r>
              <w:rPr>
                <w:rFonts w:ascii="BIZ UDPゴシック" w:hAnsi="BIZ UDPゴシック" w:eastAsia="BIZ UDPゴシック"/>
                <w:b w:val="0"/>
                <w:i w:val="0"/>
                <w:sz w:val="22"/>
              </w:rPr>
              <w:t>支援</w:t>
            </w:r>
          </w:p>
        </w:tc>
        <w:tc>
          <w:tcPr>
            <w:tcW w:type="dxa" w:w="2633"/>
            <w:vAlign w:val="center"/>
          </w:tcPr>
          <w:p>
            <w:pPr>
              <w:spacing w:before="20" w:after="20"/>
            </w:pPr>
            <w:r>
              <w:rPr>
                <w:rFonts w:ascii="BIZ UDPゴシック" w:hAnsi="BIZ UDPゴシック" w:eastAsia="BIZ UDPゴシック"/>
                <w:b w:val="0"/>
                <w:i w:val="0"/>
                <w:sz w:val="22"/>
              </w:rPr>
              <w:t>認知症総合支援を推進する</w:t>
            </w:r>
          </w:p>
        </w:tc>
        <w:tc>
          <w:tcPr>
            <w:tcW w:type="dxa" w:w="1343"/>
            <w:vAlign w:val="center"/>
          </w:tcPr>
          <w:p>
            <w:pPr>
              <w:spacing w:before="20" w:after="20"/>
              <w:jc w:val="right"/>
            </w:pPr>
            <w:r>
              <w:rPr>
                <w:rFonts w:ascii="BIZ UDPゴシック" w:hAnsi="BIZ UDPゴシック" w:eastAsia="BIZ UDPゴシック"/>
                <w:b/>
                <w:i w:val="0"/>
                <w:sz w:val="22"/>
              </w:rPr>
              <w:t>34点</w:t>
            </w:r>
          </w:p>
        </w:tc>
        <w:tc>
          <w:tcPr>
            <w:tcW w:type="dxa" w:w="1487"/>
            <w:vAlign w:val="center"/>
          </w:tcPr>
          <w:p>
            <w:pPr>
              <w:spacing w:before="20" w:after="20"/>
              <w:jc w:val="right"/>
            </w:pPr>
            <w:r>
              <w:rPr>
                <w:rFonts w:ascii="BIZ UDPゴシック" w:hAnsi="BIZ UDPゴシック" w:eastAsia="BIZ UDPゴシック"/>
                <w:b w:val="0"/>
                <w:i w:val="0"/>
                <w:sz w:val="22"/>
              </w:rPr>
              <w:t>54.5点</w:t>
            </w:r>
          </w:p>
        </w:tc>
        <w:tc>
          <w:tcPr>
            <w:tcW w:type="dxa" w:w="1487"/>
            <w:vAlign w:val="center"/>
          </w:tcPr>
          <w:p>
            <w:pPr>
              <w:spacing w:before="20" w:after="20"/>
              <w:jc w:val="right"/>
            </w:pPr>
            <w:r>
              <w:rPr>
                <w:rFonts w:ascii="BIZ UDPゴシック" w:hAnsi="BIZ UDPゴシック" w:eastAsia="BIZ UDPゴシック"/>
                <w:b w:val="0"/>
                <w:i w:val="0"/>
                <w:sz w:val="22"/>
              </w:rPr>
              <w:t>46.6点</w:t>
            </w:r>
          </w:p>
        </w:tc>
        <w:tc>
          <w:tcPr>
            <w:tcW w:type="dxa" w:w="1343"/>
            <w:vAlign w:val="center"/>
          </w:tcPr>
          <w:p>
            <w:pPr>
              <w:spacing w:before="20" w:after="20"/>
              <w:jc w:val="right"/>
            </w:pPr>
            <w:r>
              <w:rPr>
                <w:rFonts w:ascii="BIZ UDPゴシック" w:hAnsi="BIZ UDPゴシック" w:eastAsia="BIZ UDPゴシック"/>
                <w:b/>
                <w:i w:val="0"/>
                <w:sz w:val="22"/>
              </w:rPr>
              <w:t>62%</w:t>
            </w:r>
          </w:p>
        </w:tc>
      </w:tr>
      <w:tr>
        <w:tc>
          <w:tcPr>
            <w:tcW w:type="dxa" w:w="1343"/>
            <w:vAlign w:val="center"/>
          </w:tcPr>
          <w:p>
            <w:pPr>
              <w:spacing w:before="20" w:after="20"/>
            </w:pPr>
            <w:r>
              <w:rPr>
                <w:rFonts w:ascii="BIZ UDPゴシック" w:hAnsi="BIZ UDPゴシック" w:eastAsia="BIZ UDPゴシック"/>
                <w:b w:val="0"/>
                <w:i w:val="0"/>
                <w:sz w:val="22"/>
              </w:rPr>
              <w:t>支援</w:t>
            </w:r>
          </w:p>
        </w:tc>
        <w:tc>
          <w:tcPr>
            <w:tcW w:type="dxa" w:w="2633"/>
            <w:vAlign w:val="center"/>
          </w:tcPr>
          <w:p>
            <w:pPr>
              <w:spacing w:before="20" w:after="20"/>
            </w:pPr>
            <w:r>
              <w:rPr>
                <w:rFonts w:ascii="BIZ UDPゴシック" w:hAnsi="BIZ UDPゴシック" w:eastAsia="BIZ UDPゴシック"/>
                <w:b w:val="0"/>
                <w:i w:val="0"/>
                <w:sz w:val="22"/>
              </w:rPr>
              <w:t>在宅医療・在宅介護連携の体制を構築する</w:t>
            </w:r>
          </w:p>
        </w:tc>
        <w:tc>
          <w:tcPr>
            <w:tcW w:type="dxa" w:w="1343"/>
            <w:vAlign w:val="center"/>
          </w:tcPr>
          <w:p>
            <w:pPr>
              <w:spacing w:before="20" w:after="20"/>
              <w:jc w:val="right"/>
            </w:pPr>
            <w:r>
              <w:rPr>
                <w:rFonts w:ascii="BIZ UDPゴシック" w:hAnsi="BIZ UDPゴシック" w:eastAsia="BIZ UDPゴシック"/>
                <w:b/>
                <w:i w:val="0"/>
                <w:sz w:val="22"/>
              </w:rPr>
              <w:t>50点</w:t>
            </w:r>
          </w:p>
        </w:tc>
        <w:tc>
          <w:tcPr>
            <w:tcW w:type="dxa" w:w="1487"/>
            <w:vAlign w:val="center"/>
          </w:tcPr>
          <w:p>
            <w:pPr>
              <w:spacing w:before="20" w:after="20"/>
              <w:jc w:val="right"/>
            </w:pPr>
            <w:r>
              <w:rPr>
                <w:rFonts w:ascii="BIZ UDPゴシック" w:hAnsi="BIZ UDPゴシック" w:eastAsia="BIZ UDPゴシック"/>
                <w:b w:val="0"/>
                <w:i w:val="0"/>
                <w:sz w:val="22"/>
              </w:rPr>
              <w:t>62.1点</w:t>
            </w:r>
          </w:p>
        </w:tc>
        <w:tc>
          <w:tcPr>
            <w:tcW w:type="dxa" w:w="1487"/>
            <w:vAlign w:val="center"/>
          </w:tcPr>
          <w:p>
            <w:pPr>
              <w:spacing w:before="20" w:after="20"/>
              <w:jc w:val="right"/>
            </w:pPr>
            <w:r>
              <w:rPr>
                <w:rFonts w:ascii="BIZ UDPゴシック" w:hAnsi="BIZ UDPゴシック" w:eastAsia="BIZ UDPゴシック"/>
                <w:b w:val="0"/>
                <w:i w:val="0"/>
                <w:sz w:val="22"/>
              </w:rPr>
              <w:t>51.4点</w:t>
            </w:r>
          </w:p>
        </w:tc>
        <w:tc>
          <w:tcPr>
            <w:tcW w:type="dxa" w:w="1343"/>
            <w:vAlign w:val="center"/>
          </w:tcPr>
          <w:p>
            <w:pPr>
              <w:spacing w:before="20" w:after="20"/>
              <w:jc w:val="right"/>
            </w:pPr>
            <w:r>
              <w:rPr>
                <w:rFonts w:ascii="BIZ UDPゴシック" w:hAnsi="BIZ UDPゴシック" w:eastAsia="BIZ UDPゴシック"/>
                <w:b/>
                <w:i w:val="0"/>
                <w:sz w:val="22"/>
              </w:rPr>
              <w:t>81%</w:t>
            </w:r>
          </w:p>
        </w:tc>
      </w:tr>
      <w:tr>
        <w:tc>
          <w:tcPr>
            <w:tcW w:type="dxa" w:w="1343"/>
            <w:vAlign w:val="center"/>
          </w:tcPr>
          <w:p>
            <w:pPr>
              <w:spacing w:before="20" w:after="20"/>
            </w:pPr>
            <w:r>
              <w:rPr>
                <w:rFonts w:ascii="BIZ UDPゴシック" w:hAnsi="BIZ UDPゴシック" w:eastAsia="BIZ UDPゴシック"/>
                <w:b w:val="0"/>
                <w:i w:val="0"/>
                <w:sz w:val="22"/>
              </w:rPr>
              <w:t>支援</w:t>
            </w:r>
          </w:p>
        </w:tc>
        <w:tc>
          <w:tcPr>
            <w:tcW w:type="dxa" w:w="2633"/>
            <w:vAlign w:val="center"/>
          </w:tcPr>
          <w:p>
            <w:pPr>
              <w:spacing w:before="20" w:after="20"/>
            </w:pPr>
            <w:r>
              <w:rPr>
                <w:rFonts w:ascii="BIZ UDPゴシック" w:hAnsi="BIZ UDPゴシック" w:eastAsia="BIZ UDPゴシック"/>
                <w:b w:val="0"/>
                <w:i w:val="0"/>
                <w:sz w:val="22"/>
              </w:rPr>
              <w:t>高齢者がその状況に応じて可能な限り自立した日常生活を営む</w:t>
            </w:r>
          </w:p>
        </w:tc>
        <w:tc>
          <w:tcPr>
            <w:tcW w:type="dxa" w:w="1343"/>
            <w:vAlign w:val="center"/>
          </w:tcPr>
          <w:p>
            <w:pPr>
              <w:spacing w:before="20" w:after="20"/>
              <w:jc w:val="right"/>
            </w:pPr>
            <w:r>
              <w:rPr>
                <w:rFonts w:ascii="BIZ UDPゴシック" w:hAnsi="BIZ UDPゴシック" w:eastAsia="BIZ UDPゴシック"/>
                <w:b/>
                <w:i w:val="0"/>
                <w:sz w:val="22"/>
              </w:rPr>
              <w:t>15点</w:t>
            </w:r>
          </w:p>
        </w:tc>
        <w:tc>
          <w:tcPr>
            <w:tcW w:type="dxa" w:w="1487"/>
            <w:vAlign w:val="center"/>
          </w:tcPr>
          <w:p>
            <w:pPr>
              <w:spacing w:before="20" w:after="20"/>
              <w:jc w:val="right"/>
            </w:pPr>
            <w:r>
              <w:rPr>
                <w:rFonts w:ascii="BIZ UDPゴシック" w:hAnsi="BIZ UDPゴシック" w:eastAsia="BIZ UDPゴシック"/>
                <w:b w:val="0"/>
                <w:i w:val="0"/>
                <w:sz w:val="22"/>
              </w:rPr>
              <w:t>48.6点</w:t>
            </w:r>
          </w:p>
        </w:tc>
        <w:tc>
          <w:tcPr>
            <w:tcW w:type="dxa" w:w="1487"/>
            <w:vAlign w:val="center"/>
          </w:tcPr>
          <w:p>
            <w:pPr>
              <w:spacing w:before="20" w:after="20"/>
              <w:jc w:val="right"/>
            </w:pPr>
            <w:r>
              <w:rPr>
                <w:rFonts w:ascii="BIZ UDPゴシック" w:hAnsi="BIZ UDPゴシック" w:eastAsia="BIZ UDPゴシック"/>
                <w:b w:val="0"/>
                <w:i w:val="0"/>
                <w:sz w:val="22"/>
              </w:rPr>
              <w:t>43.1点</w:t>
            </w:r>
          </w:p>
        </w:tc>
        <w:tc>
          <w:tcPr>
            <w:tcW w:type="dxa" w:w="1343"/>
            <w:vAlign w:val="center"/>
          </w:tcPr>
          <w:p>
            <w:pPr>
              <w:spacing w:before="20" w:after="20"/>
              <w:jc w:val="right"/>
            </w:pPr>
            <w:r>
              <w:rPr>
                <w:rFonts w:ascii="BIZ UDPゴシック" w:hAnsi="BIZ UDPゴシック" w:eastAsia="BIZ UDPゴシック"/>
                <w:b/>
                <w:i w:val="0"/>
                <w:sz w:val="22"/>
              </w:rPr>
              <w:t>31%</w:t>
            </w:r>
          </w:p>
        </w:tc>
      </w:tr>
    </w:tbl>
    <w:p>
      <w:pPr>
        <w:spacing w:after="40"/>
      </w:pPr>
    </w:p>
    <w:p>
      <w:pPr>
        <w:keepNext/>
        <w:spacing w:before="280" w:after="120"/>
      </w:pPr>
      <w:bookmarkStart w:id="109" w:name="_Toc_009"/>
      <w:r>
        <w:rPr>
          <w:rFonts w:ascii="BIZ UDPゴシック" w:hAnsi="BIZ UDPゴシック" w:eastAsia="BIZ UDPゴシック"/>
          <w:b/>
          <w:i w:val="0"/>
          <w:color w:val="2E74B5"/>
          <w:sz w:val="28"/>
        </w:rPr>
        <w:t>(3)　指標群別　―　仕組みは作ったが行うところまで至っていない</w:t>
      </w:r>
      <w:bookmarkEnd w:id="109"/>
    </w:p>
    <w:p>
      <w:pPr>
        <w:keepNext/>
        <w:spacing w:before="200" w:after="40"/>
      </w:pPr>
      <w:r>
        <w:rPr>
          <w:rFonts w:ascii="BIZ UDPゴシック" w:hAnsi="BIZ UDPゴシック" w:eastAsia="BIZ UDPゴシック"/>
          <w:b/>
          <w:i w:val="0"/>
          <w:color w:val="1F4D78"/>
          <w:sz w:val="22"/>
        </w:rPr>
        <w:t>【図2】指標群別の到達度</w:t>
      </w:r>
    </w:p>
    <w:p>
      <w:pPr>
        <w:keepNext/>
        <w:spacing w:before="0" w:after="40"/>
        <w:jc w:val="center"/>
      </w:pPr>
      <w:r>
        <w:drawing>
          <wp:inline xmlns:a="http://schemas.openxmlformats.org/drawingml/2006/main" xmlns:pic="http://schemas.openxmlformats.org/drawingml/2006/picture">
            <wp:extent cx="4860000" cy="1828414"/>
            <wp:docPr id="2" name="Picture 2"/>
            <wp:cNvGraphicFramePr>
              <a:graphicFrameLocks noChangeAspect="1"/>
            </wp:cNvGraphicFramePr>
            <a:graphic>
              <a:graphicData uri="http://schemas.openxmlformats.org/drawingml/2006/picture">
                <pic:pic>
                  <pic:nvPicPr>
                    <pic:cNvPr id="0" name="f42_kofukin_gun.png"/>
                    <pic:cNvPicPr/>
                  </pic:nvPicPr>
                  <pic:blipFill>
                    <a:blip r:embed="rId14"/>
                    <a:stretch>
                      <a:fillRect/>
                    </a:stretch>
                  </pic:blipFill>
                  <pic:spPr>
                    <a:xfrm>
                      <a:off x="0" y="0"/>
                      <a:ext cx="4860000" cy="1828414"/>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資料：同上。</w:t>
      </w:r>
      <w:r>
        <w:rPr>
          <w:rFonts w:ascii="BIZ UDPゴシック" w:hAnsi="BIZ UDPゴシック" w:eastAsia="BIZ UDPゴシック"/>
          <w:b/>
          <w:i w:val="0"/>
          <w:sz w:val="16"/>
        </w:rPr>
        <w:t>体制・取組は全国平均の59％だが、活動は17％にとどまる。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05"/>
        <w:gridCol w:w="1936"/>
        <w:gridCol w:w="1494"/>
        <w:gridCol w:w="1654"/>
        <w:gridCol w:w="1654"/>
        <w:gridCol w:w="1494"/>
      </w:tblGrid>
      <w:tr>
        <w:tc>
          <w:tcPr>
            <w:tcW w:type="dxa" w:w="1405"/>
            <w:shd w:val="clear" w:fill="1F3864"/>
            <w:vAlign w:val="center"/>
          </w:tcPr>
          <w:p>
            <w:pPr>
              <w:spacing w:before="20" w:after="20"/>
              <w:jc w:val="center"/>
            </w:pPr>
            <w:r>
              <w:rPr>
                <w:rFonts w:ascii="BIZ UDPゴシック" w:hAnsi="BIZ UDPゴシック" w:eastAsia="BIZ UDPゴシック"/>
                <w:b/>
                <w:i w:val="0"/>
                <w:color w:val="FFFFFF"/>
                <w:sz w:val="22"/>
              </w:rPr>
              <w:t>交付金</w:t>
            </w:r>
          </w:p>
        </w:tc>
        <w:tc>
          <w:tcPr>
            <w:tcW w:type="dxa" w:w="1936"/>
            <w:shd w:val="clear" w:fill="1F3864"/>
            <w:vAlign w:val="center"/>
          </w:tcPr>
          <w:p>
            <w:pPr>
              <w:spacing w:before="20" w:after="20"/>
              <w:jc w:val="center"/>
            </w:pPr>
            <w:r>
              <w:rPr>
                <w:rFonts w:ascii="BIZ UDPゴシック" w:hAnsi="BIZ UDPゴシック" w:eastAsia="BIZ UDPゴシック"/>
                <w:b/>
                <w:i w:val="0"/>
                <w:color w:val="FFFFFF"/>
                <w:sz w:val="22"/>
              </w:rPr>
              <w:t>指標群</w:t>
            </w:r>
          </w:p>
        </w:tc>
        <w:tc>
          <w:tcPr>
            <w:tcW w:type="dxa" w:w="1494"/>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654"/>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654"/>
            <w:shd w:val="clear" w:fill="1F3864"/>
            <w:vAlign w:val="center"/>
          </w:tcPr>
          <w:p>
            <w:pPr>
              <w:spacing w:before="20" w:after="20"/>
              <w:jc w:val="center"/>
            </w:pPr>
            <w:r>
              <w:rPr>
                <w:rFonts w:ascii="BIZ UDPゴシック" w:hAnsi="BIZ UDPゴシック" w:eastAsia="BIZ UDPゴシック"/>
                <w:b/>
                <w:i w:val="0"/>
                <w:color w:val="FFFFFF"/>
                <w:sz w:val="22"/>
              </w:rPr>
              <w:t>福島県平均</w:t>
            </w:r>
          </w:p>
        </w:tc>
        <w:tc>
          <w:tcPr>
            <w:tcW w:type="dxa" w:w="1494"/>
            <w:shd w:val="clear" w:fill="1F3864"/>
            <w:vAlign w:val="center"/>
          </w:tcPr>
          <w:p>
            <w:pPr>
              <w:spacing w:before="20" w:after="20"/>
              <w:jc w:val="center"/>
            </w:pPr>
            <w:r>
              <w:rPr>
                <w:rFonts w:ascii="BIZ UDPゴシック" w:hAnsi="BIZ UDPゴシック" w:eastAsia="BIZ UDPゴシック"/>
                <w:b/>
                <w:i w:val="0"/>
                <w:color w:val="FFFFFF"/>
                <w:sz w:val="22"/>
              </w:rPr>
              <w:t>全国比</w:t>
            </w:r>
          </w:p>
        </w:tc>
      </w:tr>
      <w:tr>
        <w:tc>
          <w:tcPr>
            <w:tcW w:type="dxa" w:w="1405"/>
            <w:vAlign w:val="center"/>
          </w:tcPr>
          <w:p>
            <w:pPr>
              <w:spacing w:before="20" w:after="20"/>
            </w:pPr>
            <w:r>
              <w:rPr>
                <w:rFonts w:ascii="BIZ UDPゴシック" w:hAnsi="BIZ UDPゴシック" w:eastAsia="BIZ UDPゴシック"/>
                <w:b w:val="0"/>
                <w:i w:val="0"/>
                <w:sz w:val="22"/>
              </w:rPr>
              <w:t>推進</w:t>
            </w:r>
          </w:p>
        </w:tc>
        <w:tc>
          <w:tcPr>
            <w:tcW w:type="dxa" w:w="1936"/>
            <w:vAlign w:val="center"/>
          </w:tcPr>
          <w:p>
            <w:pPr>
              <w:spacing w:before="20" w:after="20"/>
            </w:pPr>
            <w:r>
              <w:rPr>
                <w:rFonts w:ascii="BIZ UDPゴシック" w:hAnsi="BIZ UDPゴシック" w:eastAsia="BIZ UDPゴシック"/>
                <w:b w:val="0"/>
                <w:i w:val="0"/>
                <w:sz w:val="22"/>
              </w:rPr>
              <w:t>取組・体制指標群合計</w:t>
            </w:r>
          </w:p>
        </w:tc>
        <w:tc>
          <w:tcPr>
            <w:tcW w:type="dxa" w:w="1494"/>
            <w:vAlign w:val="center"/>
          </w:tcPr>
          <w:p>
            <w:pPr>
              <w:spacing w:before="20" w:after="20"/>
              <w:jc w:val="right"/>
            </w:pPr>
            <w:r>
              <w:rPr>
                <w:rFonts w:ascii="BIZ UDPゴシック" w:hAnsi="BIZ UDPゴシック" w:eastAsia="BIZ UDPゴシック"/>
                <w:b/>
                <w:i w:val="0"/>
                <w:sz w:val="22"/>
              </w:rPr>
              <w:t>72点</w:t>
            </w:r>
          </w:p>
        </w:tc>
        <w:tc>
          <w:tcPr>
            <w:tcW w:type="dxa" w:w="1654"/>
            <w:vAlign w:val="center"/>
          </w:tcPr>
          <w:p>
            <w:pPr>
              <w:spacing w:before="20" w:after="20"/>
              <w:jc w:val="right"/>
            </w:pPr>
            <w:r>
              <w:rPr>
                <w:rFonts w:ascii="BIZ UDPゴシック" w:hAnsi="BIZ UDPゴシック" w:eastAsia="BIZ UDPゴシック"/>
                <w:b w:val="0"/>
                <w:i w:val="0"/>
                <w:sz w:val="22"/>
              </w:rPr>
              <w:t>122.5点</w:t>
            </w:r>
          </w:p>
        </w:tc>
        <w:tc>
          <w:tcPr>
            <w:tcW w:type="dxa" w:w="1654"/>
            <w:vAlign w:val="center"/>
          </w:tcPr>
          <w:p>
            <w:pPr>
              <w:spacing w:before="20" w:after="20"/>
              <w:jc w:val="right"/>
            </w:pPr>
            <w:r>
              <w:rPr>
                <w:rFonts w:ascii="BIZ UDPゴシック" w:hAnsi="BIZ UDPゴシック" w:eastAsia="BIZ UDPゴシック"/>
                <w:b w:val="0"/>
                <w:i w:val="0"/>
                <w:sz w:val="22"/>
              </w:rPr>
              <w:t>98.2点</w:t>
            </w:r>
          </w:p>
        </w:tc>
        <w:tc>
          <w:tcPr>
            <w:tcW w:type="dxa" w:w="1494"/>
            <w:vAlign w:val="center"/>
          </w:tcPr>
          <w:p>
            <w:pPr>
              <w:spacing w:before="20" w:after="20"/>
              <w:jc w:val="right"/>
            </w:pPr>
            <w:r>
              <w:rPr>
                <w:rFonts w:ascii="BIZ UDPゴシック" w:hAnsi="BIZ UDPゴシック" w:eastAsia="BIZ UDPゴシック"/>
                <w:b/>
                <w:i w:val="0"/>
                <w:sz w:val="22"/>
              </w:rPr>
              <w:t>59%</w:t>
            </w:r>
          </w:p>
        </w:tc>
      </w:tr>
      <w:tr>
        <w:tc>
          <w:tcPr>
            <w:tcW w:type="dxa" w:w="1405"/>
            <w:vAlign w:val="center"/>
          </w:tcPr>
          <w:p>
            <w:pPr>
              <w:spacing w:before="20" w:after="20"/>
            </w:pPr>
            <w:r>
              <w:rPr>
                <w:rFonts w:ascii="BIZ UDPゴシック" w:hAnsi="BIZ UDPゴシック" w:eastAsia="BIZ UDPゴシック"/>
                <w:b w:val="0"/>
                <w:i w:val="0"/>
                <w:sz w:val="22"/>
              </w:rPr>
              <w:t>推進</w:t>
            </w:r>
          </w:p>
        </w:tc>
        <w:tc>
          <w:tcPr>
            <w:tcW w:type="dxa" w:w="1936"/>
            <w:vAlign w:val="center"/>
          </w:tcPr>
          <w:p>
            <w:pPr>
              <w:spacing w:before="20" w:after="20"/>
            </w:pPr>
            <w:r>
              <w:rPr>
                <w:rFonts w:ascii="BIZ UDPゴシック" w:hAnsi="BIZ UDPゴシック" w:eastAsia="BIZ UDPゴシック"/>
                <w:b w:val="0"/>
                <w:i w:val="0"/>
                <w:sz w:val="22"/>
              </w:rPr>
              <w:t>活動指標群合計</w:t>
            </w:r>
          </w:p>
        </w:tc>
        <w:tc>
          <w:tcPr>
            <w:tcW w:type="dxa" w:w="1494"/>
            <w:vAlign w:val="center"/>
          </w:tcPr>
          <w:p>
            <w:pPr>
              <w:spacing w:before="20" w:after="20"/>
              <w:jc w:val="right"/>
            </w:pPr>
            <w:r>
              <w:rPr>
                <w:rFonts w:ascii="BIZ UDPゴシック" w:hAnsi="BIZ UDPゴシック" w:eastAsia="BIZ UDPゴシック"/>
                <w:b/>
                <w:i w:val="0"/>
                <w:sz w:val="22"/>
              </w:rPr>
              <w:t>6点</w:t>
            </w:r>
          </w:p>
        </w:tc>
        <w:tc>
          <w:tcPr>
            <w:tcW w:type="dxa" w:w="1654"/>
            <w:vAlign w:val="center"/>
          </w:tcPr>
          <w:p>
            <w:pPr>
              <w:spacing w:before="20" w:after="20"/>
              <w:jc w:val="right"/>
            </w:pPr>
            <w:r>
              <w:rPr>
                <w:rFonts w:ascii="BIZ UDPゴシック" w:hAnsi="BIZ UDPゴシック" w:eastAsia="BIZ UDPゴシック"/>
                <w:b w:val="0"/>
                <w:i w:val="0"/>
                <w:sz w:val="22"/>
              </w:rPr>
              <w:t>34.5点</w:t>
            </w:r>
          </w:p>
        </w:tc>
        <w:tc>
          <w:tcPr>
            <w:tcW w:type="dxa" w:w="1654"/>
            <w:vAlign w:val="center"/>
          </w:tcPr>
          <w:p>
            <w:pPr>
              <w:spacing w:before="20" w:after="20"/>
              <w:jc w:val="right"/>
            </w:pPr>
            <w:r>
              <w:rPr>
                <w:rFonts w:ascii="BIZ UDPゴシック" w:hAnsi="BIZ UDPゴシック" w:eastAsia="BIZ UDPゴシック"/>
                <w:b w:val="0"/>
                <w:i w:val="0"/>
                <w:sz w:val="22"/>
              </w:rPr>
              <w:t>26.2点</w:t>
            </w:r>
          </w:p>
        </w:tc>
        <w:tc>
          <w:tcPr>
            <w:tcW w:type="dxa" w:w="1494"/>
            <w:vAlign w:val="center"/>
          </w:tcPr>
          <w:p>
            <w:pPr>
              <w:spacing w:before="20" w:after="20"/>
              <w:jc w:val="right"/>
            </w:pPr>
            <w:r>
              <w:rPr>
                <w:rFonts w:ascii="BIZ UDPゴシック" w:hAnsi="BIZ UDPゴシック" w:eastAsia="BIZ UDPゴシック"/>
                <w:b/>
                <w:i w:val="0"/>
                <w:sz w:val="22"/>
              </w:rPr>
              <w:t>17%</w:t>
            </w:r>
          </w:p>
        </w:tc>
      </w:tr>
      <w:tr>
        <w:tc>
          <w:tcPr>
            <w:tcW w:type="dxa" w:w="1405"/>
            <w:vAlign w:val="center"/>
          </w:tcPr>
          <w:p>
            <w:pPr>
              <w:spacing w:before="20" w:after="20"/>
            </w:pPr>
            <w:r>
              <w:rPr>
                <w:rFonts w:ascii="BIZ UDPゴシック" w:hAnsi="BIZ UDPゴシック" w:eastAsia="BIZ UDPゴシック"/>
                <w:b w:val="0"/>
                <w:i w:val="0"/>
                <w:sz w:val="22"/>
              </w:rPr>
              <w:t>推進</w:t>
            </w:r>
          </w:p>
        </w:tc>
        <w:tc>
          <w:tcPr>
            <w:tcW w:type="dxa" w:w="1936"/>
            <w:vAlign w:val="center"/>
          </w:tcPr>
          <w:p>
            <w:pPr>
              <w:spacing w:before="20" w:after="20"/>
            </w:pPr>
            <w:r>
              <w:rPr>
                <w:rFonts w:ascii="BIZ UDPゴシック" w:hAnsi="BIZ UDPゴシック" w:eastAsia="BIZ UDPゴシック"/>
                <w:b w:val="0"/>
                <w:i w:val="0"/>
                <w:sz w:val="22"/>
              </w:rPr>
              <w:t>成果指標群合計</w:t>
            </w:r>
          </w:p>
        </w:tc>
        <w:tc>
          <w:tcPr>
            <w:tcW w:type="dxa" w:w="1494"/>
            <w:vAlign w:val="center"/>
          </w:tcPr>
          <w:p>
            <w:pPr>
              <w:spacing w:before="20" w:after="20"/>
              <w:jc w:val="right"/>
            </w:pPr>
            <w:r>
              <w:rPr>
                <w:rFonts w:ascii="BIZ UDPゴシック" w:hAnsi="BIZ UDPゴシック" w:eastAsia="BIZ UDPゴシック"/>
                <w:b/>
                <w:i w:val="0"/>
                <w:sz w:val="22"/>
              </w:rPr>
              <w:t>15点</w:t>
            </w:r>
          </w:p>
        </w:tc>
        <w:tc>
          <w:tcPr>
            <w:tcW w:type="dxa" w:w="1654"/>
            <w:vAlign w:val="center"/>
          </w:tcPr>
          <w:p>
            <w:pPr>
              <w:spacing w:before="20" w:after="20"/>
              <w:jc w:val="right"/>
            </w:pPr>
            <w:r>
              <w:rPr>
                <w:rFonts w:ascii="BIZ UDPゴシック" w:hAnsi="BIZ UDPゴシック" w:eastAsia="BIZ UDPゴシック"/>
                <w:b w:val="0"/>
                <w:i w:val="0"/>
                <w:sz w:val="22"/>
              </w:rPr>
              <w:t>48.6点</w:t>
            </w:r>
          </w:p>
        </w:tc>
        <w:tc>
          <w:tcPr>
            <w:tcW w:type="dxa" w:w="1654"/>
            <w:vAlign w:val="center"/>
          </w:tcPr>
          <w:p>
            <w:pPr>
              <w:spacing w:before="20" w:after="20"/>
              <w:jc w:val="right"/>
            </w:pPr>
            <w:r>
              <w:rPr>
                <w:rFonts w:ascii="BIZ UDPゴシック" w:hAnsi="BIZ UDPゴシック" w:eastAsia="BIZ UDPゴシック"/>
                <w:b w:val="0"/>
                <w:i w:val="0"/>
                <w:sz w:val="22"/>
              </w:rPr>
              <w:t>43.1点</w:t>
            </w:r>
          </w:p>
        </w:tc>
        <w:tc>
          <w:tcPr>
            <w:tcW w:type="dxa" w:w="1494"/>
            <w:vAlign w:val="center"/>
          </w:tcPr>
          <w:p>
            <w:pPr>
              <w:spacing w:before="20" w:after="20"/>
              <w:jc w:val="right"/>
            </w:pPr>
            <w:r>
              <w:rPr>
                <w:rFonts w:ascii="BIZ UDPゴシック" w:hAnsi="BIZ UDPゴシック" w:eastAsia="BIZ UDPゴシック"/>
                <w:b/>
                <w:i w:val="0"/>
                <w:sz w:val="22"/>
              </w:rPr>
              <w:t>31%</w:t>
            </w:r>
          </w:p>
        </w:tc>
      </w:tr>
      <w:tr>
        <w:tc>
          <w:tcPr>
            <w:tcW w:type="dxa" w:w="1405"/>
            <w:vAlign w:val="center"/>
          </w:tcPr>
          <w:p>
            <w:pPr>
              <w:spacing w:before="20" w:after="20"/>
            </w:pPr>
            <w:r>
              <w:rPr>
                <w:rFonts w:ascii="BIZ UDPゴシック" w:hAnsi="BIZ UDPゴシック" w:eastAsia="BIZ UDPゴシック"/>
                <w:b w:val="0"/>
                <w:i w:val="0"/>
                <w:sz w:val="22"/>
              </w:rPr>
              <w:t>推進</w:t>
            </w:r>
          </w:p>
        </w:tc>
        <w:tc>
          <w:tcPr>
            <w:tcW w:type="dxa" w:w="1936"/>
            <w:vAlign w:val="center"/>
          </w:tcPr>
          <w:p>
            <w:pPr>
              <w:spacing w:before="20" w:after="20"/>
            </w:pPr>
            <w:r>
              <w:rPr>
                <w:rFonts w:ascii="BIZ UDPゴシック" w:hAnsi="BIZ UDPゴシック" w:eastAsia="BIZ UDPゴシック"/>
                <w:b w:val="0"/>
                <w:i w:val="0"/>
                <w:sz w:val="22"/>
              </w:rPr>
              <w:t>指標群別合計</w:t>
            </w:r>
          </w:p>
        </w:tc>
        <w:tc>
          <w:tcPr>
            <w:tcW w:type="dxa" w:w="1494"/>
            <w:vAlign w:val="center"/>
          </w:tcPr>
          <w:p>
            <w:pPr>
              <w:spacing w:before="20" w:after="20"/>
              <w:jc w:val="right"/>
            </w:pPr>
            <w:r>
              <w:rPr>
                <w:rFonts w:ascii="BIZ UDPゴシック" w:hAnsi="BIZ UDPゴシック" w:eastAsia="BIZ UDPゴシック"/>
                <w:b/>
                <w:i w:val="0"/>
                <w:sz w:val="22"/>
              </w:rPr>
              <w:t>93点</w:t>
            </w:r>
          </w:p>
        </w:tc>
        <w:tc>
          <w:tcPr>
            <w:tcW w:type="dxa" w:w="1654"/>
            <w:vAlign w:val="center"/>
          </w:tcPr>
          <w:p>
            <w:pPr>
              <w:spacing w:before="20" w:after="20"/>
              <w:jc w:val="right"/>
            </w:pPr>
            <w:r>
              <w:rPr>
                <w:rFonts w:ascii="BIZ UDPゴシック" w:hAnsi="BIZ UDPゴシック" w:eastAsia="BIZ UDPゴシック"/>
                <w:b w:val="0"/>
                <w:i w:val="0"/>
                <w:sz w:val="22"/>
              </w:rPr>
              <w:t>205.6点</w:t>
            </w:r>
          </w:p>
        </w:tc>
        <w:tc>
          <w:tcPr>
            <w:tcW w:type="dxa" w:w="1654"/>
            <w:vAlign w:val="center"/>
          </w:tcPr>
          <w:p>
            <w:pPr>
              <w:spacing w:before="20" w:after="20"/>
              <w:jc w:val="right"/>
            </w:pPr>
            <w:r>
              <w:rPr>
                <w:rFonts w:ascii="BIZ UDPゴシック" w:hAnsi="BIZ UDPゴシック" w:eastAsia="BIZ UDPゴシック"/>
                <w:b w:val="0"/>
                <w:i w:val="0"/>
                <w:sz w:val="22"/>
              </w:rPr>
              <w:t>167.5点</w:t>
            </w:r>
          </w:p>
        </w:tc>
        <w:tc>
          <w:tcPr>
            <w:tcW w:type="dxa" w:w="1494"/>
            <w:vAlign w:val="center"/>
          </w:tcPr>
          <w:p>
            <w:pPr>
              <w:spacing w:before="20" w:after="20"/>
              <w:jc w:val="right"/>
            </w:pPr>
            <w:r>
              <w:rPr>
                <w:rFonts w:ascii="BIZ UDPゴシック" w:hAnsi="BIZ UDPゴシック" w:eastAsia="BIZ UDPゴシック"/>
                <w:b/>
                <w:i w:val="0"/>
                <w:sz w:val="22"/>
              </w:rPr>
              <w:t>45%</w:t>
            </w:r>
          </w:p>
        </w:tc>
      </w:tr>
      <w:tr>
        <w:tc>
          <w:tcPr>
            <w:tcW w:type="dxa" w:w="1405"/>
            <w:vAlign w:val="center"/>
          </w:tcPr>
          <w:p>
            <w:pPr>
              <w:spacing w:before="20" w:after="20"/>
            </w:pPr>
            <w:r>
              <w:rPr>
                <w:rFonts w:ascii="BIZ UDPゴシック" w:hAnsi="BIZ UDPゴシック" w:eastAsia="BIZ UDPゴシック"/>
                <w:b w:val="0"/>
                <w:i w:val="0"/>
                <w:sz w:val="22"/>
              </w:rPr>
              <w:t>支援</w:t>
            </w:r>
          </w:p>
        </w:tc>
        <w:tc>
          <w:tcPr>
            <w:tcW w:type="dxa" w:w="1936"/>
            <w:vAlign w:val="center"/>
          </w:tcPr>
          <w:p>
            <w:pPr>
              <w:spacing w:before="20" w:after="20"/>
            </w:pPr>
            <w:r>
              <w:rPr>
                <w:rFonts w:ascii="BIZ UDPゴシック" w:hAnsi="BIZ UDPゴシック" w:eastAsia="BIZ UDPゴシック"/>
                <w:b w:val="0"/>
                <w:i w:val="0"/>
                <w:sz w:val="22"/>
              </w:rPr>
              <w:t>取組・体制指標群合計</w:t>
            </w:r>
          </w:p>
        </w:tc>
        <w:tc>
          <w:tcPr>
            <w:tcW w:type="dxa" w:w="1494"/>
            <w:vAlign w:val="center"/>
          </w:tcPr>
          <w:p>
            <w:pPr>
              <w:spacing w:before="20" w:after="20"/>
              <w:jc w:val="right"/>
            </w:pPr>
            <w:r>
              <w:rPr>
                <w:rFonts w:ascii="BIZ UDPゴシック" w:hAnsi="BIZ UDPゴシック" w:eastAsia="BIZ UDPゴシック"/>
                <w:b/>
                <w:i w:val="0"/>
                <w:sz w:val="22"/>
              </w:rPr>
              <w:t>79点</w:t>
            </w:r>
          </w:p>
        </w:tc>
        <w:tc>
          <w:tcPr>
            <w:tcW w:type="dxa" w:w="1654"/>
            <w:vAlign w:val="center"/>
          </w:tcPr>
          <w:p>
            <w:pPr>
              <w:spacing w:before="20" w:after="20"/>
              <w:jc w:val="right"/>
            </w:pPr>
            <w:r>
              <w:rPr>
                <w:rFonts w:ascii="BIZ UDPゴシック" w:hAnsi="BIZ UDPゴシック" w:eastAsia="BIZ UDPゴシック"/>
                <w:b w:val="0"/>
                <w:i w:val="0"/>
                <w:sz w:val="22"/>
              </w:rPr>
              <w:t>123.1点</w:t>
            </w:r>
          </w:p>
        </w:tc>
        <w:tc>
          <w:tcPr>
            <w:tcW w:type="dxa" w:w="1654"/>
            <w:vAlign w:val="center"/>
          </w:tcPr>
          <w:p>
            <w:pPr>
              <w:spacing w:before="20" w:after="20"/>
              <w:jc w:val="right"/>
            </w:pPr>
            <w:r>
              <w:rPr>
                <w:rFonts w:ascii="BIZ UDPゴシック" w:hAnsi="BIZ UDPゴシック" w:eastAsia="BIZ UDPゴシック"/>
                <w:b w:val="0"/>
                <w:i w:val="0"/>
                <w:sz w:val="22"/>
              </w:rPr>
              <w:t>102.8点</w:t>
            </w:r>
          </w:p>
        </w:tc>
        <w:tc>
          <w:tcPr>
            <w:tcW w:type="dxa" w:w="1494"/>
            <w:vAlign w:val="center"/>
          </w:tcPr>
          <w:p>
            <w:pPr>
              <w:spacing w:before="20" w:after="20"/>
              <w:jc w:val="right"/>
            </w:pPr>
            <w:r>
              <w:rPr>
                <w:rFonts w:ascii="BIZ UDPゴシック" w:hAnsi="BIZ UDPゴシック" w:eastAsia="BIZ UDPゴシック"/>
                <w:b/>
                <w:i w:val="0"/>
                <w:sz w:val="22"/>
              </w:rPr>
              <w:t>64%</w:t>
            </w:r>
          </w:p>
        </w:tc>
      </w:tr>
      <w:tr>
        <w:tc>
          <w:tcPr>
            <w:tcW w:type="dxa" w:w="1405"/>
            <w:vAlign w:val="center"/>
          </w:tcPr>
          <w:p>
            <w:pPr>
              <w:spacing w:before="20" w:after="20"/>
            </w:pPr>
            <w:r>
              <w:rPr>
                <w:rFonts w:ascii="BIZ UDPゴシック" w:hAnsi="BIZ UDPゴシック" w:eastAsia="BIZ UDPゴシック"/>
                <w:b w:val="0"/>
                <w:i w:val="0"/>
                <w:sz w:val="22"/>
              </w:rPr>
              <w:t>支援</w:t>
            </w:r>
          </w:p>
        </w:tc>
        <w:tc>
          <w:tcPr>
            <w:tcW w:type="dxa" w:w="1936"/>
            <w:vAlign w:val="center"/>
          </w:tcPr>
          <w:p>
            <w:pPr>
              <w:spacing w:before="20" w:after="20"/>
            </w:pPr>
            <w:r>
              <w:rPr>
                <w:rFonts w:ascii="BIZ UDPゴシック" w:hAnsi="BIZ UDPゴシック" w:eastAsia="BIZ UDPゴシック"/>
                <w:b w:val="0"/>
                <w:i w:val="0"/>
                <w:sz w:val="22"/>
              </w:rPr>
              <w:t>活動指標群合計</w:t>
            </w:r>
          </w:p>
        </w:tc>
        <w:tc>
          <w:tcPr>
            <w:tcW w:type="dxa" w:w="1494"/>
            <w:vAlign w:val="center"/>
          </w:tcPr>
          <w:p>
            <w:pPr>
              <w:spacing w:before="20" w:after="20"/>
              <w:jc w:val="right"/>
            </w:pPr>
            <w:r>
              <w:rPr>
                <w:rFonts w:ascii="BIZ UDPゴシック" w:hAnsi="BIZ UDPゴシック" w:eastAsia="BIZ UDPゴシック"/>
                <w:b/>
                <w:i w:val="0"/>
                <w:sz w:val="22"/>
              </w:rPr>
              <w:t>46点</w:t>
            </w:r>
          </w:p>
        </w:tc>
        <w:tc>
          <w:tcPr>
            <w:tcW w:type="dxa" w:w="1654"/>
            <w:vAlign w:val="center"/>
          </w:tcPr>
          <w:p>
            <w:pPr>
              <w:spacing w:before="20" w:after="20"/>
              <w:jc w:val="right"/>
            </w:pPr>
            <w:r>
              <w:rPr>
                <w:rFonts w:ascii="BIZ UDPゴシック" w:hAnsi="BIZ UDPゴシック" w:eastAsia="BIZ UDPゴシック"/>
                <w:b w:val="0"/>
                <w:i w:val="0"/>
                <w:sz w:val="22"/>
              </w:rPr>
              <w:t>45.0点</w:t>
            </w:r>
          </w:p>
        </w:tc>
        <w:tc>
          <w:tcPr>
            <w:tcW w:type="dxa" w:w="1654"/>
            <w:vAlign w:val="center"/>
          </w:tcPr>
          <w:p>
            <w:pPr>
              <w:spacing w:before="20" w:after="20"/>
              <w:jc w:val="right"/>
            </w:pPr>
            <w:r>
              <w:rPr>
                <w:rFonts w:ascii="BIZ UDPゴシック" w:hAnsi="BIZ UDPゴシック" w:eastAsia="BIZ UDPゴシック"/>
                <w:b w:val="0"/>
                <w:i w:val="0"/>
                <w:sz w:val="22"/>
              </w:rPr>
              <w:t>40.6点</w:t>
            </w:r>
          </w:p>
        </w:tc>
        <w:tc>
          <w:tcPr>
            <w:tcW w:type="dxa" w:w="1494"/>
            <w:vAlign w:val="center"/>
          </w:tcPr>
          <w:p>
            <w:pPr>
              <w:spacing w:before="20" w:after="20"/>
              <w:jc w:val="right"/>
            </w:pPr>
            <w:r>
              <w:rPr>
                <w:rFonts w:ascii="BIZ UDPゴシック" w:hAnsi="BIZ UDPゴシック" w:eastAsia="BIZ UDPゴシック"/>
                <w:b/>
                <w:i w:val="0"/>
                <w:sz w:val="22"/>
              </w:rPr>
              <w:t>102%</w:t>
            </w:r>
          </w:p>
        </w:tc>
      </w:tr>
      <w:tr>
        <w:tc>
          <w:tcPr>
            <w:tcW w:type="dxa" w:w="1405"/>
            <w:vAlign w:val="center"/>
          </w:tcPr>
          <w:p>
            <w:pPr>
              <w:spacing w:before="20" w:after="20"/>
            </w:pPr>
            <w:r>
              <w:rPr>
                <w:rFonts w:ascii="BIZ UDPゴシック" w:hAnsi="BIZ UDPゴシック" w:eastAsia="BIZ UDPゴシック"/>
                <w:b w:val="0"/>
                <w:i w:val="0"/>
                <w:sz w:val="22"/>
              </w:rPr>
              <w:t>支援</w:t>
            </w:r>
          </w:p>
        </w:tc>
        <w:tc>
          <w:tcPr>
            <w:tcW w:type="dxa" w:w="1936"/>
            <w:vAlign w:val="center"/>
          </w:tcPr>
          <w:p>
            <w:pPr>
              <w:spacing w:before="20" w:after="20"/>
            </w:pPr>
            <w:r>
              <w:rPr>
                <w:rFonts w:ascii="BIZ UDPゴシック" w:hAnsi="BIZ UDPゴシック" w:eastAsia="BIZ UDPゴシック"/>
                <w:b w:val="0"/>
                <w:i w:val="0"/>
                <w:sz w:val="22"/>
              </w:rPr>
              <w:t>成果指標群合計</w:t>
            </w:r>
          </w:p>
        </w:tc>
        <w:tc>
          <w:tcPr>
            <w:tcW w:type="dxa" w:w="1494"/>
            <w:vAlign w:val="center"/>
          </w:tcPr>
          <w:p>
            <w:pPr>
              <w:spacing w:before="20" w:after="20"/>
              <w:jc w:val="right"/>
            </w:pPr>
            <w:r>
              <w:rPr>
                <w:rFonts w:ascii="BIZ UDPゴシック" w:hAnsi="BIZ UDPゴシック" w:eastAsia="BIZ UDPゴシック"/>
                <w:b/>
                <w:i w:val="0"/>
                <w:sz w:val="22"/>
              </w:rPr>
              <w:t>15点</w:t>
            </w:r>
          </w:p>
        </w:tc>
        <w:tc>
          <w:tcPr>
            <w:tcW w:type="dxa" w:w="1654"/>
            <w:vAlign w:val="center"/>
          </w:tcPr>
          <w:p>
            <w:pPr>
              <w:spacing w:before="20" w:after="20"/>
              <w:jc w:val="right"/>
            </w:pPr>
            <w:r>
              <w:rPr>
                <w:rFonts w:ascii="BIZ UDPゴシック" w:hAnsi="BIZ UDPゴシック" w:eastAsia="BIZ UDPゴシック"/>
                <w:b w:val="0"/>
                <w:i w:val="0"/>
                <w:sz w:val="22"/>
              </w:rPr>
              <w:t>48.6点</w:t>
            </w:r>
          </w:p>
        </w:tc>
        <w:tc>
          <w:tcPr>
            <w:tcW w:type="dxa" w:w="1654"/>
            <w:vAlign w:val="center"/>
          </w:tcPr>
          <w:p>
            <w:pPr>
              <w:spacing w:before="20" w:after="20"/>
              <w:jc w:val="right"/>
            </w:pPr>
            <w:r>
              <w:rPr>
                <w:rFonts w:ascii="BIZ UDPゴシック" w:hAnsi="BIZ UDPゴシック" w:eastAsia="BIZ UDPゴシック"/>
                <w:b w:val="0"/>
                <w:i w:val="0"/>
                <w:sz w:val="22"/>
              </w:rPr>
              <w:t>43.1点</w:t>
            </w:r>
          </w:p>
        </w:tc>
        <w:tc>
          <w:tcPr>
            <w:tcW w:type="dxa" w:w="1494"/>
            <w:vAlign w:val="center"/>
          </w:tcPr>
          <w:p>
            <w:pPr>
              <w:spacing w:before="20" w:after="20"/>
              <w:jc w:val="right"/>
            </w:pPr>
            <w:r>
              <w:rPr>
                <w:rFonts w:ascii="BIZ UDPゴシック" w:hAnsi="BIZ UDPゴシック" w:eastAsia="BIZ UDPゴシック"/>
                <w:b/>
                <w:i w:val="0"/>
                <w:sz w:val="22"/>
              </w:rPr>
              <w:t>31%</w:t>
            </w:r>
          </w:p>
        </w:tc>
      </w:tr>
      <w:tr>
        <w:tc>
          <w:tcPr>
            <w:tcW w:type="dxa" w:w="1405"/>
            <w:vAlign w:val="center"/>
          </w:tcPr>
          <w:p>
            <w:pPr>
              <w:spacing w:before="20" w:after="20"/>
            </w:pPr>
            <w:r>
              <w:rPr>
                <w:rFonts w:ascii="BIZ UDPゴシック" w:hAnsi="BIZ UDPゴシック" w:eastAsia="BIZ UDPゴシック"/>
                <w:b w:val="0"/>
                <w:i w:val="0"/>
                <w:sz w:val="22"/>
              </w:rPr>
              <w:t>支援</w:t>
            </w:r>
          </w:p>
        </w:tc>
        <w:tc>
          <w:tcPr>
            <w:tcW w:type="dxa" w:w="1936"/>
            <w:vAlign w:val="center"/>
          </w:tcPr>
          <w:p>
            <w:pPr>
              <w:spacing w:before="20" w:after="20"/>
            </w:pPr>
            <w:r>
              <w:rPr>
                <w:rFonts w:ascii="BIZ UDPゴシック" w:hAnsi="BIZ UDPゴシック" w:eastAsia="BIZ UDPゴシック"/>
                <w:b w:val="0"/>
                <w:i w:val="0"/>
                <w:sz w:val="22"/>
              </w:rPr>
              <w:t>指標群別合計</w:t>
            </w:r>
          </w:p>
        </w:tc>
        <w:tc>
          <w:tcPr>
            <w:tcW w:type="dxa" w:w="1494"/>
            <w:vAlign w:val="center"/>
          </w:tcPr>
          <w:p>
            <w:pPr>
              <w:spacing w:before="20" w:after="20"/>
              <w:jc w:val="right"/>
            </w:pPr>
            <w:r>
              <w:rPr>
                <w:rFonts w:ascii="BIZ UDPゴシック" w:hAnsi="BIZ UDPゴシック" w:eastAsia="BIZ UDPゴシック"/>
                <w:b/>
                <w:i w:val="0"/>
                <w:sz w:val="22"/>
              </w:rPr>
              <w:t>140点</w:t>
            </w:r>
          </w:p>
        </w:tc>
        <w:tc>
          <w:tcPr>
            <w:tcW w:type="dxa" w:w="1654"/>
            <w:vAlign w:val="center"/>
          </w:tcPr>
          <w:p>
            <w:pPr>
              <w:spacing w:before="20" w:after="20"/>
              <w:jc w:val="right"/>
            </w:pPr>
            <w:r>
              <w:rPr>
                <w:rFonts w:ascii="BIZ UDPゴシック" w:hAnsi="BIZ UDPゴシック" w:eastAsia="BIZ UDPゴシック"/>
                <w:b w:val="0"/>
                <w:i w:val="0"/>
                <w:sz w:val="22"/>
              </w:rPr>
              <w:t>216.7点</w:t>
            </w:r>
          </w:p>
        </w:tc>
        <w:tc>
          <w:tcPr>
            <w:tcW w:type="dxa" w:w="1654"/>
            <w:vAlign w:val="center"/>
          </w:tcPr>
          <w:p>
            <w:pPr>
              <w:spacing w:before="20" w:after="20"/>
              <w:jc w:val="right"/>
            </w:pPr>
            <w:r>
              <w:rPr>
                <w:rFonts w:ascii="BIZ UDPゴシック" w:hAnsi="BIZ UDPゴシック" w:eastAsia="BIZ UDPゴシック"/>
                <w:b w:val="0"/>
                <w:i w:val="0"/>
                <w:sz w:val="22"/>
              </w:rPr>
              <w:t>186.6点</w:t>
            </w:r>
          </w:p>
        </w:tc>
        <w:tc>
          <w:tcPr>
            <w:tcW w:type="dxa" w:w="1494"/>
            <w:vAlign w:val="center"/>
          </w:tcPr>
          <w:p>
            <w:pPr>
              <w:spacing w:before="20" w:after="20"/>
              <w:jc w:val="right"/>
            </w:pPr>
            <w:r>
              <w:rPr>
                <w:rFonts w:ascii="BIZ UDPゴシック" w:hAnsi="BIZ UDPゴシック" w:eastAsia="BIZ UDPゴシック"/>
                <w:b/>
                <w:i w:val="0"/>
                <w:sz w:val="22"/>
              </w:rPr>
              <w:t>65%</w:t>
            </w:r>
          </w:p>
        </w:tc>
      </w:tr>
    </w:tbl>
    <w:p>
      <w:pPr>
        <w:spacing w:after="40"/>
      </w:pPr>
    </w:p>
    <w:p>
      <w:pPr>
        <w:spacing w:before="60" w:after="60"/>
      </w:pPr>
      <w:r>
        <w:rPr>
          <w:rFonts w:ascii="BIZ UDPゴシック" w:hAnsi="BIZ UDPゴシック" w:eastAsia="BIZ UDPゴシック"/>
          <w:b/>
          <w:i w:val="0"/>
          <w:sz w:val="24"/>
        </w:rPr>
        <w:t>これは、計画や要綱に書く段階までは進んでいるが、実際の事業として回すところまで至っていないことを示します。</w:t>
      </w:r>
      <w:r>
        <w:rPr>
          <w:rFonts w:ascii="BIZ UDPゴシック" w:hAnsi="BIZ UDPゴシック" w:eastAsia="BIZ UDPゴシック"/>
          <w:b/>
          <w:i w:val="0"/>
          <w:sz w:val="24"/>
        </w:rPr>
        <w:t>第10期では、書くことよりも行うことに重心を置く必要があります。</w:t>
      </w:r>
    </w:p>
    <w:p>
      <w:pPr>
        <w:keepNext/>
        <w:spacing w:before="360" w:after="180"/>
      </w:pPr>
      <w:bookmarkStart w:id="110" w:name="_Toc_010"/>
      <w:r>
        <w:rPr>
          <w:rFonts w:ascii="BIZ UDPゴシック" w:hAnsi="BIZ UDPゴシック" w:eastAsia="BIZ UDPゴシック"/>
          <w:b/>
          <w:i w:val="0"/>
          <w:color w:val="2E74B5"/>
          <w:sz w:val="32"/>
        </w:rPr>
        <w:t>3　介護給付適正化の現状</w:t>
      </w:r>
      <w:bookmarkEnd w:id="110"/>
    </w:p>
    <w:p>
      <w:pPr>
        <w:keepNext/>
        <w:spacing w:before="280" w:after="120"/>
      </w:pPr>
      <w:bookmarkStart w:id="111" w:name="_Toc_011"/>
      <w:r>
        <w:rPr>
          <w:rFonts w:ascii="BIZ UDPゴシック" w:hAnsi="BIZ UDPゴシック" w:eastAsia="BIZ UDPゴシック"/>
          <w:b/>
          <w:i w:val="0"/>
          <w:color w:val="2E74B5"/>
          <w:sz w:val="28"/>
        </w:rPr>
        <w:t>(1)　主要3事業と小野町の状況</w:t>
      </w:r>
      <w:bookmarkEnd w:id="111"/>
    </w:p>
    <w:p>
      <w:pPr>
        <w:spacing w:before="60" w:after="60"/>
      </w:pPr>
      <w:r>
        <w:rPr>
          <w:rFonts w:ascii="BIZ UDPゴシック" w:hAnsi="BIZ UDPゴシック" w:eastAsia="BIZ UDPゴシック"/>
          <w:b/>
          <w:i w:val="0"/>
          <w:sz w:val="24"/>
        </w:rPr>
        <w:t>国の「介護給付適正化計画」に関する指針（令和5年9月12日 老介発0912第1号）は、主要3事業を定めています。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7"/>
        <w:gridCol w:w="3850"/>
        <w:gridCol w:w="1965"/>
        <w:gridCol w:w="2086"/>
      </w:tblGrid>
      <w:tr>
        <w:tc>
          <w:tcPr>
            <w:tcW w:type="dxa" w:w="1737"/>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385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1965"/>
            <w:shd w:val="clear" w:fill="1F3864"/>
            <w:vAlign w:val="center"/>
          </w:tcPr>
          <w:p>
            <w:pPr>
              <w:spacing w:before="20" w:after="20"/>
              <w:jc w:val="center"/>
            </w:pPr>
            <w:r>
              <w:rPr>
                <w:rFonts w:ascii="BIZ UDPゴシック" w:hAnsi="BIZ UDPゴシック" w:eastAsia="BIZ UDPゴシック"/>
                <w:b/>
                <w:i w:val="0"/>
                <w:color w:val="FFFFFF"/>
                <w:sz w:val="22"/>
              </w:rPr>
              <w:t>小野町の状況</w:t>
            </w:r>
          </w:p>
        </w:tc>
        <w:tc>
          <w:tcPr>
            <w:tcW w:type="dxa" w:w="2086"/>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737"/>
            <w:vAlign w:val="center"/>
          </w:tcPr>
          <w:p>
            <w:pPr>
              <w:spacing w:before="20" w:after="20"/>
            </w:pPr>
            <w:r>
              <w:rPr>
                <w:rFonts w:ascii="BIZ UDPゴシック" w:hAnsi="BIZ UDPゴシック" w:eastAsia="BIZ UDPゴシック"/>
                <w:b w:val="0"/>
                <w:i w:val="0"/>
                <w:sz w:val="22"/>
              </w:rPr>
              <w:t>① 要介護認定の適正化</w:t>
            </w:r>
          </w:p>
        </w:tc>
        <w:tc>
          <w:tcPr>
            <w:tcW w:type="dxa" w:w="3850"/>
            <w:vAlign w:val="center"/>
          </w:tcPr>
          <w:p>
            <w:pPr>
              <w:spacing w:before="20" w:after="20"/>
            </w:pPr>
            <w:r>
              <w:rPr>
                <w:rFonts w:ascii="BIZ UDPゴシック" w:hAnsi="BIZ UDPゴシック" w:eastAsia="BIZ UDPゴシック"/>
                <w:b w:val="0"/>
                <w:i w:val="0"/>
                <w:sz w:val="22"/>
              </w:rPr>
              <w:t>指定居宅介護支援事業所等に委託している区分変更申請・更新申請に係る認定調査の結果について、保険者が点検する。一次判定から二次判定への軽重度変更率の分析、認定調査項目別の選択状況の全国比較による分析を含む</w:t>
            </w:r>
          </w:p>
        </w:tc>
        <w:tc>
          <w:tcPr>
            <w:tcW w:type="dxa" w:w="1965"/>
            <w:vAlign w:val="center"/>
          </w:tcPr>
          <w:p>
            <w:pPr>
              <w:spacing w:before="20" w:after="20"/>
            </w:pPr>
            <w:r>
              <w:rPr>
                <w:rFonts w:ascii="BIZ UDPゴシック" w:hAnsi="BIZ UDPゴシック" w:eastAsia="BIZ UDPゴシック"/>
                <w:b/>
                <w:i w:val="0"/>
                <w:sz w:val="22"/>
              </w:rPr>
              <w:t>実施状況が未確認</w:t>
            </w:r>
          </w:p>
        </w:tc>
        <w:tc>
          <w:tcPr>
            <w:tcW w:type="dxa" w:w="2086"/>
            <w:vAlign w:val="center"/>
          </w:tcPr>
          <w:p>
            <w:pPr>
              <w:spacing w:before="20" w:after="20"/>
            </w:pPr>
            <w:r>
              <w:rPr>
                <w:rFonts w:ascii="BIZ UDPゴシック" w:hAnsi="BIZ UDPゴシック" w:eastAsia="BIZ UDPゴシック"/>
                <w:b/>
                <w:i w:val="0"/>
                <w:sz w:val="22"/>
              </w:rPr>
              <w:t>町にご確認をお願いしています</w:t>
            </w:r>
          </w:p>
        </w:tc>
      </w:tr>
      <w:tr>
        <w:tc>
          <w:tcPr>
            <w:tcW w:type="dxa" w:w="1737"/>
            <w:vAlign w:val="center"/>
          </w:tcPr>
          <w:p>
            <w:pPr>
              <w:spacing w:before="20" w:after="20"/>
            </w:pPr>
            <w:r>
              <w:rPr>
                <w:rFonts w:ascii="BIZ UDPゴシック" w:hAnsi="BIZ UDPゴシック" w:eastAsia="BIZ UDPゴシック"/>
                <w:b w:val="0"/>
                <w:i w:val="0"/>
                <w:sz w:val="22"/>
              </w:rPr>
              <w:t>② ケアプランの点検</w:t>
            </w:r>
          </w:p>
        </w:tc>
        <w:tc>
          <w:tcPr>
            <w:tcW w:type="dxa" w:w="3850"/>
            <w:vAlign w:val="center"/>
          </w:tcPr>
          <w:p>
            <w:pPr>
              <w:spacing w:before="20" w:after="20"/>
            </w:pPr>
            <w:r>
              <w:rPr>
                <w:rFonts w:ascii="BIZ UDPゴシック" w:hAnsi="BIZ UDPゴシック" w:eastAsia="BIZ UDPゴシック"/>
                <w:b w:val="0"/>
                <w:i w:val="0"/>
                <w:sz w:val="22"/>
              </w:rPr>
              <w:t>居宅介護支援事業所のケアプランを点検する。住宅改修等の点検、福祉用具購入・貸与調査を含む</w:t>
            </w:r>
          </w:p>
        </w:tc>
        <w:tc>
          <w:tcPr>
            <w:tcW w:type="dxa" w:w="1965"/>
            <w:vAlign w:val="center"/>
          </w:tcPr>
          <w:p>
            <w:pPr>
              <w:spacing w:before="20" w:after="20"/>
            </w:pPr>
            <w:r>
              <w:rPr>
                <w:rFonts w:ascii="BIZ UDPゴシック" w:hAnsi="BIZ UDPゴシック" w:eastAsia="BIZ UDPゴシック"/>
                <w:b/>
                <w:i w:val="0"/>
                <w:sz w:val="22"/>
              </w:rPr>
              <w:t>交付金の「ケアプラン点検の実施割合」が0点</w:t>
            </w:r>
          </w:p>
        </w:tc>
        <w:tc>
          <w:tcPr>
            <w:tcW w:type="dxa" w:w="2086"/>
            <w:vAlign w:val="center"/>
          </w:tcPr>
          <w:p>
            <w:pPr>
              <w:spacing w:before="20" w:after="20"/>
            </w:pPr>
            <w:r>
              <w:rPr>
                <w:rFonts w:ascii="BIZ UDPゴシック" w:hAnsi="BIZ UDPゴシック" w:eastAsia="BIZ UDPゴシック"/>
                <w:b/>
                <w:i w:val="0"/>
                <w:sz w:val="22"/>
              </w:rPr>
              <w:t>実施していないか、実施していても報告できる水準にない</w:t>
            </w:r>
          </w:p>
        </w:tc>
      </w:tr>
      <w:tr>
        <w:tc>
          <w:tcPr>
            <w:tcW w:type="dxa" w:w="1737"/>
            <w:vAlign w:val="center"/>
          </w:tcPr>
          <w:p>
            <w:pPr>
              <w:spacing w:before="20" w:after="20"/>
            </w:pPr>
            <w:r>
              <w:rPr>
                <w:rFonts w:ascii="BIZ UDPゴシック" w:hAnsi="BIZ UDPゴシック" w:eastAsia="BIZ UDPゴシック"/>
                <w:b w:val="0"/>
                <w:i w:val="0"/>
                <w:sz w:val="22"/>
              </w:rPr>
              <w:t>③ 縦覧点検・医療情報との突合</w:t>
            </w:r>
          </w:p>
        </w:tc>
        <w:tc>
          <w:tcPr>
            <w:tcW w:type="dxa" w:w="3850"/>
            <w:vAlign w:val="center"/>
          </w:tcPr>
          <w:p>
            <w:pPr>
              <w:spacing w:before="20" w:after="20"/>
            </w:pPr>
            <w:r>
              <w:rPr>
                <w:rFonts w:ascii="BIZ UDPゴシック" w:hAnsi="BIZ UDPゴシック" w:eastAsia="BIZ UDPゴシック"/>
                <w:b w:val="0"/>
                <w:i w:val="0"/>
                <w:sz w:val="22"/>
              </w:rPr>
              <w:t>国保連合会への委託により、縦覧点検4帳票の点検と、医療情報との突合（突合区分01・02）を行う。</w:t>
            </w:r>
            <w:r>
              <w:rPr>
                <w:rFonts w:ascii="BIZ UDPゴシック" w:hAnsi="BIZ UDPゴシック" w:eastAsia="BIZ UDPゴシック"/>
                <w:b/>
                <w:i w:val="0"/>
                <w:sz w:val="22"/>
              </w:rPr>
              <w:t>指針が最も費用対効果が高いとする事業</w:t>
            </w:r>
          </w:p>
        </w:tc>
        <w:tc>
          <w:tcPr>
            <w:tcW w:type="dxa" w:w="1965"/>
            <w:vAlign w:val="center"/>
          </w:tcPr>
          <w:p>
            <w:pPr>
              <w:spacing w:before="20" w:after="20"/>
            </w:pPr>
            <w:r>
              <w:rPr>
                <w:rFonts w:ascii="BIZ UDPゴシック" w:hAnsi="BIZ UDPゴシック" w:eastAsia="BIZ UDPゴシック"/>
                <w:b/>
                <w:i w:val="0"/>
                <w:sz w:val="22"/>
              </w:rPr>
              <w:t>交付金の「医療情報との突合の実施割合」が0点</w:t>
            </w:r>
          </w:p>
        </w:tc>
        <w:tc>
          <w:tcPr>
            <w:tcW w:type="dxa" w:w="2086"/>
            <w:vAlign w:val="center"/>
          </w:tcPr>
          <w:p>
            <w:pPr>
              <w:spacing w:before="20" w:after="20"/>
            </w:pPr>
            <w:r>
              <w:rPr>
                <w:rFonts w:ascii="BIZ UDPゴシック" w:hAnsi="BIZ UDPゴシック" w:eastAsia="BIZ UDPゴシック"/>
                <w:b/>
                <w:i w:val="0"/>
                <w:sz w:val="22"/>
              </w:rPr>
              <w:t>国保連への委託で実施できる。着手が早い</w:t>
            </w:r>
          </w:p>
        </w:tc>
      </w:tr>
    </w:tbl>
    <w:p>
      <w:pPr>
        <w:spacing w:after="40"/>
      </w:pPr>
    </w:p>
    <w:p>
      <w:pPr>
        <w:keepNext/>
        <w:spacing w:before="280" w:after="120"/>
      </w:pPr>
      <w:bookmarkStart w:id="112" w:name="_Toc_012"/>
      <w:r>
        <w:rPr>
          <w:rFonts w:ascii="BIZ UDPゴシック" w:hAnsi="BIZ UDPゴシック" w:eastAsia="BIZ UDPゴシック"/>
          <w:b/>
          <w:i w:val="0"/>
          <w:color w:val="2E74B5"/>
          <w:sz w:val="28"/>
        </w:rPr>
        <w:t>(2)　交付金の適正化関係の項目</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2"/>
        <w:gridCol w:w="1512"/>
        <w:gridCol w:w="1731"/>
        <w:gridCol w:w="1731"/>
        <w:gridCol w:w="1512"/>
      </w:tblGrid>
      <w:tr>
        <w:tc>
          <w:tcPr>
            <w:tcW w:type="dxa" w:w="3152"/>
            <w:shd w:val="clear" w:fill="1F3864"/>
            <w:vAlign w:val="center"/>
          </w:tcPr>
          <w:p>
            <w:pPr>
              <w:spacing w:before="20" w:after="20"/>
              <w:jc w:val="center"/>
            </w:pPr>
            <w:r>
              <w:rPr>
                <w:rFonts w:ascii="BIZ UDPゴシック" w:hAnsi="BIZ UDPゴシック" w:eastAsia="BIZ UDPゴシック"/>
                <w:b/>
                <w:i w:val="0"/>
                <w:color w:val="FFFFFF"/>
                <w:sz w:val="22"/>
              </w:rPr>
              <w:t>評価項目</w:t>
            </w:r>
          </w:p>
        </w:tc>
        <w:tc>
          <w:tcPr>
            <w:tcW w:type="dxa" w:w="1512"/>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731"/>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731"/>
            <w:shd w:val="clear" w:fill="1F3864"/>
            <w:vAlign w:val="center"/>
          </w:tcPr>
          <w:p>
            <w:pPr>
              <w:spacing w:before="20" w:after="20"/>
              <w:jc w:val="center"/>
            </w:pPr>
            <w:r>
              <w:rPr>
                <w:rFonts w:ascii="BIZ UDPゴシック" w:hAnsi="BIZ UDPゴシック" w:eastAsia="BIZ UDPゴシック"/>
                <w:b/>
                <w:i w:val="0"/>
                <w:color w:val="FFFFFF"/>
                <w:sz w:val="22"/>
              </w:rPr>
              <w:t>福島県平均</w:t>
            </w:r>
          </w:p>
        </w:tc>
        <w:tc>
          <w:tcPr>
            <w:tcW w:type="dxa" w:w="1512"/>
            <w:shd w:val="clear" w:fill="1F3864"/>
            <w:vAlign w:val="center"/>
          </w:tcPr>
          <w:p>
            <w:pPr>
              <w:spacing w:before="20" w:after="20"/>
              <w:jc w:val="center"/>
            </w:pPr>
            <w:r>
              <w:rPr>
                <w:rFonts w:ascii="BIZ UDPゴシック" w:hAnsi="BIZ UDPゴシック" w:eastAsia="BIZ UDPゴシック"/>
                <w:b/>
                <w:i w:val="0"/>
                <w:color w:val="FFFFFF"/>
                <w:sz w:val="22"/>
              </w:rPr>
              <w:t>全国比</w:t>
            </w:r>
          </w:p>
        </w:tc>
      </w:tr>
      <w:tr>
        <w:tc>
          <w:tcPr>
            <w:tcW w:type="dxa" w:w="3152"/>
            <w:vAlign w:val="center"/>
          </w:tcPr>
          <w:p>
            <w:pPr>
              <w:spacing w:before="20" w:after="20"/>
            </w:pPr>
            <w:r>
              <w:rPr>
                <w:rFonts w:ascii="BIZ UDPゴシック" w:hAnsi="BIZ UDPゴシック" w:eastAsia="BIZ UDPゴシック"/>
                <w:b w:val="0"/>
                <w:i w:val="0"/>
                <w:sz w:val="22"/>
              </w:rPr>
              <w:t>介護給付費の適正化に向けた方策を策定しているか</w:t>
            </w:r>
          </w:p>
        </w:tc>
        <w:tc>
          <w:tcPr>
            <w:tcW w:type="dxa" w:w="1512"/>
            <w:vAlign w:val="center"/>
          </w:tcPr>
          <w:p>
            <w:pPr>
              <w:spacing w:before="20" w:after="20"/>
              <w:jc w:val="right"/>
            </w:pPr>
            <w:r>
              <w:rPr>
                <w:rFonts w:ascii="BIZ UDPゴシック" w:hAnsi="BIZ UDPゴシック" w:eastAsia="BIZ UDPゴシック"/>
                <w:b/>
                <w:i w:val="0"/>
                <w:sz w:val="22"/>
              </w:rPr>
              <w:t>8点</w:t>
            </w:r>
          </w:p>
        </w:tc>
        <w:tc>
          <w:tcPr>
            <w:tcW w:type="dxa" w:w="1731"/>
            <w:vAlign w:val="center"/>
          </w:tcPr>
          <w:p>
            <w:pPr>
              <w:spacing w:before="20" w:after="20"/>
              <w:jc w:val="right"/>
            </w:pPr>
            <w:r>
              <w:rPr>
                <w:rFonts w:ascii="BIZ UDPゴシック" w:hAnsi="BIZ UDPゴシック" w:eastAsia="BIZ UDPゴシック"/>
                <w:b w:val="0"/>
                <w:i w:val="0"/>
                <w:sz w:val="22"/>
              </w:rPr>
              <w:t>21.0点</w:t>
            </w:r>
          </w:p>
        </w:tc>
        <w:tc>
          <w:tcPr>
            <w:tcW w:type="dxa" w:w="1731"/>
            <w:vAlign w:val="center"/>
          </w:tcPr>
          <w:p>
            <w:pPr>
              <w:spacing w:before="20" w:after="20"/>
              <w:jc w:val="right"/>
            </w:pPr>
            <w:r>
              <w:rPr>
                <w:rFonts w:ascii="BIZ UDPゴシック" w:hAnsi="BIZ UDPゴシック" w:eastAsia="BIZ UDPゴシック"/>
                <w:b w:val="0"/>
                <w:i w:val="0"/>
                <w:sz w:val="22"/>
              </w:rPr>
              <w:t>18.2点</w:t>
            </w:r>
          </w:p>
        </w:tc>
        <w:tc>
          <w:tcPr>
            <w:tcW w:type="dxa" w:w="1512"/>
            <w:vAlign w:val="center"/>
          </w:tcPr>
          <w:p>
            <w:pPr>
              <w:spacing w:before="20" w:after="20"/>
              <w:jc w:val="right"/>
            </w:pPr>
            <w:r>
              <w:rPr>
                <w:rFonts w:ascii="BIZ UDPゴシック" w:hAnsi="BIZ UDPゴシック" w:eastAsia="BIZ UDPゴシック"/>
                <w:b/>
                <w:i w:val="0"/>
                <w:sz w:val="22"/>
              </w:rPr>
              <w:t>38%</w:t>
            </w:r>
          </w:p>
        </w:tc>
      </w:tr>
      <w:tr>
        <w:tc>
          <w:tcPr>
            <w:tcW w:type="dxa" w:w="3152"/>
            <w:vAlign w:val="center"/>
          </w:tcPr>
          <w:p>
            <w:pPr>
              <w:spacing w:before="20" w:after="20"/>
            </w:pPr>
            <w:r>
              <w:rPr>
                <w:rFonts w:ascii="BIZ UDPゴシック" w:hAnsi="BIZ UDPゴシック" w:eastAsia="BIZ UDPゴシック"/>
                <w:b w:val="0"/>
                <w:i w:val="0"/>
                <w:sz w:val="22"/>
              </w:rPr>
              <w:t>介護給付費適正化事業を効果的に実施しているか</w:t>
            </w:r>
          </w:p>
        </w:tc>
        <w:tc>
          <w:tcPr>
            <w:tcW w:type="dxa" w:w="1512"/>
            <w:vAlign w:val="center"/>
          </w:tcPr>
          <w:p>
            <w:pPr>
              <w:spacing w:before="20" w:after="20"/>
              <w:jc w:val="right"/>
            </w:pPr>
            <w:r>
              <w:rPr>
                <w:rFonts w:ascii="BIZ UDPゴシック" w:hAnsi="BIZ UDPゴシック" w:eastAsia="BIZ UDPゴシック"/>
                <w:b/>
                <w:i w:val="0"/>
                <w:sz w:val="22"/>
              </w:rPr>
              <w:t>16点</w:t>
            </w:r>
          </w:p>
        </w:tc>
        <w:tc>
          <w:tcPr>
            <w:tcW w:type="dxa" w:w="1731"/>
            <w:vAlign w:val="center"/>
          </w:tcPr>
          <w:p>
            <w:pPr>
              <w:spacing w:before="20" w:after="20"/>
              <w:jc w:val="right"/>
            </w:pPr>
            <w:r>
              <w:rPr>
                <w:rFonts w:ascii="BIZ UDPゴシック" w:hAnsi="BIZ UDPゴシック" w:eastAsia="BIZ UDPゴシック"/>
                <w:b w:val="0"/>
                <w:i w:val="0"/>
                <w:sz w:val="22"/>
              </w:rPr>
              <w:t>21.4点</w:t>
            </w:r>
          </w:p>
        </w:tc>
        <w:tc>
          <w:tcPr>
            <w:tcW w:type="dxa" w:w="1731"/>
            <w:vAlign w:val="center"/>
          </w:tcPr>
          <w:p>
            <w:pPr>
              <w:spacing w:before="20" w:after="20"/>
              <w:jc w:val="right"/>
            </w:pPr>
            <w:r>
              <w:rPr>
                <w:rFonts w:ascii="BIZ UDPゴシック" w:hAnsi="BIZ UDPゴシック" w:eastAsia="BIZ UDPゴシック"/>
                <w:b w:val="0"/>
                <w:i w:val="0"/>
                <w:sz w:val="22"/>
              </w:rPr>
              <w:t>15.4点</w:t>
            </w:r>
          </w:p>
        </w:tc>
        <w:tc>
          <w:tcPr>
            <w:tcW w:type="dxa" w:w="1512"/>
            <w:vAlign w:val="center"/>
          </w:tcPr>
          <w:p>
            <w:pPr>
              <w:spacing w:before="20" w:after="20"/>
              <w:jc w:val="right"/>
            </w:pPr>
            <w:r>
              <w:rPr>
                <w:rFonts w:ascii="BIZ UDPゴシック" w:hAnsi="BIZ UDPゴシック" w:eastAsia="BIZ UDPゴシック"/>
                <w:b/>
                <w:i w:val="0"/>
                <w:sz w:val="22"/>
              </w:rPr>
              <w:t>75%</w:t>
            </w:r>
          </w:p>
        </w:tc>
      </w:tr>
      <w:tr>
        <w:tc>
          <w:tcPr>
            <w:tcW w:type="dxa" w:w="3152"/>
            <w:vAlign w:val="center"/>
          </w:tcPr>
          <w:p>
            <w:pPr>
              <w:spacing w:before="20" w:after="20"/>
            </w:pPr>
            <w:r>
              <w:rPr>
                <w:rFonts w:ascii="BIZ UDPゴシック" w:hAnsi="BIZ UDPゴシック" w:eastAsia="BIZ UDPゴシック"/>
                <w:b w:val="0"/>
                <w:i w:val="0"/>
                <w:sz w:val="22"/>
              </w:rPr>
              <w:t>ケアプラン点検の実施割合</w:t>
            </w:r>
          </w:p>
        </w:tc>
        <w:tc>
          <w:tcPr>
            <w:tcW w:type="dxa" w:w="1512"/>
            <w:vAlign w:val="center"/>
          </w:tcPr>
          <w:p>
            <w:pPr>
              <w:spacing w:before="20" w:after="20"/>
              <w:jc w:val="right"/>
            </w:pPr>
            <w:r>
              <w:rPr>
                <w:rFonts w:ascii="BIZ UDPゴシック" w:hAnsi="BIZ UDPゴシック" w:eastAsia="BIZ UDPゴシック"/>
                <w:b/>
                <w:i w:val="0"/>
                <w:sz w:val="22"/>
              </w:rPr>
              <w:t>0点</w:t>
            </w:r>
          </w:p>
        </w:tc>
        <w:tc>
          <w:tcPr>
            <w:tcW w:type="dxa" w:w="1731"/>
            <w:vAlign w:val="center"/>
          </w:tcPr>
          <w:p>
            <w:pPr>
              <w:spacing w:before="20" w:after="20"/>
              <w:jc w:val="right"/>
            </w:pPr>
            <w:r>
              <w:rPr>
                <w:rFonts w:ascii="BIZ UDPゴシック" w:hAnsi="BIZ UDPゴシック" w:eastAsia="BIZ UDPゴシック"/>
                <w:b w:val="0"/>
                <w:i w:val="0"/>
                <w:sz w:val="22"/>
              </w:rPr>
              <w:t>6.4点</w:t>
            </w:r>
          </w:p>
        </w:tc>
        <w:tc>
          <w:tcPr>
            <w:tcW w:type="dxa" w:w="1731"/>
            <w:vAlign w:val="center"/>
          </w:tcPr>
          <w:p>
            <w:pPr>
              <w:spacing w:before="20" w:after="20"/>
              <w:jc w:val="right"/>
            </w:pPr>
            <w:r>
              <w:rPr>
                <w:rFonts w:ascii="BIZ UDPゴシック" w:hAnsi="BIZ UDPゴシック" w:eastAsia="BIZ UDPゴシック"/>
                <w:b w:val="0"/>
                <w:i w:val="0"/>
                <w:sz w:val="22"/>
              </w:rPr>
              <w:t>5.4点</w:t>
            </w:r>
          </w:p>
        </w:tc>
        <w:tc>
          <w:tcPr>
            <w:tcW w:type="dxa" w:w="1512"/>
            <w:vAlign w:val="center"/>
          </w:tcPr>
          <w:p>
            <w:pPr>
              <w:spacing w:before="20" w:after="20"/>
              <w:jc w:val="right"/>
            </w:pPr>
            <w:r>
              <w:rPr>
                <w:rFonts w:ascii="BIZ UDPゴシック" w:hAnsi="BIZ UDPゴシック" w:eastAsia="BIZ UDPゴシック"/>
                <w:b/>
                <w:i w:val="0"/>
                <w:sz w:val="22"/>
              </w:rPr>
              <w:t>0%</w:t>
            </w:r>
          </w:p>
        </w:tc>
      </w:tr>
      <w:tr>
        <w:tc>
          <w:tcPr>
            <w:tcW w:type="dxa" w:w="3152"/>
            <w:vAlign w:val="center"/>
          </w:tcPr>
          <w:p>
            <w:pPr>
              <w:spacing w:before="20" w:after="20"/>
            </w:pPr>
            <w:r>
              <w:rPr>
                <w:rFonts w:ascii="BIZ UDPゴシック" w:hAnsi="BIZ UDPゴシック" w:eastAsia="BIZ UDPゴシック"/>
                <w:b w:val="0"/>
                <w:i w:val="0"/>
                <w:sz w:val="22"/>
              </w:rPr>
              <w:t>医療情報との突合の実施割合</w:t>
            </w:r>
          </w:p>
        </w:tc>
        <w:tc>
          <w:tcPr>
            <w:tcW w:type="dxa" w:w="1512"/>
            <w:vAlign w:val="center"/>
          </w:tcPr>
          <w:p>
            <w:pPr>
              <w:spacing w:before="20" w:after="20"/>
              <w:jc w:val="right"/>
            </w:pPr>
            <w:r>
              <w:rPr>
                <w:rFonts w:ascii="BIZ UDPゴシック" w:hAnsi="BIZ UDPゴシック" w:eastAsia="BIZ UDPゴシック"/>
                <w:b/>
                <w:i w:val="0"/>
                <w:sz w:val="22"/>
              </w:rPr>
              <w:t>0点</w:t>
            </w:r>
          </w:p>
        </w:tc>
        <w:tc>
          <w:tcPr>
            <w:tcW w:type="dxa" w:w="1731"/>
            <w:vAlign w:val="center"/>
          </w:tcPr>
          <w:p>
            <w:pPr>
              <w:spacing w:before="20" w:after="20"/>
              <w:jc w:val="right"/>
            </w:pPr>
            <w:r>
              <w:rPr>
                <w:rFonts w:ascii="BIZ UDPゴシック" w:hAnsi="BIZ UDPゴシック" w:eastAsia="BIZ UDPゴシック"/>
                <w:b w:val="0"/>
                <w:i w:val="0"/>
                <w:sz w:val="22"/>
              </w:rPr>
              <w:t>11.1点</w:t>
            </w:r>
          </w:p>
        </w:tc>
        <w:tc>
          <w:tcPr>
            <w:tcW w:type="dxa" w:w="1731"/>
            <w:vAlign w:val="center"/>
          </w:tcPr>
          <w:p>
            <w:pPr>
              <w:spacing w:before="20" w:after="20"/>
              <w:jc w:val="right"/>
            </w:pPr>
            <w:r>
              <w:rPr>
                <w:rFonts w:ascii="BIZ UDPゴシック" w:hAnsi="BIZ UDPゴシック" w:eastAsia="BIZ UDPゴシック"/>
                <w:b w:val="0"/>
                <w:i w:val="0"/>
                <w:sz w:val="22"/>
              </w:rPr>
              <w:t>12.7点</w:t>
            </w:r>
          </w:p>
        </w:tc>
        <w:tc>
          <w:tcPr>
            <w:tcW w:type="dxa" w:w="1512"/>
            <w:vAlign w:val="center"/>
          </w:tcPr>
          <w:p>
            <w:pPr>
              <w:spacing w:before="20" w:after="20"/>
              <w:jc w:val="right"/>
            </w:pPr>
            <w:r>
              <w:rPr>
                <w:rFonts w:ascii="BIZ UDPゴシック" w:hAnsi="BIZ UDPゴシック" w:eastAsia="BIZ UDPゴシック"/>
                <w:b/>
                <w:i w:val="0"/>
                <w:sz w:val="22"/>
              </w:rPr>
              <w:t>0%</w:t>
            </w:r>
          </w:p>
        </w:tc>
      </w:tr>
    </w:tbl>
    <w:p>
      <w:pPr>
        <w:spacing w:after="40"/>
      </w:pPr>
    </w:p>
    <w:p>
      <w:pPr>
        <w:spacing w:before="60" w:after="60"/>
      </w:pPr>
      <w:r>
        <w:rPr>
          <w:rFonts w:ascii="BIZ UDPゴシック" w:hAnsi="BIZ UDPゴシック" w:eastAsia="BIZ UDPゴシック"/>
          <w:b/>
          <w:i w:val="0"/>
          <w:sz w:val="24"/>
        </w:rPr>
        <w:t>「介護給付費の適正化に向けた方策を策定しているか」が8点（全国21.0点の38％）です。</w:t>
      </w:r>
      <w:r>
        <w:rPr>
          <w:rFonts w:ascii="BIZ UDPゴシック" w:hAnsi="BIZ UDPゴシック" w:eastAsia="BIZ UDPゴシック"/>
          <w:b/>
          <w:i w:val="0"/>
          <w:sz w:val="24"/>
        </w:rPr>
        <w:t>これは計画に適正化の方策を書けば動く項目です。</w:t>
      </w:r>
      <w:r>
        <w:rPr>
          <w:rFonts w:ascii="BIZ UDPゴシック" w:hAnsi="BIZ UDPゴシック" w:eastAsia="BIZ UDPゴシック"/>
          <w:b w:val="0"/>
          <w:i w:val="0"/>
          <w:sz w:val="24"/>
        </w:rPr>
        <w:t>本計画に主要3事業の毎年度の定量的な目標を掲げることで、令和10年度の交付金から得点に反映されます。</w:t>
      </w:r>
    </w:p>
    <w:p>
      <w:pPr>
        <w:spacing w:before="60" w:after="60"/>
      </w:pPr>
      <w:r>
        <w:rPr>
          <w:rFonts w:ascii="BIZ UDPゴシック" w:hAnsi="BIZ UDPゴシック" w:eastAsia="BIZ UDPゴシック"/>
          <w:b/>
          <w:i w:val="0"/>
          <w:sz w:val="24"/>
        </w:rPr>
        <w:t>「ケアプラン点検の実施割合」と「医療情報との突合の実施割合」がいずれも0点です。</w:t>
      </w:r>
      <w:r>
        <w:rPr>
          <w:rFonts w:ascii="BIZ UDPゴシック" w:hAnsi="BIZ UDPゴシック" w:eastAsia="BIZ UDPゴシック"/>
          <w:b w:val="0"/>
          <w:i w:val="0"/>
          <w:sz w:val="24"/>
        </w:rPr>
        <w:t>これは実際に行わなければ動きません。</w:t>
      </w:r>
      <w:r>
        <w:rPr>
          <w:rFonts w:ascii="BIZ UDPゴシック" w:hAnsi="BIZ UDPゴシック" w:eastAsia="BIZ UDPゴシック"/>
          <w:b/>
          <w:i w:val="0"/>
          <w:sz w:val="24"/>
        </w:rPr>
        <w:t>とくに医療情報との突合は国保連合会への委託により実施でき、指針が最も費用対効果が高いとする事業です。</w:t>
      </w:r>
    </w:p>
    <w:p>
      <w:pPr>
        <w:keepNext/>
        <w:spacing w:before="280" w:after="120"/>
      </w:pPr>
      <w:bookmarkStart w:id="113" w:name="_Toc_013"/>
      <w:r>
        <w:rPr>
          <w:rFonts w:ascii="BIZ UDPゴシック" w:hAnsi="BIZ UDPゴシック" w:eastAsia="BIZ UDPゴシック"/>
          <w:b/>
          <w:i w:val="0"/>
          <w:color w:val="2E74B5"/>
          <w:sz w:val="28"/>
        </w:rPr>
        <w:t>(3)　成果指標群への波及</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78"/>
        <w:gridCol w:w="1637"/>
        <w:gridCol w:w="1911"/>
        <w:gridCol w:w="1911"/>
      </w:tblGrid>
      <w:tr>
        <w:tc>
          <w:tcPr>
            <w:tcW w:type="dxa" w:w="4178"/>
            <w:shd w:val="clear" w:fill="1F3864"/>
            <w:vAlign w:val="center"/>
          </w:tcPr>
          <w:p>
            <w:pPr>
              <w:spacing w:before="20" w:after="20"/>
              <w:jc w:val="center"/>
            </w:pPr>
            <w:r>
              <w:rPr>
                <w:rFonts w:ascii="BIZ UDPゴシック" w:hAnsi="BIZ UDPゴシック" w:eastAsia="BIZ UDPゴシック"/>
                <w:b/>
                <w:i w:val="0"/>
                <w:color w:val="FFFFFF"/>
                <w:sz w:val="22"/>
              </w:rPr>
              <w:t>評価項目</w:t>
            </w:r>
          </w:p>
        </w:tc>
        <w:tc>
          <w:tcPr>
            <w:tcW w:type="dxa" w:w="1637"/>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911"/>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911"/>
            <w:shd w:val="clear" w:fill="1F3864"/>
            <w:vAlign w:val="center"/>
          </w:tcPr>
          <w:p>
            <w:pPr>
              <w:spacing w:before="20" w:after="20"/>
              <w:jc w:val="center"/>
            </w:pPr>
            <w:r>
              <w:rPr>
                <w:rFonts w:ascii="BIZ UDPゴシック" w:hAnsi="BIZ UDPゴシック" w:eastAsia="BIZ UDPゴシック"/>
                <w:b/>
                <w:i w:val="0"/>
                <w:color w:val="FFFFFF"/>
                <w:sz w:val="22"/>
              </w:rPr>
              <w:t>福島県平均</w:t>
            </w:r>
          </w:p>
        </w:tc>
      </w:tr>
      <w:tr>
        <w:tc>
          <w:tcPr>
            <w:tcW w:type="dxa" w:w="4178"/>
            <w:vAlign w:val="center"/>
          </w:tcPr>
          <w:p>
            <w:pPr>
              <w:spacing w:before="20" w:after="20"/>
            </w:pPr>
            <w:r>
              <w:rPr>
                <w:rFonts w:ascii="BIZ UDPゴシック" w:hAnsi="BIZ UDPゴシック" w:eastAsia="BIZ UDPゴシック"/>
                <w:b w:val="0"/>
                <w:i w:val="0"/>
                <w:sz w:val="22"/>
              </w:rPr>
              <w:t>短期的な要介護度の変化（要介護１・２）</w:t>
            </w:r>
          </w:p>
        </w:tc>
        <w:tc>
          <w:tcPr>
            <w:tcW w:type="dxa" w:w="1637"/>
            <w:vAlign w:val="center"/>
          </w:tcPr>
          <w:p>
            <w:pPr>
              <w:spacing w:before="20" w:after="20"/>
              <w:jc w:val="right"/>
            </w:pPr>
            <w:r>
              <w:rPr>
                <w:rFonts w:ascii="BIZ UDPゴシック" w:hAnsi="BIZ UDPゴシック" w:eastAsia="BIZ UDPゴシック"/>
                <w:b/>
                <w:i w:val="0"/>
                <w:sz w:val="22"/>
              </w:rPr>
              <w:t>0点</w:t>
            </w:r>
          </w:p>
        </w:tc>
        <w:tc>
          <w:tcPr>
            <w:tcW w:type="dxa" w:w="1911"/>
            <w:vAlign w:val="center"/>
          </w:tcPr>
          <w:p>
            <w:pPr>
              <w:spacing w:before="20" w:after="20"/>
              <w:jc w:val="right"/>
            </w:pPr>
            <w:r>
              <w:rPr>
                <w:rFonts w:ascii="BIZ UDPゴシック" w:hAnsi="BIZ UDPゴシック" w:eastAsia="BIZ UDPゴシック"/>
                <w:b w:val="0"/>
                <w:i w:val="0"/>
                <w:sz w:val="22"/>
              </w:rPr>
              <w:t>10.7点</w:t>
            </w:r>
          </w:p>
        </w:tc>
        <w:tc>
          <w:tcPr>
            <w:tcW w:type="dxa" w:w="1911"/>
            <w:vAlign w:val="center"/>
          </w:tcPr>
          <w:p>
            <w:pPr>
              <w:spacing w:before="20" w:after="20"/>
              <w:jc w:val="right"/>
            </w:pPr>
            <w:r>
              <w:rPr>
                <w:rFonts w:ascii="BIZ UDPゴシック" w:hAnsi="BIZ UDPゴシック" w:eastAsia="BIZ UDPゴシック"/>
                <w:b w:val="0"/>
                <w:i w:val="0"/>
                <w:sz w:val="22"/>
              </w:rPr>
              <w:t>9.2点</w:t>
            </w:r>
          </w:p>
        </w:tc>
      </w:tr>
      <w:tr>
        <w:tc>
          <w:tcPr>
            <w:tcW w:type="dxa" w:w="4178"/>
            <w:vAlign w:val="center"/>
          </w:tcPr>
          <w:p>
            <w:pPr>
              <w:spacing w:before="20" w:after="20"/>
            </w:pPr>
            <w:r>
              <w:rPr>
                <w:rFonts w:ascii="BIZ UDPゴシック" w:hAnsi="BIZ UDPゴシック" w:eastAsia="BIZ UDPゴシック"/>
                <w:b w:val="0"/>
                <w:i w:val="0"/>
                <w:sz w:val="22"/>
              </w:rPr>
              <w:t>長期的な要介護度の変化（要介護１・２）</w:t>
            </w:r>
          </w:p>
        </w:tc>
        <w:tc>
          <w:tcPr>
            <w:tcW w:type="dxa" w:w="1637"/>
            <w:vAlign w:val="center"/>
          </w:tcPr>
          <w:p>
            <w:pPr>
              <w:spacing w:before="20" w:after="20"/>
              <w:jc w:val="right"/>
            </w:pPr>
            <w:r>
              <w:rPr>
                <w:rFonts w:ascii="BIZ UDPゴシック" w:hAnsi="BIZ UDPゴシック" w:eastAsia="BIZ UDPゴシック"/>
                <w:b/>
                <w:i w:val="0"/>
                <w:sz w:val="22"/>
              </w:rPr>
              <w:t>10点</w:t>
            </w:r>
          </w:p>
        </w:tc>
        <w:tc>
          <w:tcPr>
            <w:tcW w:type="dxa" w:w="1911"/>
            <w:vAlign w:val="center"/>
          </w:tcPr>
          <w:p>
            <w:pPr>
              <w:spacing w:before="20" w:after="20"/>
              <w:jc w:val="right"/>
            </w:pPr>
            <w:r>
              <w:rPr>
                <w:rFonts w:ascii="BIZ UDPゴシック" w:hAnsi="BIZ UDPゴシック" w:eastAsia="BIZ UDPゴシック"/>
                <w:b w:val="0"/>
                <w:i w:val="0"/>
                <w:sz w:val="22"/>
              </w:rPr>
              <w:t>8.1点</w:t>
            </w:r>
          </w:p>
        </w:tc>
        <w:tc>
          <w:tcPr>
            <w:tcW w:type="dxa" w:w="1911"/>
            <w:vAlign w:val="center"/>
          </w:tcPr>
          <w:p>
            <w:pPr>
              <w:spacing w:before="20" w:after="20"/>
              <w:jc w:val="right"/>
            </w:pPr>
            <w:r>
              <w:rPr>
                <w:rFonts w:ascii="BIZ UDPゴシック" w:hAnsi="BIZ UDPゴシック" w:eastAsia="BIZ UDPゴシック"/>
                <w:b w:val="0"/>
                <w:i w:val="0"/>
                <w:sz w:val="22"/>
              </w:rPr>
              <w:t>6.1点</w:t>
            </w:r>
          </w:p>
        </w:tc>
      </w:tr>
      <w:tr>
        <w:tc>
          <w:tcPr>
            <w:tcW w:type="dxa" w:w="4178"/>
            <w:vAlign w:val="center"/>
          </w:tcPr>
          <w:p>
            <w:pPr>
              <w:spacing w:before="20" w:after="20"/>
            </w:pPr>
            <w:r>
              <w:rPr>
                <w:rFonts w:ascii="BIZ UDPゴシック" w:hAnsi="BIZ UDPゴシック" w:eastAsia="BIZ UDPゴシック"/>
                <w:b w:val="0"/>
                <w:i w:val="0"/>
                <w:sz w:val="22"/>
              </w:rPr>
              <w:t>短期的な要介護度の変化（要介護３～５）</w:t>
            </w:r>
          </w:p>
        </w:tc>
        <w:tc>
          <w:tcPr>
            <w:tcW w:type="dxa" w:w="1637"/>
            <w:vAlign w:val="center"/>
          </w:tcPr>
          <w:p>
            <w:pPr>
              <w:spacing w:before="20" w:after="20"/>
              <w:jc w:val="right"/>
            </w:pPr>
            <w:r>
              <w:rPr>
                <w:rFonts w:ascii="BIZ UDPゴシック" w:hAnsi="BIZ UDPゴシック" w:eastAsia="BIZ UDPゴシック"/>
                <w:b/>
                <w:i w:val="0"/>
                <w:sz w:val="22"/>
              </w:rPr>
              <w:t>5点</w:t>
            </w:r>
          </w:p>
        </w:tc>
        <w:tc>
          <w:tcPr>
            <w:tcW w:type="dxa" w:w="1911"/>
            <w:vAlign w:val="center"/>
          </w:tcPr>
          <w:p>
            <w:pPr>
              <w:spacing w:before="20" w:after="20"/>
              <w:jc w:val="right"/>
            </w:pPr>
            <w:r>
              <w:rPr>
                <w:rFonts w:ascii="BIZ UDPゴシック" w:hAnsi="BIZ UDPゴシック" w:eastAsia="BIZ UDPゴシック"/>
                <w:b w:val="0"/>
                <w:i w:val="0"/>
                <w:sz w:val="22"/>
              </w:rPr>
              <w:t>10.2点</w:t>
            </w:r>
          </w:p>
        </w:tc>
        <w:tc>
          <w:tcPr>
            <w:tcW w:type="dxa" w:w="1911"/>
            <w:vAlign w:val="center"/>
          </w:tcPr>
          <w:p>
            <w:pPr>
              <w:spacing w:before="20" w:after="20"/>
              <w:jc w:val="right"/>
            </w:pPr>
            <w:r>
              <w:rPr>
                <w:rFonts w:ascii="BIZ UDPゴシック" w:hAnsi="BIZ UDPゴシック" w:eastAsia="BIZ UDPゴシック"/>
                <w:b w:val="0"/>
                <w:i w:val="0"/>
                <w:sz w:val="22"/>
              </w:rPr>
              <w:t>11.4点</w:t>
            </w:r>
          </w:p>
        </w:tc>
      </w:tr>
      <w:tr>
        <w:tc>
          <w:tcPr>
            <w:tcW w:type="dxa" w:w="4178"/>
            <w:vAlign w:val="center"/>
          </w:tcPr>
          <w:p>
            <w:pPr>
              <w:spacing w:before="20" w:after="20"/>
            </w:pPr>
            <w:r>
              <w:rPr>
                <w:rFonts w:ascii="BIZ UDPゴシック" w:hAnsi="BIZ UDPゴシック" w:eastAsia="BIZ UDPゴシック"/>
                <w:b w:val="0"/>
                <w:i w:val="0"/>
                <w:sz w:val="22"/>
              </w:rPr>
              <w:t>長期的な要介護度の変化（要介護３～５）</w:t>
            </w:r>
          </w:p>
        </w:tc>
        <w:tc>
          <w:tcPr>
            <w:tcW w:type="dxa" w:w="1637"/>
            <w:vAlign w:val="center"/>
          </w:tcPr>
          <w:p>
            <w:pPr>
              <w:spacing w:before="20" w:after="20"/>
              <w:jc w:val="right"/>
            </w:pPr>
            <w:r>
              <w:rPr>
                <w:rFonts w:ascii="BIZ UDPゴシック" w:hAnsi="BIZ UDPゴシック" w:eastAsia="BIZ UDPゴシック"/>
                <w:b/>
                <w:i w:val="0"/>
                <w:sz w:val="22"/>
              </w:rPr>
              <w:t>0点</w:t>
            </w:r>
          </w:p>
        </w:tc>
        <w:tc>
          <w:tcPr>
            <w:tcW w:type="dxa" w:w="1911"/>
            <w:vAlign w:val="center"/>
          </w:tcPr>
          <w:p>
            <w:pPr>
              <w:spacing w:before="20" w:after="20"/>
              <w:jc w:val="right"/>
            </w:pPr>
            <w:r>
              <w:rPr>
                <w:rFonts w:ascii="BIZ UDPゴシック" w:hAnsi="BIZ UDPゴシック" w:eastAsia="BIZ UDPゴシック"/>
                <w:b w:val="0"/>
                <w:i w:val="0"/>
                <w:sz w:val="22"/>
              </w:rPr>
              <w:t>8.0点</w:t>
            </w:r>
          </w:p>
        </w:tc>
        <w:tc>
          <w:tcPr>
            <w:tcW w:type="dxa" w:w="1911"/>
            <w:vAlign w:val="center"/>
          </w:tcPr>
          <w:p>
            <w:pPr>
              <w:spacing w:before="20" w:after="20"/>
              <w:jc w:val="right"/>
            </w:pPr>
            <w:r>
              <w:rPr>
                <w:rFonts w:ascii="BIZ UDPゴシック" w:hAnsi="BIZ UDPゴシック" w:eastAsia="BIZ UDPゴシック"/>
                <w:b w:val="0"/>
                <w:i w:val="0"/>
                <w:sz w:val="22"/>
              </w:rPr>
              <w:t>7.7点</w:t>
            </w:r>
          </w:p>
        </w:tc>
      </w:tr>
      <w:tr>
        <w:tc>
          <w:tcPr>
            <w:tcW w:type="dxa" w:w="4178"/>
            <w:vAlign w:val="center"/>
          </w:tcPr>
          <w:p>
            <w:pPr>
              <w:spacing w:before="20" w:after="20"/>
            </w:pPr>
            <w:r>
              <w:rPr>
                <w:rFonts w:ascii="BIZ UDPゴシック" w:hAnsi="BIZ UDPゴシック" w:eastAsia="BIZ UDPゴシック"/>
                <w:b w:val="0"/>
                <w:i w:val="0"/>
                <w:sz w:val="22"/>
              </w:rPr>
              <w:t>健康寿命延伸の状況（要介護2以上の認定率、認定率の変化率）</w:t>
            </w:r>
          </w:p>
        </w:tc>
        <w:tc>
          <w:tcPr>
            <w:tcW w:type="dxa" w:w="1637"/>
            <w:vAlign w:val="center"/>
          </w:tcPr>
          <w:p>
            <w:pPr>
              <w:spacing w:before="20" w:after="20"/>
              <w:jc w:val="right"/>
            </w:pPr>
            <w:r>
              <w:rPr>
                <w:rFonts w:ascii="BIZ UDPゴシック" w:hAnsi="BIZ UDPゴシック" w:eastAsia="BIZ UDPゴシック"/>
                <w:b/>
                <w:i w:val="0"/>
                <w:sz w:val="22"/>
              </w:rPr>
              <w:t>0点</w:t>
            </w:r>
          </w:p>
        </w:tc>
        <w:tc>
          <w:tcPr>
            <w:tcW w:type="dxa" w:w="1911"/>
            <w:vAlign w:val="center"/>
          </w:tcPr>
          <w:p>
            <w:pPr>
              <w:spacing w:before="20" w:after="20"/>
              <w:jc w:val="right"/>
            </w:pPr>
            <w:r>
              <w:rPr>
                <w:rFonts w:ascii="BIZ UDPゴシック" w:hAnsi="BIZ UDPゴシック" w:eastAsia="BIZ UDPゴシック"/>
                <w:b w:val="0"/>
                <w:i w:val="0"/>
                <w:sz w:val="22"/>
              </w:rPr>
              <w:t>11.7点</w:t>
            </w:r>
          </w:p>
        </w:tc>
        <w:tc>
          <w:tcPr>
            <w:tcW w:type="dxa" w:w="1911"/>
            <w:vAlign w:val="center"/>
          </w:tcPr>
          <w:p>
            <w:pPr>
              <w:spacing w:before="20" w:after="20"/>
              <w:jc w:val="right"/>
            </w:pPr>
            <w:r>
              <w:rPr>
                <w:rFonts w:ascii="BIZ UDPゴシック" w:hAnsi="BIZ UDPゴシック" w:eastAsia="BIZ UDPゴシック"/>
                <w:b w:val="0"/>
                <w:i w:val="0"/>
                <w:sz w:val="22"/>
              </w:rPr>
              <w:t>8.8点</w:t>
            </w:r>
          </w:p>
        </w:tc>
      </w:tr>
    </w:tbl>
    <w:p>
      <w:pPr>
        <w:spacing w:after="40"/>
      </w:pPr>
    </w:p>
    <w:p>
      <w:pPr>
        <w:spacing w:before="60" w:after="60"/>
      </w:pPr>
      <w:r>
        <w:rPr>
          <w:rFonts w:ascii="BIZ UDPゴシック" w:hAnsi="BIZ UDPゴシック" w:eastAsia="BIZ UDPゴシック"/>
          <w:b/>
          <w:i w:val="0"/>
          <w:sz w:val="24"/>
        </w:rPr>
        <w:t>成果指標群（目標Ⅳ）は15点で、全国平均48.6点の31％です。</w:t>
      </w:r>
      <w:r>
        <w:rPr>
          <w:rFonts w:ascii="BIZ UDPゴシック" w:hAnsi="BIZ UDPゴシック" w:eastAsia="BIZ UDPゴシック"/>
          <w:b w:val="0"/>
          <w:i w:val="0"/>
          <w:sz w:val="24"/>
        </w:rPr>
        <w:t>短期的な要介護度の変化（要介護1・2）、長期的な要介護度の変化（要介護3〜5）、健康寿命延伸の状況がいずれも0点です。</w:t>
      </w:r>
      <w:r>
        <w:rPr>
          <w:rFonts w:ascii="BIZ UDPゴシック" w:hAnsi="BIZ UDPゴシック" w:eastAsia="BIZ UDPゴシック"/>
          <w:b/>
          <w:i w:val="0"/>
          <w:sz w:val="24"/>
        </w:rPr>
        <w:t>一方、長期的な要介護度の変化（要介護1・2）は10点で全国平均8.1点を上回っています。</w:t>
      </w:r>
    </w:p>
    <w:p>
      <w:pPr>
        <w:spacing w:before="60" w:after="60"/>
      </w:pPr>
      <w:r>
        <w:rPr>
          <w:rFonts w:ascii="BIZ UDPゴシック" w:hAnsi="BIZ UDPゴシック" w:eastAsia="BIZ UDPゴシック"/>
          <w:b/>
          <w:i w:val="0"/>
          <w:sz w:val="24"/>
        </w:rPr>
        <w:t>成果指標群は単年度では動きません。</w:t>
      </w:r>
      <w:r>
        <w:rPr>
          <w:rFonts w:ascii="BIZ UDPゴシック" w:hAnsi="BIZ UDPゴシック" w:eastAsia="BIZ UDPゴシック"/>
          <w:b w:val="0"/>
          <w:i w:val="0"/>
          <w:sz w:val="24"/>
        </w:rPr>
        <w:t>第10期に着手した取組の結果が現れるのは第11期です。</w:t>
      </w:r>
      <w:r>
        <w:rPr>
          <w:rFonts w:ascii="BIZ UDPゴシック" w:hAnsi="BIZ UDPゴシック" w:eastAsia="BIZ UDPゴシック"/>
          <w:b/>
          <w:i w:val="0"/>
          <w:sz w:val="24"/>
        </w:rPr>
        <w:t>それでも着手しなければ、第11期も動きません。</w:t>
      </w:r>
    </w:p>
    <w:p>
      <w:pPr>
        <w:keepNext/>
        <w:spacing w:before="360" w:after="180"/>
      </w:pPr>
      <w:bookmarkStart w:id="114" w:name="_Toc_014"/>
      <w:r>
        <w:rPr>
          <w:rFonts w:ascii="BIZ UDPゴシック" w:hAnsi="BIZ UDPゴシック" w:eastAsia="BIZ UDPゴシック"/>
          <w:b/>
          <w:i w:val="0"/>
          <w:color w:val="2E74B5"/>
          <w:sz w:val="32"/>
        </w:rPr>
        <w:t>4　財政調整交付金への影響　―　保険料に効きます</w:t>
      </w:r>
      <w:bookmarkEnd w:id="114"/>
    </w:p>
    <w:p>
      <w:pPr>
        <w:spacing w:before="60" w:after="60"/>
      </w:pPr>
      <w:r>
        <w:rPr>
          <w:rFonts w:ascii="BIZ UDPゴシック" w:hAnsi="BIZ UDPゴシック" w:eastAsia="BIZ UDPゴシック"/>
          <w:b/>
          <w:i w:val="0"/>
          <w:sz w:val="24"/>
        </w:rPr>
        <w:t>指針 第二の(2)④は、介護給付費財政調整交付金の第9期計画期間（令和6年度から）の算定に当たって、主要3事業の取組状況を勘案することとしています。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3"/>
        <w:gridCol w:w="7635"/>
      </w:tblGrid>
      <w:tr>
        <w:tc>
          <w:tcPr>
            <w:tcW w:type="dxa" w:w="2003"/>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763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003"/>
            <w:vAlign w:val="center"/>
          </w:tcPr>
          <w:p>
            <w:pPr>
              <w:spacing w:before="20" w:after="20"/>
            </w:pPr>
            <w:r>
              <w:rPr>
                <w:rFonts w:ascii="BIZ UDPゴシック" w:hAnsi="BIZ UDPゴシック" w:eastAsia="BIZ UDPゴシック"/>
                <w:b/>
                <w:i w:val="0"/>
                <w:sz w:val="22"/>
              </w:rPr>
              <w:t>指針の記載</w:t>
            </w:r>
          </w:p>
        </w:tc>
        <w:tc>
          <w:tcPr>
            <w:tcW w:type="dxa" w:w="7635"/>
            <w:vAlign w:val="center"/>
          </w:tcPr>
          <w:p>
            <w:pPr>
              <w:spacing w:before="20" w:after="20"/>
            </w:pPr>
            <w:r>
              <w:rPr>
                <w:rFonts w:ascii="BIZ UDPゴシック" w:hAnsi="BIZ UDPゴシック" w:eastAsia="BIZ UDPゴシック"/>
                <w:b w:val="0"/>
                <w:i w:val="0"/>
                <w:sz w:val="22"/>
              </w:rPr>
              <w:t>「介護給付費財政調整交付金の第９期計画期間（令和６年度から）の算定に当たっては、①の主要３事業の取組状況を勘案することとしたところである。」（①＝給付適正化主要3事業の取扱い）</w:t>
            </w:r>
          </w:p>
        </w:tc>
      </w:tr>
      <w:tr>
        <w:tc>
          <w:tcPr>
            <w:tcW w:type="dxa" w:w="2003"/>
            <w:vAlign w:val="center"/>
          </w:tcPr>
          <w:p>
            <w:pPr>
              <w:spacing w:before="20" w:after="20"/>
            </w:pPr>
            <w:r>
              <w:rPr>
                <w:rFonts w:ascii="BIZ UDPゴシック" w:hAnsi="BIZ UDPゴシック" w:eastAsia="BIZ UDPゴシック"/>
                <w:b/>
                <w:i w:val="0"/>
                <w:sz w:val="22"/>
              </w:rPr>
              <w:t>小野町の状況</w:t>
            </w:r>
          </w:p>
        </w:tc>
        <w:tc>
          <w:tcPr>
            <w:tcW w:type="dxa" w:w="7635"/>
            <w:vAlign w:val="center"/>
          </w:tcPr>
          <w:p>
            <w:pPr>
              <w:spacing w:before="20" w:after="20"/>
            </w:pPr>
            <w:r>
              <w:rPr>
                <w:rFonts w:ascii="BIZ UDPゴシック" w:hAnsi="BIZ UDPゴシック" w:eastAsia="BIZ UDPゴシック"/>
                <w:b/>
                <w:i w:val="0"/>
                <w:sz w:val="22"/>
              </w:rPr>
              <w:t>主要3事業のうち、ケアプランの点検と医療情報との突合が0点です。</w:t>
            </w:r>
            <w:r>
              <w:rPr>
                <w:rFonts w:ascii="BIZ UDPゴシック" w:hAnsi="BIZ UDPゴシック" w:eastAsia="BIZ UDPゴシック"/>
                <w:b w:val="0"/>
                <w:i w:val="0"/>
                <w:sz w:val="22"/>
              </w:rPr>
              <w:t>要介護認定の適正化の実施状況は未確認です</w:t>
            </w:r>
          </w:p>
        </w:tc>
      </w:tr>
      <w:tr>
        <w:tc>
          <w:tcPr>
            <w:tcW w:type="dxa" w:w="2003"/>
            <w:vAlign w:val="center"/>
          </w:tcPr>
          <w:p>
            <w:pPr>
              <w:spacing w:before="20" w:after="20"/>
            </w:pPr>
            <w:r>
              <w:rPr>
                <w:rFonts w:ascii="BIZ UDPゴシック" w:hAnsi="BIZ UDPゴシック" w:eastAsia="BIZ UDPゴシック"/>
                <w:b/>
                <w:i w:val="0"/>
                <w:sz w:val="22"/>
              </w:rPr>
              <w:t>本計画での置き方</w:t>
            </w:r>
          </w:p>
        </w:tc>
        <w:tc>
          <w:tcPr>
            <w:tcW w:type="dxa" w:w="7635"/>
            <w:vAlign w:val="center"/>
          </w:tcPr>
          <w:p>
            <w:pPr>
              <w:spacing w:before="20" w:after="20"/>
            </w:pPr>
            <w:r>
              <w:rPr>
                <w:rFonts w:ascii="BIZ UDPゴシック" w:hAnsi="BIZ UDPゴシック" w:eastAsia="BIZ UDPゴシック"/>
                <w:b/>
                <w:i w:val="0"/>
                <w:sz w:val="22"/>
              </w:rPr>
              <w:t>調整交付金見込交付割合を5.533％としています。</w:t>
            </w:r>
            <w:r>
              <w:rPr>
                <w:rFonts w:ascii="BIZ UDPゴシック" w:hAnsi="BIZ UDPゴシック" w:eastAsia="BIZ UDPゴシック"/>
                <w:b w:val="0"/>
                <w:i w:val="0"/>
                <w:sz w:val="22"/>
              </w:rPr>
              <w:t>これは（第1号被保険者負担割合＋5％）－第1号被保険者負担割合×後期高齢者加入割合補正係数×所得段階別加入割合補正係数という算式によるもので、</w:t>
            </w:r>
            <w:r>
              <w:rPr>
                <w:rFonts w:ascii="BIZ UDPゴシック" w:hAnsi="BIZ UDPゴシック" w:eastAsia="BIZ UDPゴシック"/>
                <w:b/>
                <w:i w:val="0"/>
                <w:sz w:val="22"/>
              </w:rPr>
              <w:t>取組状況の勘案は織り込んでいません</w:t>
            </w:r>
          </w:p>
        </w:tc>
      </w:tr>
      <w:tr>
        <w:tc>
          <w:tcPr>
            <w:tcW w:type="dxa" w:w="2003"/>
            <w:vAlign w:val="center"/>
          </w:tcPr>
          <w:p>
            <w:pPr>
              <w:spacing w:before="20" w:after="20"/>
            </w:pPr>
            <w:r>
              <w:rPr>
                <w:rFonts w:ascii="BIZ UDPゴシック" w:hAnsi="BIZ UDPゴシック" w:eastAsia="BIZ UDPゴシック"/>
                <w:b/>
                <w:i w:val="0"/>
                <w:sz w:val="22"/>
              </w:rPr>
              <w:t>影響の向き</w:t>
            </w:r>
          </w:p>
        </w:tc>
        <w:tc>
          <w:tcPr>
            <w:tcW w:type="dxa" w:w="7635"/>
            <w:vAlign w:val="center"/>
          </w:tcPr>
          <w:p>
            <w:pPr>
              <w:spacing w:before="20" w:after="20"/>
            </w:pPr>
            <w:r>
              <w:rPr>
                <w:rFonts w:ascii="BIZ UDPゴシック" w:hAnsi="BIZ UDPゴシック" w:eastAsia="BIZ UDPゴシック"/>
                <w:b/>
                <w:i w:val="0"/>
                <w:sz w:val="22"/>
              </w:rPr>
              <w:t>調整交付金見込額は保険料収納必要額から差し引く項目です。</w:t>
            </w:r>
            <w:r>
              <w:rPr>
                <w:rFonts w:ascii="BIZ UDPゴシック" w:hAnsi="BIZ UDPゴシック" w:eastAsia="BIZ UDPゴシック"/>
                <w:b/>
                <w:i w:val="0"/>
                <w:sz w:val="22"/>
              </w:rPr>
              <w:t>取組状況の勘案により交付割合が下がれば、保険料は上がります</w:t>
            </w:r>
          </w:p>
        </w:tc>
      </w:tr>
      <w:tr>
        <w:tc>
          <w:tcPr>
            <w:tcW w:type="dxa" w:w="2003"/>
            <w:vAlign w:val="center"/>
          </w:tcPr>
          <w:p>
            <w:pPr>
              <w:spacing w:before="20" w:after="20"/>
            </w:pPr>
            <w:r>
              <w:rPr>
                <w:rFonts w:ascii="BIZ UDPゴシック" w:hAnsi="BIZ UDPゴシック" w:eastAsia="BIZ UDPゴシック"/>
                <w:b/>
                <w:i w:val="0"/>
                <w:sz w:val="22"/>
              </w:rPr>
              <w:t>確かめること</w:t>
            </w:r>
          </w:p>
        </w:tc>
        <w:tc>
          <w:tcPr>
            <w:tcW w:type="dxa" w:w="7635"/>
            <w:vAlign w:val="center"/>
          </w:tcPr>
          <w:p>
            <w:pPr>
              <w:spacing w:before="20" w:after="20"/>
            </w:pPr>
            <w:r>
              <w:rPr>
                <w:rFonts w:ascii="BIZ UDPゴシック" w:hAnsi="BIZ UDPゴシック" w:eastAsia="BIZ UDPゴシック"/>
                <w:b/>
                <w:i w:val="0"/>
                <w:sz w:val="22"/>
              </w:rPr>
              <w:t>取組状況がどのように算定に反映されるかは、指針からは読み取れません。</w:t>
            </w:r>
            <w:r>
              <w:rPr>
                <w:rFonts w:ascii="BIZ UDPゴシック" w:hAnsi="BIZ UDPゴシック" w:eastAsia="BIZ UDPゴシック"/>
                <w:b/>
                <w:i w:val="0"/>
                <w:sz w:val="22"/>
              </w:rPr>
              <w:t>福島県に、算定の方法と小野町の交付割合の見通しを確認する必要があります</w:t>
            </w:r>
          </w:p>
        </w:tc>
      </w:tr>
    </w:tbl>
    <w:p>
      <w:pPr>
        <w:spacing w:after="40"/>
      </w:pPr>
    </w:p>
    <w:p>
      <w:pPr>
        <w:spacing w:before="60" w:after="60"/>
      </w:pPr>
      <w:r>
        <w:rPr>
          <w:rFonts w:ascii="BIZ UDPゴシック" w:hAnsi="BIZ UDPゴシック" w:eastAsia="BIZ UDPゴシック"/>
          <w:b/>
          <w:i w:val="0"/>
          <w:sz w:val="24"/>
        </w:rPr>
        <w:t>総給付費1％が保険料月額56.9円にあたります。</w:t>
      </w:r>
      <w:r>
        <w:rPr>
          <w:rFonts w:ascii="BIZ UDPゴシック" w:hAnsi="BIZ UDPゴシック" w:eastAsia="BIZ UDPゴシック"/>
          <w:b w:val="0"/>
          <w:i w:val="0"/>
          <w:sz w:val="24"/>
        </w:rPr>
        <w:t>調整交付金見込交付割合が1ポイント下がると、保険料は月額270円程度上がる計算になります。</w:t>
      </w:r>
      <w:r>
        <w:rPr>
          <w:rFonts w:ascii="BIZ UDPゴシック" w:hAnsi="BIZ UDPゴシック" w:eastAsia="BIZ UDPゴシック"/>
          <w:b/>
          <w:i w:val="0"/>
          <w:sz w:val="24"/>
        </w:rPr>
        <w:t>確認の結果によっては、保険料のケースに加える必要があります。</w:t>
      </w:r>
    </w:p>
    <w:p>
      <w:pPr>
        <w:keepNext/>
        <w:spacing w:before="360" w:after="180"/>
      </w:pPr>
      <w:bookmarkStart w:id="115" w:name="_Toc_015"/>
      <w:r>
        <w:rPr>
          <w:rFonts w:ascii="BIZ UDPゴシック" w:hAnsi="BIZ UDPゴシック" w:eastAsia="BIZ UDPゴシック"/>
          <w:b/>
          <w:i w:val="0"/>
          <w:color w:val="2E74B5"/>
          <w:sz w:val="32"/>
        </w:rPr>
        <w:t>5　第10期で打つ手</w:t>
      </w:r>
      <w:bookmarkEnd w:id="115"/>
    </w:p>
    <w:p>
      <w:pPr>
        <w:keepNext/>
        <w:spacing w:before="280" w:after="120"/>
      </w:pPr>
      <w:bookmarkStart w:id="116" w:name="_Toc_016"/>
      <w:r>
        <w:rPr>
          <w:rFonts w:ascii="BIZ UDPゴシック" w:hAnsi="BIZ UDPゴシック" w:eastAsia="BIZ UDPゴシック"/>
          <w:b/>
          <w:i w:val="0"/>
          <w:color w:val="2E74B5"/>
          <w:sz w:val="28"/>
        </w:rPr>
        <w:t>(1)　給付適正化計画の位置づけ（3案）</w:t>
      </w:r>
      <w:bookmarkEnd w:id="116"/>
    </w:p>
    <w:p>
      <w:pPr>
        <w:spacing w:before="60" w:after="60"/>
      </w:pPr>
      <w:r>
        <w:rPr>
          <w:rFonts w:ascii="BIZ UDPゴシック" w:hAnsi="BIZ UDPゴシック" w:eastAsia="BIZ UDPゴシック"/>
          <w:b/>
          <w:i w:val="0"/>
          <w:sz w:val="24"/>
        </w:rPr>
        <w:t>国の指針は、市町村介護給付適正化計画を定めることを求めています（介護保険法第117条第5項）。</w:t>
      </w:r>
      <w:r>
        <w:rPr>
          <w:rFonts w:ascii="BIZ UDPゴシック" w:hAnsi="BIZ UDPゴシック" w:eastAsia="BIZ UDPゴシック"/>
          <w:b w:val="0"/>
          <w:i w:val="0"/>
          <w:sz w:val="24"/>
        </w:rPr>
        <w:t>第9期計画には介護給付適正化に関する記載がありますが、</w:t>
      </w:r>
      <w:r>
        <w:rPr>
          <w:rFonts w:ascii="BIZ UDPゴシック" w:hAnsi="BIZ UDPゴシック" w:eastAsia="BIZ UDPゴシック"/>
          <w:b/>
          <w:i w:val="0"/>
          <w:sz w:val="24"/>
        </w:rPr>
        <w:t>「介護給付適正化計画」という名称では置かれていません。</w:t>
      </w:r>
      <w:r>
        <w:rPr>
          <w:rFonts w:ascii="BIZ UDPゴシック" w:hAnsi="BIZ UDPゴシック" w:eastAsia="BIZ UDPゴシック"/>
          <w:b w:val="0"/>
          <w:i w:val="0"/>
          <w:sz w:val="24"/>
        </w:rPr>
        <w:t>第10期での位置づけを決めていただく必要があります。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2"/>
        <w:gridCol w:w="2833"/>
        <w:gridCol w:w="2743"/>
        <w:gridCol w:w="2330"/>
      </w:tblGrid>
      <w:tr>
        <w:tc>
          <w:tcPr>
            <w:tcW w:type="dxa" w:w="1732"/>
            <w:shd w:val="clear" w:fill="1F3864"/>
            <w:vAlign w:val="center"/>
          </w:tcPr>
          <w:p>
            <w:pPr>
              <w:spacing w:before="20" w:after="20"/>
              <w:jc w:val="center"/>
            </w:pPr>
            <w:r>
              <w:rPr>
                <w:rFonts w:ascii="BIZ UDPゴシック" w:hAnsi="BIZ UDPゴシック" w:eastAsia="BIZ UDPゴシック"/>
                <w:b/>
                <w:i w:val="0"/>
                <w:color w:val="FFFFFF"/>
                <w:sz w:val="22"/>
              </w:rPr>
              <w:t>案</w:t>
            </w:r>
          </w:p>
        </w:tc>
        <w:tc>
          <w:tcPr>
            <w:tcW w:type="dxa" w:w="2833"/>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43"/>
            <w:shd w:val="clear" w:fill="1F3864"/>
            <w:vAlign w:val="center"/>
          </w:tcPr>
          <w:p>
            <w:pPr>
              <w:spacing w:before="20" w:after="20"/>
              <w:jc w:val="center"/>
            </w:pPr>
            <w:r>
              <w:rPr>
                <w:rFonts w:ascii="BIZ UDPゴシック" w:hAnsi="BIZ UDPゴシック" w:eastAsia="BIZ UDPゴシック"/>
                <w:b/>
                <w:i w:val="0"/>
                <w:color w:val="FFFFFF"/>
                <w:sz w:val="22"/>
              </w:rPr>
              <w:t>よい点</w:t>
            </w:r>
          </w:p>
        </w:tc>
        <w:tc>
          <w:tcPr>
            <w:tcW w:type="dxa" w:w="2330"/>
            <w:shd w:val="clear" w:fill="1F3864"/>
            <w:vAlign w:val="center"/>
          </w:tcPr>
          <w:p>
            <w:pPr>
              <w:spacing w:before="20" w:after="20"/>
              <w:jc w:val="center"/>
            </w:pPr>
            <w:r>
              <w:rPr>
                <w:rFonts w:ascii="BIZ UDPゴシック" w:hAnsi="BIZ UDPゴシック" w:eastAsia="BIZ UDPゴシック"/>
                <w:b/>
                <w:i w:val="0"/>
                <w:color w:val="FFFFFF"/>
                <w:sz w:val="22"/>
              </w:rPr>
              <w:t>気になる点</w:t>
            </w:r>
          </w:p>
        </w:tc>
      </w:tr>
      <w:tr>
        <w:tc>
          <w:tcPr>
            <w:tcW w:type="dxa" w:w="1732"/>
            <w:vAlign w:val="center"/>
          </w:tcPr>
          <w:p>
            <w:pPr>
              <w:spacing w:before="20" w:after="20"/>
            </w:pPr>
            <w:r>
              <w:rPr>
                <w:rFonts w:ascii="BIZ UDPゴシック" w:hAnsi="BIZ UDPゴシック" w:eastAsia="BIZ UDPゴシック"/>
                <w:b/>
                <w:i w:val="0"/>
                <w:sz w:val="22"/>
              </w:rPr>
              <w:t>案A　章内の節として置く</w:t>
            </w:r>
          </w:p>
        </w:tc>
        <w:tc>
          <w:tcPr>
            <w:tcW w:type="dxa" w:w="2833"/>
            <w:vAlign w:val="center"/>
          </w:tcPr>
          <w:p>
            <w:pPr>
              <w:spacing w:before="20" w:after="20"/>
            </w:pPr>
            <w:r>
              <w:rPr>
                <w:rFonts w:ascii="BIZ UDPゴシック" w:hAnsi="BIZ UDPゴシック" w:eastAsia="BIZ UDPゴシック"/>
                <w:b w:val="0"/>
                <w:i w:val="0"/>
                <w:sz w:val="22"/>
              </w:rPr>
              <w:t>第4章（施策）とは別に、独立した節を設ける</w:t>
            </w:r>
          </w:p>
        </w:tc>
        <w:tc>
          <w:tcPr>
            <w:tcW w:type="dxa" w:w="2743"/>
            <w:vAlign w:val="center"/>
          </w:tcPr>
          <w:p>
            <w:pPr>
              <w:spacing w:before="20" w:after="20"/>
            </w:pPr>
            <w:r>
              <w:rPr>
                <w:rFonts w:ascii="BIZ UDPゴシック" w:hAnsi="BIZ UDPゴシック" w:eastAsia="BIZ UDPゴシック"/>
                <w:b/>
                <w:i w:val="0"/>
                <w:sz w:val="22"/>
              </w:rPr>
              <w:t>指針が求める事項をまとめて書ける。</w:t>
            </w:r>
            <w:r>
              <w:rPr>
                <w:rFonts w:ascii="BIZ UDPゴシック" w:hAnsi="BIZ UDPゴシック" w:eastAsia="BIZ UDPゴシック"/>
                <w:b w:val="0"/>
                <w:i w:val="0"/>
                <w:sz w:val="22"/>
              </w:rPr>
              <w:t>都道府県への報告の際に参照しやすい</w:t>
            </w:r>
          </w:p>
        </w:tc>
        <w:tc>
          <w:tcPr>
            <w:tcW w:type="dxa" w:w="2330"/>
            <w:vAlign w:val="center"/>
          </w:tcPr>
          <w:p>
            <w:pPr>
              <w:spacing w:before="20" w:after="20"/>
            </w:pPr>
            <w:r>
              <w:rPr>
                <w:rFonts w:ascii="BIZ UDPゴシック" w:hAnsi="BIZ UDPゴシック" w:eastAsia="BIZ UDPゴシック"/>
                <w:b w:val="0"/>
                <w:i w:val="0"/>
                <w:sz w:val="22"/>
              </w:rPr>
              <w:t>第9期計画の体裁と変わる。章立ての変更が要る</w:t>
            </w:r>
          </w:p>
        </w:tc>
      </w:tr>
      <w:tr>
        <w:tc>
          <w:tcPr>
            <w:tcW w:type="dxa" w:w="1732"/>
            <w:vAlign w:val="center"/>
          </w:tcPr>
          <w:p>
            <w:pPr>
              <w:spacing w:before="20" w:after="20"/>
            </w:pPr>
            <w:r>
              <w:rPr>
                <w:rFonts w:ascii="BIZ UDPゴシック" w:hAnsi="BIZ UDPゴシック" w:eastAsia="BIZ UDPゴシック"/>
                <w:b/>
                <w:i w:val="0"/>
                <w:sz w:val="22"/>
              </w:rPr>
              <w:t>案B　施策の中に置く</w:t>
            </w:r>
          </w:p>
        </w:tc>
        <w:tc>
          <w:tcPr>
            <w:tcW w:type="dxa" w:w="2833"/>
            <w:vAlign w:val="center"/>
          </w:tcPr>
          <w:p>
            <w:pPr>
              <w:spacing w:before="20" w:after="20"/>
            </w:pPr>
            <w:r>
              <w:rPr>
                <w:rFonts w:ascii="BIZ UDPゴシック" w:hAnsi="BIZ UDPゴシック" w:eastAsia="BIZ UDPゴシック"/>
                <w:b w:val="0"/>
                <w:i w:val="0"/>
                <w:sz w:val="22"/>
              </w:rPr>
              <w:t>第4章 基本目標3①「介護給付の適正化」の中に、主要3事業の毎年度の定量的な目標を掲げる</w:t>
            </w:r>
          </w:p>
        </w:tc>
        <w:tc>
          <w:tcPr>
            <w:tcW w:type="dxa" w:w="2743"/>
            <w:vAlign w:val="center"/>
          </w:tcPr>
          <w:p>
            <w:pPr>
              <w:spacing w:before="20" w:after="20"/>
            </w:pPr>
            <w:r>
              <w:rPr>
                <w:rFonts w:ascii="BIZ UDPゴシック" w:hAnsi="BIZ UDPゴシック" w:eastAsia="BIZ UDPゴシック"/>
                <w:b/>
                <w:i w:val="0"/>
                <w:sz w:val="22"/>
              </w:rPr>
              <w:t>第9期計画の体裁を保てる。</w:t>
            </w:r>
            <w:r>
              <w:rPr>
                <w:rFonts w:ascii="BIZ UDPゴシック" w:hAnsi="BIZ UDPゴシック" w:eastAsia="BIZ UDPゴシック"/>
                <w:b w:val="0"/>
                <w:i w:val="0"/>
                <w:sz w:val="22"/>
              </w:rPr>
              <w:t>施策と目標が1か所にまとまる。</w:t>
            </w:r>
            <w:r>
              <w:rPr>
                <w:rFonts w:ascii="BIZ UDPゴシック" w:hAnsi="BIZ UDPゴシック" w:eastAsia="BIZ UDPゴシック"/>
                <w:b/>
                <w:i w:val="0"/>
                <w:sz w:val="22"/>
              </w:rPr>
              <w:t>当方はこの案をお勧めします</w:t>
            </w:r>
          </w:p>
        </w:tc>
        <w:tc>
          <w:tcPr>
            <w:tcW w:type="dxa" w:w="2330"/>
            <w:vAlign w:val="center"/>
          </w:tcPr>
          <w:p>
            <w:pPr>
              <w:spacing w:before="20" w:after="20"/>
            </w:pPr>
            <w:r>
              <w:rPr>
                <w:rFonts w:ascii="BIZ UDPゴシック" w:hAnsi="BIZ UDPゴシック" w:eastAsia="BIZ UDPゴシック"/>
                <w:b w:val="0"/>
                <w:i w:val="0"/>
                <w:sz w:val="22"/>
              </w:rPr>
              <w:t>指針が求める事項のうち、実施体制や評価の手順は簡略になる</w:t>
            </w:r>
          </w:p>
        </w:tc>
      </w:tr>
      <w:tr>
        <w:tc>
          <w:tcPr>
            <w:tcW w:type="dxa" w:w="1732"/>
            <w:vAlign w:val="center"/>
          </w:tcPr>
          <w:p>
            <w:pPr>
              <w:spacing w:before="20" w:after="20"/>
            </w:pPr>
            <w:r>
              <w:rPr>
                <w:rFonts w:ascii="BIZ UDPゴシック" w:hAnsi="BIZ UDPゴシック" w:eastAsia="BIZ UDPゴシック"/>
                <w:b w:val="0"/>
                <w:i w:val="0"/>
                <w:sz w:val="22"/>
              </w:rPr>
              <w:t>案C　別冊とする</w:t>
            </w:r>
          </w:p>
        </w:tc>
        <w:tc>
          <w:tcPr>
            <w:tcW w:type="dxa" w:w="2833"/>
            <w:vAlign w:val="center"/>
          </w:tcPr>
          <w:p>
            <w:pPr>
              <w:spacing w:before="20" w:after="20"/>
            </w:pPr>
            <w:r>
              <w:rPr>
                <w:rFonts w:ascii="BIZ UDPゴシック" w:hAnsi="BIZ UDPゴシック" w:eastAsia="BIZ UDPゴシック"/>
                <w:b w:val="0"/>
                <w:i w:val="0"/>
                <w:sz w:val="22"/>
              </w:rPr>
              <w:t>「介護給付適正化計画」を別冊として作る</w:t>
            </w:r>
          </w:p>
        </w:tc>
        <w:tc>
          <w:tcPr>
            <w:tcW w:type="dxa" w:w="2743"/>
            <w:vAlign w:val="center"/>
          </w:tcPr>
          <w:p>
            <w:pPr>
              <w:spacing w:before="20" w:after="20"/>
            </w:pPr>
            <w:r>
              <w:rPr>
                <w:rFonts w:ascii="BIZ UDPゴシック" w:hAnsi="BIZ UDPゴシック" w:eastAsia="BIZ UDPゴシック"/>
                <w:b w:val="0"/>
                <w:i w:val="0"/>
                <w:sz w:val="22"/>
              </w:rPr>
              <w:t>指針が求める事項をすべて書ける</w:t>
            </w:r>
          </w:p>
        </w:tc>
        <w:tc>
          <w:tcPr>
            <w:tcW w:type="dxa" w:w="2330"/>
            <w:vAlign w:val="center"/>
          </w:tcPr>
          <w:p>
            <w:pPr>
              <w:spacing w:before="20" w:after="20"/>
            </w:pPr>
            <w:r>
              <w:rPr>
                <w:rFonts w:ascii="BIZ UDPゴシック" w:hAnsi="BIZ UDPゴシック" w:eastAsia="BIZ UDPゴシック"/>
                <w:b/>
                <w:i w:val="0"/>
                <w:sz w:val="22"/>
              </w:rPr>
              <w:t>成果品が1点増える。</w:t>
            </w:r>
            <w:r>
              <w:rPr>
                <w:rFonts w:ascii="BIZ UDPゴシック" w:hAnsi="BIZ UDPゴシック" w:eastAsia="BIZ UDPゴシック"/>
                <w:b w:val="0"/>
                <w:i w:val="0"/>
                <w:sz w:val="22"/>
              </w:rPr>
              <w:t>仕様書の成果品の範囲を超える</w:t>
            </w:r>
          </w:p>
        </w:tc>
      </w:tr>
    </w:tbl>
    <w:p>
      <w:pPr>
        <w:spacing w:after="40"/>
      </w:pPr>
    </w:p>
    <w:p>
      <w:pPr>
        <w:spacing w:before="60" w:after="60"/>
      </w:pPr>
      <w:r>
        <w:rPr>
          <w:rFonts w:ascii="BIZ UDPゴシック" w:hAnsi="BIZ UDPゴシック" w:eastAsia="BIZ UDPゴシック"/>
          <w:b/>
          <w:i w:val="0"/>
          <w:sz w:val="24"/>
        </w:rPr>
        <w:t>当方は案Bをお勧めします。</w:t>
      </w:r>
      <w:r>
        <w:rPr>
          <w:rFonts w:ascii="BIZ UDPゴシック" w:hAnsi="BIZ UDPゴシック" w:eastAsia="BIZ UDPゴシック"/>
          <w:b w:val="0"/>
          <w:i w:val="0"/>
          <w:sz w:val="24"/>
        </w:rPr>
        <w:t>第9期計画の体裁を保ちつつ、指針が求める「事業ごとの毎年度の定量的な目標」を掲げられるためです。</w:t>
      </w:r>
      <w:r>
        <w:rPr>
          <w:rFonts w:ascii="BIZ UDPゴシック" w:hAnsi="BIZ UDPゴシック" w:eastAsia="BIZ UDPゴシック"/>
          <w:b/>
          <w:i w:val="0"/>
          <w:sz w:val="24"/>
        </w:rPr>
        <w:t>協議会にお諮りください。</w:t>
      </w:r>
    </w:p>
    <w:p>
      <w:pPr>
        <w:keepNext/>
        <w:spacing w:before="280" w:after="120"/>
      </w:pPr>
      <w:bookmarkStart w:id="117" w:name="_Toc_017"/>
      <w:r>
        <w:rPr>
          <w:rFonts w:ascii="BIZ UDPゴシック" w:hAnsi="BIZ UDPゴシック" w:eastAsia="BIZ UDPゴシック"/>
          <w:b/>
          <w:i w:val="0"/>
          <w:color w:val="2E74B5"/>
          <w:sz w:val="28"/>
        </w:rPr>
        <w:t>(2)　主要3事業の毎年度の定量的な目標（案）</w:t>
      </w:r>
      <w:bookmarkEnd w:id="117"/>
    </w:p>
    <w:p>
      <w:pPr>
        <w:spacing w:before="60" w:after="60"/>
      </w:pPr>
      <w:r>
        <w:rPr>
          <w:rFonts w:ascii="BIZ UDPゴシック" w:hAnsi="BIZ UDPゴシック" w:eastAsia="BIZ UDPゴシック"/>
          <w:b/>
          <w:i w:val="0"/>
          <w:sz w:val="24"/>
        </w:rPr>
        <w:t>指針は、事業ごとに令和9年度から令和11年度までの毎年度の定量的な目標を設定し、都道府県に報告することを求めています。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18"/>
        <w:gridCol w:w="1395"/>
        <w:gridCol w:w="1602"/>
        <w:gridCol w:w="1284"/>
        <w:gridCol w:w="1284"/>
        <w:gridCol w:w="1284"/>
        <w:gridCol w:w="1671"/>
      </w:tblGrid>
      <w:tr>
        <w:tc>
          <w:tcPr>
            <w:tcW w:type="dxa" w:w="1118"/>
            <w:shd w:val="clear" w:fill="1F3864"/>
            <w:vAlign w:val="center"/>
          </w:tcPr>
          <w:p>
            <w:pPr>
              <w:spacing w:before="20" w:after="20"/>
              <w:jc w:val="center"/>
            </w:pPr>
          </w:p>
        </w:tc>
        <w:tc>
          <w:tcPr>
            <w:tcW w:type="dxa" w:w="1395"/>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602"/>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284"/>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284"/>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284"/>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c>
          <w:tcPr>
            <w:tcW w:type="dxa" w:w="1671"/>
            <w:shd w:val="clear" w:fill="1F3864"/>
            <w:vAlign w:val="center"/>
          </w:tcPr>
          <w:p>
            <w:pPr>
              <w:spacing w:before="20" w:after="20"/>
              <w:jc w:val="center"/>
            </w:pPr>
            <w:r>
              <w:rPr>
                <w:rFonts w:ascii="BIZ UDPゴシック" w:hAnsi="BIZ UDPゴシック" w:eastAsia="BIZ UDPゴシック"/>
                <w:b/>
                <w:i w:val="0"/>
                <w:color w:val="FFFFFF"/>
                <w:sz w:val="22"/>
              </w:rPr>
              <w:t>設定の考え方</w:t>
            </w:r>
          </w:p>
        </w:tc>
      </w:tr>
      <w:tr>
        <w:tc>
          <w:tcPr>
            <w:tcW w:type="dxa" w:w="1118"/>
            <w:vAlign w:val="center"/>
          </w:tcPr>
          <w:p>
            <w:pPr>
              <w:spacing w:before="20" w:after="20"/>
            </w:pPr>
            <w:r>
              <w:rPr>
                <w:rFonts w:ascii="BIZ UDPゴシック" w:hAnsi="BIZ UDPゴシック" w:eastAsia="BIZ UDPゴシック"/>
                <w:b w:val="0"/>
                <w:i w:val="0"/>
                <w:sz w:val="22"/>
              </w:rPr>
              <w:t>①</w:t>
            </w:r>
          </w:p>
        </w:tc>
        <w:tc>
          <w:tcPr>
            <w:tcW w:type="dxa" w:w="1395"/>
            <w:vAlign w:val="center"/>
          </w:tcPr>
          <w:p>
            <w:pPr>
              <w:spacing w:before="20" w:after="20"/>
            </w:pPr>
            <w:r>
              <w:rPr>
                <w:rFonts w:ascii="BIZ UDPゴシック" w:hAnsi="BIZ UDPゴシック" w:eastAsia="BIZ UDPゴシック"/>
                <w:b w:val="0"/>
                <w:i w:val="0"/>
                <w:sz w:val="22"/>
              </w:rPr>
              <w:t>要介護認定の適正化</w:t>
            </w:r>
          </w:p>
        </w:tc>
        <w:tc>
          <w:tcPr>
            <w:tcW w:type="dxa" w:w="1602"/>
            <w:vAlign w:val="center"/>
          </w:tcPr>
          <w:p>
            <w:pPr>
              <w:spacing w:before="20" w:after="20"/>
            </w:pPr>
            <w:r>
              <w:rPr>
                <w:rFonts w:ascii="BIZ UDPゴシック" w:hAnsi="BIZ UDPゴシック" w:eastAsia="BIZ UDPゴシック"/>
                <w:b w:val="0"/>
                <w:i w:val="0"/>
                <w:sz w:val="22"/>
              </w:rPr>
              <w:t>認定調査の点検件数（委託分）</w:t>
            </w:r>
          </w:p>
        </w:tc>
        <w:tc>
          <w:tcPr>
            <w:tcW w:type="dxa" w:w="1284"/>
            <w:vAlign w:val="center"/>
          </w:tcPr>
          <w:p>
            <w:pPr>
              <w:spacing w:before="20" w:after="20"/>
              <w:jc w:val="right"/>
            </w:pPr>
            <w:r>
              <w:rPr>
                <w:rFonts w:ascii="BIZ UDPゴシック" w:hAnsi="BIZ UDPゴシック" w:eastAsia="BIZ UDPゴシック"/>
                <w:b w:val="0"/>
                <w:i w:val="0"/>
                <w:sz w:val="22"/>
              </w:rPr>
              <w:t>【協議会で設定】</w:t>
            </w:r>
          </w:p>
        </w:tc>
        <w:tc>
          <w:tcPr>
            <w:tcW w:type="dxa" w:w="1284"/>
            <w:vAlign w:val="center"/>
          </w:tcPr>
          <w:p>
            <w:pPr>
              <w:spacing w:before="20" w:after="20"/>
              <w:jc w:val="right"/>
            </w:pPr>
            <w:r>
              <w:rPr>
                <w:rFonts w:ascii="BIZ UDPゴシック" w:hAnsi="BIZ UDPゴシック" w:eastAsia="BIZ UDPゴシック"/>
                <w:b w:val="0"/>
                <w:i w:val="0"/>
                <w:sz w:val="22"/>
              </w:rPr>
              <w:t>【協議会で設定】</w:t>
            </w:r>
          </w:p>
        </w:tc>
        <w:tc>
          <w:tcPr>
            <w:tcW w:type="dxa" w:w="1284"/>
            <w:vAlign w:val="center"/>
          </w:tcPr>
          <w:p>
            <w:pPr>
              <w:spacing w:before="20" w:after="20"/>
              <w:jc w:val="right"/>
            </w:pPr>
            <w:r>
              <w:rPr>
                <w:rFonts w:ascii="BIZ UDPゴシック" w:hAnsi="BIZ UDPゴシック" w:eastAsia="BIZ UDPゴシック"/>
                <w:b w:val="0"/>
                <w:i w:val="0"/>
                <w:sz w:val="22"/>
              </w:rPr>
              <w:t>【協議会で設定】</w:t>
            </w:r>
          </w:p>
        </w:tc>
        <w:tc>
          <w:tcPr>
            <w:tcW w:type="dxa" w:w="1671"/>
            <w:vAlign w:val="center"/>
          </w:tcPr>
          <w:p>
            <w:pPr>
              <w:spacing w:before="20" w:after="20"/>
            </w:pPr>
            <w:r>
              <w:rPr>
                <w:rFonts w:ascii="BIZ UDPゴシック" w:hAnsi="BIZ UDPゴシック" w:eastAsia="BIZ UDPゴシック"/>
                <w:b/>
                <w:i w:val="0"/>
                <w:sz w:val="22"/>
              </w:rPr>
              <w:t>委託の有無と件数が未確認のため未設定</w:t>
            </w:r>
          </w:p>
        </w:tc>
      </w:tr>
      <w:tr>
        <w:tc>
          <w:tcPr>
            <w:tcW w:type="dxa" w:w="1118"/>
            <w:vAlign w:val="center"/>
          </w:tcPr>
          <w:p>
            <w:pPr>
              <w:spacing w:before="20" w:after="20"/>
            </w:pPr>
            <w:r>
              <w:rPr>
                <w:rFonts w:ascii="BIZ UDPゴシック" w:hAnsi="BIZ UDPゴシック" w:eastAsia="BIZ UDPゴシック"/>
                <w:b w:val="0"/>
                <w:i w:val="0"/>
                <w:sz w:val="22"/>
              </w:rPr>
              <w:t>①</w:t>
            </w:r>
          </w:p>
        </w:tc>
        <w:tc>
          <w:tcPr>
            <w:tcW w:type="dxa" w:w="1395"/>
            <w:vAlign w:val="center"/>
          </w:tcPr>
          <w:p>
            <w:pPr>
              <w:spacing w:before="20" w:after="20"/>
            </w:pPr>
          </w:p>
        </w:tc>
        <w:tc>
          <w:tcPr>
            <w:tcW w:type="dxa" w:w="1602"/>
            <w:vAlign w:val="center"/>
          </w:tcPr>
          <w:p>
            <w:pPr>
              <w:spacing w:before="20" w:after="20"/>
            </w:pPr>
            <w:r>
              <w:rPr>
                <w:rFonts w:ascii="BIZ UDPゴシック" w:hAnsi="BIZ UDPゴシック" w:eastAsia="BIZ UDPゴシック"/>
                <w:b w:val="0"/>
                <w:i w:val="0"/>
                <w:sz w:val="22"/>
              </w:rPr>
              <w:t>一次判定から二次判定への軽重度変更率の分析</w:t>
            </w:r>
          </w:p>
        </w:tc>
        <w:tc>
          <w:tcPr>
            <w:tcW w:type="dxa" w:w="1284"/>
            <w:vAlign w:val="center"/>
          </w:tcPr>
          <w:p>
            <w:pPr>
              <w:spacing w:before="20" w:after="20"/>
              <w:jc w:val="right"/>
            </w:pPr>
            <w:r>
              <w:rPr>
                <w:rFonts w:ascii="BIZ UDPゴシック" w:hAnsi="BIZ UDPゴシック" w:eastAsia="BIZ UDPゴシック"/>
                <w:b w:val="0"/>
                <w:i w:val="0"/>
                <w:sz w:val="22"/>
              </w:rPr>
              <w:t>年1回</w:t>
            </w:r>
          </w:p>
        </w:tc>
        <w:tc>
          <w:tcPr>
            <w:tcW w:type="dxa" w:w="1284"/>
            <w:vAlign w:val="center"/>
          </w:tcPr>
          <w:p>
            <w:pPr>
              <w:spacing w:before="20" w:after="20"/>
              <w:jc w:val="right"/>
            </w:pPr>
            <w:r>
              <w:rPr>
                <w:rFonts w:ascii="BIZ UDPゴシック" w:hAnsi="BIZ UDPゴシック" w:eastAsia="BIZ UDPゴシック"/>
                <w:b w:val="0"/>
                <w:i w:val="0"/>
                <w:sz w:val="22"/>
              </w:rPr>
              <w:t>年1回</w:t>
            </w:r>
          </w:p>
        </w:tc>
        <w:tc>
          <w:tcPr>
            <w:tcW w:type="dxa" w:w="1284"/>
            <w:vAlign w:val="center"/>
          </w:tcPr>
          <w:p>
            <w:pPr>
              <w:spacing w:before="20" w:after="20"/>
              <w:jc w:val="right"/>
            </w:pPr>
            <w:r>
              <w:rPr>
                <w:rFonts w:ascii="BIZ UDPゴシック" w:hAnsi="BIZ UDPゴシック" w:eastAsia="BIZ UDPゴシック"/>
                <w:b w:val="0"/>
                <w:i w:val="0"/>
                <w:sz w:val="22"/>
              </w:rPr>
              <w:t>年1回</w:t>
            </w:r>
          </w:p>
        </w:tc>
        <w:tc>
          <w:tcPr>
            <w:tcW w:type="dxa" w:w="1671"/>
            <w:vAlign w:val="center"/>
          </w:tcPr>
          <w:p>
            <w:pPr>
              <w:spacing w:before="20" w:after="20"/>
            </w:pPr>
            <w:r>
              <w:rPr>
                <w:rFonts w:ascii="BIZ UDPゴシック" w:hAnsi="BIZ UDPゴシック" w:eastAsia="BIZ UDPゴシック"/>
                <w:b w:val="0"/>
                <w:i w:val="0"/>
                <w:sz w:val="22"/>
              </w:rPr>
              <w:t>指針が求める分析。実施の有無で管理する</w:t>
            </w:r>
          </w:p>
        </w:tc>
      </w:tr>
      <w:tr>
        <w:tc>
          <w:tcPr>
            <w:tcW w:type="dxa" w:w="1118"/>
            <w:vAlign w:val="center"/>
          </w:tcPr>
          <w:p>
            <w:pPr>
              <w:spacing w:before="20" w:after="20"/>
            </w:pPr>
            <w:r>
              <w:rPr>
                <w:rFonts w:ascii="BIZ UDPゴシック" w:hAnsi="BIZ UDPゴシック" w:eastAsia="BIZ UDPゴシック"/>
                <w:b w:val="0"/>
                <w:i w:val="0"/>
                <w:sz w:val="22"/>
              </w:rPr>
              <w:t>①</w:t>
            </w:r>
          </w:p>
        </w:tc>
        <w:tc>
          <w:tcPr>
            <w:tcW w:type="dxa" w:w="1395"/>
            <w:vAlign w:val="center"/>
          </w:tcPr>
          <w:p>
            <w:pPr>
              <w:spacing w:before="20" w:after="20"/>
            </w:pPr>
          </w:p>
        </w:tc>
        <w:tc>
          <w:tcPr>
            <w:tcW w:type="dxa" w:w="1602"/>
            <w:vAlign w:val="center"/>
          </w:tcPr>
          <w:p>
            <w:pPr>
              <w:spacing w:before="20" w:after="20"/>
            </w:pPr>
            <w:r>
              <w:rPr>
                <w:rFonts w:ascii="BIZ UDPゴシック" w:hAnsi="BIZ UDPゴシック" w:eastAsia="BIZ UDPゴシック"/>
                <w:b w:val="0"/>
                <w:i w:val="0"/>
                <w:sz w:val="22"/>
              </w:rPr>
              <w:t>認定調査項目別の選択状況の全国比較による分析</w:t>
            </w:r>
          </w:p>
        </w:tc>
        <w:tc>
          <w:tcPr>
            <w:tcW w:type="dxa" w:w="1284"/>
            <w:vAlign w:val="center"/>
          </w:tcPr>
          <w:p>
            <w:pPr>
              <w:spacing w:before="20" w:after="20"/>
              <w:jc w:val="right"/>
            </w:pPr>
            <w:r>
              <w:rPr>
                <w:rFonts w:ascii="BIZ UDPゴシック" w:hAnsi="BIZ UDPゴシック" w:eastAsia="BIZ UDPゴシック"/>
                <w:b w:val="0"/>
                <w:i w:val="0"/>
                <w:sz w:val="22"/>
              </w:rPr>
              <w:t>年1回</w:t>
            </w:r>
          </w:p>
        </w:tc>
        <w:tc>
          <w:tcPr>
            <w:tcW w:type="dxa" w:w="1284"/>
            <w:vAlign w:val="center"/>
          </w:tcPr>
          <w:p>
            <w:pPr>
              <w:spacing w:before="20" w:after="20"/>
              <w:jc w:val="right"/>
            </w:pPr>
            <w:r>
              <w:rPr>
                <w:rFonts w:ascii="BIZ UDPゴシック" w:hAnsi="BIZ UDPゴシック" w:eastAsia="BIZ UDPゴシック"/>
                <w:b w:val="0"/>
                <w:i w:val="0"/>
                <w:sz w:val="22"/>
              </w:rPr>
              <w:t>年1回</w:t>
            </w:r>
          </w:p>
        </w:tc>
        <w:tc>
          <w:tcPr>
            <w:tcW w:type="dxa" w:w="1284"/>
            <w:vAlign w:val="center"/>
          </w:tcPr>
          <w:p>
            <w:pPr>
              <w:spacing w:before="20" w:after="20"/>
              <w:jc w:val="right"/>
            </w:pPr>
            <w:r>
              <w:rPr>
                <w:rFonts w:ascii="BIZ UDPゴシック" w:hAnsi="BIZ UDPゴシック" w:eastAsia="BIZ UDPゴシック"/>
                <w:b w:val="0"/>
                <w:i w:val="0"/>
                <w:sz w:val="22"/>
              </w:rPr>
              <w:t>年1回</w:t>
            </w:r>
          </w:p>
        </w:tc>
        <w:tc>
          <w:tcPr>
            <w:tcW w:type="dxa" w:w="1671"/>
            <w:vAlign w:val="center"/>
          </w:tcPr>
          <w:p>
            <w:pPr>
              <w:spacing w:before="20" w:after="20"/>
            </w:pPr>
            <w:r>
              <w:rPr>
                <w:rFonts w:ascii="BIZ UDPゴシック" w:hAnsi="BIZ UDPゴシック" w:eastAsia="BIZ UDPゴシック"/>
                <w:b w:val="0"/>
                <w:i w:val="0"/>
                <w:sz w:val="22"/>
              </w:rPr>
              <w:t>同上</w:t>
            </w:r>
          </w:p>
        </w:tc>
      </w:tr>
      <w:tr>
        <w:tc>
          <w:tcPr>
            <w:tcW w:type="dxa" w:w="1118"/>
            <w:vAlign w:val="center"/>
          </w:tcPr>
          <w:p>
            <w:pPr>
              <w:spacing w:before="20" w:after="20"/>
            </w:pPr>
            <w:r>
              <w:rPr>
                <w:rFonts w:ascii="BIZ UDPゴシック" w:hAnsi="BIZ UDPゴシック" w:eastAsia="BIZ UDPゴシック"/>
                <w:b w:val="0"/>
                <w:i w:val="0"/>
                <w:sz w:val="22"/>
              </w:rPr>
              <w:t>②</w:t>
            </w:r>
          </w:p>
        </w:tc>
        <w:tc>
          <w:tcPr>
            <w:tcW w:type="dxa" w:w="1395"/>
            <w:vAlign w:val="center"/>
          </w:tcPr>
          <w:p>
            <w:pPr>
              <w:spacing w:before="20" w:after="20"/>
            </w:pPr>
            <w:r>
              <w:rPr>
                <w:rFonts w:ascii="BIZ UDPゴシック" w:hAnsi="BIZ UDPゴシック" w:eastAsia="BIZ UDPゴシック"/>
                <w:b w:val="0"/>
                <w:i w:val="0"/>
                <w:sz w:val="22"/>
              </w:rPr>
              <w:t>ケアプランの点検</w:t>
            </w:r>
          </w:p>
        </w:tc>
        <w:tc>
          <w:tcPr>
            <w:tcW w:type="dxa" w:w="1602"/>
            <w:vAlign w:val="center"/>
          </w:tcPr>
          <w:p>
            <w:pPr>
              <w:spacing w:before="20" w:after="20"/>
            </w:pPr>
            <w:r>
              <w:rPr>
                <w:rFonts w:ascii="BIZ UDPゴシック" w:hAnsi="BIZ UDPゴシック" w:eastAsia="BIZ UDPゴシック"/>
                <w:b w:val="0"/>
                <w:i w:val="0"/>
                <w:sz w:val="22"/>
              </w:rPr>
              <w:t>点検を行う居宅介護支援事業所数</w:t>
            </w:r>
          </w:p>
        </w:tc>
        <w:tc>
          <w:tcPr>
            <w:tcW w:type="dxa" w:w="1284"/>
            <w:vAlign w:val="center"/>
          </w:tcPr>
          <w:p>
            <w:pPr>
              <w:spacing w:before="20" w:after="20"/>
              <w:jc w:val="right"/>
            </w:pPr>
            <w:r>
              <w:rPr>
                <w:rFonts w:ascii="BIZ UDPゴシック" w:hAnsi="BIZ UDPゴシック" w:eastAsia="BIZ UDPゴシック"/>
                <w:b w:val="0"/>
                <w:i w:val="0"/>
                <w:sz w:val="22"/>
              </w:rPr>
              <w:t>3事業所</w:t>
            </w:r>
          </w:p>
        </w:tc>
        <w:tc>
          <w:tcPr>
            <w:tcW w:type="dxa" w:w="1284"/>
            <w:vAlign w:val="center"/>
          </w:tcPr>
          <w:p>
            <w:pPr>
              <w:spacing w:before="20" w:after="20"/>
              <w:jc w:val="right"/>
            </w:pPr>
            <w:r>
              <w:rPr>
                <w:rFonts w:ascii="BIZ UDPゴシック" w:hAnsi="BIZ UDPゴシック" w:eastAsia="BIZ UDPゴシック"/>
                <w:b w:val="0"/>
                <w:i w:val="0"/>
                <w:sz w:val="22"/>
              </w:rPr>
              <w:t>3事業所</w:t>
            </w:r>
          </w:p>
        </w:tc>
        <w:tc>
          <w:tcPr>
            <w:tcW w:type="dxa" w:w="1284"/>
            <w:vAlign w:val="center"/>
          </w:tcPr>
          <w:p>
            <w:pPr>
              <w:spacing w:before="20" w:after="20"/>
              <w:jc w:val="right"/>
            </w:pPr>
            <w:r>
              <w:rPr>
                <w:rFonts w:ascii="BIZ UDPゴシック" w:hAnsi="BIZ UDPゴシック" w:eastAsia="BIZ UDPゴシック"/>
                <w:b w:val="0"/>
                <w:i w:val="0"/>
                <w:sz w:val="22"/>
              </w:rPr>
              <w:t>3事業所</w:t>
            </w:r>
          </w:p>
        </w:tc>
        <w:tc>
          <w:tcPr>
            <w:tcW w:type="dxa" w:w="1671"/>
            <w:vAlign w:val="center"/>
          </w:tcPr>
          <w:p>
            <w:pPr>
              <w:spacing w:before="20" w:after="20"/>
            </w:pPr>
            <w:r>
              <w:rPr>
                <w:rFonts w:ascii="BIZ UDPゴシック" w:hAnsi="BIZ UDPゴシック" w:eastAsia="BIZ UDPゴシック"/>
                <w:b/>
                <w:i w:val="0"/>
                <w:sz w:val="22"/>
              </w:rPr>
              <w:t>町内の全事業所。第9期に5→3へ減っている</w:t>
            </w:r>
          </w:p>
        </w:tc>
      </w:tr>
      <w:tr>
        <w:tc>
          <w:tcPr>
            <w:tcW w:type="dxa" w:w="1118"/>
            <w:vAlign w:val="center"/>
          </w:tcPr>
          <w:p>
            <w:pPr>
              <w:spacing w:before="20" w:after="20"/>
            </w:pPr>
            <w:r>
              <w:rPr>
                <w:rFonts w:ascii="BIZ UDPゴシック" w:hAnsi="BIZ UDPゴシック" w:eastAsia="BIZ UDPゴシック"/>
                <w:b w:val="0"/>
                <w:i w:val="0"/>
                <w:sz w:val="22"/>
              </w:rPr>
              <w:t>②</w:t>
            </w:r>
          </w:p>
        </w:tc>
        <w:tc>
          <w:tcPr>
            <w:tcW w:type="dxa" w:w="1395"/>
            <w:vAlign w:val="center"/>
          </w:tcPr>
          <w:p>
            <w:pPr>
              <w:spacing w:before="20" w:after="20"/>
            </w:pPr>
          </w:p>
        </w:tc>
        <w:tc>
          <w:tcPr>
            <w:tcW w:type="dxa" w:w="1602"/>
            <w:vAlign w:val="center"/>
          </w:tcPr>
          <w:p>
            <w:pPr>
              <w:spacing w:before="20" w:after="20"/>
            </w:pPr>
            <w:r>
              <w:rPr>
                <w:rFonts w:ascii="BIZ UDPゴシック" w:hAnsi="BIZ UDPゴシック" w:eastAsia="BIZ UDPゴシック"/>
                <w:b w:val="0"/>
                <w:i w:val="0"/>
                <w:sz w:val="22"/>
              </w:rPr>
              <w:t>ケアプランの点検件数</w:t>
            </w:r>
          </w:p>
        </w:tc>
        <w:tc>
          <w:tcPr>
            <w:tcW w:type="dxa" w:w="1284"/>
            <w:vAlign w:val="center"/>
          </w:tcPr>
          <w:p>
            <w:pPr>
              <w:spacing w:before="20" w:after="20"/>
              <w:jc w:val="right"/>
            </w:pPr>
            <w:r>
              <w:rPr>
                <w:rFonts w:ascii="BIZ UDPゴシック" w:hAnsi="BIZ UDPゴシック" w:eastAsia="BIZ UDPゴシック"/>
                <w:b w:val="0"/>
                <w:i w:val="0"/>
                <w:sz w:val="22"/>
              </w:rPr>
              <w:t>【協議会で設定】</w:t>
            </w:r>
          </w:p>
        </w:tc>
        <w:tc>
          <w:tcPr>
            <w:tcW w:type="dxa" w:w="1284"/>
            <w:vAlign w:val="center"/>
          </w:tcPr>
          <w:p>
            <w:pPr>
              <w:spacing w:before="20" w:after="20"/>
              <w:jc w:val="right"/>
            </w:pPr>
            <w:r>
              <w:rPr>
                <w:rFonts w:ascii="BIZ UDPゴシック" w:hAnsi="BIZ UDPゴシック" w:eastAsia="BIZ UDPゴシック"/>
                <w:b w:val="0"/>
                <w:i w:val="0"/>
                <w:sz w:val="22"/>
              </w:rPr>
              <w:t>【協議会で設定】</w:t>
            </w:r>
          </w:p>
        </w:tc>
        <w:tc>
          <w:tcPr>
            <w:tcW w:type="dxa" w:w="1284"/>
            <w:vAlign w:val="center"/>
          </w:tcPr>
          <w:p>
            <w:pPr>
              <w:spacing w:before="20" w:after="20"/>
              <w:jc w:val="right"/>
            </w:pPr>
            <w:r>
              <w:rPr>
                <w:rFonts w:ascii="BIZ UDPゴシック" w:hAnsi="BIZ UDPゴシック" w:eastAsia="BIZ UDPゴシック"/>
                <w:b w:val="0"/>
                <w:i w:val="0"/>
                <w:sz w:val="22"/>
              </w:rPr>
              <w:t>【協議会で設定】</w:t>
            </w:r>
          </w:p>
        </w:tc>
        <w:tc>
          <w:tcPr>
            <w:tcW w:type="dxa" w:w="1671"/>
            <w:vAlign w:val="center"/>
          </w:tcPr>
          <w:p>
            <w:pPr>
              <w:spacing w:before="20" w:after="20"/>
            </w:pPr>
            <w:r>
              <w:rPr>
                <w:rFonts w:ascii="BIZ UDPゴシック" w:hAnsi="BIZ UDPゴシック" w:eastAsia="BIZ UDPゴシック"/>
                <w:b/>
                <w:i w:val="0"/>
                <w:sz w:val="22"/>
              </w:rPr>
              <w:t>事業所あたりの件数を協議会でお決めいただく</w:t>
            </w:r>
          </w:p>
        </w:tc>
      </w:tr>
      <w:tr>
        <w:tc>
          <w:tcPr>
            <w:tcW w:type="dxa" w:w="1118"/>
            <w:vAlign w:val="center"/>
          </w:tcPr>
          <w:p>
            <w:pPr>
              <w:spacing w:before="20" w:after="20"/>
            </w:pPr>
            <w:r>
              <w:rPr>
                <w:rFonts w:ascii="BIZ UDPゴシック" w:hAnsi="BIZ UDPゴシック" w:eastAsia="BIZ UDPゴシック"/>
                <w:b w:val="0"/>
                <w:i w:val="0"/>
                <w:sz w:val="22"/>
              </w:rPr>
              <w:t>②</w:t>
            </w:r>
          </w:p>
        </w:tc>
        <w:tc>
          <w:tcPr>
            <w:tcW w:type="dxa" w:w="1395"/>
            <w:vAlign w:val="center"/>
          </w:tcPr>
          <w:p>
            <w:pPr>
              <w:spacing w:before="20" w:after="20"/>
            </w:pPr>
          </w:p>
        </w:tc>
        <w:tc>
          <w:tcPr>
            <w:tcW w:type="dxa" w:w="1602"/>
            <w:vAlign w:val="center"/>
          </w:tcPr>
          <w:p>
            <w:pPr>
              <w:spacing w:before="20" w:after="20"/>
            </w:pPr>
            <w:r>
              <w:rPr>
                <w:rFonts w:ascii="BIZ UDPゴシック" w:hAnsi="BIZ UDPゴシック" w:eastAsia="BIZ UDPゴシック"/>
                <w:b w:val="0"/>
                <w:i w:val="0"/>
                <w:sz w:val="22"/>
              </w:rPr>
              <w:t>住宅改修の点検件数</w:t>
            </w:r>
          </w:p>
        </w:tc>
        <w:tc>
          <w:tcPr>
            <w:tcW w:type="dxa" w:w="1284"/>
            <w:vAlign w:val="center"/>
          </w:tcPr>
          <w:p>
            <w:pPr>
              <w:spacing w:before="20" w:after="20"/>
              <w:jc w:val="right"/>
            </w:pPr>
            <w:r>
              <w:rPr>
                <w:rFonts w:ascii="BIZ UDPゴシック" w:hAnsi="BIZ UDPゴシック" w:eastAsia="BIZ UDPゴシック"/>
                <w:b w:val="0"/>
                <w:i w:val="0"/>
                <w:sz w:val="22"/>
              </w:rPr>
              <w:t>【協議会で設定】</w:t>
            </w:r>
          </w:p>
        </w:tc>
        <w:tc>
          <w:tcPr>
            <w:tcW w:type="dxa" w:w="1284"/>
            <w:vAlign w:val="center"/>
          </w:tcPr>
          <w:p>
            <w:pPr>
              <w:spacing w:before="20" w:after="20"/>
              <w:jc w:val="right"/>
            </w:pPr>
            <w:r>
              <w:rPr>
                <w:rFonts w:ascii="BIZ UDPゴシック" w:hAnsi="BIZ UDPゴシック" w:eastAsia="BIZ UDPゴシック"/>
                <w:b w:val="0"/>
                <w:i w:val="0"/>
                <w:sz w:val="22"/>
              </w:rPr>
              <w:t>【協議会で設定】</w:t>
            </w:r>
          </w:p>
        </w:tc>
        <w:tc>
          <w:tcPr>
            <w:tcW w:type="dxa" w:w="1284"/>
            <w:vAlign w:val="center"/>
          </w:tcPr>
          <w:p>
            <w:pPr>
              <w:spacing w:before="20" w:after="20"/>
              <w:jc w:val="right"/>
            </w:pPr>
            <w:r>
              <w:rPr>
                <w:rFonts w:ascii="BIZ UDPゴシック" w:hAnsi="BIZ UDPゴシック" w:eastAsia="BIZ UDPゴシック"/>
                <w:b w:val="0"/>
                <w:i w:val="0"/>
                <w:sz w:val="22"/>
              </w:rPr>
              <w:t>【協議会で設定】</w:t>
            </w:r>
          </w:p>
        </w:tc>
        <w:tc>
          <w:tcPr>
            <w:tcW w:type="dxa" w:w="1671"/>
            <w:vAlign w:val="center"/>
          </w:tcPr>
          <w:p>
            <w:pPr>
              <w:spacing w:before="20" w:after="20"/>
            </w:pPr>
            <w:r>
              <w:rPr>
                <w:rFonts w:ascii="BIZ UDPゴシック" w:hAnsi="BIZ UDPゴシック" w:eastAsia="BIZ UDPゴシック"/>
                <w:b w:val="0"/>
                <w:i w:val="0"/>
                <w:sz w:val="22"/>
              </w:rPr>
              <w:t>令和7年度の実績（住宅改修 年22件）を基礎に設定できる</w:t>
            </w:r>
          </w:p>
        </w:tc>
      </w:tr>
      <w:tr>
        <w:tc>
          <w:tcPr>
            <w:tcW w:type="dxa" w:w="1118"/>
            <w:vAlign w:val="center"/>
          </w:tcPr>
          <w:p>
            <w:pPr>
              <w:spacing w:before="20" w:after="20"/>
            </w:pPr>
            <w:r>
              <w:rPr>
                <w:rFonts w:ascii="BIZ UDPゴシック" w:hAnsi="BIZ UDPゴシック" w:eastAsia="BIZ UDPゴシック"/>
                <w:b w:val="0"/>
                <w:i w:val="0"/>
                <w:sz w:val="22"/>
              </w:rPr>
              <w:t>②</w:t>
            </w:r>
          </w:p>
        </w:tc>
        <w:tc>
          <w:tcPr>
            <w:tcW w:type="dxa" w:w="1395"/>
            <w:vAlign w:val="center"/>
          </w:tcPr>
          <w:p>
            <w:pPr>
              <w:spacing w:before="20" w:after="20"/>
            </w:pPr>
          </w:p>
        </w:tc>
        <w:tc>
          <w:tcPr>
            <w:tcW w:type="dxa" w:w="1602"/>
            <w:vAlign w:val="center"/>
          </w:tcPr>
          <w:p>
            <w:pPr>
              <w:spacing w:before="20" w:after="20"/>
            </w:pPr>
            <w:r>
              <w:rPr>
                <w:rFonts w:ascii="BIZ UDPゴシック" w:hAnsi="BIZ UDPゴシック" w:eastAsia="BIZ UDPゴシック"/>
                <w:b w:val="0"/>
                <w:i w:val="0"/>
                <w:sz w:val="22"/>
              </w:rPr>
              <w:t>福祉用具購入・貸与調査の件数</w:t>
            </w:r>
          </w:p>
        </w:tc>
        <w:tc>
          <w:tcPr>
            <w:tcW w:type="dxa" w:w="1284"/>
            <w:vAlign w:val="center"/>
          </w:tcPr>
          <w:p>
            <w:pPr>
              <w:spacing w:before="20" w:after="20"/>
              <w:jc w:val="right"/>
            </w:pPr>
            <w:r>
              <w:rPr>
                <w:rFonts w:ascii="BIZ UDPゴシック" w:hAnsi="BIZ UDPゴシック" w:eastAsia="BIZ UDPゴシック"/>
                <w:b w:val="0"/>
                <w:i w:val="0"/>
                <w:sz w:val="22"/>
              </w:rPr>
              <w:t>【協議会で設定】</w:t>
            </w:r>
          </w:p>
        </w:tc>
        <w:tc>
          <w:tcPr>
            <w:tcW w:type="dxa" w:w="1284"/>
            <w:vAlign w:val="center"/>
          </w:tcPr>
          <w:p>
            <w:pPr>
              <w:spacing w:before="20" w:after="20"/>
              <w:jc w:val="right"/>
            </w:pPr>
            <w:r>
              <w:rPr>
                <w:rFonts w:ascii="BIZ UDPゴシック" w:hAnsi="BIZ UDPゴシック" w:eastAsia="BIZ UDPゴシック"/>
                <w:b w:val="0"/>
                <w:i w:val="0"/>
                <w:sz w:val="22"/>
              </w:rPr>
              <w:t>【協議会で設定】</w:t>
            </w:r>
          </w:p>
        </w:tc>
        <w:tc>
          <w:tcPr>
            <w:tcW w:type="dxa" w:w="1284"/>
            <w:vAlign w:val="center"/>
          </w:tcPr>
          <w:p>
            <w:pPr>
              <w:spacing w:before="20" w:after="20"/>
              <w:jc w:val="right"/>
            </w:pPr>
            <w:r>
              <w:rPr>
                <w:rFonts w:ascii="BIZ UDPゴシック" w:hAnsi="BIZ UDPゴシック" w:eastAsia="BIZ UDPゴシック"/>
                <w:b w:val="0"/>
                <w:i w:val="0"/>
                <w:sz w:val="22"/>
              </w:rPr>
              <w:t>【協議会で設定】</w:t>
            </w:r>
          </w:p>
        </w:tc>
        <w:tc>
          <w:tcPr>
            <w:tcW w:type="dxa" w:w="1671"/>
            <w:vAlign w:val="center"/>
          </w:tcPr>
          <w:p>
            <w:pPr>
              <w:spacing w:before="20" w:after="20"/>
            </w:pPr>
            <w:r>
              <w:rPr>
                <w:rFonts w:ascii="BIZ UDPゴシック" w:hAnsi="BIZ UDPゴシック" w:eastAsia="BIZ UDPゴシック"/>
                <w:b w:val="0"/>
                <w:i w:val="0"/>
                <w:sz w:val="22"/>
              </w:rPr>
              <w:t>同（特定福祉用具販売 年45件）</w:t>
            </w:r>
          </w:p>
        </w:tc>
      </w:tr>
      <w:tr>
        <w:tc>
          <w:tcPr>
            <w:tcW w:type="dxa" w:w="1118"/>
            <w:vAlign w:val="center"/>
          </w:tcPr>
          <w:p>
            <w:pPr>
              <w:spacing w:before="20" w:after="20"/>
            </w:pPr>
            <w:r>
              <w:rPr>
                <w:rFonts w:ascii="BIZ UDPゴシック" w:hAnsi="BIZ UDPゴシック" w:eastAsia="BIZ UDPゴシック"/>
                <w:b w:val="0"/>
                <w:i w:val="0"/>
                <w:sz w:val="22"/>
              </w:rPr>
              <w:t>③</w:t>
            </w:r>
          </w:p>
        </w:tc>
        <w:tc>
          <w:tcPr>
            <w:tcW w:type="dxa" w:w="1395"/>
            <w:vAlign w:val="center"/>
          </w:tcPr>
          <w:p>
            <w:pPr>
              <w:spacing w:before="20" w:after="20"/>
            </w:pPr>
            <w:r>
              <w:rPr>
                <w:rFonts w:ascii="BIZ UDPゴシック" w:hAnsi="BIZ UDPゴシック" w:eastAsia="BIZ UDPゴシック"/>
                <w:b w:val="0"/>
                <w:i w:val="0"/>
                <w:sz w:val="22"/>
              </w:rPr>
              <w:t>縦覧点検・医療情報との突合</w:t>
            </w:r>
          </w:p>
        </w:tc>
        <w:tc>
          <w:tcPr>
            <w:tcW w:type="dxa" w:w="1602"/>
            <w:vAlign w:val="center"/>
          </w:tcPr>
          <w:p>
            <w:pPr>
              <w:spacing w:before="20" w:after="20"/>
            </w:pPr>
            <w:r>
              <w:rPr>
                <w:rFonts w:ascii="BIZ UDPゴシック" w:hAnsi="BIZ UDPゴシック" w:eastAsia="BIZ UDPゴシック"/>
                <w:b w:val="0"/>
                <w:i w:val="0"/>
                <w:sz w:val="22"/>
              </w:rPr>
              <w:t>縦覧点検4帳票の全件点検</w:t>
            </w:r>
          </w:p>
        </w:tc>
        <w:tc>
          <w:tcPr>
            <w:tcW w:type="dxa" w:w="1284"/>
            <w:vAlign w:val="center"/>
          </w:tcPr>
          <w:p>
            <w:pPr>
              <w:spacing w:before="20" w:after="20"/>
              <w:jc w:val="right"/>
            </w:pPr>
            <w:r>
              <w:rPr>
                <w:rFonts w:ascii="BIZ UDPゴシック" w:hAnsi="BIZ UDPゴシック" w:eastAsia="BIZ UDPゴシック"/>
                <w:b w:val="0"/>
                <w:i w:val="0"/>
                <w:sz w:val="22"/>
              </w:rPr>
              <w:t>4帳票</w:t>
            </w:r>
          </w:p>
        </w:tc>
        <w:tc>
          <w:tcPr>
            <w:tcW w:type="dxa" w:w="1284"/>
            <w:vAlign w:val="center"/>
          </w:tcPr>
          <w:p>
            <w:pPr>
              <w:spacing w:before="20" w:after="20"/>
              <w:jc w:val="right"/>
            </w:pPr>
            <w:r>
              <w:rPr>
                <w:rFonts w:ascii="BIZ UDPゴシック" w:hAnsi="BIZ UDPゴシック" w:eastAsia="BIZ UDPゴシック"/>
                <w:b w:val="0"/>
                <w:i w:val="0"/>
                <w:sz w:val="22"/>
              </w:rPr>
              <w:t>4帳票</w:t>
            </w:r>
          </w:p>
        </w:tc>
        <w:tc>
          <w:tcPr>
            <w:tcW w:type="dxa" w:w="1284"/>
            <w:vAlign w:val="center"/>
          </w:tcPr>
          <w:p>
            <w:pPr>
              <w:spacing w:before="20" w:after="20"/>
              <w:jc w:val="right"/>
            </w:pPr>
            <w:r>
              <w:rPr>
                <w:rFonts w:ascii="BIZ UDPゴシック" w:hAnsi="BIZ UDPゴシック" w:eastAsia="BIZ UDPゴシック"/>
                <w:b w:val="0"/>
                <w:i w:val="0"/>
                <w:sz w:val="22"/>
              </w:rPr>
              <w:t>4帳票</w:t>
            </w:r>
          </w:p>
        </w:tc>
        <w:tc>
          <w:tcPr>
            <w:tcW w:type="dxa" w:w="1671"/>
            <w:vAlign w:val="center"/>
          </w:tcPr>
          <w:p>
            <w:pPr>
              <w:spacing w:before="20" w:after="20"/>
            </w:pPr>
            <w:r>
              <w:rPr>
                <w:rFonts w:ascii="BIZ UDPゴシック" w:hAnsi="BIZ UDPゴシック" w:eastAsia="BIZ UDPゴシック"/>
                <w:b/>
                <w:i w:val="0"/>
                <w:sz w:val="22"/>
              </w:rPr>
              <w:t>国保連合会への委託により実施する</w:t>
            </w:r>
          </w:p>
        </w:tc>
      </w:tr>
      <w:tr>
        <w:tc>
          <w:tcPr>
            <w:tcW w:type="dxa" w:w="1118"/>
            <w:vAlign w:val="center"/>
          </w:tcPr>
          <w:p>
            <w:pPr>
              <w:spacing w:before="20" w:after="20"/>
            </w:pPr>
            <w:r>
              <w:rPr>
                <w:rFonts w:ascii="BIZ UDPゴシック" w:hAnsi="BIZ UDPゴシック" w:eastAsia="BIZ UDPゴシック"/>
                <w:b w:val="0"/>
                <w:i w:val="0"/>
                <w:sz w:val="22"/>
              </w:rPr>
              <w:t>③</w:t>
            </w:r>
          </w:p>
        </w:tc>
        <w:tc>
          <w:tcPr>
            <w:tcW w:type="dxa" w:w="1395"/>
            <w:vAlign w:val="center"/>
          </w:tcPr>
          <w:p>
            <w:pPr>
              <w:spacing w:before="20" w:after="20"/>
            </w:pPr>
          </w:p>
        </w:tc>
        <w:tc>
          <w:tcPr>
            <w:tcW w:type="dxa" w:w="1602"/>
            <w:vAlign w:val="center"/>
          </w:tcPr>
          <w:p>
            <w:pPr>
              <w:spacing w:before="20" w:after="20"/>
            </w:pPr>
            <w:r>
              <w:rPr>
                <w:rFonts w:ascii="BIZ UDPゴシック" w:hAnsi="BIZ UDPゴシック" w:eastAsia="BIZ UDPゴシック"/>
                <w:b w:val="0"/>
                <w:i w:val="0"/>
                <w:sz w:val="22"/>
              </w:rPr>
              <w:t>医療情報との突合（突合区分01・02）の点検割合</w:t>
            </w:r>
          </w:p>
        </w:tc>
        <w:tc>
          <w:tcPr>
            <w:tcW w:type="dxa" w:w="1284"/>
            <w:vAlign w:val="center"/>
          </w:tcPr>
          <w:p>
            <w:pPr>
              <w:spacing w:before="20" w:after="20"/>
              <w:jc w:val="right"/>
            </w:pPr>
            <w:r>
              <w:rPr>
                <w:rFonts w:ascii="BIZ UDPゴシック" w:hAnsi="BIZ UDPゴシック" w:eastAsia="BIZ UDPゴシック"/>
                <w:b w:val="0"/>
                <w:i w:val="0"/>
                <w:sz w:val="22"/>
              </w:rPr>
              <w:t>100％</w:t>
            </w:r>
          </w:p>
        </w:tc>
        <w:tc>
          <w:tcPr>
            <w:tcW w:type="dxa" w:w="1284"/>
            <w:vAlign w:val="center"/>
          </w:tcPr>
          <w:p>
            <w:pPr>
              <w:spacing w:before="20" w:after="20"/>
              <w:jc w:val="right"/>
            </w:pPr>
            <w:r>
              <w:rPr>
                <w:rFonts w:ascii="BIZ UDPゴシック" w:hAnsi="BIZ UDPゴシック" w:eastAsia="BIZ UDPゴシック"/>
                <w:b w:val="0"/>
                <w:i w:val="0"/>
                <w:sz w:val="22"/>
              </w:rPr>
              <w:t>100％</w:t>
            </w:r>
          </w:p>
        </w:tc>
        <w:tc>
          <w:tcPr>
            <w:tcW w:type="dxa" w:w="1284"/>
            <w:vAlign w:val="center"/>
          </w:tcPr>
          <w:p>
            <w:pPr>
              <w:spacing w:before="20" w:after="20"/>
              <w:jc w:val="right"/>
            </w:pPr>
            <w:r>
              <w:rPr>
                <w:rFonts w:ascii="BIZ UDPゴシック" w:hAnsi="BIZ UDPゴシック" w:eastAsia="BIZ UDPゴシック"/>
                <w:b w:val="0"/>
                <w:i w:val="0"/>
                <w:sz w:val="22"/>
              </w:rPr>
              <w:t>100％</w:t>
            </w:r>
          </w:p>
        </w:tc>
        <w:tc>
          <w:tcPr>
            <w:tcW w:type="dxa" w:w="1671"/>
            <w:vAlign w:val="center"/>
          </w:tcPr>
          <w:p>
            <w:pPr>
              <w:spacing w:before="20" w:after="20"/>
            </w:pPr>
            <w:r>
              <w:rPr>
                <w:rFonts w:ascii="BIZ UDPゴシック" w:hAnsi="BIZ UDPゴシック" w:eastAsia="BIZ UDPゴシック"/>
                <w:b/>
                <w:i w:val="0"/>
                <w:sz w:val="22"/>
              </w:rPr>
              <w:t>同上。交付金が0点の項目であり、着手の効果が大きい</w:t>
            </w:r>
          </w:p>
        </w:tc>
      </w:tr>
    </w:tbl>
    <w:p>
      <w:pPr>
        <w:spacing w:after="40"/>
      </w:pPr>
    </w:p>
    <w:p>
      <w:pPr>
        <w:spacing w:before="40" w:after="160"/>
        <w:ind w:left="113"/>
      </w:pPr>
      <w:r>
        <w:rPr>
          <w:rFonts w:ascii="BIZ UDPゴシック" w:hAnsi="BIZ UDPゴシック" w:eastAsia="BIZ UDPゴシック"/>
          <w:b w:val="0"/>
          <w:i w:val="0"/>
          <w:sz w:val="16"/>
        </w:rPr>
        <w:t>※ 【協議会で設定】としたものは、実績や委託の状況を確かめたうえで協議会にお諮りするものです。</w:t>
      </w:r>
    </w:p>
    <w:p>
      <w:pPr>
        <w:keepNext/>
        <w:spacing w:before="280" w:after="120"/>
      </w:pPr>
      <w:bookmarkStart w:id="118" w:name="_Toc_018"/>
      <w:r>
        <w:rPr>
          <w:rFonts w:ascii="BIZ UDPゴシック" w:hAnsi="BIZ UDPゴシック" w:eastAsia="BIZ UDPゴシック"/>
          <w:b/>
          <w:i w:val="0"/>
          <w:color w:val="2E74B5"/>
          <w:sz w:val="28"/>
        </w:rPr>
        <w:t>(3)　取り返せる点数</w:t>
      </w:r>
      <w:bookmarkEnd w:id="118"/>
    </w:p>
    <w:p>
      <w:pPr>
        <w:keepNext/>
        <w:spacing w:before="200" w:after="40"/>
      </w:pPr>
      <w:r>
        <w:rPr>
          <w:rFonts w:ascii="BIZ UDPゴシック" w:hAnsi="BIZ UDPゴシック" w:eastAsia="BIZ UDPゴシック"/>
          <w:b/>
          <w:i w:val="0"/>
          <w:color w:val="1F4D78"/>
          <w:sz w:val="22"/>
        </w:rPr>
        <w:t>【図3】全国平均に届いていない項目と伸びしろ（上位）</w:t>
      </w:r>
    </w:p>
    <w:p>
      <w:pPr>
        <w:keepNext/>
        <w:spacing w:before="0" w:after="40"/>
        <w:jc w:val="center"/>
      </w:pPr>
      <w:r>
        <w:drawing>
          <wp:inline xmlns:a="http://schemas.openxmlformats.org/drawingml/2006/main" xmlns:pic="http://schemas.openxmlformats.org/drawingml/2006/picture">
            <wp:extent cx="5220000" cy="2221335"/>
            <wp:docPr id="3" name="Picture 3"/>
            <wp:cNvGraphicFramePr>
              <a:graphicFrameLocks noChangeAspect="1"/>
            </wp:cNvGraphicFramePr>
            <a:graphic>
              <a:graphicData uri="http://schemas.openxmlformats.org/drawingml/2006/picture">
                <pic:pic>
                  <pic:nvPicPr>
                    <pic:cNvPr id="0" name="f43_torikaeshi.png"/>
                    <pic:cNvPicPr/>
                  </pic:nvPicPr>
                  <pic:blipFill>
                    <a:blip r:embed="rId15"/>
                    <a:stretch>
                      <a:fillRect/>
                    </a:stretch>
                  </pic:blipFill>
                  <pic:spPr>
                    <a:xfrm>
                      <a:off x="0" y="0"/>
                      <a:ext cx="5220000" cy="2221335"/>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資料：地域包括ケア「見える化」システム（W131〜W137）。</w:t>
      </w:r>
      <w:r>
        <w:rPr>
          <w:rFonts w:ascii="BIZ UDPゴシック" w:hAnsi="BIZ UDPゴシック" w:eastAsia="BIZ UDPゴシック"/>
          <w:b/>
          <w:i w:val="0"/>
          <w:sz w:val="16"/>
        </w:rPr>
        <w:t>全国平均まで届いていない項目を積み上げると175点になる。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61"/>
        <w:gridCol w:w="1350"/>
        <w:gridCol w:w="1496"/>
        <w:gridCol w:w="1563"/>
        <w:gridCol w:w="1967"/>
      </w:tblGrid>
      <w:tr>
        <w:tc>
          <w:tcPr>
            <w:tcW w:type="dxa" w:w="3261"/>
            <w:shd w:val="clear" w:fill="1F3864"/>
            <w:vAlign w:val="center"/>
          </w:tcPr>
          <w:p>
            <w:pPr>
              <w:spacing w:before="20" w:after="20"/>
              <w:jc w:val="center"/>
            </w:pPr>
            <w:r>
              <w:rPr>
                <w:rFonts w:ascii="BIZ UDPゴシック" w:hAnsi="BIZ UDPゴシック" w:eastAsia="BIZ UDPゴシック"/>
                <w:b/>
                <w:i w:val="0"/>
                <w:color w:val="FFFFFF"/>
                <w:sz w:val="22"/>
              </w:rPr>
              <w:t>評価項目</w:t>
            </w:r>
          </w:p>
        </w:tc>
        <w:tc>
          <w:tcPr>
            <w:tcW w:type="dxa" w:w="1350"/>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496"/>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563"/>
            <w:shd w:val="clear" w:fill="1F3864"/>
            <w:vAlign w:val="center"/>
          </w:tcPr>
          <w:p>
            <w:pPr>
              <w:spacing w:before="20" w:after="20"/>
              <w:jc w:val="center"/>
            </w:pPr>
            <w:r>
              <w:rPr>
                <w:rFonts w:ascii="BIZ UDPゴシック" w:hAnsi="BIZ UDPゴシック" w:eastAsia="BIZ UDPゴシック"/>
                <w:b/>
                <w:i w:val="0"/>
                <w:color w:val="FFFFFF"/>
                <w:sz w:val="22"/>
              </w:rPr>
              <w:t>伸びしろ</w:t>
            </w:r>
          </w:p>
        </w:tc>
        <w:tc>
          <w:tcPr>
            <w:tcW w:type="dxa" w:w="1967"/>
            <w:shd w:val="clear" w:fill="1F3864"/>
            <w:vAlign w:val="center"/>
          </w:tcPr>
          <w:p>
            <w:pPr>
              <w:spacing w:before="20" w:after="20"/>
              <w:jc w:val="center"/>
            </w:pPr>
            <w:r>
              <w:rPr>
                <w:rFonts w:ascii="BIZ UDPゴシック" w:hAnsi="BIZ UDPゴシック" w:eastAsia="BIZ UDPゴシック"/>
                <w:b/>
                <w:i w:val="0"/>
                <w:color w:val="FFFFFF"/>
                <w:sz w:val="22"/>
              </w:rPr>
              <w:t>着手の早さ</w:t>
            </w:r>
          </w:p>
        </w:tc>
      </w:tr>
      <w:tr>
        <w:tc>
          <w:tcPr>
            <w:tcW w:type="dxa" w:w="3261"/>
            <w:vAlign w:val="center"/>
          </w:tcPr>
          <w:p>
            <w:pPr>
              <w:spacing w:before="20" w:after="20"/>
            </w:pPr>
            <w:r>
              <w:rPr>
                <w:rFonts w:ascii="BIZ UDPゴシック" w:hAnsi="BIZ UDPゴシック" w:eastAsia="BIZ UDPゴシック"/>
                <w:b w:val="0"/>
                <w:i w:val="0"/>
                <w:sz w:val="22"/>
              </w:rPr>
              <w:t>介護人材の確保・定着の取組状況</w:t>
            </w:r>
          </w:p>
        </w:tc>
        <w:tc>
          <w:tcPr>
            <w:tcW w:type="dxa" w:w="1350"/>
            <w:vAlign w:val="center"/>
          </w:tcPr>
          <w:p>
            <w:pPr>
              <w:spacing w:before="20" w:after="20"/>
              <w:jc w:val="right"/>
            </w:pPr>
            <w:r>
              <w:rPr>
                <w:rFonts w:ascii="BIZ UDPゴシック" w:hAnsi="BIZ UDPゴシック" w:eastAsia="BIZ UDPゴシック"/>
                <w:b w:val="0"/>
                <w:i w:val="0"/>
                <w:sz w:val="22"/>
              </w:rPr>
              <w:t>0点</w:t>
            </w:r>
          </w:p>
        </w:tc>
        <w:tc>
          <w:tcPr>
            <w:tcW w:type="dxa" w:w="1496"/>
            <w:vAlign w:val="center"/>
          </w:tcPr>
          <w:p>
            <w:pPr>
              <w:spacing w:before="20" w:after="20"/>
              <w:jc w:val="right"/>
            </w:pPr>
            <w:r>
              <w:rPr>
                <w:rFonts w:ascii="BIZ UDPゴシック" w:hAnsi="BIZ UDPゴシック" w:eastAsia="BIZ UDPゴシック"/>
                <w:b w:val="0"/>
                <w:i w:val="0"/>
                <w:sz w:val="22"/>
              </w:rPr>
              <w:t>14.9点</w:t>
            </w:r>
          </w:p>
        </w:tc>
        <w:tc>
          <w:tcPr>
            <w:tcW w:type="dxa" w:w="1563"/>
            <w:vAlign w:val="center"/>
          </w:tcPr>
          <w:p>
            <w:pPr>
              <w:spacing w:before="20" w:after="20"/>
              <w:jc w:val="right"/>
            </w:pPr>
            <w:r>
              <w:rPr>
                <w:rFonts w:ascii="BIZ UDPゴシック" w:hAnsi="BIZ UDPゴシック" w:eastAsia="BIZ UDPゴシック"/>
                <w:b/>
                <w:i w:val="0"/>
                <w:sz w:val="22"/>
              </w:rPr>
              <w:t>＋14.9点</w:t>
            </w:r>
          </w:p>
        </w:tc>
        <w:tc>
          <w:tcPr>
            <w:tcW w:type="dxa" w:w="1967"/>
            <w:vAlign w:val="center"/>
          </w:tcPr>
          <w:p>
            <w:pPr>
              <w:spacing w:before="20" w:after="20"/>
            </w:pPr>
            <w:r>
              <w:rPr>
                <w:rFonts w:ascii="BIZ UDPゴシック" w:hAnsi="BIZ UDPゴシック" w:eastAsia="BIZ UDPゴシック"/>
                <w:b w:val="0"/>
                <w:i w:val="0"/>
                <w:sz w:val="22"/>
              </w:rPr>
              <w:t>中</w:t>
            </w:r>
          </w:p>
        </w:tc>
      </w:tr>
      <w:tr>
        <w:tc>
          <w:tcPr>
            <w:tcW w:type="dxa" w:w="3261"/>
            <w:vAlign w:val="center"/>
          </w:tcPr>
          <w:p>
            <w:pPr>
              <w:spacing w:before="20" w:after="20"/>
            </w:pPr>
            <w:r>
              <w:rPr>
                <w:rFonts w:ascii="BIZ UDPゴシック" w:hAnsi="BIZ UDPゴシック" w:eastAsia="BIZ UDPゴシック"/>
                <w:b w:val="0"/>
                <w:i w:val="0"/>
                <w:sz w:val="22"/>
              </w:rPr>
              <w:t>介護給付費の適正化に向けた方策を策定しているか</w:t>
            </w:r>
          </w:p>
        </w:tc>
        <w:tc>
          <w:tcPr>
            <w:tcW w:type="dxa" w:w="1350"/>
            <w:vAlign w:val="center"/>
          </w:tcPr>
          <w:p>
            <w:pPr>
              <w:spacing w:before="20" w:after="20"/>
              <w:jc w:val="right"/>
            </w:pPr>
            <w:r>
              <w:rPr>
                <w:rFonts w:ascii="BIZ UDPゴシック" w:hAnsi="BIZ UDPゴシック" w:eastAsia="BIZ UDPゴシック"/>
                <w:b w:val="0"/>
                <w:i w:val="0"/>
                <w:sz w:val="22"/>
              </w:rPr>
              <w:t>8点</w:t>
            </w:r>
          </w:p>
        </w:tc>
        <w:tc>
          <w:tcPr>
            <w:tcW w:type="dxa" w:w="1496"/>
            <w:vAlign w:val="center"/>
          </w:tcPr>
          <w:p>
            <w:pPr>
              <w:spacing w:before="20" w:after="20"/>
              <w:jc w:val="right"/>
            </w:pPr>
            <w:r>
              <w:rPr>
                <w:rFonts w:ascii="BIZ UDPゴシック" w:hAnsi="BIZ UDPゴシック" w:eastAsia="BIZ UDPゴシック"/>
                <w:b w:val="0"/>
                <w:i w:val="0"/>
                <w:sz w:val="22"/>
              </w:rPr>
              <w:t>21.0点</w:t>
            </w:r>
          </w:p>
        </w:tc>
        <w:tc>
          <w:tcPr>
            <w:tcW w:type="dxa" w:w="1563"/>
            <w:vAlign w:val="center"/>
          </w:tcPr>
          <w:p>
            <w:pPr>
              <w:spacing w:before="20" w:after="20"/>
              <w:jc w:val="right"/>
            </w:pPr>
            <w:r>
              <w:rPr>
                <w:rFonts w:ascii="BIZ UDPゴシック" w:hAnsi="BIZ UDPゴシック" w:eastAsia="BIZ UDPゴシック"/>
                <w:b/>
                <w:i w:val="0"/>
                <w:sz w:val="22"/>
              </w:rPr>
              <w:t>＋13.0点</w:t>
            </w:r>
          </w:p>
        </w:tc>
        <w:tc>
          <w:tcPr>
            <w:tcW w:type="dxa" w:w="1967"/>
            <w:vAlign w:val="center"/>
          </w:tcPr>
          <w:p>
            <w:pPr>
              <w:spacing w:before="20" w:after="20"/>
            </w:pPr>
            <w:r>
              <w:rPr>
                <w:rFonts w:ascii="BIZ UDPゴシック" w:hAnsi="BIZ UDPゴシック" w:eastAsia="BIZ UDPゴシック"/>
                <w:b/>
                <w:i w:val="0"/>
                <w:sz w:val="22"/>
              </w:rPr>
              <w:t>早い（計画に書く）</w:t>
            </w:r>
          </w:p>
        </w:tc>
      </w:tr>
      <w:tr>
        <w:tc>
          <w:tcPr>
            <w:tcW w:type="dxa" w:w="3261"/>
            <w:vAlign w:val="center"/>
          </w:tcPr>
          <w:p>
            <w:pPr>
              <w:spacing w:before="20" w:after="20"/>
            </w:pPr>
            <w:r>
              <w:rPr>
                <w:rFonts w:ascii="BIZ UDPゴシック" w:hAnsi="BIZ UDPゴシック" w:eastAsia="BIZ UDPゴシック"/>
                <w:b w:val="0"/>
                <w:i w:val="0"/>
                <w:sz w:val="22"/>
              </w:rPr>
              <w:t>認知症初期集中支援チームの活動状況</w:t>
            </w:r>
          </w:p>
        </w:tc>
        <w:tc>
          <w:tcPr>
            <w:tcW w:type="dxa" w:w="1350"/>
            <w:vAlign w:val="center"/>
          </w:tcPr>
          <w:p>
            <w:pPr>
              <w:spacing w:before="20" w:after="20"/>
              <w:jc w:val="right"/>
            </w:pPr>
            <w:r>
              <w:rPr>
                <w:rFonts w:ascii="BIZ UDPゴシック" w:hAnsi="BIZ UDPゴシック" w:eastAsia="BIZ UDPゴシック"/>
                <w:b w:val="0"/>
                <w:i w:val="0"/>
                <w:sz w:val="22"/>
              </w:rPr>
              <w:t>5点</w:t>
            </w:r>
          </w:p>
        </w:tc>
        <w:tc>
          <w:tcPr>
            <w:tcW w:type="dxa" w:w="1496"/>
            <w:vAlign w:val="center"/>
          </w:tcPr>
          <w:p>
            <w:pPr>
              <w:spacing w:before="20" w:after="20"/>
              <w:jc w:val="right"/>
            </w:pPr>
            <w:r>
              <w:rPr>
                <w:rFonts w:ascii="BIZ UDPゴシック" w:hAnsi="BIZ UDPゴシック" w:eastAsia="BIZ UDPゴシック"/>
                <w:b w:val="0"/>
                <w:i w:val="0"/>
                <w:sz w:val="22"/>
              </w:rPr>
              <w:t>17.2点</w:t>
            </w:r>
          </w:p>
        </w:tc>
        <w:tc>
          <w:tcPr>
            <w:tcW w:type="dxa" w:w="1563"/>
            <w:vAlign w:val="center"/>
          </w:tcPr>
          <w:p>
            <w:pPr>
              <w:spacing w:before="20" w:after="20"/>
              <w:jc w:val="right"/>
            </w:pPr>
            <w:r>
              <w:rPr>
                <w:rFonts w:ascii="BIZ UDPゴシック" w:hAnsi="BIZ UDPゴシック" w:eastAsia="BIZ UDPゴシック"/>
                <w:b/>
                <w:i w:val="0"/>
                <w:sz w:val="22"/>
              </w:rPr>
              <w:t>＋12.2点</w:t>
            </w:r>
          </w:p>
        </w:tc>
        <w:tc>
          <w:tcPr>
            <w:tcW w:type="dxa" w:w="1967"/>
            <w:vAlign w:val="center"/>
          </w:tcPr>
          <w:p>
            <w:pPr>
              <w:spacing w:before="20" w:after="20"/>
            </w:pPr>
            <w:r>
              <w:rPr>
                <w:rFonts w:ascii="BIZ UDPゴシック" w:hAnsi="BIZ UDPゴシック" w:eastAsia="BIZ UDPゴシック"/>
                <w:b w:val="0"/>
                <w:i w:val="0"/>
                <w:sz w:val="22"/>
              </w:rPr>
              <w:t>中</w:t>
            </w:r>
          </w:p>
        </w:tc>
      </w:tr>
      <w:tr>
        <w:tc>
          <w:tcPr>
            <w:tcW w:type="dxa" w:w="3261"/>
            <w:vAlign w:val="center"/>
          </w:tcPr>
          <w:p>
            <w:pPr>
              <w:spacing w:before="20" w:after="20"/>
            </w:pPr>
            <w:r>
              <w:rPr>
                <w:rFonts w:ascii="BIZ UDPゴシック" w:hAnsi="BIZ UDPゴシック" w:eastAsia="BIZ UDPゴシック"/>
                <w:b w:val="0"/>
                <w:i w:val="0"/>
                <w:sz w:val="22"/>
              </w:rPr>
              <w:t>健康寿命延伸の状況（要介護2以上の認定率、認定率の変化率）</w:t>
            </w:r>
          </w:p>
        </w:tc>
        <w:tc>
          <w:tcPr>
            <w:tcW w:type="dxa" w:w="1350"/>
            <w:vAlign w:val="center"/>
          </w:tcPr>
          <w:p>
            <w:pPr>
              <w:spacing w:before="20" w:after="20"/>
              <w:jc w:val="right"/>
            </w:pPr>
            <w:r>
              <w:rPr>
                <w:rFonts w:ascii="BIZ UDPゴシック" w:hAnsi="BIZ UDPゴシック" w:eastAsia="BIZ UDPゴシック"/>
                <w:b w:val="0"/>
                <w:i w:val="0"/>
                <w:sz w:val="22"/>
              </w:rPr>
              <w:t>0点</w:t>
            </w:r>
          </w:p>
        </w:tc>
        <w:tc>
          <w:tcPr>
            <w:tcW w:type="dxa" w:w="1496"/>
            <w:vAlign w:val="center"/>
          </w:tcPr>
          <w:p>
            <w:pPr>
              <w:spacing w:before="20" w:after="20"/>
              <w:jc w:val="right"/>
            </w:pPr>
            <w:r>
              <w:rPr>
                <w:rFonts w:ascii="BIZ UDPゴシック" w:hAnsi="BIZ UDPゴシック" w:eastAsia="BIZ UDPゴシック"/>
                <w:b w:val="0"/>
                <w:i w:val="0"/>
                <w:sz w:val="22"/>
              </w:rPr>
              <w:t>11.7点</w:t>
            </w:r>
          </w:p>
        </w:tc>
        <w:tc>
          <w:tcPr>
            <w:tcW w:type="dxa" w:w="1563"/>
            <w:vAlign w:val="center"/>
          </w:tcPr>
          <w:p>
            <w:pPr>
              <w:spacing w:before="20" w:after="20"/>
              <w:jc w:val="right"/>
            </w:pPr>
            <w:r>
              <w:rPr>
                <w:rFonts w:ascii="BIZ UDPゴシック" w:hAnsi="BIZ UDPゴシック" w:eastAsia="BIZ UDPゴシック"/>
                <w:b/>
                <w:i w:val="0"/>
                <w:sz w:val="22"/>
              </w:rPr>
              <w:t>＋11.7点</w:t>
            </w:r>
          </w:p>
        </w:tc>
        <w:tc>
          <w:tcPr>
            <w:tcW w:type="dxa" w:w="1967"/>
            <w:vAlign w:val="center"/>
          </w:tcPr>
          <w:p>
            <w:pPr>
              <w:spacing w:before="20" w:after="20"/>
            </w:pPr>
            <w:r>
              <w:rPr>
                <w:rFonts w:ascii="BIZ UDPゴシック" w:hAnsi="BIZ UDPゴシック" w:eastAsia="BIZ UDPゴシック"/>
                <w:b/>
                <w:i w:val="0"/>
                <w:sz w:val="22"/>
              </w:rPr>
              <w:t>遅い（成果指標。3年程度）</w:t>
            </w:r>
          </w:p>
        </w:tc>
      </w:tr>
      <w:tr>
        <w:tc>
          <w:tcPr>
            <w:tcW w:type="dxa" w:w="3261"/>
            <w:vAlign w:val="center"/>
          </w:tcPr>
          <w:p>
            <w:pPr>
              <w:spacing w:before="20" w:after="20"/>
            </w:pPr>
            <w:r>
              <w:rPr>
                <w:rFonts w:ascii="BIZ UDPゴシック" w:hAnsi="BIZ UDPゴシック" w:eastAsia="BIZ UDPゴシック"/>
                <w:b w:val="0"/>
                <w:i w:val="0"/>
                <w:sz w:val="22"/>
              </w:rPr>
              <w:t>医療情報との突合の実施割合</w:t>
            </w:r>
          </w:p>
        </w:tc>
        <w:tc>
          <w:tcPr>
            <w:tcW w:type="dxa" w:w="1350"/>
            <w:vAlign w:val="center"/>
          </w:tcPr>
          <w:p>
            <w:pPr>
              <w:spacing w:before="20" w:after="20"/>
              <w:jc w:val="right"/>
            </w:pPr>
            <w:r>
              <w:rPr>
                <w:rFonts w:ascii="BIZ UDPゴシック" w:hAnsi="BIZ UDPゴシック" w:eastAsia="BIZ UDPゴシック"/>
                <w:b w:val="0"/>
                <w:i w:val="0"/>
                <w:sz w:val="22"/>
              </w:rPr>
              <w:t>0点</w:t>
            </w:r>
          </w:p>
        </w:tc>
        <w:tc>
          <w:tcPr>
            <w:tcW w:type="dxa" w:w="1496"/>
            <w:vAlign w:val="center"/>
          </w:tcPr>
          <w:p>
            <w:pPr>
              <w:spacing w:before="20" w:after="20"/>
              <w:jc w:val="right"/>
            </w:pPr>
            <w:r>
              <w:rPr>
                <w:rFonts w:ascii="BIZ UDPゴシック" w:hAnsi="BIZ UDPゴシック" w:eastAsia="BIZ UDPゴシック"/>
                <w:b w:val="0"/>
                <w:i w:val="0"/>
                <w:sz w:val="22"/>
              </w:rPr>
              <w:t>11.1点</w:t>
            </w:r>
          </w:p>
        </w:tc>
        <w:tc>
          <w:tcPr>
            <w:tcW w:type="dxa" w:w="1563"/>
            <w:vAlign w:val="center"/>
          </w:tcPr>
          <w:p>
            <w:pPr>
              <w:spacing w:before="20" w:after="20"/>
              <w:jc w:val="right"/>
            </w:pPr>
            <w:r>
              <w:rPr>
                <w:rFonts w:ascii="BIZ UDPゴシック" w:hAnsi="BIZ UDPゴシック" w:eastAsia="BIZ UDPゴシック"/>
                <w:b/>
                <w:i w:val="0"/>
                <w:sz w:val="22"/>
              </w:rPr>
              <w:t>＋11.1点</w:t>
            </w:r>
          </w:p>
        </w:tc>
        <w:tc>
          <w:tcPr>
            <w:tcW w:type="dxa" w:w="1967"/>
            <w:vAlign w:val="center"/>
          </w:tcPr>
          <w:p>
            <w:pPr>
              <w:spacing w:before="20" w:after="20"/>
            </w:pPr>
            <w:r>
              <w:rPr>
                <w:rFonts w:ascii="BIZ UDPゴシック" w:hAnsi="BIZ UDPゴシック" w:eastAsia="BIZ UDPゴシック"/>
                <w:b/>
                <w:i w:val="0"/>
                <w:sz w:val="22"/>
              </w:rPr>
              <w:t>早い（国保連への委託）</w:t>
            </w:r>
          </w:p>
        </w:tc>
      </w:tr>
      <w:tr>
        <w:tc>
          <w:tcPr>
            <w:tcW w:type="dxa" w:w="3261"/>
            <w:vAlign w:val="center"/>
          </w:tcPr>
          <w:p>
            <w:pPr>
              <w:spacing w:before="20" w:after="20"/>
            </w:pPr>
            <w:r>
              <w:rPr>
                <w:rFonts w:ascii="BIZ UDPゴシック" w:hAnsi="BIZ UDPゴシック" w:eastAsia="BIZ UDPゴシック"/>
                <w:b w:val="0"/>
                <w:i w:val="0"/>
                <w:sz w:val="22"/>
              </w:rPr>
              <w:t>短期的な要介護度の変化（要介護１・２）</w:t>
            </w:r>
          </w:p>
        </w:tc>
        <w:tc>
          <w:tcPr>
            <w:tcW w:type="dxa" w:w="1350"/>
            <w:vAlign w:val="center"/>
          </w:tcPr>
          <w:p>
            <w:pPr>
              <w:spacing w:before="20" w:after="20"/>
              <w:jc w:val="right"/>
            </w:pPr>
            <w:r>
              <w:rPr>
                <w:rFonts w:ascii="BIZ UDPゴシック" w:hAnsi="BIZ UDPゴシック" w:eastAsia="BIZ UDPゴシック"/>
                <w:b w:val="0"/>
                <w:i w:val="0"/>
                <w:sz w:val="22"/>
              </w:rPr>
              <w:t>0点</w:t>
            </w:r>
          </w:p>
        </w:tc>
        <w:tc>
          <w:tcPr>
            <w:tcW w:type="dxa" w:w="1496"/>
            <w:vAlign w:val="center"/>
          </w:tcPr>
          <w:p>
            <w:pPr>
              <w:spacing w:before="20" w:after="20"/>
              <w:jc w:val="right"/>
            </w:pPr>
            <w:r>
              <w:rPr>
                <w:rFonts w:ascii="BIZ UDPゴシック" w:hAnsi="BIZ UDPゴシック" w:eastAsia="BIZ UDPゴシック"/>
                <w:b w:val="0"/>
                <w:i w:val="0"/>
                <w:sz w:val="22"/>
              </w:rPr>
              <w:t>10.7点</w:t>
            </w:r>
          </w:p>
        </w:tc>
        <w:tc>
          <w:tcPr>
            <w:tcW w:type="dxa" w:w="1563"/>
            <w:vAlign w:val="center"/>
          </w:tcPr>
          <w:p>
            <w:pPr>
              <w:spacing w:before="20" w:after="20"/>
              <w:jc w:val="right"/>
            </w:pPr>
            <w:r>
              <w:rPr>
                <w:rFonts w:ascii="BIZ UDPゴシック" w:hAnsi="BIZ UDPゴシック" w:eastAsia="BIZ UDPゴシック"/>
                <w:b/>
                <w:i w:val="0"/>
                <w:sz w:val="22"/>
              </w:rPr>
              <w:t>＋10.7点</w:t>
            </w:r>
          </w:p>
        </w:tc>
        <w:tc>
          <w:tcPr>
            <w:tcW w:type="dxa" w:w="1967"/>
            <w:vAlign w:val="center"/>
          </w:tcPr>
          <w:p>
            <w:pPr>
              <w:spacing w:before="20" w:after="20"/>
            </w:pPr>
            <w:r>
              <w:rPr>
                <w:rFonts w:ascii="BIZ UDPゴシック" w:hAnsi="BIZ UDPゴシック" w:eastAsia="BIZ UDPゴシック"/>
                <w:b/>
                <w:i w:val="0"/>
                <w:sz w:val="22"/>
              </w:rPr>
              <w:t>遅い（成果指標。3年程度）</w:t>
            </w:r>
          </w:p>
        </w:tc>
      </w:tr>
      <w:tr>
        <w:tc>
          <w:tcPr>
            <w:tcW w:type="dxa" w:w="3261"/>
            <w:vAlign w:val="center"/>
          </w:tcPr>
          <w:p>
            <w:pPr>
              <w:spacing w:before="20" w:after="20"/>
            </w:pPr>
            <w:r>
              <w:rPr>
                <w:rFonts w:ascii="BIZ UDPゴシック" w:hAnsi="BIZ UDPゴシック" w:eastAsia="BIZ UDPゴシック"/>
                <w:b w:val="0"/>
                <w:i w:val="0"/>
                <w:sz w:val="22"/>
              </w:rPr>
              <w:t>早期診断・早期対応の体制構築</w:t>
            </w:r>
          </w:p>
        </w:tc>
        <w:tc>
          <w:tcPr>
            <w:tcW w:type="dxa" w:w="1350"/>
            <w:vAlign w:val="center"/>
          </w:tcPr>
          <w:p>
            <w:pPr>
              <w:spacing w:before="20" w:after="20"/>
              <w:jc w:val="right"/>
            </w:pPr>
            <w:r>
              <w:rPr>
                <w:rFonts w:ascii="BIZ UDPゴシック" w:hAnsi="BIZ UDPゴシック" w:eastAsia="BIZ UDPゴシック"/>
                <w:b w:val="0"/>
                <w:i w:val="0"/>
                <w:sz w:val="22"/>
              </w:rPr>
              <w:t>4点</w:t>
            </w:r>
          </w:p>
        </w:tc>
        <w:tc>
          <w:tcPr>
            <w:tcW w:type="dxa" w:w="1496"/>
            <w:vAlign w:val="center"/>
          </w:tcPr>
          <w:p>
            <w:pPr>
              <w:spacing w:before="20" w:after="20"/>
              <w:jc w:val="right"/>
            </w:pPr>
            <w:r>
              <w:rPr>
                <w:rFonts w:ascii="BIZ UDPゴシック" w:hAnsi="BIZ UDPゴシック" w:eastAsia="BIZ UDPゴシック"/>
                <w:b w:val="0"/>
                <w:i w:val="0"/>
                <w:sz w:val="22"/>
              </w:rPr>
              <w:t>13.8点</w:t>
            </w:r>
          </w:p>
        </w:tc>
        <w:tc>
          <w:tcPr>
            <w:tcW w:type="dxa" w:w="1563"/>
            <w:vAlign w:val="center"/>
          </w:tcPr>
          <w:p>
            <w:pPr>
              <w:spacing w:before="20" w:after="20"/>
              <w:jc w:val="right"/>
            </w:pPr>
            <w:r>
              <w:rPr>
                <w:rFonts w:ascii="BIZ UDPゴシック" w:hAnsi="BIZ UDPゴシック" w:eastAsia="BIZ UDPゴシック"/>
                <w:b/>
                <w:i w:val="0"/>
                <w:sz w:val="22"/>
              </w:rPr>
              <w:t>＋9.8点</w:t>
            </w:r>
          </w:p>
        </w:tc>
        <w:tc>
          <w:tcPr>
            <w:tcW w:type="dxa" w:w="1967"/>
            <w:vAlign w:val="center"/>
          </w:tcPr>
          <w:p>
            <w:pPr>
              <w:spacing w:before="20" w:after="20"/>
            </w:pPr>
            <w:r>
              <w:rPr>
                <w:rFonts w:ascii="BIZ UDPゴシック" w:hAnsi="BIZ UDPゴシック" w:eastAsia="BIZ UDPゴシック"/>
                <w:b w:val="0"/>
                <w:i w:val="0"/>
                <w:sz w:val="22"/>
              </w:rPr>
              <w:t>中</w:t>
            </w:r>
          </w:p>
        </w:tc>
      </w:tr>
      <w:tr>
        <w:tc>
          <w:tcPr>
            <w:tcW w:type="dxa" w:w="3261"/>
            <w:vAlign w:val="center"/>
          </w:tcPr>
          <w:p>
            <w:pPr>
              <w:spacing w:before="20" w:after="20"/>
            </w:pPr>
            <w:r>
              <w:rPr>
                <w:rFonts w:ascii="BIZ UDPゴシック" w:hAnsi="BIZ UDPゴシック" w:eastAsia="BIZ UDPゴシック"/>
                <w:b w:val="0"/>
                <w:i w:val="0"/>
                <w:sz w:val="22"/>
              </w:rPr>
              <w:t>自立支援、重度化防止等に関する施策について、実施状況を把握し、必要な改善を行っているか</w:t>
            </w:r>
          </w:p>
        </w:tc>
        <w:tc>
          <w:tcPr>
            <w:tcW w:type="dxa" w:w="1350"/>
            <w:vAlign w:val="center"/>
          </w:tcPr>
          <w:p>
            <w:pPr>
              <w:spacing w:before="20" w:after="20"/>
              <w:jc w:val="right"/>
            </w:pPr>
            <w:r>
              <w:rPr>
                <w:rFonts w:ascii="BIZ UDPゴシック" w:hAnsi="BIZ UDPゴシック" w:eastAsia="BIZ UDPゴシック"/>
                <w:b w:val="0"/>
                <w:i w:val="0"/>
                <w:sz w:val="22"/>
              </w:rPr>
              <w:t>4点</w:t>
            </w:r>
          </w:p>
        </w:tc>
        <w:tc>
          <w:tcPr>
            <w:tcW w:type="dxa" w:w="1496"/>
            <w:vAlign w:val="center"/>
          </w:tcPr>
          <w:p>
            <w:pPr>
              <w:spacing w:before="20" w:after="20"/>
              <w:jc w:val="right"/>
            </w:pPr>
            <w:r>
              <w:rPr>
                <w:rFonts w:ascii="BIZ UDPゴシック" w:hAnsi="BIZ UDPゴシック" w:eastAsia="BIZ UDPゴシック"/>
                <w:b w:val="0"/>
                <w:i w:val="0"/>
                <w:sz w:val="22"/>
              </w:rPr>
              <w:t>12.0点</w:t>
            </w:r>
          </w:p>
        </w:tc>
        <w:tc>
          <w:tcPr>
            <w:tcW w:type="dxa" w:w="1563"/>
            <w:vAlign w:val="center"/>
          </w:tcPr>
          <w:p>
            <w:pPr>
              <w:spacing w:before="20" w:after="20"/>
              <w:jc w:val="right"/>
            </w:pPr>
            <w:r>
              <w:rPr>
                <w:rFonts w:ascii="BIZ UDPゴシック" w:hAnsi="BIZ UDPゴシック" w:eastAsia="BIZ UDPゴシック"/>
                <w:b/>
                <w:i w:val="0"/>
                <w:sz w:val="22"/>
              </w:rPr>
              <w:t>＋8.0点</w:t>
            </w:r>
          </w:p>
        </w:tc>
        <w:tc>
          <w:tcPr>
            <w:tcW w:type="dxa" w:w="1967"/>
            <w:vAlign w:val="center"/>
          </w:tcPr>
          <w:p>
            <w:pPr>
              <w:spacing w:before="20" w:after="20"/>
            </w:pPr>
            <w:r>
              <w:rPr>
                <w:rFonts w:ascii="BIZ UDPゴシック" w:hAnsi="BIZ UDPゴシック" w:eastAsia="BIZ UDPゴシック"/>
                <w:b w:val="0"/>
                <w:i w:val="0"/>
                <w:sz w:val="22"/>
              </w:rPr>
              <w:t>中</w:t>
            </w:r>
          </w:p>
        </w:tc>
      </w:tr>
      <w:tr>
        <w:tc>
          <w:tcPr>
            <w:tcW w:type="dxa" w:w="3261"/>
            <w:vAlign w:val="center"/>
          </w:tcPr>
          <w:p>
            <w:pPr>
              <w:spacing w:before="20" w:after="20"/>
            </w:pPr>
            <w:r>
              <w:rPr>
                <w:rFonts w:ascii="BIZ UDPゴシック" w:hAnsi="BIZ UDPゴシック" w:eastAsia="BIZ UDPゴシック"/>
                <w:b w:val="0"/>
                <w:i w:val="0"/>
                <w:sz w:val="22"/>
              </w:rPr>
              <w:t>長期的な要介護度の変化（要介護３～５）</w:t>
            </w:r>
          </w:p>
        </w:tc>
        <w:tc>
          <w:tcPr>
            <w:tcW w:type="dxa" w:w="1350"/>
            <w:vAlign w:val="center"/>
          </w:tcPr>
          <w:p>
            <w:pPr>
              <w:spacing w:before="20" w:after="20"/>
              <w:jc w:val="right"/>
            </w:pPr>
            <w:r>
              <w:rPr>
                <w:rFonts w:ascii="BIZ UDPゴシック" w:hAnsi="BIZ UDPゴシック" w:eastAsia="BIZ UDPゴシック"/>
                <w:b w:val="0"/>
                <w:i w:val="0"/>
                <w:sz w:val="22"/>
              </w:rPr>
              <w:t>0点</w:t>
            </w:r>
          </w:p>
        </w:tc>
        <w:tc>
          <w:tcPr>
            <w:tcW w:type="dxa" w:w="1496"/>
            <w:vAlign w:val="center"/>
          </w:tcPr>
          <w:p>
            <w:pPr>
              <w:spacing w:before="20" w:after="20"/>
              <w:jc w:val="right"/>
            </w:pPr>
            <w:r>
              <w:rPr>
                <w:rFonts w:ascii="BIZ UDPゴシック" w:hAnsi="BIZ UDPゴシック" w:eastAsia="BIZ UDPゴシック"/>
                <w:b w:val="0"/>
                <w:i w:val="0"/>
                <w:sz w:val="22"/>
              </w:rPr>
              <w:t>8.0点</w:t>
            </w:r>
          </w:p>
        </w:tc>
        <w:tc>
          <w:tcPr>
            <w:tcW w:type="dxa" w:w="1563"/>
            <w:vAlign w:val="center"/>
          </w:tcPr>
          <w:p>
            <w:pPr>
              <w:spacing w:before="20" w:after="20"/>
              <w:jc w:val="right"/>
            </w:pPr>
            <w:r>
              <w:rPr>
                <w:rFonts w:ascii="BIZ UDPゴシック" w:hAnsi="BIZ UDPゴシック" w:eastAsia="BIZ UDPゴシック"/>
                <w:b/>
                <w:i w:val="0"/>
                <w:sz w:val="22"/>
              </w:rPr>
              <w:t>＋8.0点</w:t>
            </w:r>
          </w:p>
        </w:tc>
        <w:tc>
          <w:tcPr>
            <w:tcW w:type="dxa" w:w="1967"/>
            <w:vAlign w:val="center"/>
          </w:tcPr>
          <w:p>
            <w:pPr>
              <w:spacing w:before="20" w:after="20"/>
            </w:pPr>
            <w:r>
              <w:rPr>
                <w:rFonts w:ascii="BIZ UDPゴシック" w:hAnsi="BIZ UDPゴシック" w:eastAsia="BIZ UDPゴシック"/>
                <w:b/>
                <w:i w:val="0"/>
                <w:sz w:val="22"/>
              </w:rPr>
              <w:t>遅い（成果指標。3年程度）</w:t>
            </w:r>
          </w:p>
        </w:tc>
      </w:tr>
      <w:tr>
        <w:tc>
          <w:tcPr>
            <w:tcW w:type="dxa" w:w="3261"/>
            <w:vAlign w:val="center"/>
          </w:tcPr>
          <w:p>
            <w:pPr>
              <w:spacing w:before="20" w:after="20"/>
            </w:pPr>
            <w:r>
              <w:rPr>
                <w:rFonts w:ascii="BIZ UDPゴシック" w:hAnsi="BIZ UDPゴシック" w:eastAsia="BIZ UDPゴシック"/>
                <w:b w:val="0"/>
                <w:i w:val="0"/>
                <w:sz w:val="22"/>
              </w:rPr>
              <w:t>ケアプラン点検の実施割合</w:t>
            </w:r>
          </w:p>
        </w:tc>
        <w:tc>
          <w:tcPr>
            <w:tcW w:type="dxa" w:w="1350"/>
            <w:vAlign w:val="center"/>
          </w:tcPr>
          <w:p>
            <w:pPr>
              <w:spacing w:before="20" w:after="20"/>
              <w:jc w:val="right"/>
            </w:pPr>
            <w:r>
              <w:rPr>
                <w:rFonts w:ascii="BIZ UDPゴシック" w:hAnsi="BIZ UDPゴシック" w:eastAsia="BIZ UDPゴシック"/>
                <w:b w:val="0"/>
                <w:i w:val="0"/>
                <w:sz w:val="22"/>
              </w:rPr>
              <w:t>0点</w:t>
            </w:r>
          </w:p>
        </w:tc>
        <w:tc>
          <w:tcPr>
            <w:tcW w:type="dxa" w:w="1496"/>
            <w:vAlign w:val="center"/>
          </w:tcPr>
          <w:p>
            <w:pPr>
              <w:spacing w:before="20" w:after="20"/>
              <w:jc w:val="right"/>
            </w:pPr>
            <w:r>
              <w:rPr>
                <w:rFonts w:ascii="BIZ UDPゴシック" w:hAnsi="BIZ UDPゴシック" w:eastAsia="BIZ UDPゴシック"/>
                <w:b w:val="0"/>
                <w:i w:val="0"/>
                <w:sz w:val="22"/>
              </w:rPr>
              <w:t>6.4点</w:t>
            </w:r>
          </w:p>
        </w:tc>
        <w:tc>
          <w:tcPr>
            <w:tcW w:type="dxa" w:w="1563"/>
            <w:vAlign w:val="center"/>
          </w:tcPr>
          <w:p>
            <w:pPr>
              <w:spacing w:before="20" w:after="20"/>
              <w:jc w:val="right"/>
            </w:pPr>
            <w:r>
              <w:rPr>
                <w:rFonts w:ascii="BIZ UDPゴシック" w:hAnsi="BIZ UDPゴシック" w:eastAsia="BIZ UDPゴシック"/>
                <w:b/>
                <w:i w:val="0"/>
                <w:sz w:val="22"/>
              </w:rPr>
              <w:t>＋6.4点</w:t>
            </w:r>
          </w:p>
        </w:tc>
        <w:tc>
          <w:tcPr>
            <w:tcW w:type="dxa" w:w="1967"/>
            <w:vAlign w:val="center"/>
          </w:tcPr>
          <w:p>
            <w:pPr>
              <w:spacing w:before="20" w:after="20"/>
            </w:pPr>
            <w:r>
              <w:rPr>
                <w:rFonts w:ascii="BIZ UDPゴシック" w:hAnsi="BIZ UDPゴシック" w:eastAsia="BIZ UDPゴシック"/>
                <w:b w:val="0"/>
                <w:i w:val="0"/>
                <w:sz w:val="22"/>
              </w:rPr>
              <w:t>中（実施要領の策定が要る）</w:t>
            </w:r>
          </w:p>
        </w:tc>
      </w:tr>
      <w:tr>
        <w:tc>
          <w:tcPr>
            <w:tcW w:type="dxa" w:w="3261"/>
            <w:vAlign w:val="center"/>
          </w:tcPr>
          <w:p>
            <w:pPr>
              <w:spacing w:before="20" w:after="20"/>
            </w:pPr>
            <w:r>
              <w:rPr>
                <w:rFonts w:ascii="BIZ UDPゴシック" w:hAnsi="BIZ UDPゴシック" w:eastAsia="BIZ UDPゴシック"/>
                <w:b w:val="0"/>
                <w:i w:val="0"/>
                <w:sz w:val="22"/>
              </w:rPr>
              <w:t>地域の介護保険事業の特徴を把握しているか</w:t>
            </w:r>
          </w:p>
        </w:tc>
        <w:tc>
          <w:tcPr>
            <w:tcW w:type="dxa" w:w="1350"/>
            <w:vAlign w:val="center"/>
          </w:tcPr>
          <w:p>
            <w:pPr>
              <w:spacing w:before="20" w:after="20"/>
              <w:jc w:val="right"/>
            </w:pPr>
            <w:r>
              <w:rPr>
                <w:rFonts w:ascii="BIZ UDPゴシック" w:hAnsi="BIZ UDPゴシック" w:eastAsia="BIZ UDPゴシック"/>
                <w:b w:val="0"/>
                <w:i w:val="0"/>
                <w:sz w:val="22"/>
              </w:rPr>
              <w:t>8点</w:t>
            </w:r>
          </w:p>
        </w:tc>
        <w:tc>
          <w:tcPr>
            <w:tcW w:type="dxa" w:w="1496"/>
            <w:vAlign w:val="center"/>
          </w:tcPr>
          <w:p>
            <w:pPr>
              <w:spacing w:before="20" w:after="20"/>
              <w:jc w:val="right"/>
            </w:pPr>
            <w:r>
              <w:rPr>
                <w:rFonts w:ascii="BIZ UDPゴシック" w:hAnsi="BIZ UDPゴシック" w:eastAsia="BIZ UDPゴシック"/>
                <w:b w:val="0"/>
                <w:i w:val="0"/>
                <w:sz w:val="22"/>
              </w:rPr>
              <w:t>13.9点</w:t>
            </w:r>
          </w:p>
        </w:tc>
        <w:tc>
          <w:tcPr>
            <w:tcW w:type="dxa" w:w="1563"/>
            <w:vAlign w:val="center"/>
          </w:tcPr>
          <w:p>
            <w:pPr>
              <w:spacing w:before="20" w:after="20"/>
              <w:jc w:val="right"/>
            </w:pPr>
            <w:r>
              <w:rPr>
                <w:rFonts w:ascii="BIZ UDPゴシック" w:hAnsi="BIZ UDPゴシック" w:eastAsia="BIZ UDPゴシック"/>
                <w:b/>
                <w:i w:val="0"/>
                <w:sz w:val="22"/>
              </w:rPr>
              <w:t>＋5.9点</w:t>
            </w:r>
          </w:p>
        </w:tc>
        <w:tc>
          <w:tcPr>
            <w:tcW w:type="dxa" w:w="1967"/>
            <w:vAlign w:val="center"/>
          </w:tcPr>
          <w:p>
            <w:pPr>
              <w:spacing w:before="20" w:after="20"/>
            </w:pPr>
            <w:r>
              <w:rPr>
                <w:rFonts w:ascii="BIZ UDPゴシック" w:hAnsi="BIZ UDPゴシック" w:eastAsia="BIZ UDPゴシック"/>
                <w:b w:val="0"/>
                <w:i w:val="0"/>
                <w:sz w:val="22"/>
              </w:rPr>
              <w:t>中</w:t>
            </w:r>
          </w:p>
        </w:tc>
      </w:tr>
      <w:tr>
        <w:tc>
          <w:tcPr>
            <w:tcW w:type="dxa" w:w="3261"/>
            <w:vAlign w:val="center"/>
          </w:tcPr>
          <w:p>
            <w:pPr>
              <w:spacing w:before="20" w:after="20"/>
            </w:pPr>
            <w:r>
              <w:rPr>
                <w:rFonts w:ascii="BIZ UDPゴシック" w:hAnsi="BIZ UDPゴシック" w:eastAsia="BIZ UDPゴシック"/>
                <w:b w:val="0"/>
                <w:i w:val="0"/>
                <w:sz w:val="22"/>
              </w:rPr>
              <w:t>在宅医療・介護連携の具体的取組状況</w:t>
            </w:r>
          </w:p>
        </w:tc>
        <w:tc>
          <w:tcPr>
            <w:tcW w:type="dxa" w:w="1350"/>
            <w:vAlign w:val="center"/>
          </w:tcPr>
          <w:p>
            <w:pPr>
              <w:spacing w:before="20" w:after="20"/>
              <w:jc w:val="right"/>
            </w:pPr>
            <w:r>
              <w:rPr>
                <w:rFonts w:ascii="BIZ UDPゴシック" w:hAnsi="BIZ UDPゴシック" w:eastAsia="BIZ UDPゴシック"/>
                <w:b w:val="0"/>
                <w:i w:val="0"/>
                <w:sz w:val="22"/>
              </w:rPr>
              <w:t>11点</w:t>
            </w:r>
          </w:p>
        </w:tc>
        <w:tc>
          <w:tcPr>
            <w:tcW w:type="dxa" w:w="1496"/>
            <w:vAlign w:val="center"/>
          </w:tcPr>
          <w:p>
            <w:pPr>
              <w:spacing w:before="20" w:after="20"/>
              <w:jc w:val="right"/>
            </w:pPr>
            <w:r>
              <w:rPr>
                <w:rFonts w:ascii="BIZ UDPゴシック" w:hAnsi="BIZ UDPゴシック" w:eastAsia="BIZ UDPゴシック"/>
                <w:b w:val="0"/>
                <w:i w:val="0"/>
                <w:sz w:val="22"/>
              </w:rPr>
              <w:t>16.7点</w:t>
            </w:r>
          </w:p>
        </w:tc>
        <w:tc>
          <w:tcPr>
            <w:tcW w:type="dxa" w:w="1563"/>
            <w:vAlign w:val="center"/>
          </w:tcPr>
          <w:p>
            <w:pPr>
              <w:spacing w:before="20" w:after="20"/>
              <w:jc w:val="right"/>
            </w:pPr>
            <w:r>
              <w:rPr>
                <w:rFonts w:ascii="BIZ UDPゴシック" w:hAnsi="BIZ UDPゴシック" w:eastAsia="BIZ UDPゴシック"/>
                <w:b/>
                <w:i w:val="0"/>
                <w:sz w:val="22"/>
              </w:rPr>
              <w:t>＋5.7点</w:t>
            </w:r>
          </w:p>
        </w:tc>
        <w:tc>
          <w:tcPr>
            <w:tcW w:type="dxa" w:w="1967"/>
            <w:vAlign w:val="center"/>
          </w:tcPr>
          <w:p>
            <w:pPr>
              <w:spacing w:before="20" w:after="20"/>
            </w:pPr>
            <w:r>
              <w:rPr>
                <w:rFonts w:ascii="BIZ UDPゴシック" w:hAnsi="BIZ UDPゴシック" w:eastAsia="BIZ UDPゴシック"/>
                <w:b w:val="0"/>
                <w:i w:val="0"/>
                <w:sz w:val="22"/>
              </w:rPr>
              <w:t>中</w:t>
            </w:r>
          </w:p>
        </w:tc>
      </w:tr>
      <w:tr>
        <w:tc>
          <w:tcPr>
            <w:tcW w:type="dxa" w:w="3261"/>
            <w:vAlign w:val="center"/>
          </w:tcPr>
          <w:p>
            <w:pPr>
              <w:spacing w:before="20" w:after="20"/>
            </w:pPr>
            <w:r>
              <w:rPr>
                <w:rFonts w:ascii="BIZ UDPゴシック" w:hAnsi="BIZ UDPゴシック" w:eastAsia="BIZ UDPゴシック"/>
                <w:b w:val="0"/>
                <w:i w:val="0"/>
                <w:sz w:val="22"/>
              </w:rPr>
              <w:t>医療・介護関係者間の情報共有</w:t>
            </w:r>
          </w:p>
        </w:tc>
        <w:tc>
          <w:tcPr>
            <w:tcW w:type="dxa" w:w="1350"/>
            <w:vAlign w:val="center"/>
          </w:tcPr>
          <w:p>
            <w:pPr>
              <w:spacing w:before="20" w:after="20"/>
              <w:jc w:val="right"/>
            </w:pPr>
            <w:r>
              <w:rPr>
                <w:rFonts w:ascii="BIZ UDPゴシック" w:hAnsi="BIZ UDPゴシック" w:eastAsia="BIZ UDPゴシック"/>
                <w:b w:val="0"/>
                <w:i w:val="0"/>
                <w:sz w:val="22"/>
              </w:rPr>
              <w:t>11点</w:t>
            </w:r>
          </w:p>
        </w:tc>
        <w:tc>
          <w:tcPr>
            <w:tcW w:type="dxa" w:w="1496"/>
            <w:vAlign w:val="center"/>
          </w:tcPr>
          <w:p>
            <w:pPr>
              <w:spacing w:before="20" w:after="20"/>
              <w:jc w:val="right"/>
            </w:pPr>
            <w:r>
              <w:rPr>
                <w:rFonts w:ascii="BIZ UDPゴシック" w:hAnsi="BIZ UDPゴシック" w:eastAsia="BIZ UDPゴシック"/>
                <w:b w:val="0"/>
                <w:i w:val="0"/>
                <w:sz w:val="22"/>
              </w:rPr>
              <w:t>16.7点</w:t>
            </w:r>
          </w:p>
        </w:tc>
        <w:tc>
          <w:tcPr>
            <w:tcW w:type="dxa" w:w="1563"/>
            <w:vAlign w:val="center"/>
          </w:tcPr>
          <w:p>
            <w:pPr>
              <w:spacing w:before="20" w:after="20"/>
              <w:jc w:val="right"/>
            </w:pPr>
            <w:r>
              <w:rPr>
                <w:rFonts w:ascii="BIZ UDPゴシック" w:hAnsi="BIZ UDPゴシック" w:eastAsia="BIZ UDPゴシック"/>
                <w:b/>
                <w:i w:val="0"/>
                <w:sz w:val="22"/>
              </w:rPr>
              <w:t>＋5.7点</w:t>
            </w:r>
          </w:p>
        </w:tc>
        <w:tc>
          <w:tcPr>
            <w:tcW w:type="dxa" w:w="1967"/>
            <w:vAlign w:val="center"/>
          </w:tcPr>
          <w:p>
            <w:pPr>
              <w:spacing w:before="20" w:after="20"/>
            </w:pPr>
            <w:r>
              <w:rPr>
                <w:rFonts w:ascii="BIZ UDPゴシック" w:hAnsi="BIZ UDPゴシック" w:eastAsia="BIZ UDPゴシック"/>
                <w:b w:val="0"/>
                <w:i w:val="0"/>
                <w:sz w:val="22"/>
              </w:rPr>
              <w:t>中</w:t>
            </w:r>
          </w:p>
        </w:tc>
      </w:tr>
      <w:tr>
        <w:tc>
          <w:tcPr>
            <w:tcW w:type="dxa" w:w="3261"/>
            <w:vAlign w:val="center"/>
          </w:tcPr>
          <w:p>
            <w:pPr>
              <w:spacing w:before="20" w:after="20"/>
            </w:pPr>
            <w:r>
              <w:rPr>
                <w:rFonts w:ascii="BIZ UDPゴシック" w:hAnsi="BIZ UDPゴシック" w:eastAsia="BIZ UDPゴシック"/>
                <w:b w:val="0"/>
                <w:i w:val="0"/>
                <w:sz w:val="22"/>
              </w:rPr>
              <w:t>介護給付費適正化事業を効果的に実施しているか</w:t>
            </w:r>
          </w:p>
        </w:tc>
        <w:tc>
          <w:tcPr>
            <w:tcW w:type="dxa" w:w="1350"/>
            <w:vAlign w:val="center"/>
          </w:tcPr>
          <w:p>
            <w:pPr>
              <w:spacing w:before="20" w:after="20"/>
              <w:jc w:val="right"/>
            </w:pPr>
            <w:r>
              <w:rPr>
                <w:rFonts w:ascii="BIZ UDPゴシック" w:hAnsi="BIZ UDPゴシック" w:eastAsia="BIZ UDPゴシック"/>
                <w:b w:val="0"/>
                <w:i w:val="0"/>
                <w:sz w:val="22"/>
              </w:rPr>
              <w:t>16点</w:t>
            </w:r>
          </w:p>
        </w:tc>
        <w:tc>
          <w:tcPr>
            <w:tcW w:type="dxa" w:w="1496"/>
            <w:vAlign w:val="center"/>
          </w:tcPr>
          <w:p>
            <w:pPr>
              <w:spacing w:before="20" w:after="20"/>
              <w:jc w:val="right"/>
            </w:pPr>
            <w:r>
              <w:rPr>
                <w:rFonts w:ascii="BIZ UDPゴシック" w:hAnsi="BIZ UDPゴシック" w:eastAsia="BIZ UDPゴシック"/>
                <w:b w:val="0"/>
                <w:i w:val="0"/>
                <w:sz w:val="22"/>
              </w:rPr>
              <w:t>21.4点</w:t>
            </w:r>
          </w:p>
        </w:tc>
        <w:tc>
          <w:tcPr>
            <w:tcW w:type="dxa" w:w="1563"/>
            <w:vAlign w:val="center"/>
          </w:tcPr>
          <w:p>
            <w:pPr>
              <w:spacing w:before="20" w:after="20"/>
              <w:jc w:val="right"/>
            </w:pPr>
            <w:r>
              <w:rPr>
                <w:rFonts w:ascii="BIZ UDPゴシック" w:hAnsi="BIZ UDPゴシック" w:eastAsia="BIZ UDPゴシック"/>
                <w:b/>
                <w:i w:val="0"/>
                <w:sz w:val="22"/>
              </w:rPr>
              <w:t>＋5.4点</w:t>
            </w:r>
          </w:p>
        </w:tc>
        <w:tc>
          <w:tcPr>
            <w:tcW w:type="dxa" w:w="1967"/>
            <w:vAlign w:val="center"/>
          </w:tcPr>
          <w:p>
            <w:pPr>
              <w:spacing w:before="20" w:after="20"/>
            </w:pPr>
            <w:r>
              <w:rPr>
                <w:rFonts w:ascii="BIZ UDPゴシック" w:hAnsi="BIZ UDPゴシック" w:eastAsia="BIZ UDPゴシック"/>
                <w:b w:val="0"/>
                <w:i w:val="0"/>
                <w:sz w:val="22"/>
              </w:rPr>
              <w:t>中</w:t>
            </w:r>
          </w:p>
        </w:tc>
      </w:tr>
    </w:tbl>
    <w:p>
      <w:pPr>
        <w:spacing w:after="40"/>
      </w:pPr>
    </w:p>
    <w:p>
      <w:pPr>
        <w:spacing w:before="60" w:after="60"/>
      </w:pPr>
      <w:r>
        <w:rPr>
          <w:rFonts w:ascii="BIZ UDPゴシック" w:hAnsi="BIZ UDPゴシック" w:eastAsia="BIZ UDPゴシック"/>
          <w:b/>
          <w:i w:val="0"/>
          <w:sz w:val="24"/>
        </w:rPr>
        <w:t>早く着手できるのは、国保連合会への委託で実施できる医療情報との突合（＋11.1点）と、計画に書けば動く介護給付費の適正化に向けた方策（＋13.0点）です。</w:t>
      </w:r>
      <w:r>
        <w:rPr>
          <w:rFonts w:ascii="BIZ UDPゴシック" w:hAnsi="BIZ UDPゴシック" w:eastAsia="BIZ UDPゴシック"/>
          <w:b/>
          <w:i w:val="0"/>
          <w:sz w:val="24"/>
        </w:rPr>
        <w:t>この2つだけで24.1点、目標Ⅱの4割にあたります。</w:t>
      </w:r>
    </w:p>
    <w:p>
      <w:pPr>
        <w:keepNext/>
        <w:spacing w:before="360" w:after="180"/>
      </w:pPr>
      <w:bookmarkStart w:id="119" w:name="_Toc_019"/>
      <w:r>
        <w:rPr>
          <w:rFonts w:ascii="BIZ UDPゴシック" w:hAnsi="BIZ UDPゴシック" w:eastAsia="BIZ UDPゴシック"/>
          <w:b/>
          <w:i w:val="0"/>
          <w:color w:val="2E74B5"/>
          <w:sz w:val="32"/>
        </w:rPr>
        <w:t>6　計画素案への反映</w:t>
      </w:r>
      <w:bookmarkEnd w:id="11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06"/>
        <w:gridCol w:w="2967"/>
        <w:gridCol w:w="3565"/>
      </w:tblGrid>
      <w:tr>
        <w:tc>
          <w:tcPr>
            <w:tcW w:type="dxa" w:w="3106"/>
            <w:shd w:val="clear" w:fill="1F3864"/>
            <w:vAlign w:val="center"/>
          </w:tcPr>
          <w:p>
            <w:pPr>
              <w:spacing w:before="20" w:after="20"/>
              <w:jc w:val="center"/>
            </w:pPr>
            <w:r>
              <w:rPr>
                <w:rFonts w:ascii="BIZ UDPゴシック" w:hAnsi="BIZ UDPゴシック" w:eastAsia="BIZ UDPゴシック"/>
                <w:b/>
                <w:i w:val="0"/>
                <w:color w:val="FFFFFF"/>
                <w:sz w:val="22"/>
              </w:rPr>
              <w:t>反映すること</w:t>
            </w:r>
          </w:p>
        </w:tc>
        <w:tc>
          <w:tcPr>
            <w:tcW w:type="dxa" w:w="2967"/>
            <w:shd w:val="clear" w:fill="1F3864"/>
            <w:vAlign w:val="center"/>
          </w:tcPr>
          <w:p>
            <w:pPr>
              <w:spacing w:before="20" w:after="20"/>
              <w:jc w:val="center"/>
            </w:pPr>
            <w:r>
              <w:rPr>
                <w:rFonts w:ascii="BIZ UDPゴシック" w:hAnsi="BIZ UDPゴシック" w:eastAsia="BIZ UDPゴシック"/>
                <w:b/>
                <w:i w:val="0"/>
                <w:color w:val="FFFFFF"/>
                <w:sz w:val="22"/>
              </w:rPr>
              <w:t>反映する場所</w:t>
            </w:r>
          </w:p>
        </w:tc>
        <w:tc>
          <w:tcPr>
            <w:tcW w:type="dxa" w:w="3565"/>
            <w:shd w:val="clear" w:fill="1F3864"/>
            <w:vAlign w:val="center"/>
          </w:tcPr>
          <w:p>
            <w:pPr>
              <w:spacing w:before="20" w:after="20"/>
              <w:jc w:val="center"/>
            </w:pPr>
            <w:r>
              <w:rPr>
                <w:rFonts w:ascii="BIZ UDPゴシック" w:hAnsi="BIZ UDPゴシック" w:eastAsia="BIZ UDPゴシック"/>
                <w:b/>
                <w:i w:val="0"/>
                <w:color w:val="FFFFFF"/>
                <w:sz w:val="22"/>
              </w:rPr>
              <w:t>状態</w:t>
            </w:r>
          </w:p>
        </w:tc>
      </w:tr>
      <w:tr>
        <w:tc>
          <w:tcPr>
            <w:tcW w:type="dxa" w:w="3106"/>
            <w:vAlign w:val="center"/>
          </w:tcPr>
          <w:p>
            <w:pPr>
              <w:spacing w:before="20" w:after="20"/>
            </w:pPr>
            <w:r>
              <w:rPr>
                <w:rFonts w:ascii="BIZ UDPゴシック" w:hAnsi="BIZ UDPゴシック" w:eastAsia="BIZ UDPゴシック"/>
                <w:b/>
                <w:i w:val="0"/>
                <w:sz w:val="22"/>
              </w:rPr>
              <w:t>主要3事業の毎年度の定量的な目標</w:t>
            </w:r>
          </w:p>
        </w:tc>
        <w:tc>
          <w:tcPr>
            <w:tcW w:type="dxa" w:w="2967"/>
            <w:vAlign w:val="center"/>
          </w:tcPr>
          <w:p>
            <w:pPr>
              <w:spacing w:before="20" w:after="20"/>
            </w:pPr>
            <w:r>
              <w:rPr>
                <w:rFonts w:ascii="BIZ UDPゴシック" w:hAnsi="BIZ UDPゴシック" w:eastAsia="BIZ UDPゴシック"/>
                <w:b w:val="0"/>
                <w:i w:val="0"/>
                <w:sz w:val="22"/>
              </w:rPr>
              <w:t>第4章 基本目標3①「介護給付の適正化」</w:t>
            </w:r>
          </w:p>
        </w:tc>
        <w:tc>
          <w:tcPr>
            <w:tcW w:type="dxa" w:w="3565"/>
            <w:vAlign w:val="center"/>
          </w:tcPr>
          <w:p>
            <w:pPr>
              <w:spacing w:before="20" w:after="20"/>
            </w:pPr>
            <w:r>
              <w:rPr>
                <w:rFonts w:ascii="BIZ UDPゴシック" w:hAnsi="BIZ UDPゴシック" w:eastAsia="BIZ UDPゴシック"/>
                <w:b/>
                <w:i w:val="0"/>
                <w:sz w:val="22"/>
              </w:rPr>
              <w:t>位置づけ（案B）のご了承をいただいてから反映します</w:t>
            </w:r>
          </w:p>
        </w:tc>
      </w:tr>
      <w:tr>
        <w:tc>
          <w:tcPr>
            <w:tcW w:type="dxa" w:w="3106"/>
            <w:vAlign w:val="center"/>
          </w:tcPr>
          <w:p>
            <w:pPr>
              <w:spacing w:before="20" w:after="20"/>
            </w:pPr>
            <w:r>
              <w:rPr>
                <w:rFonts w:ascii="BIZ UDPゴシック" w:hAnsi="BIZ UDPゴシック" w:eastAsia="BIZ UDPゴシック"/>
                <w:b/>
                <w:i w:val="0"/>
                <w:sz w:val="22"/>
              </w:rPr>
              <w:t>介護給付適正化計画としての位置づけの明示</w:t>
            </w:r>
          </w:p>
        </w:tc>
        <w:tc>
          <w:tcPr>
            <w:tcW w:type="dxa" w:w="2967"/>
            <w:vAlign w:val="center"/>
          </w:tcPr>
          <w:p>
            <w:pPr>
              <w:spacing w:before="20" w:after="20"/>
            </w:pPr>
            <w:r>
              <w:rPr>
                <w:rFonts w:ascii="BIZ UDPゴシック" w:hAnsi="BIZ UDPゴシック" w:eastAsia="BIZ UDPゴシック"/>
                <w:b w:val="0"/>
                <w:i w:val="0"/>
                <w:sz w:val="22"/>
              </w:rPr>
              <w:t>同上及び第1章</w:t>
            </w:r>
          </w:p>
        </w:tc>
        <w:tc>
          <w:tcPr>
            <w:tcW w:type="dxa" w:w="3565"/>
            <w:vAlign w:val="center"/>
          </w:tcPr>
          <w:p>
            <w:pPr>
              <w:spacing w:before="20" w:after="20"/>
            </w:pPr>
            <w:r>
              <w:rPr>
                <w:rFonts w:ascii="BIZ UDPゴシック" w:hAnsi="BIZ UDPゴシック" w:eastAsia="BIZ UDPゴシック"/>
                <w:b/>
                <w:i w:val="0"/>
                <w:sz w:val="22"/>
              </w:rPr>
              <w:t>法第117条第5項に基づくものであることを明記します</w:t>
            </w:r>
          </w:p>
        </w:tc>
      </w:tr>
      <w:tr>
        <w:tc>
          <w:tcPr>
            <w:tcW w:type="dxa" w:w="3106"/>
            <w:vAlign w:val="center"/>
          </w:tcPr>
          <w:p>
            <w:pPr>
              <w:spacing w:before="20" w:after="20"/>
            </w:pPr>
            <w:r>
              <w:rPr>
                <w:rFonts w:ascii="BIZ UDPゴシック" w:hAnsi="BIZ UDPゴシック" w:eastAsia="BIZ UDPゴシック"/>
                <w:b w:val="0"/>
                <w:i w:val="0"/>
                <w:sz w:val="22"/>
              </w:rPr>
              <w:t>交付金の評価結果を協議会に報告し検証する手順</w:t>
            </w:r>
          </w:p>
        </w:tc>
        <w:tc>
          <w:tcPr>
            <w:tcW w:type="dxa" w:w="2967"/>
            <w:vAlign w:val="center"/>
          </w:tcPr>
          <w:p>
            <w:pPr>
              <w:spacing w:before="20" w:after="20"/>
            </w:pPr>
            <w:r>
              <w:rPr>
                <w:rFonts w:ascii="BIZ UDPゴシック" w:hAnsi="BIZ UDPゴシック" w:eastAsia="BIZ UDPゴシック"/>
                <w:b w:val="0"/>
                <w:i w:val="0"/>
                <w:sz w:val="22"/>
              </w:rPr>
              <w:t>第5章（計画の推進）</w:t>
            </w:r>
          </w:p>
        </w:tc>
        <w:tc>
          <w:tcPr>
            <w:tcW w:type="dxa" w:w="3565"/>
            <w:vAlign w:val="center"/>
          </w:tcPr>
          <w:p>
            <w:pPr>
              <w:spacing w:before="20" w:after="20"/>
            </w:pPr>
            <w:r>
              <w:rPr>
                <w:rFonts w:ascii="BIZ UDPゴシック" w:hAnsi="BIZ UDPゴシック" w:eastAsia="BIZ UDPゴシック"/>
                <w:b/>
                <w:i w:val="0"/>
                <w:sz w:val="22"/>
              </w:rPr>
              <w:t>評価結果を関係者間で共有することが交付金の要件でもあります</w:t>
            </w:r>
          </w:p>
        </w:tc>
      </w:tr>
      <w:tr>
        <w:tc>
          <w:tcPr>
            <w:tcW w:type="dxa" w:w="3106"/>
            <w:vAlign w:val="center"/>
          </w:tcPr>
          <w:p>
            <w:pPr>
              <w:spacing w:before="20" w:after="20"/>
            </w:pPr>
            <w:r>
              <w:rPr>
                <w:rFonts w:ascii="BIZ UDPゴシック" w:hAnsi="BIZ UDPゴシック" w:eastAsia="BIZ UDPゴシック"/>
                <w:b/>
                <w:i w:val="0"/>
                <w:sz w:val="22"/>
              </w:rPr>
              <w:t>財政調整交付金への影響</w:t>
            </w:r>
          </w:p>
        </w:tc>
        <w:tc>
          <w:tcPr>
            <w:tcW w:type="dxa" w:w="2967"/>
            <w:vAlign w:val="center"/>
          </w:tcPr>
          <w:p>
            <w:pPr>
              <w:spacing w:before="20" w:after="20"/>
            </w:pPr>
            <w:r>
              <w:rPr>
                <w:rFonts w:ascii="BIZ UDPゴシック" w:hAnsi="BIZ UDPゴシック" w:eastAsia="BIZ UDPゴシック"/>
                <w:b w:val="0"/>
                <w:i w:val="0"/>
                <w:sz w:val="22"/>
              </w:rPr>
              <w:t>第4章④（保険料）</w:t>
            </w:r>
          </w:p>
        </w:tc>
        <w:tc>
          <w:tcPr>
            <w:tcW w:type="dxa" w:w="3565"/>
            <w:vAlign w:val="center"/>
          </w:tcPr>
          <w:p>
            <w:pPr>
              <w:spacing w:before="20" w:after="20"/>
            </w:pPr>
            <w:r>
              <w:rPr>
                <w:rFonts w:ascii="BIZ UDPゴシック" w:hAnsi="BIZ UDPゴシック" w:eastAsia="BIZ UDPゴシック"/>
                <w:b/>
                <w:i w:val="0"/>
                <w:sz w:val="22"/>
              </w:rPr>
              <w:t>福島県への確認の結果によります</w:t>
            </w:r>
          </w:p>
        </w:tc>
      </w:tr>
    </w:tbl>
    <w:p>
      <w:pPr>
        <w:spacing w:after="40"/>
      </w:pPr>
    </w:p>
    <w:p>
      <w:pPr>
        <w:spacing w:before="60" w:after="60"/>
      </w:pPr>
      <w:r>
        <w:rPr>
          <w:rFonts w:ascii="BIZ UDPゴシック" w:hAnsi="BIZ UDPゴシック" w:eastAsia="BIZ UDPゴシック"/>
          <w:b/>
          <w:i w:val="0"/>
          <w:sz w:val="24"/>
        </w:rPr>
        <w:t>交付金の評価結果そのものは計画本文には載せません。</w:t>
      </w:r>
      <w:r>
        <w:rPr>
          <w:rFonts w:ascii="BIZ UDPゴシック" w:hAnsi="BIZ UDPゴシック" w:eastAsia="BIZ UDPゴシック"/>
          <w:b w:val="0"/>
          <w:i w:val="0"/>
          <w:sz w:val="24"/>
        </w:rPr>
        <w:t>評価指標が、評価結果を外部の関係者を含む議論の場で検証することを求めているため、</w:t>
      </w:r>
      <w:r>
        <w:rPr>
          <w:rFonts w:ascii="BIZ UDPゴシック" w:hAnsi="BIZ UDPゴシック" w:eastAsia="BIZ UDPゴシック"/>
          <w:b/>
          <w:i w:val="0"/>
          <w:sz w:val="24"/>
        </w:rPr>
        <w:t>毎年度の協議会資料として整理する</w:t>
      </w:r>
      <w:r>
        <w:rPr>
          <w:rFonts w:ascii="BIZ UDPゴシック" w:hAnsi="BIZ UDPゴシック" w:eastAsia="BIZ UDPゴシック"/>
          <w:b w:val="0"/>
          <w:i w:val="0"/>
          <w:sz w:val="24"/>
        </w:rPr>
        <w:t>のが適切です。計画本文には、協議会へ報告し検証する手順のみを定めます。</w:t>
      </w:r>
    </w:p>
    <w:p>
      <w:pPr>
        <w:keepNext/>
        <w:spacing w:before="360" w:after="180"/>
      </w:pPr>
      <w:bookmarkStart w:id="120" w:name="_Toc_020"/>
      <w:r>
        <w:rPr>
          <w:rFonts w:ascii="BIZ UDPゴシック" w:hAnsi="BIZ UDPゴシック" w:eastAsia="BIZ UDPゴシック"/>
          <w:b/>
          <w:i w:val="0"/>
          <w:color w:val="2E74B5"/>
          <w:sz w:val="32"/>
        </w:rPr>
        <w:t>7　決めていただくこと・いただきたい資料</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2"/>
        <w:gridCol w:w="3441"/>
        <w:gridCol w:w="4716"/>
      </w:tblGrid>
      <w:tr>
        <w:tc>
          <w:tcPr>
            <w:tcW w:type="dxa" w:w="148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441"/>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716"/>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482"/>
            <w:vAlign w:val="center"/>
          </w:tcPr>
          <w:p>
            <w:pPr>
              <w:spacing w:before="20" w:after="20"/>
            </w:pPr>
            <w:r>
              <w:rPr>
                <w:rFonts w:ascii="BIZ UDPゴシック" w:hAnsi="BIZ UDPゴシック" w:eastAsia="BIZ UDPゴシック"/>
                <w:b/>
                <w:i w:val="0"/>
                <w:sz w:val="22"/>
              </w:rPr>
              <w:t>決定</w:t>
            </w:r>
          </w:p>
        </w:tc>
        <w:tc>
          <w:tcPr>
            <w:tcW w:type="dxa" w:w="3441"/>
            <w:vAlign w:val="center"/>
          </w:tcPr>
          <w:p>
            <w:pPr>
              <w:spacing w:before="20" w:after="20"/>
            </w:pPr>
            <w:r>
              <w:rPr>
                <w:rFonts w:ascii="BIZ UDPゴシック" w:hAnsi="BIZ UDPゴシック" w:eastAsia="BIZ UDPゴシック"/>
                <w:b/>
                <w:i w:val="0"/>
                <w:sz w:val="22"/>
              </w:rPr>
              <w:t>給付適正化計画の位置づけ（案A・B・C）</w:t>
            </w:r>
          </w:p>
        </w:tc>
        <w:tc>
          <w:tcPr>
            <w:tcW w:type="dxa" w:w="4716"/>
            <w:vAlign w:val="center"/>
          </w:tcPr>
          <w:p>
            <w:pPr>
              <w:spacing w:before="20" w:after="20"/>
            </w:pPr>
            <w:r>
              <w:rPr>
                <w:rFonts w:ascii="BIZ UDPゴシック" w:hAnsi="BIZ UDPゴシック" w:eastAsia="BIZ UDPゴシック"/>
                <w:b/>
                <w:i w:val="0"/>
                <w:sz w:val="22"/>
              </w:rPr>
              <w:t>当方は案Bをお勧めします。協議会にお諮りください</w:t>
            </w:r>
          </w:p>
        </w:tc>
      </w:tr>
      <w:tr>
        <w:tc>
          <w:tcPr>
            <w:tcW w:type="dxa" w:w="1482"/>
            <w:vAlign w:val="center"/>
          </w:tcPr>
          <w:p>
            <w:pPr>
              <w:spacing w:before="20" w:after="20"/>
            </w:pPr>
            <w:r>
              <w:rPr>
                <w:rFonts w:ascii="BIZ UDPゴシック" w:hAnsi="BIZ UDPゴシック" w:eastAsia="BIZ UDPゴシック"/>
                <w:b/>
                <w:i w:val="0"/>
                <w:sz w:val="22"/>
              </w:rPr>
              <w:t>決定</w:t>
            </w:r>
          </w:p>
        </w:tc>
        <w:tc>
          <w:tcPr>
            <w:tcW w:type="dxa" w:w="3441"/>
            <w:vAlign w:val="center"/>
          </w:tcPr>
          <w:p>
            <w:pPr>
              <w:spacing w:before="20" w:after="20"/>
            </w:pPr>
            <w:r>
              <w:rPr>
                <w:rFonts w:ascii="BIZ UDPゴシック" w:hAnsi="BIZ UDPゴシック" w:eastAsia="BIZ UDPゴシック"/>
                <w:b/>
                <w:i w:val="0"/>
                <w:sz w:val="22"/>
              </w:rPr>
              <w:t>ケアプランの点検を第10期から実施するか</w:t>
            </w:r>
          </w:p>
        </w:tc>
        <w:tc>
          <w:tcPr>
            <w:tcW w:type="dxa" w:w="4716"/>
            <w:vAlign w:val="center"/>
          </w:tcPr>
          <w:p>
            <w:pPr>
              <w:spacing w:before="20" w:after="20"/>
            </w:pPr>
            <w:r>
              <w:rPr>
                <w:rFonts w:ascii="BIZ UDPゴシック" w:hAnsi="BIZ UDPゴシック" w:eastAsia="BIZ UDPゴシック"/>
                <w:b/>
                <w:i w:val="0"/>
                <w:sz w:val="22"/>
              </w:rPr>
              <w:t>交付金が0点の項目です。実施する場合は実施要領の策定が要ります</w:t>
            </w:r>
          </w:p>
        </w:tc>
      </w:tr>
      <w:tr>
        <w:tc>
          <w:tcPr>
            <w:tcW w:type="dxa" w:w="1482"/>
            <w:vAlign w:val="center"/>
          </w:tcPr>
          <w:p>
            <w:pPr>
              <w:spacing w:before="20" w:after="20"/>
            </w:pPr>
            <w:r>
              <w:rPr>
                <w:rFonts w:ascii="BIZ UDPゴシック" w:hAnsi="BIZ UDPゴシック" w:eastAsia="BIZ UDPゴシック"/>
                <w:b/>
                <w:i w:val="0"/>
                <w:sz w:val="22"/>
              </w:rPr>
              <w:t>決定</w:t>
            </w:r>
          </w:p>
        </w:tc>
        <w:tc>
          <w:tcPr>
            <w:tcW w:type="dxa" w:w="3441"/>
            <w:vAlign w:val="center"/>
          </w:tcPr>
          <w:p>
            <w:pPr>
              <w:spacing w:before="20" w:after="20"/>
            </w:pPr>
            <w:r>
              <w:rPr>
                <w:rFonts w:ascii="BIZ UDPゴシック" w:hAnsi="BIZ UDPゴシック" w:eastAsia="BIZ UDPゴシック"/>
                <w:b/>
                <w:i w:val="0"/>
                <w:sz w:val="22"/>
              </w:rPr>
              <w:t>医療情報との突合を国保連合会に委託するか</w:t>
            </w:r>
          </w:p>
        </w:tc>
        <w:tc>
          <w:tcPr>
            <w:tcW w:type="dxa" w:w="4716"/>
            <w:vAlign w:val="center"/>
          </w:tcPr>
          <w:p>
            <w:pPr>
              <w:spacing w:before="20" w:after="20"/>
            </w:pPr>
            <w:r>
              <w:rPr>
                <w:rFonts w:ascii="BIZ UDPゴシック" w:hAnsi="BIZ UDPゴシック" w:eastAsia="BIZ UDPゴシック"/>
                <w:b/>
                <w:i w:val="0"/>
                <w:sz w:val="22"/>
              </w:rPr>
              <w:t>同じく0点ですが、委託により実施でき、着手が早いものです</w:t>
            </w:r>
          </w:p>
        </w:tc>
      </w:tr>
      <w:tr>
        <w:tc>
          <w:tcPr>
            <w:tcW w:type="dxa" w:w="1482"/>
            <w:vAlign w:val="center"/>
          </w:tcPr>
          <w:p>
            <w:pPr>
              <w:spacing w:before="20" w:after="20"/>
            </w:pPr>
            <w:r>
              <w:rPr>
                <w:rFonts w:ascii="BIZ UDPゴシック" w:hAnsi="BIZ UDPゴシック" w:eastAsia="BIZ UDPゴシック"/>
                <w:b/>
                <w:i w:val="0"/>
                <w:sz w:val="22"/>
              </w:rPr>
              <w:t>照会</w:t>
            </w:r>
          </w:p>
        </w:tc>
        <w:tc>
          <w:tcPr>
            <w:tcW w:type="dxa" w:w="3441"/>
            <w:vAlign w:val="center"/>
          </w:tcPr>
          <w:p>
            <w:pPr>
              <w:spacing w:before="20" w:after="20"/>
            </w:pPr>
            <w:r>
              <w:rPr>
                <w:rFonts w:ascii="BIZ UDPゴシック" w:hAnsi="BIZ UDPゴシック" w:eastAsia="BIZ UDPゴシック"/>
                <w:b/>
                <w:i w:val="0"/>
                <w:sz w:val="22"/>
              </w:rPr>
              <w:t>福島県への確認（財政調整交付金の算定）</w:t>
            </w:r>
          </w:p>
        </w:tc>
        <w:tc>
          <w:tcPr>
            <w:tcW w:type="dxa" w:w="4716"/>
            <w:vAlign w:val="center"/>
          </w:tcPr>
          <w:p>
            <w:pPr>
              <w:spacing w:before="20" w:after="20"/>
            </w:pPr>
            <w:r>
              <w:rPr>
                <w:rFonts w:ascii="BIZ UDPゴシック" w:hAnsi="BIZ UDPゴシック" w:eastAsia="BIZ UDPゴシック"/>
                <w:b/>
                <w:i w:val="0"/>
                <w:sz w:val="22"/>
              </w:rPr>
              <w:t>主要3事業の取組状況がどのように算定に反映されるか。保険料に影響し得ます</w:t>
            </w:r>
          </w:p>
        </w:tc>
      </w:tr>
      <w:tr>
        <w:tc>
          <w:tcPr>
            <w:tcW w:type="dxa" w:w="1482"/>
            <w:vAlign w:val="center"/>
          </w:tcPr>
          <w:p>
            <w:pPr>
              <w:spacing w:before="20" w:after="20"/>
            </w:pPr>
            <w:r>
              <w:rPr>
                <w:rFonts w:ascii="BIZ UDPゴシック" w:hAnsi="BIZ UDPゴシック" w:eastAsia="BIZ UDPゴシック"/>
                <w:b/>
                <w:i w:val="0"/>
                <w:sz w:val="22"/>
              </w:rPr>
              <w:t>資料</w:t>
            </w:r>
          </w:p>
        </w:tc>
        <w:tc>
          <w:tcPr>
            <w:tcW w:type="dxa" w:w="3441"/>
            <w:vAlign w:val="center"/>
          </w:tcPr>
          <w:p>
            <w:pPr>
              <w:spacing w:before="20" w:after="20"/>
            </w:pPr>
            <w:r>
              <w:rPr>
                <w:rFonts w:ascii="BIZ UDPゴシック" w:hAnsi="BIZ UDPゴシック" w:eastAsia="BIZ UDPゴシック"/>
                <w:b/>
                <w:i w:val="0"/>
                <w:sz w:val="22"/>
              </w:rPr>
              <w:t>市町村分の評価指標（42頁）</w:t>
            </w:r>
          </w:p>
        </w:tc>
        <w:tc>
          <w:tcPr>
            <w:tcW w:type="dxa" w:w="4716"/>
            <w:vAlign w:val="center"/>
          </w:tcPr>
          <w:p>
            <w:pPr>
              <w:spacing w:before="20" w:after="20"/>
            </w:pPr>
            <w:r>
              <w:rPr>
                <w:rFonts w:ascii="BIZ UDPゴシック" w:hAnsi="BIZ UDPゴシック" w:eastAsia="BIZ UDPゴシック"/>
                <w:b/>
                <w:i w:val="0"/>
                <w:sz w:val="22"/>
              </w:rPr>
              <w:t>配点の内訳を追うために要ります。当方が受領しているのは都道府県分のみです</w:t>
            </w:r>
          </w:p>
        </w:tc>
      </w:tr>
      <w:tr>
        <w:tc>
          <w:tcPr>
            <w:tcW w:type="dxa" w:w="1482"/>
            <w:vAlign w:val="center"/>
          </w:tcPr>
          <w:p>
            <w:pPr>
              <w:spacing w:before="20" w:after="20"/>
            </w:pPr>
            <w:r>
              <w:rPr>
                <w:rFonts w:ascii="BIZ UDPゴシック" w:hAnsi="BIZ UDPゴシック" w:eastAsia="BIZ UDPゴシック"/>
                <w:b/>
                <w:i w:val="0"/>
                <w:sz w:val="22"/>
              </w:rPr>
              <w:t>資料</w:t>
            </w:r>
          </w:p>
        </w:tc>
        <w:tc>
          <w:tcPr>
            <w:tcW w:type="dxa" w:w="3441"/>
            <w:vAlign w:val="center"/>
          </w:tcPr>
          <w:p>
            <w:pPr>
              <w:spacing w:before="20" w:after="20"/>
            </w:pPr>
            <w:r>
              <w:rPr>
                <w:rFonts w:ascii="BIZ UDPゴシック" w:hAnsi="BIZ UDPゴシック" w:eastAsia="BIZ UDPゴシック"/>
                <w:b/>
                <w:i w:val="0"/>
                <w:sz w:val="22"/>
              </w:rPr>
              <w:t>小野町の交付金の得点票（令和6〜8年度）</w:t>
            </w:r>
          </w:p>
        </w:tc>
        <w:tc>
          <w:tcPr>
            <w:tcW w:type="dxa" w:w="4716"/>
            <w:vAlign w:val="center"/>
          </w:tcPr>
          <w:p>
            <w:pPr>
              <w:spacing w:before="20" w:after="20"/>
            </w:pPr>
            <w:r>
              <w:rPr>
                <w:rFonts w:ascii="BIZ UDPゴシック" w:hAnsi="BIZ UDPゴシック" w:eastAsia="BIZ UDPゴシック"/>
                <w:b/>
                <w:i w:val="0"/>
                <w:sz w:val="22"/>
              </w:rPr>
              <w:t>見える化システムの値は令和6年度交付金までです。直近の状況を確かめたい</w:t>
            </w:r>
          </w:p>
        </w:tc>
      </w:tr>
      <w:tr>
        <w:tc>
          <w:tcPr>
            <w:tcW w:type="dxa" w:w="1482"/>
            <w:vAlign w:val="center"/>
          </w:tcPr>
          <w:p>
            <w:pPr>
              <w:spacing w:before="20" w:after="20"/>
            </w:pPr>
            <w:r>
              <w:rPr>
                <w:rFonts w:ascii="BIZ UDPゴシック" w:hAnsi="BIZ UDPゴシック" w:eastAsia="BIZ UDPゴシック"/>
                <w:b/>
                <w:i w:val="0"/>
                <w:sz w:val="22"/>
              </w:rPr>
              <w:t>資料</w:t>
            </w:r>
          </w:p>
        </w:tc>
        <w:tc>
          <w:tcPr>
            <w:tcW w:type="dxa" w:w="3441"/>
            <w:vAlign w:val="center"/>
          </w:tcPr>
          <w:p>
            <w:pPr>
              <w:spacing w:before="20" w:after="20"/>
            </w:pPr>
            <w:r>
              <w:rPr>
                <w:rFonts w:ascii="BIZ UDPゴシック" w:hAnsi="BIZ UDPゴシック" w:eastAsia="BIZ UDPゴシック"/>
                <w:b w:val="0"/>
                <w:i w:val="0"/>
                <w:sz w:val="22"/>
              </w:rPr>
              <w:t>要介護認定の適正化の実施状況</w:t>
            </w:r>
          </w:p>
        </w:tc>
        <w:tc>
          <w:tcPr>
            <w:tcW w:type="dxa" w:w="4716"/>
            <w:vAlign w:val="center"/>
          </w:tcPr>
          <w:p>
            <w:pPr>
              <w:spacing w:before="20" w:after="20"/>
            </w:pPr>
            <w:r>
              <w:rPr>
                <w:rFonts w:ascii="BIZ UDPゴシック" w:hAnsi="BIZ UDPゴシック" w:eastAsia="BIZ UDPゴシック"/>
                <w:b w:val="0"/>
                <w:i w:val="0"/>
                <w:sz w:val="22"/>
              </w:rPr>
              <w:t>認定調査の委託の有無と件数、点検の実施状況</w:t>
            </w:r>
          </w:p>
        </w:tc>
      </w:tr>
      <w:tr>
        <w:tc>
          <w:tcPr>
            <w:tcW w:type="dxa" w:w="1482"/>
            <w:vAlign w:val="center"/>
          </w:tcPr>
          <w:p>
            <w:pPr>
              <w:spacing w:before="20" w:after="20"/>
            </w:pPr>
            <w:r>
              <w:rPr>
                <w:rFonts w:ascii="BIZ UDPゴシック" w:hAnsi="BIZ UDPゴシック" w:eastAsia="BIZ UDPゴシック"/>
                <w:b/>
                <w:i w:val="0"/>
                <w:sz w:val="22"/>
              </w:rPr>
              <w:t>資料</w:t>
            </w:r>
          </w:p>
        </w:tc>
        <w:tc>
          <w:tcPr>
            <w:tcW w:type="dxa" w:w="3441"/>
            <w:vAlign w:val="center"/>
          </w:tcPr>
          <w:p>
            <w:pPr>
              <w:spacing w:before="20" w:after="20"/>
            </w:pPr>
            <w:r>
              <w:rPr>
                <w:rFonts w:ascii="BIZ UDPゴシック" w:hAnsi="BIZ UDPゴシック" w:eastAsia="BIZ UDPゴシック"/>
                <w:b w:val="0"/>
                <w:i w:val="0"/>
                <w:sz w:val="22"/>
              </w:rPr>
              <w:t>縦覧点検・医療情報との突合の実施状況</w:t>
            </w:r>
          </w:p>
        </w:tc>
        <w:tc>
          <w:tcPr>
            <w:tcW w:type="dxa" w:w="4716"/>
            <w:vAlign w:val="center"/>
          </w:tcPr>
          <w:p>
            <w:pPr>
              <w:spacing w:before="20" w:after="20"/>
            </w:pPr>
            <w:r>
              <w:rPr>
                <w:rFonts w:ascii="BIZ UDPゴシック" w:hAnsi="BIZ UDPゴシック" w:eastAsia="BIZ UDPゴシック"/>
                <w:b w:val="0"/>
                <w:i w:val="0"/>
                <w:sz w:val="22"/>
              </w:rPr>
              <w:t>国保連合会への委託の有無と内容</w:t>
            </w:r>
          </w:p>
        </w:tc>
      </w:tr>
    </w:tbl>
    <w:p>
      <w:pPr>
        <w:spacing w:after="40"/>
      </w:pP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　介護給付適正化と交付金の取りまとめ</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介護給付適正化と交付金の取りまとめ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