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97B2201" w14:textId="36B8391D" w:rsidR="00C311F8" w:rsidRPr="001026E7" w:rsidRDefault="001026E7">
      <w:pPr>
        <w:spacing w:after="1400"/>
        <w:rPr>
          <w:rFonts w:ascii="BIZ UDPゴシック" w:eastAsia="BIZ UDPゴシック" w:hAnsi="BIZ UDPゴシック"/>
        </w:rPr>
      </w:pPr>
      <w:r>
        <w:rPr>
          <w:rFonts w:ascii="BIZ UDPゴシック" w:eastAsia="BIZ UDPゴシック" w:hAnsi="BIZ UDPゴシック"/>
          <w:noProof/>
        </w:rPr>
        <w:drawing>
          <wp:anchor distT="0" distB="0" distL="114300" distR="114300" simplePos="0" relativeHeight="251658240" behindDoc="1" locked="0" layoutInCell="1" allowOverlap="1" wp14:anchorId="01611C30" wp14:editId="15A722FE">
            <wp:simplePos x="0" y="0"/>
            <wp:positionH relativeFrom="column">
              <wp:posOffset>-1167765</wp:posOffset>
            </wp:positionH>
            <wp:positionV relativeFrom="paragraph">
              <wp:posOffset>-1005840</wp:posOffset>
            </wp:positionV>
            <wp:extent cx="8885555" cy="10877550"/>
            <wp:effectExtent l="0" t="0" r="0" b="0"/>
            <wp:wrapNone/>
            <wp:docPr id="1522402732"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8885902" cy="1087797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49CBAA4F" w14:textId="77777777" w:rsidR="001026E7" w:rsidRDefault="001026E7">
      <w:pPr>
        <w:spacing w:after="300"/>
        <w:jc w:val="center"/>
        <w:rPr>
          <w:rFonts w:ascii="BIZ UDPゴシック" w:eastAsia="BIZ UDPゴシック" w:hAnsi="BIZ UDPゴシック" w:cs="IPAexGothic, MS Gothic, Noto Sa"/>
          <w:b/>
          <w:bCs/>
          <w:color w:val="1F3864"/>
          <w:sz w:val="44"/>
          <w:szCs w:val="44"/>
        </w:rPr>
      </w:pPr>
    </w:p>
    <w:p w14:paraId="23D43890" w14:textId="47F62A90" w:rsidR="00C311F8" w:rsidRPr="001026E7" w:rsidRDefault="00000000">
      <w:pPr>
        <w:spacing w:after="300"/>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1F3864"/>
          <w:sz w:val="44"/>
          <w:szCs w:val="44"/>
        </w:rPr>
        <w:t>第８期北塩原村障がい福祉計画</w:t>
      </w:r>
    </w:p>
    <w:p w14:paraId="1F8AA8A2" w14:textId="5CC8939B" w:rsidR="00C311F8" w:rsidRPr="001026E7" w:rsidRDefault="00000000">
      <w:pPr>
        <w:spacing w:after="500"/>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1F3864"/>
          <w:sz w:val="44"/>
          <w:szCs w:val="44"/>
        </w:rPr>
        <w:t>第４期北塩原村障がい児福祉計画</w:t>
      </w:r>
    </w:p>
    <w:p w14:paraId="25740ACC" w14:textId="77777777" w:rsidR="00C311F8" w:rsidRPr="001026E7" w:rsidRDefault="00000000">
      <w:pPr>
        <w:spacing w:after="700"/>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333333"/>
          <w:sz w:val="30"/>
          <w:szCs w:val="30"/>
        </w:rPr>
        <w:t>（令和９年度～令和11年度）</w:t>
      </w:r>
    </w:p>
    <w:p w14:paraId="6FCEF392" w14:textId="6C350C73" w:rsidR="00C311F8" w:rsidRPr="001026E7" w:rsidRDefault="00000000">
      <w:pPr>
        <w:pBdr>
          <w:top w:val="single" w:sz="8" w:space="0" w:color="C9A03B"/>
          <w:bottom w:val="single" w:sz="8" w:space="0" w:color="C9A03B"/>
        </w:pBdr>
        <w:spacing w:after="200"/>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7F6000"/>
          <w:sz w:val="24"/>
          <w:szCs w:val="24"/>
        </w:rPr>
        <w:t xml:space="preserve">　</w:t>
      </w:r>
      <w:r w:rsidR="001026E7">
        <w:rPr>
          <w:rFonts w:ascii="BIZ UDPゴシック" w:eastAsia="BIZ UDPゴシック" w:hAnsi="BIZ UDPゴシック" w:cs="IPAexGothic, MS Gothic, Noto Sa" w:hint="eastAsia"/>
          <w:b/>
          <w:bCs/>
          <w:color w:val="7F6000"/>
          <w:sz w:val="24"/>
          <w:szCs w:val="24"/>
        </w:rPr>
        <w:t>骨子案</w:t>
      </w:r>
      <w:r w:rsidRPr="001026E7">
        <w:rPr>
          <w:rFonts w:ascii="BIZ UDPゴシック" w:eastAsia="BIZ UDPゴシック" w:hAnsi="BIZ UDPゴシック" w:cs="IPAexGothic, MS Gothic, Noto Sa"/>
          <w:b/>
          <w:bCs/>
          <w:color w:val="7F6000"/>
          <w:sz w:val="24"/>
          <w:szCs w:val="24"/>
        </w:rPr>
        <w:t xml:space="preserve">　</w:t>
      </w:r>
    </w:p>
    <w:p w14:paraId="0046ED08" w14:textId="54FE315A" w:rsidR="001026E7" w:rsidRDefault="001026E7">
      <w:pPr>
        <w:spacing w:after="1600"/>
        <w:rPr>
          <w:rFonts w:ascii="BIZ UDPゴシック" w:eastAsia="BIZ UDPゴシック" w:hAnsi="BIZ UDPゴシック"/>
        </w:rPr>
      </w:pPr>
    </w:p>
    <w:p w14:paraId="63FB7D8A" w14:textId="77777777" w:rsidR="001026E7" w:rsidRDefault="001026E7">
      <w:pPr>
        <w:spacing w:after="1600"/>
        <w:rPr>
          <w:rFonts w:ascii="BIZ UDPゴシック" w:eastAsia="BIZ UDPゴシック" w:hAnsi="BIZ UDPゴシック"/>
        </w:rPr>
      </w:pPr>
    </w:p>
    <w:p w14:paraId="63BA3D7E" w14:textId="556225C9" w:rsidR="001026E7" w:rsidRDefault="001026E7">
      <w:pPr>
        <w:spacing w:after="1600"/>
        <w:rPr>
          <w:rFonts w:ascii="BIZ UDPゴシック" w:eastAsia="BIZ UDPゴシック" w:hAnsi="BIZ UDPゴシック"/>
        </w:rPr>
      </w:pPr>
    </w:p>
    <w:p w14:paraId="032E4E4F" w14:textId="77777777" w:rsidR="00C311F8" w:rsidRPr="001026E7" w:rsidRDefault="00000000">
      <w:pPr>
        <w:spacing w:after="80"/>
        <w:jc w:val="center"/>
        <w:rPr>
          <w:rFonts w:ascii="BIZ UDPゴシック" w:eastAsia="BIZ UDPゴシック" w:hAnsi="BIZ UDPゴシック"/>
        </w:rPr>
      </w:pPr>
      <w:r w:rsidRPr="001026E7">
        <w:rPr>
          <w:rFonts w:ascii="BIZ UDPゴシック" w:eastAsia="BIZ UDPゴシック" w:hAnsi="BIZ UDPゴシック" w:cs="IPAexGothic, MS Gothic, Noto Sa"/>
          <w:sz w:val="26"/>
          <w:szCs w:val="26"/>
        </w:rPr>
        <w:t>令和８年７月</w:t>
      </w:r>
    </w:p>
    <w:p w14:paraId="227ED1CA"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sz w:val="26"/>
          <w:szCs w:val="26"/>
        </w:rPr>
        <w:t>北　塩　原　村</w:t>
      </w:r>
    </w:p>
    <w:p w14:paraId="764308D9" w14:textId="77777777" w:rsidR="00C311F8" w:rsidRPr="001026E7" w:rsidRDefault="00000000">
      <w:pPr>
        <w:pageBreakBefore/>
        <w:spacing w:after="200"/>
        <w:rPr>
          <w:rFonts w:ascii="BIZ UDPゴシック" w:eastAsia="BIZ UDPゴシック" w:hAnsi="BIZ UDPゴシック"/>
        </w:rPr>
      </w:pPr>
      <w:r w:rsidRPr="001026E7">
        <w:rPr>
          <w:rFonts w:ascii="BIZ UDPゴシック" w:eastAsia="BIZ UDPゴシック" w:hAnsi="BIZ UDPゴシック" w:cs="IPAexGothic, MS Gothic, Noto Sa"/>
          <w:b/>
          <w:bCs/>
          <w:color w:val="1F3864"/>
          <w:sz w:val="28"/>
          <w:szCs w:val="28"/>
        </w:rPr>
        <w:lastRenderedPageBreak/>
        <w:t>本ドラフトの取り扱いについて</w:t>
      </w:r>
    </w:p>
    <w:p w14:paraId="04B77535"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本書は、北塩原村における「第８期北塩原村障がい福祉計画」及び「第４期北塩原村障がい児福祉計画」の策定を支援するための作業用ドラフトです。次の資料を踏まえて作成しています。</w:t>
      </w:r>
    </w:p>
    <w:p w14:paraId="0D1815D9" w14:textId="77777777" w:rsidR="00C311F8" w:rsidRPr="001026E7" w:rsidRDefault="00000000">
      <w:pPr>
        <w:spacing w:after="80" w:line="280" w:lineRule="auto"/>
        <w:ind w:left="260" w:hanging="260"/>
        <w:rPr>
          <w:rFonts w:ascii="BIZ UDPゴシック" w:eastAsia="BIZ UDPゴシック" w:hAnsi="BIZ UDPゴシック"/>
        </w:rPr>
      </w:pPr>
      <w:r w:rsidRPr="001026E7">
        <w:rPr>
          <w:rFonts w:ascii="BIZ UDPゴシック" w:eastAsia="BIZ UDPゴシック" w:hAnsi="BIZ UDPゴシック"/>
        </w:rPr>
        <w:t>・現行「第４次北塩原村障がい者計画・第７期北塩原村障がい福祉計画・第３期北塩原村障がい児福祉計画」（令和６年３月策定）</w:t>
      </w:r>
    </w:p>
    <w:p w14:paraId="700AE405" w14:textId="77777777" w:rsidR="00C311F8" w:rsidRPr="001026E7" w:rsidRDefault="00000000">
      <w:pPr>
        <w:spacing w:after="80" w:line="280" w:lineRule="auto"/>
        <w:ind w:left="260" w:hanging="260"/>
        <w:rPr>
          <w:rFonts w:ascii="BIZ UDPゴシック" w:eastAsia="BIZ UDPゴシック" w:hAnsi="BIZ UDPゴシック"/>
        </w:rPr>
      </w:pPr>
      <w:r w:rsidRPr="001026E7">
        <w:rPr>
          <w:rFonts w:ascii="BIZ UDPゴシック" w:eastAsia="BIZ UDPゴシック" w:hAnsi="BIZ UDPゴシック"/>
        </w:rPr>
        <w:t>・「障害福祉サービス等及び障害児通所支援等の円滑な実施を確保するための基本的な指針」（令和８年３月31日、こども家庭庁・厚生労働省告示第４号による改正後のもの）</w:t>
      </w:r>
    </w:p>
    <w:p w14:paraId="6CDA8AE0" w14:textId="77777777" w:rsidR="00C311F8" w:rsidRPr="001026E7" w:rsidRDefault="00000000">
      <w:pPr>
        <w:spacing w:after="80" w:line="280" w:lineRule="auto"/>
        <w:ind w:left="260" w:hanging="260"/>
        <w:rPr>
          <w:rFonts w:ascii="BIZ UDPゴシック" w:eastAsia="BIZ UDPゴシック" w:hAnsi="BIZ UDPゴシック"/>
        </w:rPr>
      </w:pPr>
      <w:r w:rsidRPr="001026E7">
        <w:rPr>
          <w:rFonts w:ascii="BIZ UDPゴシック" w:eastAsia="BIZ UDPゴシック" w:hAnsi="BIZ UDPゴシック"/>
        </w:rPr>
        <w:t>・「第３次健康21・北塩原村グッドヘルスプラン（第２次北塩原村食育推進計画／第２次北塩原村いのちを守る対策計画）」（令和６年３月策定）</w:t>
      </w:r>
    </w:p>
    <w:p w14:paraId="170EA558" w14:textId="77777777" w:rsidR="00C311F8" w:rsidRPr="001026E7" w:rsidRDefault="00000000">
      <w:pPr>
        <w:spacing w:after="80" w:line="280" w:lineRule="auto"/>
        <w:ind w:left="260" w:hanging="260"/>
        <w:rPr>
          <w:rFonts w:ascii="BIZ UDPゴシック" w:eastAsia="BIZ UDPゴシック" w:hAnsi="BIZ UDPゴシック"/>
        </w:rPr>
      </w:pPr>
      <w:r w:rsidRPr="001026E7">
        <w:rPr>
          <w:rFonts w:ascii="BIZ UDPゴシック" w:eastAsia="BIZ UDPゴシック" w:hAnsi="BIZ UDPゴシック"/>
        </w:rPr>
        <w:t>・「北塩原村第五次総合振興計画」（平成29年３月策定、2017年度～2026年度）</w:t>
      </w:r>
    </w:p>
    <w:p w14:paraId="27E9DF16" w14:textId="77777777" w:rsidR="00C311F8" w:rsidRPr="001026E7" w:rsidRDefault="00C311F8">
      <w:pPr>
        <w:spacing w:after="80"/>
        <w:rPr>
          <w:rFonts w:ascii="BIZ UDPゴシック" w:eastAsia="BIZ UDPゴシック" w:hAnsi="BIZ UDPゴシック"/>
        </w:rPr>
      </w:pPr>
    </w:p>
    <w:p w14:paraId="522018B9"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なお、本ドラフトのうち、令和７・８年度の実績値、最新のアンケート調査結果、人口・障がい者手帳所持者数等、村で把握している最新のデータに置き換えるべき箇所には、下記のような色付きの注記を付しています。</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C311F8" w:rsidRPr="001026E7" w14:paraId="1201EE9F" w14:textId="77777777">
        <w:tblPrEx>
          <w:tblCellMar>
            <w:top w:w="0" w:type="dxa"/>
            <w:bottom w:w="0" w:type="dxa"/>
          </w:tblCellMar>
        </w:tblPrEx>
        <w:tc>
          <w:tcPr>
            <w:tcW w:w="9638" w:type="dxa"/>
            <w:tcBorders>
              <w:top w:val="single" w:sz="4" w:space="0" w:color="C9A03B"/>
              <w:left w:val="single" w:sz="4" w:space="0" w:color="C9A03B"/>
              <w:bottom w:val="single" w:sz="4" w:space="0" w:color="C9A03B"/>
              <w:right w:val="single" w:sz="4" w:space="0" w:color="C9A03B"/>
            </w:tcBorders>
            <w:shd w:val="clear" w:color="auto" w:fill="FFF2CC"/>
            <w:tcMar>
              <w:top w:w="120" w:type="dxa"/>
              <w:left w:w="160" w:type="dxa"/>
              <w:bottom w:w="120" w:type="dxa"/>
              <w:right w:w="160" w:type="dxa"/>
            </w:tcMar>
          </w:tcPr>
          <w:p w14:paraId="346140DB"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cs="IPAexGothic, MS Gothic, Noto Sa"/>
                <w:i/>
                <w:iCs/>
                <w:color w:val="7F6000"/>
                <w:sz w:val="19"/>
                <w:szCs w:val="19"/>
              </w:rPr>
              <w:t>【要更新・要確認】この様式の注記が付された箇所は、村の最新データや自立支援協議会での審議結果に基づき、数値・内容を確定してください。</w:t>
            </w:r>
          </w:p>
        </w:tc>
      </w:tr>
    </w:tbl>
    <w:p w14:paraId="6F2C142A"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最終的な計画の確定にあたっては、①最新データへの更新、②村民アンケート調査の実施・集計、③北塩原村障がい者自立支援協議会での審議、④庁議、⑤パブリックコメントの実施、という手順を経ることを想定しています。</w:t>
      </w:r>
    </w:p>
    <w:p/>
    <w:p>
      <w:pPr>
        <w:pStyle w:val="3"/>
      </w:pPr>
      <w:r>
        <w:rPr>
          <w:rFonts w:ascii="BIZ UDPゴシック" w:hAnsi="BIZ UDPゴシック" w:eastAsia="BIZ UDPゴシック"/>
          <w:b w:val="0"/>
          <w:sz w:val="21"/>
        </w:rPr>
        <w:t>本版での主な追加・修正</w:t>
      </w:r>
    </w:p>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Look w:val="0000" w:firstRow="0" w:lastRow="0" w:firstColumn="0" w:lastColumn="0" w:noHBand="0" w:noVBand="0"/>
      </w:tblPr>
      <w:tblGrid>
        <w:gridCol w:w="4819"/>
        <w:gridCol w:w="4819"/>
      </w:tblGrid>
      <w:tr>
        <w:tc>
          <w:tcPr>
            <w:tcW w:w="65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追加・修正内容</w:t>
            </w:r>
          </w:p>
        </w:tc>
        <w:tc>
          <w:tcPr>
            <w:tcW w:w="3138"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反映箇所</w:t>
            </w:r>
          </w:p>
        </w:tc>
      </w:tr>
      <w:tr>
        <w:tc>
          <w:tcPr>
            <w:tcW w:w="6500" w:type="dxa"/>
            <w:tcMar>
              <w:top w:w="60" w:type="dxa"/>
              <w:left w:w="100" w:type="dxa"/>
              <w:bottom w:w="60" w:type="dxa"/>
              <w:right w:w="100" w:type="dxa"/>
            </w:tcMar>
            <w:vAlign w:val="center"/>
          </w:tcPr>
          <w:p>
            <w:r>
              <w:rPr>
                <w:rFonts w:ascii="BIZ UDPゴシック" w:hAnsi="BIZ UDPゴシック" w:eastAsia="BIZ UDPゴシック"/>
                <w:b w:val="0"/>
                <w:sz w:val="19"/>
              </w:rPr>
              <w:t>障がい者手帳所持者数の将来推計を新設（業務委託仕様書の記載事項）</w:t>
            </w:r>
          </w:p>
        </w:tc>
        <w:tc>
          <w:tcPr>
            <w:tcW w:w="3138" w:type="dxa"/>
            <w:tcMar>
              <w:top w:w="60" w:type="dxa"/>
              <w:left w:w="100" w:type="dxa"/>
              <w:bottom w:w="60" w:type="dxa"/>
              <w:right w:w="100" w:type="dxa"/>
            </w:tcMar>
            <w:vAlign w:val="center"/>
          </w:tcPr>
          <w:p>
            <w:r>
              <w:rPr>
                <w:rFonts w:ascii="BIZ UDPゴシック" w:hAnsi="BIZ UDPゴシック" w:eastAsia="BIZ UDPゴシック"/>
                <w:b w:val="0"/>
                <w:sz w:val="19"/>
              </w:rPr>
              <w:t>第２章６</w:t>
            </w:r>
          </w:p>
        </w:tc>
      </w:tr>
      <w:tr>
        <w:tc>
          <w:tcPr>
            <w:tcW w:w="6500" w:type="dxa"/>
            <w:tcMar>
              <w:top w:w="60" w:type="dxa"/>
              <w:left w:w="100" w:type="dxa"/>
              <w:bottom w:w="60" w:type="dxa"/>
              <w:right w:w="100" w:type="dxa"/>
            </w:tcMar>
            <w:vAlign w:val="center"/>
          </w:tcPr>
          <w:p>
            <w:r>
              <w:rPr>
                <w:rFonts w:ascii="BIZ UDPゴシック" w:hAnsi="BIZ UDPゴシック" w:eastAsia="BIZ UDPゴシック"/>
                <w:b w:val="0"/>
                <w:sz w:val="19"/>
              </w:rPr>
              <w:t>人口データを令和６年実績に更新し、令和11年の村公式推計を追加</w:t>
            </w:r>
          </w:p>
        </w:tc>
        <w:tc>
          <w:tcPr>
            <w:tcW w:w="3138" w:type="dxa"/>
            <w:tcMar>
              <w:top w:w="60" w:type="dxa"/>
              <w:left w:w="100" w:type="dxa"/>
              <w:bottom w:w="60" w:type="dxa"/>
              <w:right w:w="100" w:type="dxa"/>
            </w:tcMar>
            <w:vAlign w:val="center"/>
          </w:tcPr>
          <w:p>
            <w:r>
              <w:rPr>
                <w:rFonts w:ascii="BIZ UDPゴシック" w:hAnsi="BIZ UDPゴシック" w:eastAsia="BIZ UDPゴシック"/>
                <w:b w:val="0"/>
                <w:sz w:val="19"/>
              </w:rPr>
              <w:t>第２章１</w:t>
            </w:r>
          </w:p>
        </w:tc>
      </w:tr>
      <w:tr>
        <w:tc>
          <w:tcPr>
            <w:tcW w:w="6500" w:type="dxa"/>
            <w:tcMar>
              <w:top w:w="60" w:type="dxa"/>
              <w:left w:w="100" w:type="dxa"/>
              <w:bottom w:w="60" w:type="dxa"/>
              <w:right w:w="100" w:type="dxa"/>
            </w:tcMar>
            <w:vAlign w:val="center"/>
          </w:tcPr>
          <w:p>
            <w:r>
              <w:rPr>
                <w:rFonts w:ascii="BIZ UDPゴシック" w:hAnsi="BIZ UDPゴシック" w:eastAsia="BIZ UDPゴシック"/>
                <w:b w:val="0"/>
                <w:sz w:val="19"/>
              </w:rPr>
              <w:t>障がい福祉サービス等に係る費用の推移と財源構成を新設</w:t>
            </w:r>
          </w:p>
        </w:tc>
        <w:tc>
          <w:tcPr>
            <w:tcW w:w="3138" w:type="dxa"/>
            <w:tcMar>
              <w:top w:w="60" w:type="dxa"/>
              <w:left w:w="100" w:type="dxa"/>
              <w:bottom w:w="60" w:type="dxa"/>
              <w:right w:w="100" w:type="dxa"/>
            </w:tcMar>
            <w:vAlign w:val="center"/>
          </w:tcPr>
          <w:p>
            <w:r>
              <w:rPr>
                <w:rFonts w:ascii="BIZ UDPゴシック" w:hAnsi="BIZ UDPゴシック" w:eastAsia="BIZ UDPゴシック"/>
                <w:b w:val="0"/>
                <w:sz w:val="19"/>
              </w:rPr>
              <w:t>第５章９</w:t>
            </w:r>
          </w:p>
        </w:tc>
      </w:tr>
      <w:tr>
        <w:tc>
          <w:tcPr>
            <w:tcW w:w="6500" w:type="dxa"/>
            <w:tcMar>
              <w:top w:w="60" w:type="dxa"/>
              <w:left w:w="100" w:type="dxa"/>
              <w:bottom w:w="60" w:type="dxa"/>
              <w:right w:w="100" w:type="dxa"/>
            </w:tcMar>
            <w:vAlign w:val="center"/>
          </w:tcPr>
          <w:p>
            <w:r>
              <w:rPr>
                <w:rFonts w:ascii="BIZ UDPゴシック" w:hAnsi="BIZ UDPゴシック" w:eastAsia="BIZ UDPゴシック"/>
                <w:b w:val="0"/>
                <w:sz w:val="19"/>
              </w:rPr>
              <w:t>こども・子育て計画及びこども家庭センターとの接続を追加</w:t>
            </w:r>
          </w:p>
        </w:tc>
        <w:tc>
          <w:tcPr>
            <w:tcW w:w="3138" w:type="dxa"/>
            <w:tcMar>
              <w:top w:w="60" w:type="dxa"/>
              <w:left w:w="100" w:type="dxa"/>
              <w:bottom w:w="60" w:type="dxa"/>
              <w:right w:w="100" w:type="dxa"/>
            </w:tcMar>
            <w:vAlign w:val="center"/>
          </w:tcPr>
          <w:p>
            <w:r>
              <w:rPr>
                <w:rFonts w:ascii="BIZ UDPゴシック" w:hAnsi="BIZ UDPゴシック" w:eastAsia="BIZ UDPゴシック"/>
                <w:b w:val="0"/>
                <w:sz w:val="19"/>
              </w:rPr>
              <w:t>第１章２、第４章（４）、第７章３</w:t>
            </w:r>
          </w:p>
        </w:tc>
      </w:tr>
      <w:tr>
        <w:tc>
          <w:tcPr>
            <w:tcW w:w="6500" w:type="dxa"/>
            <w:tcMar>
              <w:top w:w="60" w:type="dxa"/>
              <w:left w:w="100" w:type="dxa"/>
              <w:bottom w:w="60" w:type="dxa"/>
              <w:right w:w="100" w:type="dxa"/>
            </w:tcMar>
            <w:vAlign w:val="center"/>
          </w:tcPr>
          <w:p>
            <w:r>
              <w:rPr>
                <w:rFonts w:ascii="BIZ UDPゴシック" w:hAnsi="BIZ UDPゴシック" w:eastAsia="BIZ UDPゴシック"/>
                <w:b w:val="0"/>
                <w:sz w:val="19"/>
              </w:rPr>
              <w:t>見込量の推計方法（個別積上げ方式・推計対象の３層）を新設</w:t>
            </w:r>
          </w:p>
        </w:tc>
        <w:tc>
          <w:tcPr>
            <w:tcW w:w="3138" w:type="dxa"/>
            <w:tcMar>
              <w:top w:w="60" w:type="dxa"/>
              <w:left w:w="100" w:type="dxa"/>
              <w:bottom w:w="60" w:type="dxa"/>
              <w:right w:w="100" w:type="dxa"/>
            </w:tcMar>
            <w:vAlign w:val="center"/>
          </w:tcPr>
          <w:p>
            <w:r>
              <w:rPr>
                <w:rFonts w:ascii="BIZ UDPゴシック" w:hAnsi="BIZ UDPゴシック" w:eastAsia="BIZ UDPゴシック"/>
                <w:b w:val="0"/>
                <w:sz w:val="19"/>
              </w:rPr>
              <w:t>第５章１</w:t>
            </w:r>
          </w:p>
        </w:tc>
      </w:tr>
      <w:tr>
        <w:tc>
          <w:tcPr>
            <w:tcW w:w="6500" w:type="dxa"/>
            <w:tcMar>
              <w:top w:w="60" w:type="dxa"/>
              <w:left w:w="100" w:type="dxa"/>
              <w:bottom w:w="60" w:type="dxa"/>
              <w:right w:w="100" w:type="dxa"/>
            </w:tcMar>
            <w:vAlign w:val="center"/>
          </w:tcPr>
          <w:p>
            <w:r>
              <w:rPr>
                <w:rFonts w:ascii="BIZ UDPゴシック" w:hAnsi="BIZ UDPゴシック" w:eastAsia="BIZ UDPゴシック"/>
                <w:b w:val="0"/>
                <w:sz w:val="19"/>
              </w:rPr>
              <w:t>年齢到達に伴うサービスの移行（６歳・18歳・40歳・65歳）を新設</w:t>
            </w:r>
          </w:p>
        </w:tc>
        <w:tc>
          <w:tcPr>
            <w:tcW w:w="3138" w:type="dxa"/>
            <w:tcMar>
              <w:top w:w="60" w:type="dxa"/>
              <w:left w:w="100" w:type="dxa"/>
              <w:bottom w:w="60" w:type="dxa"/>
              <w:right w:w="100" w:type="dxa"/>
            </w:tcMar>
            <w:vAlign w:val="center"/>
          </w:tcPr>
          <w:p>
            <w:r>
              <w:rPr>
                <w:rFonts w:ascii="BIZ UDPゴシック" w:hAnsi="BIZ UDPゴシック" w:eastAsia="BIZ UDPゴシック"/>
                <w:b w:val="0"/>
                <w:sz w:val="19"/>
              </w:rPr>
              <w:t>第５章２</w:t>
            </w:r>
          </w:p>
        </w:tc>
      </w:tr>
      <w:tr>
        <w:tc>
          <w:tcPr>
            <w:tcW w:w="6500" w:type="dxa"/>
            <w:tcMar>
              <w:top w:w="60" w:type="dxa"/>
              <w:left w:w="100" w:type="dxa"/>
              <w:bottom w:w="60" w:type="dxa"/>
              <w:right w:w="100" w:type="dxa"/>
            </w:tcMar>
            <w:vAlign w:val="center"/>
          </w:tcPr>
          <w:p>
            <w:r>
              <w:rPr>
                <w:rFonts w:ascii="BIZ UDPゴシック" w:hAnsi="BIZ UDPゴシック" w:eastAsia="BIZ UDPゴシック"/>
                <w:b w:val="0"/>
                <w:sz w:val="19"/>
              </w:rPr>
              <w:t>現行計画本編に基づき、人口の推移を平成31年から令和６年までの実績に拡張</w:t>
            </w:r>
          </w:p>
        </w:tc>
        <w:tc>
          <w:tcPr>
            <w:tcW w:w="3138" w:type="dxa"/>
            <w:tcMar>
              <w:top w:w="60" w:type="dxa"/>
              <w:left w:w="100" w:type="dxa"/>
              <w:bottom w:w="60" w:type="dxa"/>
              <w:right w:w="100" w:type="dxa"/>
            </w:tcMar>
            <w:vAlign w:val="center"/>
          </w:tcPr>
          <w:p>
            <w:r>
              <w:rPr>
                <w:rFonts w:ascii="BIZ UDPゴシック" w:hAnsi="BIZ UDPゴシック" w:eastAsia="BIZ UDPゴシック"/>
                <w:b w:val="0"/>
                <w:sz w:val="19"/>
              </w:rPr>
              <w:t>第２章１</w:t>
            </w:r>
          </w:p>
        </w:tc>
      </w:tr>
      <w:tr>
        <w:tc>
          <w:tcPr>
            <w:tcW w:w="6500" w:type="dxa"/>
            <w:tcMar>
              <w:top w:w="60" w:type="dxa"/>
              <w:left w:w="100" w:type="dxa"/>
              <w:bottom w:w="60" w:type="dxa"/>
              <w:right w:w="100" w:type="dxa"/>
            </w:tcMar>
            <w:vAlign w:val="center"/>
          </w:tcPr>
          <w:p>
            <w:r>
              <w:rPr>
                <w:rFonts w:ascii="BIZ UDPゴシック" w:hAnsi="BIZ UDPゴシック" w:eastAsia="BIZ UDPゴシック"/>
                <w:b w:val="0"/>
                <w:sz w:val="19"/>
              </w:rPr>
              <w:t>前回アンケート調査の対象・回収数・回収率を訂正</w:t>
            </w:r>
          </w:p>
        </w:tc>
        <w:tc>
          <w:tcPr>
            <w:tcW w:w="3138" w:type="dxa"/>
            <w:tcMar>
              <w:top w:w="60" w:type="dxa"/>
              <w:left w:w="100" w:type="dxa"/>
              <w:bottom w:w="60" w:type="dxa"/>
              <w:right w:w="100" w:type="dxa"/>
            </w:tcMar>
            <w:vAlign w:val="center"/>
          </w:tcPr>
          <w:p>
            <w:r>
              <w:rPr>
                <w:rFonts w:ascii="BIZ UDPゴシック" w:hAnsi="BIZ UDPゴシック" w:eastAsia="BIZ UDPゴシック"/>
                <w:b w:val="0"/>
                <w:sz w:val="19"/>
              </w:rPr>
              <w:t>第１章５(1)</w:t>
            </w:r>
          </w:p>
        </w:tc>
      </w:tr>
      <w:tr>
        <w:tc>
          <w:tcPr>
            <w:tcW w:w="6500" w:type="dxa"/>
            <w:tcMar>
              <w:top w:w="60" w:type="dxa"/>
              <w:left w:w="100" w:type="dxa"/>
              <w:bottom w:w="60" w:type="dxa"/>
              <w:right w:w="100" w:type="dxa"/>
            </w:tcMar>
            <w:vAlign w:val="center"/>
          </w:tcPr>
          <w:p>
            <w:r>
              <w:rPr>
                <w:rFonts w:ascii="BIZ UDPゴシック" w:hAnsi="BIZ UDPゴシック" w:eastAsia="BIZ UDPゴシック"/>
                <w:b w:val="0"/>
                <w:sz w:val="19"/>
              </w:rPr>
              <w:t>施設入所者数の基準時点を令和４年度末へ訂正</w:t>
            </w:r>
          </w:p>
        </w:tc>
        <w:tc>
          <w:tcPr>
            <w:tcW w:w="3138" w:type="dxa"/>
            <w:tcMar>
              <w:top w:w="60" w:type="dxa"/>
              <w:left w:w="100" w:type="dxa"/>
              <w:bottom w:w="60" w:type="dxa"/>
              <w:right w:w="100" w:type="dxa"/>
            </w:tcMar>
            <w:vAlign w:val="center"/>
          </w:tcPr>
          <w:p>
            <w:r>
              <w:rPr>
                <w:rFonts w:ascii="BIZ UDPゴシック" w:hAnsi="BIZ UDPゴシック" w:eastAsia="BIZ UDPゴシック"/>
                <w:b w:val="0"/>
                <w:sz w:val="19"/>
              </w:rPr>
              <w:t>第４章（１）</w:t>
            </w:r>
          </w:p>
        </w:tc>
      </w:tr>
      <w:tr>
        <w:tc>
          <w:tcPr>
            <w:tcW w:w="6500" w:type="dxa"/>
            <w:tcMar>
              <w:top w:w="60" w:type="dxa"/>
              <w:left w:w="100" w:type="dxa"/>
              <w:bottom w:w="60" w:type="dxa"/>
              <w:right w:w="100" w:type="dxa"/>
            </w:tcMar>
            <w:vAlign w:val="center"/>
          </w:tcPr>
          <w:p>
            <w:r>
              <w:rPr>
                <w:rFonts w:ascii="BIZ UDPゴシック" w:hAnsi="BIZ UDPゴシック" w:eastAsia="BIZ UDPゴシック"/>
                <w:b w:val="0"/>
                <w:sz w:val="19"/>
              </w:rPr>
              <w:t>基本理念・基本目標・施策体系を「参考」から本計画の内容へ位置づけ直し、第８期で加わる視点との対応表を新設</w:t>
            </w:r>
          </w:p>
        </w:tc>
        <w:tc>
          <w:tcPr>
            <w:tcW w:w="3138" w:type="dxa"/>
            <w:tcMar>
              <w:top w:w="60" w:type="dxa"/>
              <w:left w:w="100" w:type="dxa"/>
              <w:bottom w:w="60" w:type="dxa"/>
              <w:right w:w="100" w:type="dxa"/>
            </w:tcMar>
            <w:vAlign w:val="center"/>
          </w:tcPr>
          <w:p>
            <w:r>
              <w:rPr>
                <w:rFonts w:ascii="BIZ UDPゴシック" w:hAnsi="BIZ UDPゴシック" w:eastAsia="BIZ UDPゴシック"/>
                <w:b w:val="0"/>
                <w:sz w:val="19"/>
              </w:rPr>
              <w:t>第３章</w:t>
            </w:r>
          </w:p>
        </w:tc>
      </w:tr>
    </w:tbl>
    <w:p/>
    <w:p w14:paraId="090E7743" w14:textId="77777777" w:rsidR="00C311F8" w:rsidRPr="001026E7" w:rsidRDefault="00000000">
      <w:pPr>
        <w:pageBreakBefore/>
        <w:spacing w:after="300"/>
        <w:jc w:val="center"/>
        <w:rPr>
          <w:rFonts w:ascii="BIZ UDPゴシック" w:eastAsia="BIZ UDPゴシック" w:hAnsi="BIZ UDPゴシック"/>
        </w:rPr>
      </w:pPr>
      <w:r w:rsidRPr="001026E7">
        <w:rPr>
          <w:rFonts w:ascii="BIZ UDPゴシック" w:eastAsia="BIZ UDPゴシック" w:hAnsi="BIZ UDPゴシック" w:cs="IPAexGothic, MS Gothic, Noto Sa"/>
          <w:b/>
          <w:bCs/>
          <w:sz w:val="32"/>
          <w:szCs w:val="32"/>
        </w:rPr>
        <w:lastRenderedPageBreak/>
        <w:t>目　次</w:t>
      </w:r>
    </w:p>
    <w:sdt>
      <w:sdtPr>
        <w:rPr>
          <w:rFonts w:ascii="BIZ UDPゴシック" w:eastAsia="BIZ UDPゴシック" w:hAnsi="BIZ UDPゴシック"/>
        </w:rPr>
        <w:alias w:val="目次"/>
        <w:id w:val="-618688564"/>
      </w:sdtPr>
      <w:sdtContent>
        <w:p w14:paraId="0B01FD51" w14:textId="77777777" w:rsidR="001026E7" w:rsidRPr="001026E7" w:rsidRDefault="00000000">
          <w:pPr>
            <w:pStyle w:val="11"/>
            <w:tabs>
              <w:tab w:val="right" w:leader="dot" w:pos="9628"/>
            </w:tabs>
            <w:rPr>
              <w:rFonts w:ascii="BIZ UDPゴシック" w:eastAsia="BIZ UDPゴシック" w:hAnsi="BIZ UDPゴシック"/>
              <w:noProof/>
            </w:rPr>
          </w:pPr>
          <w:r w:rsidRPr="001026E7">
            <w:rPr>
              <w:rFonts w:ascii="BIZ UDPゴシック" w:eastAsia="BIZ UDPゴシック" w:hAnsi="BIZ UDPゴシック"/>
            </w:rPr>
            <w:fldChar w:fldCharType="begin"/>
          </w:r>
          <w:r w:rsidRPr="001026E7">
            <w:rPr>
              <w:rFonts w:ascii="BIZ UDPゴシック" w:eastAsia="BIZ UDPゴシック" w:hAnsi="BIZ UDPゴシック"/>
            </w:rPr>
            <w:instrText>TOC \h \o "1-3"</w:instrText>
          </w:r>
          <w:r w:rsidRPr="001026E7">
            <w:rPr>
              <w:rFonts w:ascii="BIZ UDPゴシック" w:eastAsia="BIZ UDPゴシック" w:hAnsi="BIZ UDPゴシック"/>
            </w:rPr>
            <w:fldChar w:fldCharType="separate"/>
          </w:r>
          <w:hyperlink w:anchor="_Toc236400003" w:history="1">
            <w:r w:rsidR="001026E7" w:rsidRPr="001026E7">
              <w:rPr>
                <w:rStyle w:val="a5"/>
                <w:rFonts w:ascii="BIZ UDPゴシック" w:eastAsia="BIZ UDPゴシック" w:hAnsi="BIZ UDPゴシック" w:cs="ＭＳ 明朝" w:hint="eastAsia"/>
                <w:b/>
                <w:bCs/>
                <w:noProof/>
              </w:rPr>
              <w:t>第</w:t>
            </w:r>
            <w:r w:rsidR="001026E7" w:rsidRPr="001026E7">
              <w:rPr>
                <w:rStyle w:val="a5"/>
                <w:rFonts w:ascii="BIZ UDPゴシック" w:eastAsia="BIZ UDPゴシック" w:hAnsi="BIZ UDPゴシック" w:cs="IPAexGothic, MS Gothic, Noto Sa"/>
                <w:b/>
                <w:bCs/>
                <w:noProof/>
              </w:rPr>
              <w:t>1</w:t>
            </w:r>
            <w:r w:rsidR="001026E7" w:rsidRPr="001026E7">
              <w:rPr>
                <w:rStyle w:val="a5"/>
                <w:rFonts w:ascii="BIZ UDPゴシック" w:eastAsia="BIZ UDPゴシック" w:hAnsi="BIZ UDPゴシック" w:cs="ＭＳ 明朝" w:hint="eastAsia"/>
                <w:b/>
                <w:bCs/>
                <w:noProof/>
              </w:rPr>
              <w:t>章　計画の策定にあたって</w:t>
            </w:r>
            <w:r w:rsidR="001026E7" w:rsidRPr="001026E7">
              <w:rPr>
                <w:rFonts w:ascii="BIZ UDPゴシック" w:eastAsia="BIZ UDPゴシック" w:hAnsi="BIZ UDPゴシック"/>
                <w:noProof/>
              </w:rPr>
              <w:tab/>
            </w:r>
            <w:r w:rsidR="001026E7" w:rsidRPr="001026E7">
              <w:rPr>
                <w:rFonts w:ascii="BIZ UDPゴシック" w:eastAsia="BIZ UDPゴシック" w:hAnsi="BIZ UDPゴシック"/>
                <w:noProof/>
              </w:rPr>
              <w:fldChar w:fldCharType="begin"/>
            </w:r>
            <w:r w:rsidR="001026E7" w:rsidRPr="001026E7">
              <w:rPr>
                <w:rFonts w:ascii="BIZ UDPゴシック" w:eastAsia="BIZ UDPゴシック" w:hAnsi="BIZ UDPゴシック"/>
                <w:noProof/>
              </w:rPr>
              <w:instrText xml:space="preserve"> PAGEREF _Toc236400003 \h </w:instrText>
            </w:r>
            <w:r w:rsidR="001026E7" w:rsidRPr="001026E7">
              <w:rPr>
                <w:rFonts w:ascii="BIZ UDPゴシック" w:eastAsia="BIZ UDPゴシック" w:hAnsi="BIZ UDPゴシック"/>
                <w:noProof/>
              </w:rPr>
            </w:r>
            <w:r w:rsidR="001026E7" w:rsidRPr="001026E7">
              <w:rPr>
                <w:rFonts w:ascii="BIZ UDPゴシック" w:eastAsia="BIZ UDPゴシック" w:hAnsi="BIZ UDPゴシック"/>
                <w:noProof/>
              </w:rPr>
              <w:fldChar w:fldCharType="separate"/>
            </w:r>
            <w:r w:rsidR="001026E7" w:rsidRPr="001026E7">
              <w:rPr>
                <w:rFonts w:ascii="BIZ UDPゴシック" w:eastAsia="BIZ UDPゴシック" w:hAnsi="BIZ UDPゴシック" w:hint="eastAsia"/>
                <w:noProof/>
              </w:rPr>
              <w:t>1</w:t>
            </w:r>
            <w:r w:rsidR="001026E7" w:rsidRPr="001026E7">
              <w:rPr>
                <w:rFonts w:ascii="BIZ UDPゴシック" w:eastAsia="BIZ UDPゴシック" w:hAnsi="BIZ UDPゴシック"/>
                <w:noProof/>
              </w:rPr>
              <w:fldChar w:fldCharType="end"/>
            </w:r>
          </w:hyperlink>
        </w:p>
        <w:p w14:paraId="665FB3D6" w14:textId="77777777" w:rsidR="001026E7" w:rsidRPr="001026E7" w:rsidRDefault="001026E7">
          <w:pPr>
            <w:pStyle w:val="20"/>
            <w:tabs>
              <w:tab w:val="right" w:leader="dot" w:pos="9628"/>
            </w:tabs>
            <w:rPr>
              <w:rFonts w:ascii="BIZ UDPゴシック" w:eastAsia="BIZ UDPゴシック" w:hAnsi="BIZ UDPゴシック"/>
              <w:noProof/>
            </w:rPr>
          </w:pPr>
          <w:hyperlink w:anchor="_Toc236400004" w:history="1">
            <w:r w:rsidRPr="001026E7">
              <w:rPr>
                <w:rStyle w:val="a5"/>
                <w:rFonts w:ascii="BIZ UDPゴシック" w:eastAsia="BIZ UDPゴシック" w:hAnsi="BIZ UDPゴシック" w:cs="ＭＳ 明朝" w:hint="eastAsia"/>
                <w:b/>
                <w:bCs/>
                <w:noProof/>
              </w:rPr>
              <w:t>１　計画策定の趣旨</w:t>
            </w:r>
            <w:r w:rsidRPr="001026E7">
              <w:rPr>
                <w:rFonts w:ascii="BIZ UDPゴシック" w:eastAsia="BIZ UDPゴシック" w:hAnsi="BIZ UDPゴシック"/>
                <w:noProof/>
              </w:rPr>
              <w:tab/>
            </w:r>
            <w:r w:rsidRPr="001026E7">
              <w:rPr>
                <w:rFonts w:ascii="BIZ UDPゴシック" w:eastAsia="BIZ UDPゴシック" w:hAnsi="BIZ UDPゴシック"/>
                <w:noProof/>
              </w:rPr>
              <w:fldChar w:fldCharType="begin"/>
            </w:r>
            <w:r w:rsidRPr="001026E7">
              <w:rPr>
                <w:rFonts w:ascii="BIZ UDPゴシック" w:eastAsia="BIZ UDPゴシック" w:hAnsi="BIZ UDPゴシック"/>
                <w:noProof/>
              </w:rPr>
              <w:instrText xml:space="preserve"> PAGEREF _Toc236400004 \h </w:instrText>
            </w:r>
            <w:r w:rsidRPr="001026E7">
              <w:rPr>
                <w:rFonts w:ascii="BIZ UDPゴシック" w:eastAsia="BIZ UDPゴシック" w:hAnsi="BIZ UDPゴシック"/>
                <w:noProof/>
              </w:rPr>
            </w:r>
            <w:r w:rsidRPr="001026E7">
              <w:rPr>
                <w:rFonts w:ascii="BIZ UDPゴシック" w:eastAsia="BIZ UDPゴシック" w:hAnsi="BIZ UDPゴシック"/>
                <w:noProof/>
              </w:rPr>
              <w:fldChar w:fldCharType="separate"/>
            </w:r>
            <w:r w:rsidRPr="001026E7">
              <w:rPr>
                <w:rFonts w:ascii="BIZ UDPゴシック" w:eastAsia="BIZ UDPゴシック" w:hAnsi="BIZ UDPゴシック" w:hint="eastAsia"/>
                <w:noProof/>
              </w:rPr>
              <w:t>1</w:t>
            </w:r>
            <w:r w:rsidRPr="001026E7">
              <w:rPr>
                <w:rFonts w:ascii="BIZ UDPゴシック" w:eastAsia="BIZ UDPゴシック" w:hAnsi="BIZ UDPゴシック"/>
                <w:noProof/>
              </w:rPr>
              <w:fldChar w:fldCharType="end"/>
            </w:r>
          </w:hyperlink>
        </w:p>
        <w:p w14:paraId="0083076A" w14:textId="77777777" w:rsidR="001026E7" w:rsidRPr="001026E7" w:rsidRDefault="001026E7">
          <w:pPr>
            <w:pStyle w:val="20"/>
            <w:tabs>
              <w:tab w:val="right" w:leader="dot" w:pos="9628"/>
            </w:tabs>
            <w:rPr>
              <w:rFonts w:ascii="BIZ UDPゴシック" w:eastAsia="BIZ UDPゴシック" w:hAnsi="BIZ UDPゴシック"/>
              <w:noProof/>
            </w:rPr>
          </w:pPr>
          <w:hyperlink w:anchor="_Toc236400005" w:history="1">
            <w:r w:rsidRPr="001026E7">
              <w:rPr>
                <w:rStyle w:val="a5"/>
                <w:rFonts w:ascii="BIZ UDPゴシック" w:eastAsia="BIZ UDPゴシック" w:hAnsi="BIZ UDPゴシック" w:cs="ＭＳ 明朝" w:hint="eastAsia"/>
                <w:b/>
                <w:bCs/>
                <w:noProof/>
              </w:rPr>
              <w:t>２　計画の位置づけ</w:t>
            </w:r>
            <w:r w:rsidRPr="001026E7">
              <w:rPr>
                <w:rFonts w:ascii="BIZ UDPゴシック" w:eastAsia="BIZ UDPゴシック" w:hAnsi="BIZ UDPゴシック"/>
                <w:noProof/>
              </w:rPr>
              <w:tab/>
            </w:r>
            <w:r w:rsidRPr="001026E7">
              <w:rPr>
                <w:rFonts w:ascii="BIZ UDPゴシック" w:eastAsia="BIZ UDPゴシック" w:hAnsi="BIZ UDPゴシック"/>
                <w:noProof/>
              </w:rPr>
              <w:fldChar w:fldCharType="begin"/>
            </w:r>
            <w:r w:rsidRPr="001026E7">
              <w:rPr>
                <w:rFonts w:ascii="BIZ UDPゴシック" w:eastAsia="BIZ UDPゴシック" w:hAnsi="BIZ UDPゴシック"/>
                <w:noProof/>
              </w:rPr>
              <w:instrText xml:space="preserve"> PAGEREF _Toc236400005 \h </w:instrText>
            </w:r>
            <w:r w:rsidRPr="001026E7">
              <w:rPr>
                <w:rFonts w:ascii="BIZ UDPゴシック" w:eastAsia="BIZ UDPゴシック" w:hAnsi="BIZ UDPゴシック"/>
                <w:noProof/>
              </w:rPr>
            </w:r>
            <w:r w:rsidRPr="001026E7">
              <w:rPr>
                <w:rFonts w:ascii="BIZ UDPゴシック" w:eastAsia="BIZ UDPゴシック" w:hAnsi="BIZ UDPゴシック"/>
                <w:noProof/>
              </w:rPr>
              <w:fldChar w:fldCharType="separate"/>
            </w:r>
            <w:r w:rsidRPr="001026E7">
              <w:rPr>
                <w:rFonts w:ascii="BIZ UDPゴシック" w:eastAsia="BIZ UDPゴシック" w:hAnsi="BIZ UDPゴシック" w:hint="eastAsia"/>
                <w:noProof/>
              </w:rPr>
              <w:t>1</w:t>
            </w:r>
            <w:r w:rsidRPr="001026E7">
              <w:rPr>
                <w:rFonts w:ascii="BIZ UDPゴシック" w:eastAsia="BIZ UDPゴシック" w:hAnsi="BIZ UDPゴシック"/>
                <w:noProof/>
              </w:rPr>
              <w:fldChar w:fldCharType="end"/>
            </w:r>
          </w:hyperlink>
        </w:p>
        <w:p w14:paraId="3DC02BD9" w14:textId="77777777" w:rsidR="001026E7" w:rsidRPr="001026E7" w:rsidRDefault="001026E7">
          <w:pPr>
            <w:pStyle w:val="30"/>
            <w:tabs>
              <w:tab w:val="right" w:leader="dot" w:pos="9628"/>
            </w:tabs>
            <w:rPr>
              <w:rFonts w:ascii="BIZ UDPゴシック" w:eastAsia="BIZ UDPゴシック" w:hAnsi="BIZ UDPゴシック"/>
              <w:noProof/>
            </w:rPr>
          </w:pPr>
          <w:hyperlink w:anchor="_Toc236400006" w:history="1">
            <w:r w:rsidRPr="001026E7">
              <w:rPr>
                <w:rStyle w:val="a5"/>
                <w:rFonts w:ascii="BIZ UDPゴシック" w:eastAsia="BIZ UDPゴシック" w:hAnsi="BIZ UDPゴシック" w:cs="ＭＳ 明朝" w:hint="eastAsia"/>
                <w:b/>
                <w:bCs/>
                <w:noProof/>
              </w:rPr>
              <w:t>計画の位置づけ図</w:t>
            </w:r>
            <w:r w:rsidRPr="001026E7">
              <w:rPr>
                <w:rFonts w:ascii="BIZ UDPゴシック" w:eastAsia="BIZ UDPゴシック" w:hAnsi="BIZ UDPゴシック"/>
                <w:noProof/>
              </w:rPr>
              <w:tab/>
            </w:r>
            <w:r w:rsidRPr="001026E7">
              <w:rPr>
                <w:rFonts w:ascii="BIZ UDPゴシック" w:eastAsia="BIZ UDPゴシック" w:hAnsi="BIZ UDPゴシック"/>
                <w:noProof/>
              </w:rPr>
              <w:fldChar w:fldCharType="begin"/>
            </w:r>
            <w:r w:rsidRPr="001026E7">
              <w:rPr>
                <w:rFonts w:ascii="BIZ UDPゴシック" w:eastAsia="BIZ UDPゴシック" w:hAnsi="BIZ UDPゴシック"/>
                <w:noProof/>
              </w:rPr>
              <w:instrText xml:space="preserve"> PAGEREF _Toc236400006 \h </w:instrText>
            </w:r>
            <w:r w:rsidRPr="001026E7">
              <w:rPr>
                <w:rFonts w:ascii="BIZ UDPゴシック" w:eastAsia="BIZ UDPゴシック" w:hAnsi="BIZ UDPゴシック"/>
                <w:noProof/>
              </w:rPr>
            </w:r>
            <w:r w:rsidRPr="001026E7">
              <w:rPr>
                <w:rFonts w:ascii="BIZ UDPゴシック" w:eastAsia="BIZ UDPゴシック" w:hAnsi="BIZ UDPゴシック"/>
                <w:noProof/>
              </w:rPr>
              <w:fldChar w:fldCharType="separate"/>
            </w:r>
            <w:r w:rsidRPr="001026E7">
              <w:rPr>
                <w:rFonts w:ascii="BIZ UDPゴシック" w:eastAsia="BIZ UDPゴシック" w:hAnsi="BIZ UDPゴシック" w:hint="eastAsia"/>
                <w:noProof/>
              </w:rPr>
              <w:t>1</w:t>
            </w:r>
            <w:r w:rsidRPr="001026E7">
              <w:rPr>
                <w:rFonts w:ascii="BIZ UDPゴシック" w:eastAsia="BIZ UDPゴシック" w:hAnsi="BIZ UDPゴシック"/>
                <w:noProof/>
              </w:rPr>
              <w:fldChar w:fldCharType="end"/>
            </w:r>
          </w:hyperlink>
        </w:p>
        <w:p w14:paraId="105F0279" w14:textId="77777777" w:rsidR="001026E7" w:rsidRPr="001026E7" w:rsidRDefault="001026E7">
          <w:pPr>
            <w:pStyle w:val="20"/>
            <w:tabs>
              <w:tab w:val="right" w:leader="dot" w:pos="9628"/>
            </w:tabs>
            <w:rPr>
              <w:rFonts w:ascii="BIZ UDPゴシック" w:eastAsia="BIZ UDPゴシック" w:hAnsi="BIZ UDPゴシック"/>
              <w:noProof/>
            </w:rPr>
          </w:pPr>
          <w:hyperlink w:anchor="_Toc236400007" w:history="1">
            <w:r w:rsidRPr="001026E7">
              <w:rPr>
                <w:rStyle w:val="a5"/>
                <w:rFonts w:ascii="BIZ UDPゴシック" w:eastAsia="BIZ UDPゴシック" w:hAnsi="BIZ UDPゴシック" w:cs="ＭＳ 明朝" w:hint="eastAsia"/>
                <w:b/>
                <w:bCs/>
                <w:noProof/>
              </w:rPr>
              <w:t>３　計画の期間</w:t>
            </w:r>
            <w:r w:rsidRPr="001026E7">
              <w:rPr>
                <w:rFonts w:ascii="BIZ UDPゴシック" w:eastAsia="BIZ UDPゴシック" w:hAnsi="BIZ UDPゴシック"/>
                <w:noProof/>
              </w:rPr>
              <w:tab/>
            </w:r>
            <w:r w:rsidRPr="001026E7">
              <w:rPr>
                <w:rFonts w:ascii="BIZ UDPゴシック" w:eastAsia="BIZ UDPゴシック" w:hAnsi="BIZ UDPゴシック"/>
                <w:noProof/>
              </w:rPr>
              <w:fldChar w:fldCharType="begin"/>
            </w:r>
            <w:r w:rsidRPr="001026E7">
              <w:rPr>
                <w:rFonts w:ascii="BIZ UDPゴシック" w:eastAsia="BIZ UDPゴシック" w:hAnsi="BIZ UDPゴシック"/>
                <w:noProof/>
              </w:rPr>
              <w:instrText xml:space="preserve"> PAGEREF _Toc236400007 \h </w:instrText>
            </w:r>
            <w:r w:rsidRPr="001026E7">
              <w:rPr>
                <w:rFonts w:ascii="BIZ UDPゴシック" w:eastAsia="BIZ UDPゴシック" w:hAnsi="BIZ UDPゴシック"/>
                <w:noProof/>
              </w:rPr>
            </w:r>
            <w:r w:rsidRPr="001026E7">
              <w:rPr>
                <w:rFonts w:ascii="BIZ UDPゴシック" w:eastAsia="BIZ UDPゴシック" w:hAnsi="BIZ UDPゴシック"/>
                <w:noProof/>
              </w:rPr>
              <w:fldChar w:fldCharType="separate"/>
            </w:r>
            <w:r w:rsidRPr="001026E7">
              <w:rPr>
                <w:rFonts w:ascii="BIZ UDPゴシック" w:eastAsia="BIZ UDPゴシック" w:hAnsi="BIZ UDPゴシック" w:hint="eastAsia"/>
                <w:noProof/>
              </w:rPr>
              <w:t>1</w:t>
            </w:r>
            <w:r w:rsidRPr="001026E7">
              <w:rPr>
                <w:rFonts w:ascii="BIZ UDPゴシック" w:eastAsia="BIZ UDPゴシック" w:hAnsi="BIZ UDPゴシック"/>
                <w:noProof/>
              </w:rPr>
              <w:fldChar w:fldCharType="end"/>
            </w:r>
          </w:hyperlink>
        </w:p>
        <w:p w14:paraId="27EE8458" w14:textId="77777777" w:rsidR="001026E7" w:rsidRPr="001026E7" w:rsidRDefault="001026E7">
          <w:pPr>
            <w:pStyle w:val="20"/>
            <w:tabs>
              <w:tab w:val="right" w:leader="dot" w:pos="9628"/>
            </w:tabs>
            <w:rPr>
              <w:rFonts w:ascii="BIZ UDPゴシック" w:eastAsia="BIZ UDPゴシック" w:hAnsi="BIZ UDPゴシック"/>
              <w:noProof/>
            </w:rPr>
          </w:pPr>
          <w:hyperlink w:anchor="_Toc236400008" w:history="1">
            <w:r w:rsidRPr="001026E7">
              <w:rPr>
                <w:rStyle w:val="a5"/>
                <w:rFonts w:ascii="BIZ UDPゴシック" w:eastAsia="BIZ UDPゴシック" w:hAnsi="BIZ UDPゴシック" w:cs="ＭＳ 明朝" w:hint="eastAsia"/>
                <w:b/>
                <w:bCs/>
                <w:noProof/>
              </w:rPr>
              <w:t>４　国の基本指針の見直しについて</w:t>
            </w:r>
            <w:r w:rsidRPr="001026E7">
              <w:rPr>
                <w:rFonts w:ascii="BIZ UDPゴシック" w:eastAsia="BIZ UDPゴシック" w:hAnsi="BIZ UDPゴシック"/>
                <w:noProof/>
              </w:rPr>
              <w:tab/>
            </w:r>
            <w:r w:rsidRPr="001026E7">
              <w:rPr>
                <w:rFonts w:ascii="BIZ UDPゴシック" w:eastAsia="BIZ UDPゴシック" w:hAnsi="BIZ UDPゴシック"/>
                <w:noProof/>
              </w:rPr>
              <w:fldChar w:fldCharType="begin"/>
            </w:r>
            <w:r w:rsidRPr="001026E7">
              <w:rPr>
                <w:rFonts w:ascii="BIZ UDPゴシック" w:eastAsia="BIZ UDPゴシック" w:hAnsi="BIZ UDPゴシック"/>
                <w:noProof/>
              </w:rPr>
              <w:instrText xml:space="preserve"> PAGEREF _Toc236400008 \h </w:instrText>
            </w:r>
            <w:r w:rsidRPr="001026E7">
              <w:rPr>
                <w:rFonts w:ascii="BIZ UDPゴシック" w:eastAsia="BIZ UDPゴシック" w:hAnsi="BIZ UDPゴシック"/>
                <w:noProof/>
              </w:rPr>
            </w:r>
            <w:r w:rsidRPr="001026E7">
              <w:rPr>
                <w:rFonts w:ascii="BIZ UDPゴシック" w:eastAsia="BIZ UDPゴシック" w:hAnsi="BIZ UDPゴシック"/>
                <w:noProof/>
              </w:rPr>
              <w:fldChar w:fldCharType="separate"/>
            </w:r>
            <w:r w:rsidRPr="001026E7">
              <w:rPr>
                <w:rFonts w:ascii="BIZ UDPゴシック" w:eastAsia="BIZ UDPゴシック" w:hAnsi="BIZ UDPゴシック" w:hint="eastAsia"/>
                <w:noProof/>
              </w:rPr>
              <w:t>1</w:t>
            </w:r>
            <w:r w:rsidRPr="001026E7">
              <w:rPr>
                <w:rFonts w:ascii="BIZ UDPゴシック" w:eastAsia="BIZ UDPゴシック" w:hAnsi="BIZ UDPゴシック"/>
                <w:noProof/>
              </w:rPr>
              <w:fldChar w:fldCharType="end"/>
            </w:r>
          </w:hyperlink>
        </w:p>
        <w:p w14:paraId="0457FA24" w14:textId="77777777" w:rsidR="001026E7" w:rsidRPr="001026E7" w:rsidRDefault="001026E7">
          <w:pPr>
            <w:pStyle w:val="30"/>
            <w:tabs>
              <w:tab w:val="right" w:leader="dot" w:pos="9628"/>
            </w:tabs>
            <w:rPr>
              <w:rFonts w:ascii="BIZ UDPゴシック" w:eastAsia="BIZ UDPゴシック" w:hAnsi="BIZ UDPゴシック"/>
              <w:noProof/>
            </w:rPr>
          </w:pPr>
          <w:hyperlink w:anchor="_Toc236400009" w:history="1">
            <w:r w:rsidRPr="001026E7">
              <w:rPr>
                <w:rStyle w:val="a5"/>
                <w:rFonts w:ascii="BIZ UDPゴシック" w:eastAsia="BIZ UDPゴシック" w:hAnsi="BIZ UDPゴシック" w:cs="ＭＳ 明朝" w:hint="eastAsia"/>
                <w:b/>
                <w:bCs/>
                <w:noProof/>
              </w:rPr>
              <w:t>（１）成果目標の構成の見直し</w:t>
            </w:r>
            <w:r w:rsidRPr="001026E7">
              <w:rPr>
                <w:rFonts w:ascii="BIZ UDPゴシック" w:eastAsia="BIZ UDPゴシック" w:hAnsi="BIZ UDPゴシック"/>
                <w:noProof/>
              </w:rPr>
              <w:tab/>
            </w:r>
            <w:r w:rsidRPr="001026E7">
              <w:rPr>
                <w:rFonts w:ascii="BIZ UDPゴシック" w:eastAsia="BIZ UDPゴシック" w:hAnsi="BIZ UDPゴシック"/>
                <w:noProof/>
              </w:rPr>
              <w:fldChar w:fldCharType="begin"/>
            </w:r>
            <w:r w:rsidRPr="001026E7">
              <w:rPr>
                <w:rFonts w:ascii="BIZ UDPゴシック" w:eastAsia="BIZ UDPゴシック" w:hAnsi="BIZ UDPゴシック"/>
                <w:noProof/>
              </w:rPr>
              <w:instrText xml:space="preserve"> PAGEREF _Toc236400009 \h </w:instrText>
            </w:r>
            <w:r w:rsidRPr="001026E7">
              <w:rPr>
                <w:rFonts w:ascii="BIZ UDPゴシック" w:eastAsia="BIZ UDPゴシック" w:hAnsi="BIZ UDPゴシック"/>
                <w:noProof/>
              </w:rPr>
            </w:r>
            <w:r w:rsidRPr="001026E7">
              <w:rPr>
                <w:rFonts w:ascii="BIZ UDPゴシック" w:eastAsia="BIZ UDPゴシック" w:hAnsi="BIZ UDPゴシック"/>
                <w:noProof/>
              </w:rPr>
              <w:fldChar w:fldCharType="separate"/>
            </w:r>
            <w:r w:rsidRPr="001026E7">
              <w:rPr>
                <w:rFonts w:ascii="BIZ UDPゴシック" w:eastAsia="BIZ UDPゴシック" w:hAnsi="BIZ UDPゴシック" w:hint="eastAsia"/>
                <w:noProof/>
              </w:rPr>
              <w:t>1</w:t>
            </w:r>
            <w:r w:rsidRPr="001026E7">
              <w:rPr>
                <w:rFonts w:ascii="BIZ UDPゴシック" w:eastAsia="BIZ UDPゴシック" w:hAnsi="BIZ UDPゴシック"/>
                <w:noProof/>
              </w:rPr>
              <w:fldChar w:fldCharType="end"/>
            </w:r>
          </w:hyperlink>
        </w:p>
        <w:p w14:paraId="3E23E635" w14:textId="77777777" w:rsidR="001026E7" w:rsidRPr="001026E7" w:rsidRDefault="001026E7">
          <w:pPr>
            <w:pStyle w:val="30"/>
            <w:tabs>
              <w:tab w:val="right" w:leader="dot" w:pos="9628"/>
            </w:tabs>
            <w:rPr>
              <w:rFonts w:ascii="BIZ UDPゴシック" w:eastAsia="BIZ UDPゴシック" w:hAnsi="BIZ UDPゴシック"/>
              <w:noProof/>
            </w:rPr>
          </w:pPr>
          <w:hyperlink w:anchor="_Toc236400010" w:history="1">
            <w:r w:rsidRPr="001026E7">
              <w:rPr>
                <w:rStyle w:val="a5"/>
                <w:rFonts w:ascii="BIZ UDPゴシック" w:eastAsia="BIZ UDPゴシック" w:hAnsi="BIZ UDPゴシック" w:cs="ＭＳ 明朝" w:hint="eastAsia"/>
                <w:b/>
                <w:bCs/>
                <w:noProof/>
              </w:rPr>
              <w:t>（２）主な見直し事項（基本指針より）</w:t>
            </w:r>
            <w:r w:rsidRPr="001026E7">
              <w:rPr>
                <w:rFonts w:ascii="BIZ UDPゴシック" w:eastAsia="BIZ UDPゴシック" w:hAnsi="BIZ UDPゴシック"/>
                <w:noProof/>
              </w:rPr>
              <w:tab/>
            </w:r>
            <w:r w:rsidRPr="001026E7">
              <w:rPr>
                <w:rFonts w:ascii="BIZ UDPゴシック" w:eastAsia="BIZ UDPゴシック" w:hAnsi="BIZ UDPゴシック"/>
                <w:noProof/>
              </w:rPr>
              <w:fldChar w:fldCharType="begin"/>
            </w:r>
            <w:r w:rsidRPr="001026E7">
              <w:rPr>
                <w:rFonts w:ascii="BIZ UDPゴシック" w:eastAsia="BIZ UDPゴシック" w:hAnsi="BIZ UDPゴシック"/>
                <w:noProof/>
              </w:rPr>
              <w:instrText xml:space="preserve"> PAGEREF _Toc236400010 \h </w:instrText>
            </w:r>
            <w:r w:rsidRPr="001026E7">
              <w:rPr>
                <w:rFonts w:ascii="BIZ UDPゴシック" w:eastAsia="BIZ UDPゴシック" w:hAnsi="BIZ UDPゴシック"/>
                <w:noProof/>
              </w:rPr>
            </w:r>
            <w:r w:rsidRPr="001026E7">
              <w:rPr>
                <w:rFonts w:ascii="BIZ UDPゴシック" w:eastAsia="BIZ UDPゴシック" w:hAnsi="BIZ UDPゴシック"/>
                <w:noProof/>
              </w:rPr>
              <w:fldChar w:fldCharType="separate"/>
            </w:r>
            <w:r w:rsidRPr="001026E7">
              <w:rPr>
                <w:rFonts w:ascii="BIZ UDPゴシック" w:eastAsia="BIZ UDPゴシック" w:hAnsi="BIZ UDPゴシック" w:hint="eastAsia"/>
                <w:noProof/>
              </w:rPr>
              <w:t>1</w:t>
            </w:r>
            <w:r w:rsidRPr="001026E7">
              <w:rPr>
                <w:rFonts w:ascii="BIZ UDPゴシック" w:eastAsia="BIZ UDPゴシック" w:hAnsi="BIZ UDPゴシック"/>
                <w:noProof/>
              </w:rPr>
              <w:fldChar w:fldCharType="end"/>
            </w:r>
          </w:hyperlink>
        </w:p>
        <w:p w14:paraId="024362C3" w14:textId="77777777" w:rsidR="001026E7" w:rsidRPr="001026E7" w:rsidRDefault="001026E7">
          <w:pPr>
            <w:pStyle w:val="30"/>
            <w:tabs>
              <w:tab w:val="right" w:leader="dot" w:pos="9628"/>
            </w:tabs>
            <w:rPr>
              <w:rFonts w:ascii="BIZ UDPゴシック" w:eastAsia="BIZ UDPゴシック" w:hAnsi="BIZ UDPゴシック"/>
              <w:noProof/>
            </w:rPr>
          </w:pPr>
          <w:hyperlink w:anchor="_Toc236400011" w:history="1">
            <w:r w:rsidRPr="001026E7">
              <w:rPr>
                <w:rStyle w:val="a5"/>
                <w:rFonts w:ascii="BIZ UDPゴシック" w:eastAsia="BIZ UDPゴシック" w:hAnsi="BIZ UDPゴシック" w:cs="ＭＳ 明朝" w:hint="eastAsia"/>
                <w:b/>
                <w:bCs/>
                <w:noProof/>
              </w:rPr>
              <w:t>（３）関連する制度動向</w:t>
            </w:r>
            <w:r w:rsidRPr="001026E7">
              <w:rPr>
                <w:rFonts w:ascii="BIZ UDPゴシック" w:eastAsia="BIZ UDPゴシック" w:hAnsi="BIZ UDPゴシック"/>
                <w:noProof/>
              </w:rPr>
              <w:tab/>
            </w:r>
            <w:r w:rsidRPr="001026E7">
              <w:rPr>
                <w:rFonts w:ascii="BIZ UDPゴシック" w:eastAsia="BIZ UDPゴシック" w:hAnsi="BIZ UDPゴシック"/>
                <w:noProof/>
              </w:rPr>
              <w:fldChar w:fldCharType="begin"/>
            </w:r>
            <w:r w:rsidRPr="001026E7">
              <w:rPr>
                <w:rFonts w:ascii="BIZ UDPゴシック" w:eastAsia="BIZ UDPゴシック" w:hAnsi="BIZ UDPゴシック"/>
                <w:noProof/>
              </w:rPr>
              <w:instrText xml:space="preserve"> PAGEREF _Toc236400011 \h </w:instrText>
            </w:r>
            <w:r w:rsidRPr="001026E7">
              <w:rPr>
                <w:rFonts w:ascii="BIZ UDPゴシック" w:eastAsia="BIZ UDPゴシック" w:hAnsi="BIZ UDPゴシック"/>
                <w:noProof/>
              </w:rPr>
            </w:r>
            <w:r w:rsidRPr="001026E7">
              <w:rPr>
                <w:rFonts w:ascii="BIZ UDPゴシック" w:eastAsia="BIZ UDPゴシック" w:hAnsi="BIZ UDPゴシック"/>
                <w:noProof/>
              </w:rPr>
              <w:fldChar w:fldCharType="separate"/>
            </w:r>
            <w:r w:rsidRPr="001026E7">
              <w:rPr>
                <w:rFonts w:ascii="BIZ UDPゴシック" w:eastAsia="BIZ UDPゴシック" w:hAnsi="BIZ UDPゴシック" w:hint="eastAsia"/>
                <w:noProof/>
              </w:rPr>
              <w:t>1</w:t>
            </w:r>
            <w:r w:rsidRPr="001026E7">
              <w:rPr>
                <w:rFonts w:ascii="BIZ UDPゴシック" w:eastAsia="BIZ UDPゴシック" w:hAnsi="BIZ UDPゴシック"/>
                <w:noProof/>
              </w:rPr>
              <w:fldChar w:fldCharType="end"/>
            </w:r>
          </w:hyperlink>
        </w:p>
        <w:p w14:paraId="6E308EB4" w14:textId="77777777" w:rsidR="001026E7" w:rsidRPr="001026E7" w:rsidRDefault="001026E7">
          <w:pPr>
            <w:pStyle w:val="20"/>
            <w:tabs>
              <w:tab w:val="right" w:leader="dot" w:pos="9628"/>
            </w:tabs>
            <w:rPr>
              <w:rFonts w:ascii="BIZ UDPゴシック" w:eastAsia="BIZ UDPゴシック" w:hAnsi="BIZ UDPゴシック"/>
              <w:noProof/>
            </w:rPr>
          </w:pPr>
          <w:hyperlink w:anchor="_Toc236400012" w:history="1">
            <w:r w:rsidRPr="001026E7">
              <w:rPr>
                <w:rStyle w:val="a5"/>
                <w:rFonts w:ascii="BIZ UDPゴシック" w:eastAsia="BIZ UDPゴシック" w:hAnsi="BIZ UDPゴシック" w:cs="ＭＳ 明朝" w:hint="eastAsia"/>
                <w:b/>
                <w:bCs/>
                <w:noProof/>
              </w:rPr>
              <w:t>５　計画策定の体制</w:t>
            </w:r>
            <w:r w:rsidRPr="001026E7">
              <w:rPr>
                <w:rFonts w:ascii="BIZ UDPゴシック" w:eastAsia="BIZ UDPゴシック" w:hAnsi="BIZ UDPゴシック"/>
                <w:noProof/>
              </w:rPr>
              <w:tab/>
            </w:r>
            <w:r w:rsidRPr="001026E7">
              <w:rPr>
                <w:rFonts w:ascii="BIZ UDPゴシック" w:eastAsia="BIZ UDPゴシック" w:hAnsi="BIZ UDPゴシック"/>
                <w:noProof/>
              </w:rPr>
              <w:fldChar w:fldCharType="begin"/>
            </w:r>
            <w:r w:rsidRPr="001026E7">
              <w:rPr>
                <w:rFonts w:ascii="BIZ UDPゴシック" w:eastAsia="BIZ UDPゴシック" w:hAnsi="BIZ UDPゴシック"/>
                <w:noProof/>
              </w:rPr>
              <w:instrText xml:space="preserve"> PAGEREF _Toc236400012 \h </w:instrText>
            </w:r>
            <w:r w:rsidRPr="001026E7">
              <w:rPr>
                <w:rFonts w:ascii="BIZ UDPゴシック" w:eastAsia="BIZ UDPゴシック" w:hAnsi="BIZ UDPゴシック"/>
                <w:noProof/>
              </w:rPr>
            </w:r>
            <w:r w:rsidRPr="001026E7">
              <w:rPr>
                <w:rFonts w:ascii="BIZ UDPゴシック" w:eastAsia="BIZ UDPゴシック" w:hAnsi="BIZ UDPゴシック"/>
                <w:noProof/>
              </w:rPr>
              <w:fldChar w:fldCharType="separate"/>
            </w:r>
            <w:r w:rsidRPr="001026E7">
              <w:rPr>
                <w:rFonts w:ascii="BIZ UDPゴシック" w:eastAsia="BIZ UDPゴシック" w:hAnsi="BIZ UDPゴシック" w:hint="eastAsia"/>
                <w:noProof/>
              </w:rPr>
              <w:t>1</w:t>
            </w:r>
            <w:r w:rsidRPr="001026E7">
              <w:rPr>
                <w:rFonts w:ascii="BIZ UDPゴシック" w:eastAsia="BIZ UDPゴシック" w:hAnsi="BIZ UDPゴシック"/>
                <w:noProof/>
              </w:rPr>
              <w:fldChar w:fldCharType="end"/>
            </w:r>
          </w:hyperlink>
        </w:p>
        <w:p w14:paraId="57DF949D" w14:textId="77777777" w:rsidR="001026E7" w:rsidRPr="001026E7" w:rsidRDefault="001026E7">
          <w:pPr>
            <w:pStyle w:val="30"/>
            <w:tabs>
              <w:tab w:val="right" w:leader="dot" w:pos="9628"/>
            </w:tabs>
            <w:rPr>
              <w:rFonts w:ascii="BIZ UDPゴシック" w:eastAsia="BIZ UDPゴシック" w:hAnsi="BIZ UDPゴシック"/>
              <w:noProof/>
            </w:rPr>
          </w:pPr>
          <w:hyperlink w:anchor="_Toc236400013" w:history="1">
            <w:r w:rsidRPr="001026E7">
              <w:rPr>
                <w:rStyle w:val="a5"/>
                <w:rFonts w:ascii="BIZ UDPゴシック" w:eastAsia="BIZ UDPゴシック" w:hAnsi="BIZ UDPゴシック" w:cs="ＭＳ 明朝" w:hint="eastAsia"/>
                <w:b/>
                <w:bCs/>
                <w:noProof/>
              </w:rPr>
              <w:t>（１）アンケート調査の実施【要実施】</w:t>
            </w:r>
            <w:r w:rsidRPr="001026E7">
              <w:rPr>
                <w:rFonts w:ascii="BIZ UDPゴシック" w:eastAsia="BIZ UDPゴシック" w:hAnsi="BIZ UDPゴシック"/>
                <w:noProof/>
              </w:rPr>
              <w:tab/>
            </w:r>
            <w:r w:rsidRPr="001026E7">
              <w:rPr>
                <w:rFonts w:ascii="BIZ UDPゴシック" w:eastAsia="BIZ UDPゴシック" w:hAnsi="BIZ UDPゴシック"/>
                <w:noProof/>
              </w:rPr>
              <w:fldChar w:fldCharType="begin"/>
            </w:r>
            <w:r w:rsidRPr="001026E7">
              <w:rPr>
                <w:rFonts w:ascii="BIZ UDPゴシック" w:eastAsia="BIZ UDPゴシック" w:hAnsi="BIZ UDPゴシック"/>
                <w:noProof/>
              </w:rPr>
              <w:instrText xml:space="preserve"> PAGEREF _Toc236400013 \h </w:instrText>
            </w:r>
            <w:r w:rsidRPr="001026E7">
              <w:rPr>
                <w:rFonts w:ascii="BIZ UDPゴシック" w:eastAsia="BIZ UDPゴシック" w:hAnsi="BIZ UDPゴシック"/>
                <w:noProof/>
              </w:rPr>
            </w:r>
            <w:r w:rsidRPr="001026E7">
              <w:rPr>
                <w:rFonts w:ascii="BIZ UDPゴシック" w:eastAsia="BIZ UDPゴシック" w:hAnsi="BIZ UDPゴシック"/>
                <w:noProof/>
              </w:rPr>
              <w:fldChar w:fldCharType="separate"/>
            </w:r>
            <w:r w:rsidRPr="001026E7">
              <w:rPr>
                <w:rFonts w:ascii="BIZ UDPゴシック" w:eastAsia="BIZ UDPゴシック" w:hAnsi="BIZ UDPゴシック" w:hint="eastAsia"/>
                <w:noProof/>
              </w:rPr>
              <w:t>1</w:t>
            </w:r>
            <w:r w:rsidRPr="001026E7">
              <w:rPr>
                <w:rFonts w:ascii="BIZ UDPゴシック" w:eastAsia="BIZ UDPゴシック" w:hAnsi="BIZ UDPゴシック"/>
                <w:noProof/>
              </w:rPr>
              <w:fldChar w:fldCharType="end"/>
            </w:r>
          </w:hyperlink>
        </w:p>
        <w:p w14:paraId="37553A4E" w14:textId="77777777" w:rsidR="001026E7" w:rsidRPr="001026E7" w:rsidRDefault="001026E7">
          <w:pPr>
            <w:pStyle w:val="30"/>
            <w:tabs>
              <w:tab w:val="right" w:leader="dot" w:pos="9628"/>
            </w:tabs>
            <w:rPr>
              <w:rFonts w:ascii="BIZ UDPゴシック" w:eastAsia="BIZ UDPゴシック" w:hAnsi="BIZ UDPゴシック"/>
              <w:noProof/>
            </w:rPr>
          </w:pPr>
          <w:hyperlink w:anchor="_Toc236400014" w:history="1">
            <w:r w:rsidRPr="001026E7">
              <w:rPr>
                <w:rStyle w:val="a5"/>
                <w:rFonts w:ascii="BIZ UDPゴシック" w:eastAsia="BIZ UDPゴシック" w:hAnsi="BIZ UDPゴシック" w:cs="ＭＳ 明朝" w:hint="eastAsia"/>
                <w:b/>
                <w:bCs/>
                <w:noProof/>
              </w:rPr>
              <w:t>（２）庁議の開催</w:t>
            </w:r>
            <w:r w:rsidRPr="001026E7">
              <w:rPr>
                <w:rFonts w:ascii="BIZ UDPゴシック" w:eastAsia="BIZ UDPゴシック" w:hAnsi="BIZ UDPゴシック"/>
                <w:noProof/>
              </w:rPr>
              <w:tab/>
            </w:r>
            <w:r w:rsidRPr="001026E7">
              <w:rPr>
                <w:rFonts w:ascii="BIZ UDPゴシック" w:eastAsia="BIZ UDPゴシック" w:hAnsi="BIZ UDPゴシック"/>
                <w:noProof/>
              </w:rPr>
              <w:fldChar w:fldCharType="begin"/>
            </w:r>
            <w:r w:rsidRPr="001026E7">
              <w:rPr>
                <w:rFonts w:ascii="BIZ UDPゴシック" w:eastAsia="BIZ UDPゴシック" w:hAnsi="BIZ UDPゴシック"/>
                <w:noProof/>
              </w:rPr>
              <w:instrText xml:space="preserve"> PAGEREF _Toc236400014 \h </w:instrText>
            </w:r>
            <w:r w:rsidRPr="001026E7">
              <w:rPr>
                <w:rFonts w:ascii="BIZ UDPゴシック" w:eastAsia="BIZ UDPゴシック" w:hAnsi="BIZ UDPゴシック"/>
                <w:noProof/>
              </w:rPr>
            </w:r>
            <w:r w:rsidRPr="001026E7">
              <w:rPr>
                <w:rFonts w:ascii="BIZ UDPゴシック" w:eastAsia="BIZ UDPゴシック" w:hAnsi="BIZ UDPゴシック"/>
                <w:noProof/>
              </w:rPr>
              <w:fldChar w:fldCharType="separate"/>
            </w:r>
            <w:r w:rsidRPr="001026E7">
              <w:rPr>
                <w:rFonts w:ascii="BIZ UDPゴシック" w:eastAsia="BIZ UDPゴシック" w:hAnsi="BIZ UDPゴシック" w:hint="eastAsia"/>
                <w:noProof/>
              </w:rPr>
              <w:t>1</w:t>
            </w:r>
            <w:r w:rsidRPr="001026E7">
              <w:rPr>
                <w:rFonts w:ascii="BIZ UDPゴシック" w:eastAsia="BIZ UDPゴシック" w:hAnsi="BIZ UDPゴシック"/>
                <w:noProof/>
              </w:rPr>
              <w:fldChar w:fldCharType="end"/>
            </w:r>
          </w:hyperlink>
        </w:p>
        <w:p w14:paraId="5BAA920F" w14:textId="77777777" w:rsidR="001026E7" w:rsidRPr="001026E7" w:rsidRDefault="001026E7">
          <w:pPr>
            <w:pStyle w:val="30"/>
            <w:tabs>
              <w:tab w:val="right" w:leader="dot" w:pos="9628"/>
            </w:tabs>
            <w:rPr>
              <w:rFonts w:ascii="BIZ UDPゴシック" w:eastAsia="BIZ UDPゴシック" w:hAnsi="BIZ UDPゴシック"/>
              <w:noProof/>
            </w:rPr>
          </w:pPr>
          <w:hyperlink w:anchor="_Toc236400015" w:history="1">
            <w:r w:rsidRPr="001026E7">
              <w:rPr>
                <w:rStyle w:val="a5"/>
                <w:rFonts w:ascii="BIZ UDPゴシック" w:eastAsia="BIZ UDPゴシック" w:hAnsi="BIZ UDPゴシック" w:cs="ＭＳ 明朝" w:hint="eastAsia"/>
                <w:b/>
                <w:bCs/>
                <w:noProof/>
              </w:rPr>
              <w:t>（３）北塩原村障がい者自立支援協議会の開催</w:t>
            </w:r>
            <w:r w:rsidRPr="001026E7">
              <w:rPr>
                <w:rFonts w:ascii="BIZ UDPゴシック" w:eastAsia="BIZ UDPゴシック" w:hAnsi="BIZ UDPゴシック"/>
                <w:noProof/>
              </w:rPr>
              <w:tab/>
            </w:r>
            <w:r w:rsidRPr="001026E7">
              <w:rPr>
                <w:rFonts w:ascii="BIZ UDPゴシック" w:eastAsia="BIZ UDPゴシック" w:hAnsi="BIZ UDPゴシック"/>
                <w:noProof/>
              </w:rPr>
              <w:fldChar w:fldCharType="begin"/>
            </w:r>
            <w:r w:rsidRPr="001026E7">
              <w:rPr>
                <w:rFonts w:ascii="BIZ UDPゴシック" w:eastAsia="BIZ UDPゴシック" w:hAnsi="BIZ UDPゴシック"/>
                <w:noProof/>
              </w:rPr>
              <w:instrText xml:space="preserve"> PAGEREF _Toc236400015 \h </w:instrText>
            </w:r>
            <w:r w:rsidRPr="001026E7">
              <w:rPr>
                <w:rFonts w:ascii="BIZ UDPゴシック" w:eastAsia="BIZ UDPゴシック" w:hAnsi="BIZ UDPゴシック"/>
                <w:noProof/>
              </w:rPr>
            </w:r>
            <w:r w:rsidRPr="001026E7">
              <w:rPr>
                <w:rFonts w:ascii="BIZ UDPゴシック" w:eastAsia="BIZ UDPゴシック" w:hAnsi="BIZ UDPゴシック"/>
                <w:noProof/>
              </w:rPr>
              <w:fldChar w:fldCharType="separate"/>
            </w:r>
            <w:r w:rsidRPr="001026E7">
              <w:rPr>
                <w:rFonts w:ascii="BIZ UDPゴシック" w:eastAsia="BIZ UDPゴシック" w:hAnsi="BIZ UDPゴシック" w:hint="eastAsia"/>
                <w:noProof/>
              </w:rPr>
              <w:t>1</w:t>
            </w:r>
            <w:r w:rsidRPr="001026E7">
              <w:rPr>
                <w:rFonts w:ascii="BIZ UDPゴシック" w:eastAsia="BIZ UDPゴシック" w:hAnsi="BIZ UDPゴシック"/>
                <w:noProof/>
              </w:rPr>
              <w:fldChar w:fldCharType="end"/>
            </w:r>
          </w:hyperlink>
        </w:p>
        <w:p w14:paraId="39B22D7B" w14:textId="77777777" w:rsidR="001026E7" w:rsidRPr="001026E7" w:rsidRDefault="001026E7">
          <w:pPr>
            <w:pStyle w:val="30"/>
            <w:tabs>
              <w:tab w:val="right" w:leader="dot" w:pos="9628"/>
            </w:tabs>
            <w:rPr>
              <w:rFonts w:ascii="BIZ UDPゴシック" w:eastAsia="BIZ UDPゴシック" w:hAnsi="BIZ UDPゴシック"/>
              <w:noProof/>
            </w:rPr>
          </w:pPr>
          <w:hyperlink w:anchor="_Toc236400016" w:history="1">
            <w:r w:rsidRPr="001026E7">
              <w:rPr>
                <w:rStyle w:val="a5"/>
                <w:rFonts w:ascii="BIZ UDPゴシック" w:eastAsia="BIZ UDPゴシック" w:hAnsi="BIZ UDPゴシック" w:cs="ＭＳ 明朝" w:hint="eastAsia"/>
                <w:b/>
                <w:bCs/>
                <w:noProof/>
              </w:rPr>
              <w:t>（４）パブリックコメントの実施</w:t>
            </w:r>
            <w:r w:rsidRPr="001026E7">
              <w:rPr>
                <w:rFonts w:ascii="BIZ UDPゴシック" w:eastAsia="BIZ UDPゴシック" w:hAnsi="BIZ UDPゴシック"/>
                <w:noProof/>
              </w:rPr>
              <w:tab/>
            </w:r>
            <w:r w:rsidRPr="001026E7">
              <w:rPr>
                <w:rFonts w:ascii="BIZ UDPゴシック" w:eastAsia="BIZ UDPゴシック" w:hAnsi="BIZ UDPゴシック"/>
                <w:noProof/>
              </w:rPr>
              <w:fldChar w:fldCharType="begin"/>
            </w:r>
            <w:r w:rsidRPr="001026E7">
              <w:rPr>
                <w:rFonts w:ascii="BIZ UDPゴシック" w:eastAsia="BIZ UDPゴシック" w:hAnsi="BIZ UDPゴシック"/>
                <w:noProof/>
              </w:rPr>
              <w:instrText xml:space="preserve"> PAGEREF _Toc236400016 \h </w:instrText>
            </w:r>
            <w:r w:rsidRPr="001026E7">
              <w:rPr>
                <w:rFonts w:ascii="BIZ UDPゴシック" w:eastAsia="BIZ UDPゴシック" w:hAnsi="BIZ UDPゴシック"/>
                <w:noProof/>
              </w:rPr>
            </w:r>
            <w:r w:rsidRPr="001026E7">
              <w:rPr>
                <w:rFonts w:ascii="BIZ UDPゴシック" w:eastAsia="BIZ UDPゴシック" w:hAnsi="BIZ UDPゴシック"/>
                <w:noProof/>
              </w:rPr>
              <w:fldChar w:fldCharType="separate"/>
            </w:r>
            <w:r w:rsidRPr="001026E7">
              <w:rPr>
                <w:rFonts w:ascii="BIZ UDPゴシック" w:eastAsia="BIZ UDPゴシック" w:hAnsi="BIZ UDPゴシック" w:hint="eastAsia"/>
                <w:noProof/>
              </w:rPr>
              <w:t>1</w:t>
            </w:r>
            <w:r w:rsidRPr="001026E7">
              <w:rPr>
                <w:rFonts w:ascii="BIZ UDPゴシック" w:eastAsia="BIZ UDPゴシック" w:hAnsi="BIZ UDPゴシック"/>
                <w:noProof/>
              </w:rPr>
              <w:fldChar w:fldCharType="end"/>
            </w:r>
          </w:hyperlink>
        </w:p>
        <w:p w14:paraId="03878DF8" w14:textId="77777777" w:rsidR="001026E7" w:rsidRPr="001026E7" w:rsidRDefault="001026E7">
          <w:pPr>
            <w:pStyle w:val="20"/>
            <w:tabs>
              <w:tab w:val="right" w:leader="dot" w:pos="9628"/>
            </w:tabs>
            <w:rPr>
              <w:rFonts w:ascii="BIZ UDPゴシック" w:eastAsia="BIZ UDPゴシック" w:hAnsi="BIZ UDPゴシック"/>
              <w:noProof/>
            </w:rPr>
          </w:pPr>
          <w:hyperlink w:anchor="_Toc236400017" w:history="1">
            <w:r w:rsidRPr="001026E7">
              <w:rPr>
                <w:rStyle w:val="a5"/>
                <w:rFonts w:ascii="BIZ UDPゴシック" w:eastAsia="BIZ UDPゴシック" w:hAnsi="BIZ UDPゴシック" w:cs="ＭＳ 明朝" w:hint="eastAsia"/>
                <w:b/>
                <w:bCs/>
                <w:noProof/>
              </w:rPr>
              <w:t>６　計画の推進体制</w:t>
            </w:r>
            <w:r w:rsidRPr="001026E7">
              <w:rPr>
                <w:rFonts w:ascii="BIZ UDPゴシック" w:eastAsia="BIZ UDPゴシック" w:hAnsi="BIZ UDPゴシック"/>
                <w:noProof/>
              </w:rPr>
              <w:tab/>
            </w:r>
            <w:r w:rsidRPr="001026E7">
              <w:rPr>
                <w:rFonts w:ascii="BIZ UDPゴシック" w:eastAsia="BIZ UDPゴシック" w:hAnsi="BIZ UDPゴシック"/>
                <w:noProof/>
              </w:rPr>
              <w:fldChar w:fldCharType="begin"/>
            </w:r>
            <w:r w:rsidRPr="001026E7">
              <w:rPr>
                <w:rFonts w:ascii="BIZ UDPゴシック" w:eastAsia="BIZ UDPゴシック" w:hAnsi="BIZ UDPゴシック"/>
                <w:noProof/>
              </w:rPr>
              <w:instrText xml:space="preserve"> PAGEREF _Toc236400017 \h </w:instrText>
            </w:r>
            <w:r w:rsidRPr="001026E7">
              <w:rPr>
                <w:rFonts w:ascii="BIZ UDPゴシック" w:eastAsia="BIZ UDPゴシック" w:hAnsi="BIZ UDPゴシック"/>
                <w:noProof/>
              </w:rPr>
            </w:r>
            <w:r w:rsidRPr="001026E7">
              <w:rPr>
                <w:rFonts w:ascii="BIZ UDPゴシック" w:eastAsia="BIZ UDPゴシック" w:hAnsi="BIZ UDPゴシック"/>
                <w:noProof/>
              </w:rPr>
              <w:fldChar w:fldCharType="separate"/>
            </w:r>
            <w:r w:rsidRPr="001026E7">
              <w:rPr>
                <w:rFonts w:ascii="BIZ UDPゴシック" w:eastAsia="BIZ UDPゴシック" w:hAnsi="BIZ UDPゴシック" w:hint="eastAsia"/>
                <w:noProof/>
              </w:rPr>
              <w:t>1</w:t>
            </w:r>
            <w:r w:rsidRPr="001026E7">
              <w:rPr>
                <w:rFonts w:ascii="BIZ UDPゴシック" w:eastAsia="BIZ UDPゴシック" w:hAnsi="BIZ UDPゴシック"/>
                <w:noProof/>
              </w:rPr>
              <w:fldChar w:fldCharType="end"/>
            </w:r>
          </w:hyperlink>
        </w:p>
        <w:p w14:paraId="025E251C" w14:textId="77777777" w:rsidR="001026E7" w:rsidRPr="001026E7" w:rsidRDefault="001026E7">
          <w:pPr>
            <w:pStyle w:val="11"/>
            <w:tabs>
              <w:tab w:val="right" w:leader="dot" w:pos="9628"/>
            </w:tabs>
            <w:rPr>
              <w:rFonts w:ascii="BIZ UDPゴシック" w:eastAsia="BIZ UDPゴシック" w:hAnsi="BIZ UDPゴシック"/>
              <w:noProof/>
            </w:rPr>
          </w:pPr>
          <w:hyperlink w:anchor="_Toc236400018" w:history="1">
            <w:r w:rsidRPr="001026E7">
              <w:rPr>
                <w:rStyle w:val="a5"/>
                <w:rFonts w:ascii="BIZ UDPゴシック" w:eastAsia="BIZ UDPゴシック" w:hAnsi="BIZ UDPゴシック" w:cs="ＭＳ 明朝" w:hint="eastAsia"/>
                <w:b/>
                <w:bCs/>
                <w:noProof/>
              </w:rPr>
              <w:t>第</w:t>
            </w:r>
            <w:r w:rsidRPr="001026E7">
              <w:rPr>
                <w:rStyle w:val="a5"/>
                <w:rFonts w:ascii="BIZ UDPゴシック" w:eastAsia="BIZ UDPゴシック" w:hAnsi="BIZ UDPゴシック" w:cs="IPAexGothic, MS Gothic, Noto Sa"/>
                <w:b/>
                <w:bCs/>
                <w:noProof/>
              </w:rPr>
              <w:t>2</w:t>
            </w:r>
            <w:r w:rsidRPr="001026E7">
              <w:rPr>
                <w:rStyle w:val="a5"/>
                <w:rFonts w:ascii="BIZ UDPゴシック" w:eastAsia="BIZ UDPゴシック" w:hAnsi="BIZ UDPゴシック" w:cs="ＭＳ 明朝" w:hint="eastAsia"/>
                <w:b/>
                <w:bCs/>
                <w:noProof/>
              </w:rPr>
              <w:t>章　本村の障がい者の現状</w:t>
            </w:r>
            <w:r w:rsidRPr="001026E7">
              <w:rPr>
                <w:rFonts w:ascii="BIZ UDPゴシック" w:eastAsia="BIZ UDPゴシック" w:hAnsi="BIZ UDPゴシック"/>
                <w:noProof/>
              </w:rPr>
              <w:tab/>
            </w:r>
            <w:r w:rsidRPr="001026E7">
              <w:rPr>
                <w:rFonts w:ascii="BIZ UDPゴシック" w:eastAsia="BIZ UDPゴシック" w:hAnsi="BIZ UDPゴシック"/>
                <w:noProof/>
              </w:rPr>
              <w:fldChar w:fldCharType="begin"/>
            </w:r>
            <w:r w:rsidRPr="001026E7">
              <w:rPr>
                <w:rFonts w:ascii="BIZ UDPゴシック" w:eastAsia="BIZ UDPゴシック" w:hAnsi="BIZ UDPゴシック"/>
                <w:noProof/>
              </w:rPr>
              <w:instrText xml:space="preserve"> PAGEREF _Toc236400018 \h </w:instrText>
            </w:r>
            <w:r w:rsidRPr="001026E7">
              <w:rPr>
                <w:rFonts w:ascii="BIZ UDPゴシック" w:eastAsia="BIZ UDPゴシック" w:hAnsi="BIZ UDPゴシック"/>
                <w:noProof/>
              </w:rPr>
            </w:r>
            <w:r w:rsidRPr="001026E7">
              <w:rPr>
                <w:rFonts w:ascii="BIZ UDPゴシック" w:eastAsia="BIZ UDPゴシック" w:hAnsi="BIZ UDPゴシック"/>
                <w:noProof/>
              </w:rPr>
              <w:fldChar w:fldCharType="separate"/>
            </w:r>
            <w:r w:rsidRPr="001026E7">
              <w:rPr>
                <w:rFonts w:ascii="BIZ UDPゴシック" w:eastAsia="BIZ UDPゴシック" w:hAnsi="BIZ UDPゴシック" w:hint="eastAsia"/>
                <w:noProof/>
              </w:rPr>
              <w:t>1</w:t>
            </w:r>
            <w:r w:rsidRPr="001026E7">
              <w:rPr>
                <w:rFonts w:ascii="BIZ UDPゴシック" w:eastAsia="BIZ UDPゴシック" w:hAnsi="BIZ UDPゴシック"/>
                <w:noProof/>
              </w:rPr>
              <w:fldChar w:fldCharType="end"/>
            </w:r>
          </w:hyperlink>
        </w:p>
        <w:p w14:paraId="70C2579E" w14:textId="77777777" w:rsidR="001026E7" w:rsidRPr="001026E7" w:rsidRDefault="001026E7">
          <w:pPr>
            <w:pStyle w:val="20"/>
            <w:tabs>
              <w:tab w:val="right" w:leader="dot" w:pos="9628"/>
            </w:tabs>
            <w:rPr>
              <w:rFonts w:ascii="BIZ UDPゴシック" w:eastAsia="BIZ UDPゴシック" w:hAnsi="BIZ UDPゴシック"/>
              <w:noProof/>
            </w:rPr>
          </w:pPr>
          <w:hyperlink w:anchor="_Toc236400019" w:history="1">
            <w:r w:rsidRPr="001026E7">
              <w:rPr>
                <w:rStyle w:val="a5"/>
                <w:rFonts w:ascii="BIZ UDPゴシック" w:eastAsia="BIZ UDPゴシック" w:hAnsi="BIZ UDPゴシック" w:cs="ＭＳ 明朝" w:hint="eastAsia"/>
                <w:b/>
                <w:bCs/>
                <w:noProof/>
              </w:rPr>
              <w:t>１　人口の推移</w:t>
            </w:r>
            <w:r w:rsidRPr="001026E7">
              <w:rPr>
                <w:rFonts w:ascii="BIZ UDPゴシック" w:eastAsia="BIZ UDPゴシック" w:hAnsi="BIZ UDPゴシック"/>
                <w:noProof/>
              </w:rPr>
              <w:tab/>
            </w:r>
            <w:r w:rsidRPr="001026E7">
              <w:rPr>
                <w:rFonts w:ascii="BIZ UDPゴシック" w:eastAsia="BIZ UDPゴシック" w:hAnsi="BIZ UDPゴシック"/>
                <w:noProof/>
              </w:rPr>
              <w:fldChar w:fldCharType="begin"/>
            </w:r>
            <w:r w:rsidRPr="001026E7">
              <w:rPr>
                <w:rFonts w:ascii="BIZ UDPゴシック" w:eastAsia="BIZ UDPゴシック" w:hAnsi="BIZ UDPゴシック"/>
                <w:noProof/>
              </w:rPr>
              <w:instrText xml:space="preserve"> PAGEREF _Toc236400019 \h </w:instrText>
            </w:r>
            <w:r w:rsidRPr="001026E7">
              <w:rPr>
                <w:rFonts w:ascii="BIZ UDPゴシック" w:eastAsia="BIZ UDPゴシック" w:hAnsi="BIZ UDPゴシック"/>
                <w:noProof/>
              </w:rPr>
            </w:r>
            <w:r w:rsidRPr="001026E7">
              <w:rPr>
                <w:rFonts w:ascii="BIZ UDPゴシック" w:eastAsia="BIZ UDPゴシック" w:hAnsi="BIZ UDPゴシック"/>
                <w:noProof/>
              </w:rPr>
              <w:fldChar w:fldCharType="separate"/>
            </w:r>
            <w:r w:rsidRPr="001026E7">
              <w:rPr>
                <w:rFonts w:ascii="BIZ UDPゴシック" w:eastAsia="BIZ UDPゴシック" w:hAnsi="BIZ UDPゴシック" w:hint="eastAsia"/>
                <w:noProof/>
              </w:rPr>
              <w:t>1</w:t>
            </w:r>
            <w:r w:rsidRPr="001026E7">
              <w:rPr>
                <w:rFonts w:ascii="BIZ UDPゴシック" w:eastAsia="BIZ UDPゴシック" w:hAnsi="BIZ UDPゴシック"/>
                <w:noProof/>
              </w:rPr>
              <w:fldChar w:fldCharType="end"/>
            </w:r>
          </w:hyperlink>
        </w:p>
        <w:p w14:paraId="6AA84E4C" w14:textId="77777777" w:rsidR="001026E7" w:rsidRPr="001026E7" w:rsidRDefault="001026E7">
          <w:pPr>
            <w:pStyle w:val="20"/>
            <w:tabs>
              <w:tab w:val="right" w:leader="dot" w:pos="9628"/>
            </w:tabs>
            <w:rPr>
              <w:rFonts w:ascii="BIZ UDPゴシック" w:eastAsia="BIZ UDPゴシック" w:hAnsi="BIZ UDPゴシック"/>
              <w:noProof/>
            </w:rPr>
          </w:pPr>
          <w:hyperlink w:anchor="_Toc236400020" w:history="1">
            <w:r w:rsidRPr="001026E7">
              <w:rPr>
                <w:rStyle w:val="a5"/>
                <w:rFonts w:ascii="BIZ UDPゴシック" w:eastAsia="BIZ UDPゴシック" w:hAnsi="BIZ UDPゴシック" w:cs="ＭＳ 明朝" w:hint="eastAsia"/>
                <w:b/>
                <w:bCs/>
                <w:noProof/>
              </w:rPr>
              <w:t>２　障がい者手帳の所持者数</w:t>
            </w:r>
            <w:r w:rsidRPr="001026E7">
              <w:rPr>
                <w:rFonts w:ascii="BIZ UDPゴシック" w:eastAsia="BIZ UDPゴシック" w:hAnsi="BIZ UDPゴシック"/>
                <w:noProof/>
              </w:rPr>
              <w:tab/>
            </w:r>
            <w:r w:rsidRPr="001026E7">
              <w:rPr>
                <w:rFonts w:ascii="BIZ UDPゴシック" w:eastAsia="BIZ UDPゴシック" w:hAnsi="BIZ UDPゴシック"/>
                <w:noProof/>
              </w:rPr>
              <w:fldChar w:fldCharType="begin"/>
            </w:r>
            <w:r w:rsidRPr="001026E7">
              <w:rPr>
                <w:rFonts w:ascii="BIZ UDPゴシック" w:eastAsia="BIZ UDPゴシック" w:hAnsi="BIZ UDPゴシック"/>
                <w:noProof/>
              </w:rPr>
              <w:instrText xml:space="preserve"> PAGEREF _Toc236400020 \h </w:instrText>
            </w:r>
            <w:r w:rsidRPr="001026E7">
              <w:rPr>
                <w:rFonts w:ascii="BIZ UDPゴシック" w:eastAsia="BIZ UDPゴシック" w:hAnsi="BIZ UDPゴシック"/>
                <w:noProof/>
              </w:rPr>
            </w:r>
            <w:r w:rsidRPr="001026E7">
              <w:rPr>
                <w:rFonts w:ascii="BIZ UDPゴシック" w:eastAsia="BIZ UDPゴシック" w:hAnsi="BIZ UDPゴシック"/>
                <w:noProof/>
              </w:rPr>
              <w:fldChar w:fldCharType="separate"/>
            </w:r>
            <w:r w:rsidRPr="001026E7">
              <w:rPr>
                <w:rFonts w:ascii="BIZ UDPゴシック" w:eastAsia="BIZ UDPゴシック" w:hAnsi="BIZ UDPゴシック" w:hint="eastAsia"/>
                <w:noProof/>
              </w:rPr>
              <w:t>1</w:t>
            </w:r>
            <w:r w:rsidRPr="001026E7">
              <w:rPr>
                <w:rFonts w:ascii="BIZ UDPゴシック" w:eastAsia="BIZ UDPゴシック" w:hAnsi="BIZ UDPゴシック"/>
                <w:noProof/>
              </w:rPr>
              <w:fldChar w:fldCharType="end"/>
            </w:r>
          </w:hyperlink>
        </w:p>
        <w:p w14:paraId="55D09ACA" w14:textId="77777777" w:rsidR="001026E7" w:rsidRPr="001026E7" w:rsidRDefault="001026E7">
          <w:pPr>
            <w:pStyle w:val="20"/>
            <w:tabs>
              <w:tab w:val="right" w:leader="dot" w:pos="9628"/>
            </w:tabs>
            <w:rPr>
              <w:rFonts w:ascii="BIZ UDPゴシック" w:eastAsia="BIZ UDPゴシック" w:hAnsi="BIZ UDPゴシック"/>
              <w:noProof/>
            </w:rPr>
          </w:pPr>
          <w:hyperlink w:anchor="_Toc236400021" w:history="1">
            <w:r w:rsidRPr="001026E7">
              <w:rPr>
                <w:rStyle w:val="a5"/>
                <w:rFonts w:ascii="BIZ UDPゴシック" w:eastAsia="BIZ UDPゴシック" w:hAnsi="BIZ UDPゴシック" w:cs="ＭＳ 明朝" w:hint="eastAsia"/>
                <w:b/>
                <w:bCs/>
                <w:noProof/>
              </w:rPr>
              <w:t>３　身体障がい者の現状</w:t>
            </w:r>
            <w:r w:rsidRPr="001026E7">
              <w:rPr>
                <w:rFonts w:ascii="BIZ UDPゴシック" w:eastAsia="BIZ UDPゴシック" w:hAnsi="BIZ UDPゴシック"/>
                <w:noProof/>
              </w:rPr>
              <w:tab/>
            </w:r>
            <w:r w:rsidRPr="001026E7">
              <w:rPr>
                <w:rFonts w:ascii="BIZ UDPゴシック" w:eastAsia="BIZ UDPゴシック" w:hAnsi="BIZ UDPゴシック"/>
                <w:noProof/>
              </w:rPr>
              <w:fldChar w:fldCharType="begin"/>
            </w:r>
            <w:r w:rsidRPr="001026E7">
              <w:rPr>
                <w:rFonts w:ascii="BIZ UDPゴシック" w:eastAsia="BIZ UDPゴシック" w:hAnsi="BIZ UDPゴシック"/>
                <w:noProof/>
              </w:rPr>
              <w:instrText xml:space="preserve"> PAGEREF _Toc236400021 \h </w:instrText>
            </w:r>
            <w:r w:rsidRPr="001026E7">
              <w:rPr>
                <w:rFonts w:ascii="BIZ UDPゴシック" w:eastAsia="BIZ UDPゴシック" w:hAnsi="BIZ UDPゴシック"/>
                <w:noProof/>
              </w:rPr>
            </w:r>
            <w:r w:rsidRPr="001026E7">
              <w:rPr>
                <w:rFonts w:ascii="BIZ UDPゴシック" w:eastAsia="BIZ UDPゴシック" w:hAnsi="BIZ UDPゴシック"/>
                <w:noProof/>
              </w:rPr>
              <w:fldChar w:fldCharType="separate"/>
            </w:r>
            <w:r w:rsidRPr="001026E7">
              <w:rPr>
                <w:rFonts w:ascii="BIZ UDPゴシック" w:eastAsia="BIZ UDPゴシック" w:hAnsi="BIZ UDPゴシック" w:hint="eastAsia"/>
                <w:noProof/>
              </w:rPr>
              <w:t>1</w:t>
            </w:r>
            <w:r w:rsidRPr="001026E7">
              <w:rPr>
                <w:rFonts w:ascii="BIZ UDPゴシック" w:eastAsia="BIZ UDPゴシック" w:hAnsi="BIZ UDPゴシック"/>
                <w:noProof/>
              </w:rPr>
              <w:fldChar w:fldCharType="end"/>
            </w:r>
          </w:hyperlink>
        </w:p>
        <w:p w14:paraId="3ECF27C7" w14:textId="77777777" w:rsidR="001026E7" w:rsidRPr="001026E7" w:rsidRDefault="001026E7">
          <w:pPr>
            <w:pStyle w:val="20"/>
            <w:tabs>
              <w:tab w:val="right" w:leader="dot" w:pos="9628"/>
            </w:tabs>
            <w:rPr>
              <w:rFonts w:ascii="BIZ UDPゴシック" w:eastAsia="BIZ UDPゴシック" w:hAnsi="BIZ UDPゴシック"/>
              <w:noProof/>
            </w:rPr>
          </w:pPr>
          <w:hyperlink w:anchor="_Toc236400022" w:history="1">
            <w:r w:rsidRPr="001026E7">
              <w:rPr>
                <w:rStyle w:val="a5"/>
                <w:rFonts w:ascii="BIZ UDPゴシック" w:eastAsia="BIZ UDPゴシック" w:hAnsi="BIZ UDPゴシック" w:cs="ＭＳ 明朝" w:hint="eastAsia"/>
                <w:b/>
                <w:bCs/>
                <w:noProof/>
              </w:rPr>
              <w:t>４　知的障がい者の現状</w:t>
            </w:r>
            <w:r w:rsidRPr="001026E7">
              <w:rPr>
                <w:rFonts w:ascii="BIZ UDPゴシック" w:eastAsia="BIZ UDPゴシック" w:hAnsi="BIZ UDPゴシック"/>
                <w:noProof/>
              </w:rPr>
              <w:tab/>
            </w:r>
            <w:r w:rsidRPr="001026E7">
              <w:rPr>
                <w:rFonts w:ascii="BIZ UDPゴシック" w:eastAsia="BIZ UDPゴシック" w:hAnsi="BIZ UDPゴシック"/>
                <w:noProof/>
              </w:rPr>
              <w:fldChar w:fldCharType="begin"/>
            </w:r>
            <w:r w:rsidRPr="001026E7">
              <w:rPr>
                <w:rFonts w:ascii="BIZ UDPゴシック" w:eastAsia="BIZ UDPゴシック" w:hAnsi="BIZ UDPゴシック"/>
                <w:noProof/>
              </w:rPr>
              <w:instrText xml:space="preserve"> PAGEREF _Toc236400022 \h </w:instrText>
            </w:r>
            <w:r w:rsidRPr="001026E7">
              <w:rPr>
                <w:rFonts w:ascii="BIZ UDPゴシック" w:eastAsia="BIZ UDPゴシック" w:hAnsi="BIZ UDPゴシック"/>
                <w:noProof/>
              </w:rPr>
            </w:r>
            <w:r w:rsidRPr="001026E7">
              <w:rPr>
                <w:rFonts w:ascii="BIZ UDPゴシック" w:eastAsia="BIZ UDPゴシック" w:hAnsi="BIZ UDPゴシック"/>
                <w:noProof/>
              </w:rPr>
              <w:fldChar w:fldCharType="separate"/>
            </w:r>
            <w:r w:rsidRPr="001026E7">
              <w:rPr>
                <w:rFonts w:ascii="BIZ UDPゴシック" w:eastAsia="BIZ UDPゴシック" w:hAnsi="BIZ UDPゴシック" w:hint="eastAsia"/>
                <w:noProof/>
              </w:rPr>
              <w:t>1</w:t>
            </w:r>
            <w:r w:rsidRPr="001026E7">
              <w:rPr>
                <w:rFonts w:ascii="BIZ UDPゴシック" w:eastAsia="BIZ UDPゴシック" w:hAnsi="BIZ UDPゴシック"/>
                <w:noProof/>
              </w:rPr>
              <w:fldChar w:fldCharType="end"/>
            </w:r>
          </w:hyperlink>
        </w:p>
        <w:p w14:paraId="2C35C274" w14:textId="77777777" w:rsidR="001026E7" w:rsidRPr="001026E7" w:rsidRDefault="001026E7">
          <w:pPr>
            <w:pStyle w:val="20"/>
            <w:tabs>
              <w:tab w:val="right" w:leader="dot" w:pos="9628"/>
            </w:tabs>
            <w:rPr>
              <w:rFonts w:ascii="BIZ UDPゴシック" w:eastAsia="BIZ UDPゴシック" w:hAnsi="BIZ UDPゴシック"/>
              <w:noProof/>
            </w:rPr>
          </w:pPr>
          <w:hyperlink w:anchor="_Toc236400023" w:history="1">
            <w:r w:rsidRPr="001026E7">
              <w:rPr>
                <w:rStyle w:val="a5"/>
                <w:rFonts w:ascii="BIZ UDPゴシック" w:eastAsia="BIZ UDPゴシック" w:hAnsi="BIZ UDPゴシック" w:cs="ＭＳ 明朝" w:hint="eastAsia"/>
                <w:b/>
                <w:bCs/>
                <w:noProof/>
              </w:rPr>
              <w:t>５　精神障がい者の現状</w:t>
            </w:r>
            <w:r w:rsidRPr="001026E7">
              <w:rPr>
                <w:rFonts w:ascii="BIZ UDPゴシック" w:eastAsia="BIZ UDPゴシック" w:hAnsi="BIZ UDPゴシック"/>
                <w:noProof/>
              </w:rPr>
              <w:tab/>
            </w:r>
            <w:r w:rsidRPr="001026E7">
              <w:rPr>
                <w:rFonts w:ascii="BIZ UDPゴシック" w:eastAsia="BIZ UDPゴシック" w:hAnsi="BIZ UDPゴシック"/>
                <w:noProof/>
              </w:rPr>
              <w:fldChar w:fldCharType="begin"/>
            </w:r>
            <w:r w:rsidRPr="001026E7">
              <w:rPr>
                <w:rFonts w:ascii="BIZ UDPゴシック" w:eastAsia="BIZ UDPゴシック" w:hAnsi="BIZ UDPゴシック"/>
                <w:noProof/>
              </w:rPr>
              <w:instrText xml:space="preserve"> PAGEREF _Toc236400023 \h </w:instrText>
            </w:r>
            <w:r w:rsidRPr="001026E7">
              <w:rPr>
                <w:rFonts w:ascii="BIZ UDPゴシック" w:eastAsia="BIZ UDPゴシック" w:hAnsi="BIZ UDPゴシック"/>
                <w:noProof/>
              </w:rPr>
            </w:r>
            <w:r w:rsidRPr="001026E7">
              <w:rPr>
                <w:rFonts w:ascii="BIZ UDPゴシック" w:eastAsia="BIZ UDPゴシック" w:hAnsi="BIZ UDPゴシック"/>
                <w:noProof/>
              </w:rPr>
              <w:fldChar w:fldCharType="separate"/>
            </w:r>
            <w:r w:rsidRPr="001026E7">
              <w:rPr>
                <w:rFonts w:ascii="BIZ UDPゴシック" w:eastAsia="BIZ UDPゴシック" w:hAnsi="BIZ UDPゴシック" w:hint="eastAsia"/>
                <w:noProof/>
              </w:rPr>
              <w:t>1</w:t>
            </w:r>
            <w:r w:rsidRPr="001026E7">
              <w:rPr>
                <w:rFonts w:ascii="BIZ UDPゴシック" w:eastAsia="BIZ UDPゴシック" w:hAnsi="BIZ UDPゴシック"/>
                <w:noProof/>
              </w:rPr>
              <w:fldChar w:fldCharType="end"/>
            </w:r>
          </w:hyperlink>
        </w:p>
        <w:p w14:paraId="2571A8B8" w14:textId="77777777" w:rsidR="001026E7" w:rsidRPr="001026E7" w:rsidRDefault="001026E7">
          <w:pPr>
            <w:pStyle w:val="20"/>
            <w:tabs>
              <w:tab w:val="right" w:leader="dot" w:pos="9628"/>
            </w:tabs>
            <w:rPr>
              <w:rFonts w:ascii="BIZ UDPゴシック" w:eastAsia="BIZ UDPゴシック" w:hAnsi="BIZ UDPゴシック"/>
              <w:noProof/>
            </w:rPr>
          </w:pPr>
          <w:hyperlink w:anchor="_Toc236400024" w:history="1">
            <w:r w:rsidRPr="001026E7">
              <w:rPr>
                <w:rStyle w:val="a5"/>
                <w:rFonts w:ascii="BIZ UDPゴシック" w:eastAsia="BIZ UDPゴシック" w:hAnsi="BIZ UDPゴシック" w:cs="ＭＳ 明朝" w:hint="eastAsia"/>
                <w:b/>
                <w:bCs/>
                <w:noProof/>
              </w:rPr>
              <w:t>６　障がい児の就学状況</w:t>
            </w:r>
            <w:r w:rsidRPr="001026E7">
              <w:rPr>
                <w:rFonts w:ascii="BIZ UDPゴシック" w:eastAsia="BIZ UDPゴシック" w:hAnsi="BIZ UDPゴシック"/>
                <w:noProof/>
              </w:rPr>
              <w:tab/>
            </w:r>
            <w:r w:rsidRPr="001026E7">
              <w:rPr>
                <w:rFonts w:ascii="BIZ UDPゴシック" w:eastAsia="BIZ UDPゴシック" w:hAnsi="BIZ UDPゴシック"/>
                <w:noProof/>
              </w:rPr>
              <w:fldChar w:fldCharType="begin"/>
            </w:r>
            <w:r w:rsidRPr="001026E7">
              <w:rPr>
                <w:rFonts w:ascii="BIZ UDPゴシック" w:eastAsia="BIZ UDPゴシック" w:hAnsi="BIZ UDPゴシック"/>
                <w:noProof/>
              </w:rPr>
              <w:instrText xml:space="preserve"> PAGEREF _Toc236400024 \h </w:instrText>
            </w:r>
            <w:r w:rsidRPr="001026E7">
              <w:rPr>
                <w:rFonts w:ascii="BIZ UDPゴシック" w:eastAsia="BIZ UDPゴシック" w:hAnsi="BIZ UDPゴシック"/>
                <w:noProof/>
              </w:rPr>
            </w:r>
            <w:r w:rsidRPr="001026E7">
              <w:rPr>
                <w:rFonts w:ascii="BIZ UDPゴシック" w:eastAsia="BIZ UDPゴシック" w:hAnsi="BIZ UDPゴシック"/>
                <w:noProof/>
              </w:rPr>
              <w:fldChar w:fldCharType="separate"/>
            </w:r>
            <w:r w:rsidRPr="001026E7">
              <w:rPr>
                <w:rFonts w:ascii="BIZ UDPゴシック" w:eastAsia="BIZ UDPゴシック" w:hAnsi="BIZ UDPゴシック" w:hint="eastAsia"/>
                <w:noProof/>
              </w:rPr>
              <w:t>1</w:t>
            </w:r>
            <w:r w:rsidRPr="001026E7">
              <w:rPr>
                <w:rFonts w:ascii="BIZ UDPゴシック" w:eastAsia="BIZ UDPゴシック" w:hAnsi="BIZ UDPゴシック"/>
                <w:noProof/>
              </w:rPr>
              <w:fldChar w:fldCharType="end"/>
            </w:r>
          </w:hyperlink>
        </w:p>
        <w:p w14:paraId="146266C0" w14:textId="77777777" w:rsidR="001026E7" w:rsidRPr="001026E7" w:rsidRDefault="001026E7">
          <w:pPr>
            <w:pStyle w:val="20"/>
            <w:tabs>
              <w:tab w:val="right" w:leader="dot" w:pos="9628"/>
            </w:tabs>
            <w:rPr>
              <w:rFonts w:ascii="BIZ UDPゴシック" w:eastAsia="BIZ UDPゴシック" w:hAnsi="BIZ UDPゴシック"/>
              <w:noProof/>
            </w:rPr>
          </w:pPr>
          <w:hyperlink w:anchor="_Toc236400025" w:history="1">
            <w:r w:rsidRPr="001026E7">
              <w:rPr>
                <w:rStyle w:val="a5"/>
                <w:rFonts w:ascii="BIZ UDPゴシック" w:eastAsia="BIZ UDPゴシック" w:hAnsi="BIZ UDPゴシック" w:cs="ＭＳ 明朝" w:hint="eastAsia"/>
                <w:b/>
                <w:bCs/>
                <w:noProof/>
              </w:rPr>
              <w:t>７　アンケート調査の実施について</w:t>
            </w:r>
            <w:r w:rsidRPr="001026E7">
              <w:rPr>
                <w:rFonts w:ascii="BIZ UDPゴシック" w:eastAsia="BIZ UDPゴシック" w:hAnsi="BIZ UDPゴシック"/>
                <w:noProof/>
              </w:rPr>
              <w:tab/>
            </w:r>
            <w:r w:rsidRPr="001026E7">
              <w:rPr>
                <w:rFonts w:ascii="BIZ UDPゴシック" w:eastAsia="BIZ UDPゴシック" w:hAnsi="BIZ UDPゴシック"/>
                <w:noProof/>
              </w:rPr>
              <w:fldChar w:fldCharType="begin"/>
            </w:r>
            <w:r w:rsidRPr="001026E7">
              <w:rPr>
                <w:rFonts w:ascii="BIZ UDPゴシック" w:eastAsia="BIZ UDPゴシック" w:hAnsi="BIZ UDPゴシック"/>
                <w:noProof/>
              </w:rPr>
              <w:instrText xml:space="preserve"> PAGEREF _Toc236400025 \h </w:instrText>
            </w:r>
            <w:r w:rsidRPr="001026E7">
              <w:rPr>
                <w:rFonts w:ascii="BIZ UDPゴシック" w:eastAsia="BIZ UDPゴシック" w:hAnsi="BIZ UDPゴシック"/>
                <w:noProof/>
              </w:rPr>
            </w:r>
            <w:r w:rsidRPr="001026E7">
              <w:rPr>
                <w:rFonts w:ascii="BIZ UDPゴシック" w:eastAsia="BIZ UDPゴシック" w:hAnsi="BIZ UDPゴシック"/>
                <w:noProof/>
              </w:rPr>
              <w:fldChar w:fldCharType="separate"/>
            </w:r>
            <w:r w:rsidRPr="001026E7">
              <w:rPr>
                <w:rFonts w:ascii="BIZ UDPゴシック" w:eastAsia="BIZ UDPゴシック" w:hAnsi="BIZ UDPゴシック" w:hint="eastAsia"/>
                <w:noProof/>
              </w:rPr>
              <w:t>1</w:t>
            </w:r>
            <w:r w:rsidRPr="001026E7">
              <w:rPr>
                <w:rFonts w:ascii="BIZ UDPゴシック" w:eastAsia="BIZ UDPゴシック" w:hAnsi="BIZ UDPゴシック"/>
                <w:noProof/>
              </w:rPr>
              <w:fldChar w:fldCharType="end"/>
            </w:r>
          </w:hyperlink>
        </w:p>
        <w:p w14:paraId="1E0C874E" w14:textId="77777777" w:rsidR="001026E7" w:rsidRPr="001026E7" w:rsidRDefault="001026E7">
          <w:pPr>
            <w:pStyle w:val="11"/>
            <w:tabs>
              <w:tab w:val="right" w:leader="dot" w:pos="9628"/>
            </w:tabs>
            <w:rPr>
              <w:rFonts w:ascii="BIZ UDPゴシック" w:eastAsia="BIZ UDPゴシック" w:hAnsi="BIZ UDPゴシック"/>
              <w:noProof/>
            </w:rPr>
          </w:pPr>
          <w:hyperlink w:anchor="_Toc236400026" w:history="1">
            <w:r w:rsidRPr="001026E7">
              <w:rPr>
                <w:rStyle w:val="a5"/>
                <w:rFonts w:ascii="BIZ UDPゴシック" w:eastAsia="BIZ UDPゴシック" w:hAnsi="BIZ UDPゴシック" w:cs="ＭＳ 明朝" w:hint="eastAsia"/>
                <w:b/>
                <w:bCs/>
                <w:noProof/>
              </w:rPr>
              <w:t>第</w:t>
            </w:r>
            <w:r w:rsidRPr="001026E7">
              <w:rPr>
                <w:rStyle w:val="a5"/>
                <w:rFonts w:ascii="BIZ UDPゴシック" w:eastAsia="BIZ UDPゴシック" w:hAnsi="BIZ UDPゴシック" w:cs="IPAexGothic, MS Gothic, Noto Sa"/>
                <w:b/>
                <w:bCs/>
                <w:noProof/>
              </w:rPr>
              <w:t>3</w:t>
            </w:r>
            <w:r w:rsidRPr="001026E7">
              <w:rPr>
                <w:rStyle w:val="a5"/>
                <w:rFonts w:ascii="BIZ UDPゴシック" w:eastAsia="BIZ UDPゴシック" w:hAnsi="BIZ UDPゴシック" w:cs="ＭＳ 明朝" w:hint="eastAsia"/>
                <w:b/>
                <w:bCs/>
                <w:noProof/>
              </w:rPr>
              <w:t>章　第４次北塩原村障がい者計画の推進状況（参考）</w:t>
            </w:r>
            <w:r w:rsidRPr="001026E7">
              <w:rPr>
                <w:rFonts w:ascii="BIZ UDPゴシック" w:eastAsia="BIZ UDPゴシック" w:hAnsi="BIZ UDPゴシック"/>
                <w:noProof/>
              </w:rPr>
              <w:tab/>
            </w:r>
            <w:r w:rsidRPr="001026E7">
              <w:rPr>
                <w:rFonts w:ascii="BIZ UDPゴシック" w:eastAsia="BIZ UDPゴシック" w:hAnsi="BIZ UDPゴシック"/>
                <w:noProof/>
              </w:rPr>
              <w:fldChar w:fldCharType="begin"/>
            </w:r>
            <w:r w:rsidRPr="001026E7">
              <w:rPr>
                <w:rFonts w:ascii="BIZ UDPゴシック" w:eastAsia="BIZ UDPゴシック" w:hAnsi="BIZ UDPゴシック"/>
                <w:noProof/>
              </w:rPr>
              <w:instrText xml:space="preserve"> PAGEREF _Toc236400026 \h </w:instrText>
            </w:r>
            <w:r w:rsidRPr="001026E7">
              <w:rPr>
                <w:rFonts w:ascii="BIZ UDPゴシック" w:eastAsia="BIZ UDPゴシック" w:hAnsi="BIZ UDPゴシック"/>
                <w:noProof/>
              </w:rPr>
            </w:r>
            <w:r w:rsidRPr="001026E7">
              <w:rPr>
                <w:rFonts w:ascii="BIZ UDPゴシック" w:eastAsia="BIZ UDPゴシック" w:hAnsi="BIZ UDPゴシック"/>
                <w:noProof/>
              </w:rPr>
              <w:fldChar w:fldCharType="separate"/>
            </w:r>
            <w:r w:rsidRPr="001026E7">
              <w:rPr>
                <w:rFonts w:ascii="BIZ UDPゴシック" w:eastAsia="BIZ UDPゴシック" w:hAnsi="BIZ UDPゴシック" w:hint="eastAsia"/>
                <w:noProof/>
              </w:rPr>
              <w:t>1</w:t>
            </w:r>
            <w:r w:rsidRPr="001026E7">
              <w:rPr>
                <w:rFonts w:ascii="BIZ UDPゴシック" w:eastAsia="BIZ UDPゴシック" w:hAnsi="BIZ UDPゴシック"/>
                <w:noProof/>
              </w:rPr>
              <w:fldChar w:fldCharType="end"/>
            </w:r>
          </w:hyperlink>
        </w:p>
        <w:p w14:paraId="61AF6D9C" w14:textId="77777777" w:rsidR="001026E7" w:rsidRPr="001026E7" w:rsidRDefault="001026E7">
          <w:pPr>
            <w:pStyle w:val="30"/>
            <w:tabs>
              <w:tab w:val="right" w:leader="dot" w:pos="9628"/>
            </w:tabs>
            <w:rPr>
              <w:rFonts w:ascii="BIZ UDPゴシック" w:eastAsia="BIZ UDPゴシック" w:hAnsi="BIZ UDPゴシック"/>
              <w:noProof/>
            </w:rPr>
          </w:pPr>
          <w:hyperlink w:anchor="_Toc236400027" w:history="1">
            <w:r w:rsidRPr="001026E7">
              <w:rPr>
                <w:rStyle w:val="a5"/>
                <w:rFonts w:ascii="BIZ UDPゴシック" w:eastAsia="BIZ UDPゴシック" w:hAnsi="BIZ UDPゴシック" w:cs="ＭＳ 明朝" w:hint="eastAsia"/>
                <w:b/>
                <w:bCs/>
                <w:noProof/>
              </w:rPr>
              <w:t>基本理念</w:t>
            </w:r>
            <w:r w:rsidRPr="001026E7">
              <w:rPr>
                <w:rFonts w:ascii="BIZ UDPゴシック" w:eastAsia="BIZ UDPゴシック" w:hAnsi="BIZ UDPゴシック"/>
                <w:noProof/>
              </w:rPr>
              <w:tab/>
            </w:r>
            <w:r w:rsidRPr="001026E7">
              <w:rPr>
                <w:rFonts w:ascii="BIZ UDPゴシック" w:eastAsia="BIZ UDPゴシック" w:hAnsi="BIZ UDPゴシック"/>
                <w:noProof/>
              </w:rPr>
              <w:fldChar w:fldCharType="begin"/>
            </w:r>
            <w:r w:rsidRPr="001026E7">
              <w:rPr>
                <w:rFonts w:ascii="BIZ UDPゴシック" w:eastAsia="BIZ UDPゴシック" w:hAnsi="BIZ UDPゴシック"/>
                <w:noProof/>
              </w:rPr>
              <w:instrText xml:space="preserve"> PAGEREF _Toc236400027 \h </w:instrText>
            </w:r>
            <w:r w:rsidRPr="001026E7">
              <w:rPr>
                <w:rFonts w:ascii="BIZ UDPゴシック" w:eastAsia="BIZ UDPゴシック" w:hAnsi="BIZ UDPゴシック"/>
                <w:noProof/>
              </w:rPr>
            </w:r>
            <w:r w:rsidRPr="001026E7">
              <w:rPr>
                <w:rFonts w:ascii="BIZ UDPゴシック" w:eastAsia="BIZ UDPゴシック" w:hAnsi="BIZ UDPゴシック"/>
                <w:noProof/>
              </w:rPr>
              <w:fldChar w:fldCharType="separate"/>
            </w:r>
            <w:r w:rsidRPr="001026E7">
              <w:rPr>
                <w:rFonts w:ascii="BIZ UDPゴシック" w:eastAsia="BIZ UDPゴシック" w:hAnsi="BIZ UDPゴシック" w:hint="eastAsia"/>
                <w:noProof/>
              </w:rPr>
              <w:t>1</w:t>
            </w:r>
            <w:r w:rsidRPr="001026E7">
              <w:rPr>
                <w:rFonts w:ascii="BIZ UDPゴシック" w:eastAsia="BIZ UDPゴシック" w:hAnsi="BIZ UDPゴシック"/>
                <w:noProof/>
              </w:rPr>
              <w:fldChar w:fldCharType="end"/>
            </w:r>
          </w:hyperlink>
        </w:p>
        <w:p w14:paraId="220CF54E" w14:textId="77777777" w:rsidR="001026E7" w:rsidRPr="001026E7" w:rsidRDefault="001026E7">
          <w:pPr>
            <w:pStyle w:val="30"/>
            <w:tabs>
              <w:tab w:val="right" w:leader="dot" w:pos="9628"/>
            </w:tabs>
            <w:rPr>
              <w:rFonts w:ascii="BIZ UDPゴシック" w:eastAsia="BIZ UDPゴシック" w:hAnsi="BIZ UDPゴシック"/>
              <w:noProof/>
            </w:rPr>
          </w:pPr>
          <w:hyperlink w:anchor="_Toc236400028" w:history="1">
            <w:r w:rsidRPr="001026E7">
              <w:rPr>
                <w:rStyle w:val="a5"/>
                <w:rFonts w:ascii="BIZ UDPゴシック" w:eastAsia="BIZ UDPゴシック" w:hAnsi="BIZ UDPゴシック" w:cs="ＭＳ 明朝" w:hint="eastAsia"/>
                <w:b/>
                <w:bCs/>
                <w:noProof/>
              </w:rPr>
              <w:t>基本目標</w:t>
            </w:r>
            <w:r w:rsidRPr="001026E7">
              <w:rPr>
                <w:rFonts w:ascii="BIZ UDPゴシック" w:eastAsia="BIZ UDPゴシック" w:hAnsi="BIZ UDPゴシック"/>
                <w:noProof/>
              </w:rPr>
              <w:tab/>
            </w:r>
            <w:r w:rsidRPr="001026E7">
              <w:rPr>
                <w:rFonts w:ascii="BIZ UDPゴシック" w:eastAsia="BIZ UDPゴシック" w:hAnsi="BIZ UDPゴシック"/>
                <w:noProof/>
              </w:rPr>
              <w:fldChar w:fldCharType="begin"/>
            </w:r>
            <w:r w:rsidRPr="001026E7">
              <w:rPr>
                <w:rFonts w:ascii="BIZ UDPゴシック" w:eastAsia="BIZ UDPゴシック" w:hAnsi="BIZ UDPゴシック"/>
                <w:noProof/>
              </w:rPr>
              <w:instrText xml:space="preserve"> PAGEREF _Toc236400028 \h </w:instrText>
            </w:r>
            <w:r w:rsidRPr="001026E7">
              <w:rPr>
                <w:rFonts w:ascii="BIZ UDPゴシック" w:eastAsia="BIZ UDPゴシック" w:hAnsi="BIZ UDPゴシック"/>
                <w:noProof/>
              </w:rPr>
            </w:r>
            <w:r w:rsidRPr="001026E7">
              <w:rPr>
                <w:rFonts w:ascii="BIZ UDPゴシック" w:eastAsia="BIZ UDPゴシック" w:hAnsi="BIZ UDPゴシック"/>
                <w:noProof/>
              </w:rPr>
              <w:fldChar w:fldCharType="separate"/>
            </w:r>
            <w:r w:rsidRPr="001026E7">
              <w:rPr>
                <w:rFonts w:ascii="BIZ UDPゴシック" w:eastAsia="BIZ UDPゴシック" w:hAnsi="BIZ UDPゴシック" w:hint="eastAsia"/>
                <w:noProof/>
              </w:rPr>
              <w:t>1</w:t>
            </w:r>
            <w:r w:rsidRPr="001026E7">
              <w:rPr>
                <w:rFonts w:ascii="BIZ UDPゴシック" w:eastAsia="BIZ UDPゴシック" w:hAnsi="BIZ UDPゴシック"/>
                <w:noProof/>
              </w:rPr>
              <w:fldChar w:fldCharType="end"/>
            </w:r>
          </w:hyperlink>
        </w:p>
        <w:p w14:paraId="662B7FEF" w14:textId="77777777" w:rsidR="001026E7" w:rsidRPr="001026E7" w:rsidRDefault="001026E7">
          <w:pPr>
            <w:pStyle w:val="30"/>
            <w:tabs>
              <w:tab w:val="right" w:leader="dot" w:pos="9628"/>
            </w:tabs>
            <w:rPr>
              <w:rFonts w:ascii="BIZ UDPゴシック" w:eastAsia="BIZ UDPゴシック" w:hAnsi="BIZ UDPゴシック"/>
              <w:noProof/>
            </w:rPr>
          </w:pPr>
          <w:hyperlink w:anchor="_Toc236400029" w:history="1">
            <w:r w:rsidRPr="001026E7">
              <w:rPr>
                <w:rStyle w:val="a5"/>
                <w:rFonts w:ascii="BIZ UDPゴシック" w:eastAsia="BIZ UDPゴシック" w:hAnsi="BIZ UDPゴシック" w:cs="ＭＳ 明朝" w:hint="eastAsia"/>
                <w:b/>
                <w:bCs/>
                <w:noProof/>
              </w:rPr>
              <w:t>基本施策と令和</w:t>
            </w:r>
            <w:r w:rsidRPr="001026E7">
              <w:rPr>
                <w:rStyle w:val="a5"/>
                <w:rFonts w:ascii="BIZ UDPゴシック" w:eastAsia="BIZ UDPゴシック" w:hAnsi="BIZ UDPゴシック" w:cs="IPAexGothic, MS Gothic, Noto Sa"/>
                <w:b/>
                <w:bCs/>
                <w:noProof/>
              </w:rPr>
              <w:t>11</w:t>
            </w:r>
            <w:r w:rsidRPr="001026E7">
              <w:rPr>
                <w:rStyle w:val="a5"/>
                <w:rFonts w:ascii="BIZ UDPゴシック" w:eastAsia="BIZ UDPゴシック" w:hAnsi="BIZ UDPゴシック" w:cs="ＭＳ 明朝" w:hint="eastAsia"/>
                <w:b/>
                <w:bCs/>
                <w:noProof/>
              </w:rPr>
              <w:t>年度目標値（第４次計画より）</w:t>
            </w:r>
            <w:r w:rsidRPr="001026E7">
              <w:rPr>
                <w:rFonts w:ascii="BIZ UDPゴシック" w:eastAsia="BIZ UDPゴシック" w:hAnsi="BIZ UDPゴシック"/>
                <w:noProof/>
              </w:rPr>
              <w:tab/>
            </w:r>
            <w:r w:rsidRPr="001026E7">
              <w:rPr>
                <w:rFonts w:ascii="BIZ UDPゴシック" w:eastAsia="BIZ UDPゴシック" w:hAnsi="BIZ UDPゴシック"/>
                <w:noProof/>
              </w:rPr>
              <w:fldChar w:fldCharType="begin"/>
            </w:r>
            <w:r w:rsidRPr="001026E7">
              <w:rPr>
                <w:rFonts w:ascii="BIZ UDPゴシック" w:eastAsia="BIZ UDPゴシック" w:hAnsi="BIZ UDPゴシック"/>
                <w:noProof/>
              </w:rPr>
              <w:instrText xml:space="preserve"> PAGEREF _Toc236400029 \h </w:instrText>
            </w:r>
            <w:r w:rsidRPr="001026E7">
              <w:rPr>
                <w:rFonts w:ascii="BIZ UDPゴシック" w:eastAsia="BIZ UDPゴシック" w:hAnsi="BIZ UDPゴシック"/>
                <w:noProof/>
              </w:rPr>
            </w:r>
            <w:r w:rsidRPr="001026E7">
              <w:rPr>
                <w:rFonts w:ascii="BIZ UDPゴシック" w:eastAsia="BIZ UDPゴシック" w:hAnsi="BIZ UDPゴシック"/>
                <w:noProof/>
              </w:rPr>
              <w:fldChar w:fldCharType="separate"/>
            </w:r>
            <w:r w:rsidRPr="001026E7">
              <w:rPr>
                <w:rFonts w:ascii="BIZ UDPゴシック" w:eastAsia="BIZ UDPゴシック" w:hAnsi="BIZ UDPゴシック" w:hint="eastAsia"/>
                <w:noProof/>
              </w:rPr>
              <w:t>1</w:t>
            </w:r>
            <w:r w:rsidRPr="001026E7">
              <w:rPr>
                <w:rFonts w:ascii="BIZ UDPゴシック" w:eastAsia="BIZ UDPゴシック" w:hAnsi="BIZ UDPゴシック"/>
                <w:noProof/>
              </w:rPr>
              <w:fldChar w:fldCharType="end"/>
            </w:r>
          </w:hyperlink>
        </w:p>
        <w:p w14:paraId="2DD7E26B" w14:textId="77777777" w:rsidR="001026E7" w:rsidRPr="001026E7" w:rsidRDefault="001026E7">
          <w:pPr>
            <w:pStyle w:val="11"/>
            <w:tabs>
              <w:tab w:val="right" w:leader="dot" w:pos="9628"/>
            </w:tabs>
            <w:rPr>
              <w:rFonts w:ascii="BIZ UDPゴシック" w:eastAsia="BIZ UDPゴシック" w:hAnsi="BIZ UDPゴシック"/>
              <w:noProof/>
            </w:rPr>
          </w:pPr>
          <w:hyperlink w:anchor="_Toc236400030" w:history="1">
            <w:r w:rsidRPr="001026E7">
              <w:rPr>
                <w:rStyle w:val="a5"/>
                <w:rFonts w:ascii="BIZ UDPゴシック" w:eastAsia="BIZ UDPゴシック" w:hAnsi="BIZ UDPゴシック" w:cs="ＭＳ 明朝" w:hint="eastAsia"/>
                <w:b/>
                <w:bCs/>
                <w:noProof/>
              </w:rPr>
              <w:t>第</w:t>
            </w:r>
            <w:r w:rsidRPr="001026E7">
              <w:rPr>
                <w:rStyle w:val="a5"/>
                <w:rFonts w:ascii="BIZ UDPゴシック" w:eastAsia="BIZ UDPゴシック" w:hAnsi="BIZ UDPゴシック" w:cs="IPAexGothic, MS Gothic, Noto Sa"/>
                <w:b/>
                <w:bCs/>
                <w:noProof/>
              </w:rPr>
              <w:t>4</w:t>
            </w:r>
            <w:r w:rsidRPr="001026E7">
              <w:rPr>
                <w:rStyle w:val="a5"/>
                <w:rFonts w:ascii="BIZ UDPゴシック" w:eastAsia="BIZ UDPゴシック" w:hAnsi="BIZ UDPゴシック" w:cs="ＭＳ 明朝" w:hint="eastAsia"/>
                <w:b/>
                <w:bCs/>
                <w:noProof/>
              </w:rPr>
              <w:t>章　令和</w:t>
            </w:r>
            <w:r w:rsidRPr="001026E7">
              <w:rPr>
                <w:rStyle w:val="a5"/>
                <w:rFonts w:ascii="BIZ UDPゴシック" w:eastAsia="BIZ UDPゴシック" w:hAnsi="BIZ UDPゴシック" w:cs="IPAexGothic, MS Gothic, Noto Sa"/>
                <w:b/>
                <w:bCs/>
                <w:noProof/>
              </w:rPr>
              <w:t>11</w:t>
            </w:r>
            <w:r w:rsidRPr="001026E7">
              <w:rPr>
                <w:rStyle w:val="a5"/>
                <w:rFonts w:ascii="BIZ UDPゴシック" w:eastAsia="BIZ UDPゴシック" w:hAnsi="BIZ UDPゴシック" w:cs="ＭＳ 明朝" w:hint="eastAsia"/>
                <w:b/>
                <w:bCs/>
                <w:noProof/>
              </w:rPr>
              <w:t>年度に向けた成果目標</w:t>
            </w:r>
            <w:r w:rsidRPr="001026E7">
              <w:rPr>
                <w:rFonts w:ascii="BIZ UDPゴシック" w:eastAsia="BIZ UDPゴシック" w:hAnsi="BIZ UDPゴシック"/>
                <w:noProof/>
              </w:rPr>
              <w:tab/>
            </w:r>
            <w:r w:rsidRPr="001026E7">
              <w:rPr>
                <w:rFonts w:ascii="BIZ UDPゴシック" w:eastAsia="BIZ UDPゴシック" w:hAnsi="BIZ UDPゴシック"/>
                <w:noProof/>
              </w:rPr>
              <w:fldChar w:fldCharType="begin"/>
            </w:r>
            <w:r w:rsidRPr="001026E7">
              <w:rPr>
                <w:rFonts w:ascii="BIZ UDPゴシック" w:eastAsia="BIZ UDPゴシック" w:hAnsi="BIZ UDPゴシック"/>
                <w:noProof/>
              </w:rPr>
              <w:instrText xml:space="preserve"> PAGEREF _Toc236400030 \h </w:instrText>
            </w:r>
            <w:r w:rsidRPr="001026E7">
              <w:rPr>
                <w:rFonts w:ascii="BIZ UDPゴシック" w:eastAsia="BIZ UDPゴシック" w:hAnsi="BIZ UDPゴシック"/>
                <w:noProof/>
              </w:rPr>
            </w:r>
            <w:r w:rsidRPr="001026E7">
              <w:rPr>
                <w:rFonts w:ascii="BIZ UDPゴシック" w:eastAsia="BIZ UDPゴシック" w:hAnsi="BIZ UDPゴシック"/>
                <w:noProof/>
              </w:rPr>
              <w:fldChar w:fldCharType="separate"/>
            </w:r>
            <w:r w:rsidRPr="001026E7">
              <w:rPr>
                <w:rFonts w:ascii="BIZ UDPゴシック" w:eastAsia="BIZ UDPゴシック" w:hAnsi="BIZ UDPゴシック" w:hint="eastAsia"/>
                <w:noProof/>
              </w:rPr>
              <w:t>1</w:t>
            </w:r>
            <w:r w:rsidRPr="001026E7">
              <w:rPr>
                <w:rFonts w:ascii="BIZ UDPゴシック" w:eastAsia="BIZ UDPゴシック" w:hAnsi="BIZ UDPゴシック"/>
                <w:noProof/>
              </w:rPr>
              <w:fldChar w:fldCharType="end"/>
            </w:r>
          </w:hyperlink>
        </w:p>
        <w:p w14:paraId="4E16009B" w14:textId="77777777" w:rsidR="001026E7" w:rsidRPr="001026E7" w:rsidRDefault="001026E7">
          <w:pPr>
            <w:pStyle w:val="20"/>
            <w:tabs>
              <w:tab w:val="right" w:leader="dot" w:pos="9628"/>
            </w:tabs>
            <w:rPr>
              <w:rFonts w:ascii="BIZ UDPゴシック" w:eastAsia="BIZ UDPゴシック" w:hAnsi="BIZ UDPゴシック"/>
              <w:noProof/>
            </w:rPr>
          </w:pPr>
          <w:hyperlink w:anchor="_Toc236400031" w:history="1">
            <w:r w:rsidRPr="001026E7">
              <w:rPr>
                <w:rStyle w:val="a5"/>
                <w:rFonts w:ascii="BIZ UDPゴシック" w:eastAsia="BIZ UDPゴシック" w:hAnsi="BIZ UDPゴシック" w:cs="ＭＳ 明朝" w:hint="eastAsia"/>
                <w:b/>
                <w:bCs/>
                <w:noProof/>
              </w:rPr>
              <w:t>（１）　福祉施設の入所者の地域生活への移行</w:t>
            </w:r>
            <w:r w:rsidRPr="001026E7">
              <w:rPr>
                <w:rFonts w:ascii="BIZ UDPゴシック" w:eastAsia="BIZ UDPゴシック" w:hAnsi="BIZ UDPゴシック"/>
                <w:noProof/>
              </w:rPr>
              <w:tab/>
            </w:r>
            <w:r w:rsidRPr="001026E7">
              <w:rPr>
                <w:rFonts w:ascii="BIZ UDPゴシック" w:eastAsia="BIZ UDPゴシック" w:hAnsi="BIZ UDPゴシック"/>
                <w:noProof/>
              </w:rPr>
              <w:fldChar w:fldCharType="begin"/>
            </w:r>
            <w:r w:rsidRPr="001026E7">
              <w:rPr>
                <w:rFonts w:ascii="BIZ UDPゴシック" w:eastAsia="BIZ UDPゴシック" w:hAnsi="BIZ UDPゴシック"/>
                <w:noProof/>
              </w:rPr>
              <w:instrText xml:space="preserve"> PAGEREF _Toc236400031 \h </w:instrText>
            </w:r>
            <w:r w:rsidRPr="001026E7">
              <w:rPr>
                <w:rFonts w:ascii="BIZ UDPゴシック" w:eastAsia="BIZ UDPゴシック" w:hAnsi="BIZ UDPゴシック"/>
                <w:noProof/>
              </w:rPr>
            </w:r>
            <w:r w:rsidRPr="001026E7">
              <w:rPr>
                <w:rFonts w:ascii="BIZ UDPゴシック" w:eastAsia="BIZ UDPゴシック" w:hAnsi="BIZ UDPゴシック"/>
                <w:noProof/>
              </w:rPr>
              <w:fldChar w:fldCharType="separate"/>
            </w:r>
            <w:r w:rsidRPr="001026E7">
              <w:rPr>
                <w:rFonts w:ascii="BIZ UDPゴシック" w:eastAsia="BIZ UDPゴシック" w:hAnsi="BIZ UDPゴシック" w:hint="eastAsia"/>
                <w:noProof/>
              </w:rPr>
              <w:t>1</w:t>
            </w:r>
            <w:r w:rsidRPr="001026E7">
              <w:rPr>
                <w:rFonts w:ascii="BIZ UDPゴシック" w:eastAsia="BIZ UDPゴシック" w:hAnsi="BIZ UDPゴシック"/>
                <w:noProof/>
              </w:rPr>
              <w:fldChar w:fldCharType="end"/>
            </w:r>
          </w:hyperlink>
        </w:p>
        <w:p w14:paraId="3D221D11" w14:textId="77777777" w:rsidR="001026E7" w:rsidRPr="001026E7" w:rsidRDefault="001026E7">
          <w:pPr>
            <w:pStyle w:val="20"/>
            <w:tabs>
              <w:tab w:val="right" w:leader="dot" w:pos="9628"/>
            </w:tabs>
            <w:rPr>
              <w:rFonts w:ascii="BIZ UDPゴシック" w:eastAsia="BIZ UDPゴシック" w:hAnsi="BIZ UDPゴシック"/>
              <w:noProof/>
            </w:rPr>
          </w:pPr>
          <w:hyperlink w:anchor="_Toc236400032" w:history="1">
            <w:r w:rsidRPr="001026E7">
              <w:rPr>
                <w:rStyle w:val="a5"/>
                <w:rFonts w:ascii="BIZ UDPゴシック" w:eastAsia="BIZ UDPゴシック" w:hAnsi="BIZ UDPゴシック" w:cs="ＭＳ 明朝" w:hint="eastAsia"/>
                <w:b/>
                <w:bCs/>
                <w:noProof/>
              </w:rPr>
              <w:t>（２）　精神障害にも対応した地域包括ケアシステムの構築</w:t>
            </w:r>
            <w:r w:rsidRPr="001026E7">
              <w:rPr>
                <w:rFonts w:ascii="BIZ UDPゴシック" w:eastAsia="BIZ UDPゴシック" w:hAnsi="BIZ UDPゴシック"/>
                <w:noProof/>
              </w:rPr>
              <w:tab/>
            </w:r>
            <w:r w:rsidRPr="001026E7">
              <w:rPr>
                <w:rFonts w:ascii="BIZ UDPゴシック" w:eastAsia="BIZ UDPゴシック" w:hAnsi="BIZ UDPゴシック"/>
                <w:noProof/>
              </w:rPr>
              <w:fldChar w:fldCharType="begin"/>
            </w:r>
            <w:r w:rsidRPr="001026E7">
              <w:rPr>
                <w:rFonts w:ascii="BIZ UDPゴシック" w:eastAsia="BIZ UDPゴシック" w:hAnsi="BIZ UDPゴシック"/>
                <w:noProof/>
              </w:rPr>
              <w:instrText xml:space="preserve"> PAGEREF _Toc236400032 \h </w:instrText>
            </w:r>
            <w:r w:rsidRPr="001026E7">
              <w:rPr>
                <w:rFonts w:ascii="BIZ UDPゴシック" w:eastAsia="BIZ UDPゴシック" w:hAnsi="BIZ UDPゴシック"/>
                <w:noProof/>
              </w:rPr>
            </w:r>
            <w:r w:rsidRPr="001026E7">
              <w:rPr>
                <w:rFonts w:ascii="BIZ UDPゴシック" w:eastAsia="BIZ UDPゴシック" w:hAnsi="BIZ UDPゴシック"/>
                <w:noProof/>
              </w:rPr>
              <w:fldChar w:fldCharType="separate"/>
            </w:r>
            <w:r w:rsidRPr="001026E7">
              <w:rPr>
                <w:rFonts w:ascii="BIZ UDPゴシック" w:eastAsia="BIZ UDPゴシック" w:hAnsi="BIZ UDPゴシック" w:hint="eastAsia"/>
                <w:noProof/>
              </w:rPr>
              <w:t>1</w:t>
            </w:r>
            <w:r w:rsidRPr="001026E7">
              <w:rPr>
                <w:rFonts w:ascii="BIZ UDPゴシック" w:eastAsia="BIZ UDPゴシック" w:hAnsi="BIZ UDPゴシック"/>
                <w:noProof/>
              </w:rPr>
              <w:fldChar w:fldCharType="end"/>
            </w:r>
          </w:hyperlink>
        </w:p>
        <w:p w14:paraId="60C1D816" w14:textId="77777777" w:rsidR="001026E7" w:rsidRPr="001026E7" w:rsidRDefault="001026E7">
          <w:pPr>
            <w:pStyle w:val="20"/>
            <w:tabs>
              <w:tab w:val="right" w:leader="dot" w:pos="9628"/>
            </w:tabs>
            <w:rPr>
              <w:rFonts w:ascii="BIZ UDPゴシック" w:eastAsia="BIZ UDPゴシック" w:hAnsi="BIZ UDPゴシック"/>
              <w:noProof/>
            </w:rPr>
          </w:pPr>
          <w:hyperlink w:anchor="_Toc236400033" w:history="1">
            <w:r w:rsidRPr="001026E7">
              <w:rPr>
                <w:rStyle w:val="a5"/>
                <w:rFonts w:ascii="BIZ UDPゴシック" w:eastAsia="BIZ UDPゴシック" w:hAnsi="BIZ UDPゴシック" w:cs="ＭＳ 明朝" w:hint="eastAsia"/>
                <w:b/>
                <w:bCs/>
                <w:noProof/>
              </w:rPr>
              <w:t>（３）　福祉施設から一般就労への移行等</w:t>
            </w:r>
            <w:r w:rsidRPr="001026E7">
              <w:rPr>
                <w:rFonts w:ascii="BIZ UDPゴシック" w:eastAsia="BIZ UDPゴシック" w:hAnsi="BIZ UDPゴシック"/>
                <w:noProof/>
              </w:rPr>
              <w:tab/>
            </w:r>
            <w:r w:rsidRPr="001026E7">
              <w:rPr>
                <w:rFonts w:ascii="BIZ UDPゴシック" w:eastAsia="BIZ UDPゴシック" w:hAnsi="BIZ UDPゴシック"/>
                <w:noProof/>
              </w:rPr>
              <w:fldChar w:fldCharType="begin"/>
            </w:r>
            <w:r w:rsidRPr="001026E7">
              <w:rPr>
                <w:rFonts w:ascii="BIZ UDPゴシック" w:eastAsia="BIZ UDPゴシック" w:hAnsi="BIZ UDPゴシック"/>
                <w:noProof/>
              </w:rPr>
              <w:instrText xml:space="preserve"> PAGEREF _Toc236400033 \h </w:instrText>
            </w:r>
            <w:r w:rsidRPr="001026E7">
              <w:rPr>
                <w:rFonts w:ascii="BIZ UDPゴシック" w:eastAsia="BIZ UDPゴシック" w:hAnsi="BIZ UDPゴシック"/>
                <w:noProof/>
              </w:rPr>
            </w:r>
            <w:r w:rsidRPr="001026E7">
              <w:rPr>
                <w:rFonts w:ascii="BIZ UDPゴシック" w:eastAsia="BIZ UDPゴシック" w:hAnsi="BIZ UDPゴシック"/>
                <w:noProof/>
              </w:rPr>
              <w:fldChar w:fldCharType="separate"/>
            </w:r>
            <w:r w:rsidRPr="001026E7">
              <w:rPr>
                <w:rFonts w:ascii="BIZ UDPゴシック" w:eastAsia="BIZ UDPゴシック" w:hAnsi="BIZ UDPゴシック" w:hint="eastAsia"/>
                <w:noProof/>
              </w:rPr>
              <w:t>1</w:t>
            </w:r>
            <w:r w:rsidRPr="001026E7">
              <w:rPr>
                <w:rFonts w:ascii="BIZ UDPゴシック" w:eastAsia="BIZ UDPゴシック" w:hAnsi="BIZ UDPゴシック"/>
                <w:noProof/>
              </w:rPr>
              <w:fldChar w:fldCharType="end"/>
            </w:r>
          </w:hyperlink>
        </w:p>
        <w:p w14:paraId="078BA5B4" w14:textId="77777777" w:rsidR="001026E7" w:rsidRPr="001026E7" w:rsidRDefault="001026E7">
          <w:pPr>
            <w:pStyle w:val="20"/>
            <w:tabs>
              <w:tab w:val="right" w:leader="dot" w:pos="9628"/>
            </w:tabs>
            <w:rPr>
              <w:rFonts w:ascii="BIZ UDPゴシック" w:eastAsia="BIZ UDPゴシック" w:hAnsi="BIZ UDPゴシック"/>
              <w:noProof/>
            </w:rPr>
          </w:pPr>
          <w:hyperlink w:anchor="_Toc236400034" w:history="1">
            <w:r w:rsidRPr="001026E7">
              <w:rPr>
                <w:rStyle w:val="a5"/>
                <w:rFonts w:ascii="BIZ UDPゴシック" w:eastAsia="BIZ UDPゴシック" w:hAnsi="BIZ UDPゴシック" w:cs="ＭＳ 明朝" w:hint="eastAsia"/>
                <w:b/>
                <w:bCs/>
                <w:noProof/>
              </w:rPr>
              <w:t>（４）　障がい児支援の提供体制の整備等</w:t>
            </w:r>
            <w:r w:rsidRPr="001026E7">
              <w:rPr>
                <w:rFonts w:ascii="BIZ UDPゴシック" w:eastAsia="BIZ UDPゴシック" w:hAnsi="BIZ UDPゴシック"/>
                <w:noProof/>
              </w:rPr>
              <w:tab/>
            </w:r>
            <w:r w:rsidRPr="001026E7">
              <w:rPr>
                <w:rFonts w:ascii="BIZ UDPゴシック" w:eastAsia="BIZ UDPゴシック" w:hAnsi="BIZ UDPゴシック"/>
                <w:noProof/>
              </w:rPr>
              <w:fldChar w:fldCharType="begin"/>
            </w:r>
            <w:r w:rsidRPr="001026E7">
              <w:rPr>
                <w:rFonts w:ascii="BIZ UDPゴシック" w:eastAsia="BIZ UDPゴシック" w:hAnsi="BIZ UDPゴシック"/>
                <w:noProof/>
              </w:rPr>
              <w:instrText xml:space="preserve"> PAGEREF _Toc236400034 \h </w:instrText>
            </w:r>
            <w:r w:rsidRPr="001026E7">
              <w:rPr>
                <w:rFonts w:ascii="BIZ UDPゴシック" w:eastAsia="BIZ UDPゴシック" w:hAnsi="BIZ UDPゴシック"/>
                <w:noProof/>
              </w:rPr>
            </w:r>
            <w:r w:rsidRPr="001026E7">
              <w:rPr>
                <w:rFonts w:ascii="BIZ UDPゴシック" w:eastAsia="BIZ UDPゴシック" w:hAnsi="BIZ UDPゴシック"/>
                <w:noProof/>
              </w:rPr>
              <w:fldChar w:fldCharType="separate"/>
            </w:r>
            <w:r w:rsidRPr="001026E7">
              <w:rPr>
                <w:rFonts w:ascii="BIZ UDPゴシック" w:eastAsia="BIZ UDPゴシック" w:hAnsi="BIZ UDPゴシック" w:hint="eastAsia"/>
                <w:noProof/>
              </w:rPr>
              <w:t>1</w:t>
            </w:r>
            <w:r w:rsidRPr="001026E7">
              <w:rPr>
                <w:rFonts w:ascii="BIZ UDPゴシック" w:eastAsia="BIZ UDPゴシック" w:hAnsi="BIZ UDPゴシック"/>
                <w:noProof/>
              </w:rPr>
              <w:fldChar w:fldCharType="end"/>
            </w:r>
          </w:hyperlink>
        </w:p>
        <w:p w14:paraId="13609879" w14:textId="77777777" w:rsidR="001026E7" w:rsidRPr="001026E7" w:rsidRDefault="001026E7">
          <w:pPr>
            <w:pStyle w:val="20"/>
            <w:tabs>
              <w:tab w:val="right" w:leader="dot" w:pos="9628"/>
            </w:tabs>
            <w:rPr>
              <w:rFonts w:ascii="BIZ UDPゴシック" w:eastAsia="BIZ UDPゴシック" w:hAnsi="BIZ UDPゴシック"/>
              <w:noProof/>
            </w:rPr>
          </w:pPr>
          <w:hyperlink w:anchor="_Toc236400035" w:history="1">
            <w:r w:rsidRPr="001026E7">
              <w:rPr>
                <w:rStyle w:val="a5"/>
                <w:rFonts w:ascii="BIZ UDPゴシック" w:eastAsia="BIZ UDPゴシック" w:hAnsi="BIZ UDPゴシック" w:cs="ＭＳ 明朝" w:hint="eastAsia"/>
                <w:b/>
                <w:bCs/>
                <w:noProof/>
              </w:rPr>
              <w:t>（５）　地域生活支援の充実</w:t>
            </w:r>
            <w:r w:rsidRPr="001026E7">
              <w:rPr>
                <w:rFonts w:ascii="BIZ UDPゴシック" w:eastAsia="BIZ UDPゴシック" w:hAnsi="BIZ UDPゴシック"/>
                <w:noProof/>
              </w:rPr>
              <w:tab/>
            </w:r>
            <w:r w:rsidRPr="001026E7">
              <w:rPr>
                <w:rFonts w:ascii="BIZ UDPゴシック" w:eastAsia="BIZ UDPゴシック" w:hAnsi="BIZ UDPゴシック"/>
                <w:noProof/>
              </w:rPr>
              <w:fldChar w:fldCharType="begin"/>
            </w:r>
            <w:r w:rsidRPr="001026E7">
              <w:rPr>
                <w:rFonts w:ascii="BIZ UDPゴシック" w:eastAsia="BIZ UDPゴシック" w:hAnsi="BIZ UDPゴシック"/>
                <w:noProof/>
              </w:rPr>
              <w:instrText xml:space="preserve"> PAGEREF _Toc236400035 \h </w:instrText>
            </w:r>
            <w:r w:rsidRPr="001026E7">
              <w:rPr>
                <w:rFonts w:ascii="BIZ UDPゴシック" w:eastAsia="BIZ UDPゴシック" w:hAnsi="BIZ UDPゴシック"/>
                <w:noProof/>
              </w:rPr>
            </w:r>
            <w:r w:rsidRPr="001026E7">
              <w:rPr>
                <w:rFonts w:ascii="BIZ UDPゴシック" w:eastAsia="BIZ UDPゴシック" w:hAnsi="BIZ UDPゴシック"/>
                <w:noProof/>
              </w:rPr>
              <w:fldChar w:fldCharType="separate"/>
            </w:r>
            <w:r w:rsidRPr="001026E7">
              <w:rPr>
                <w:rFonts w:ascii="BIZ UDPゴシック" w:eastAsia="BIZ UDPゴシック" w:hAnsi="BIZ UDPゴシック" w:hint="eastAsia"/>
                <w:noProof/>
              </w:rPr>
              <w:t>1</w:t>
            </w:r>
            <w:r w:rsidRPr="001026E7">
              <w:rPr>
                <w:rFonts w:ascii="BIZ UDPゴシック" w:eastAsia="BIZ UDPゴシック" w:hAnsi="BIZ UDPゴシック"/>
                <w:noProof/>
              </w:rPr>
              <w:fldChar w:fldCharType="end"/>
            </w:r>
          </w:hyperlink>
        </w:p>
        <w:p w14:paraId="7BC628A1" w14:textId="77777777" w:rsidR="001026E7" w:rsidRPr="001026E7" w:rsidRDefault="001026E7">
          <w:pPr>
            <w:pStyle w:val="20"/>
            <w:tabs>
              <w:tab w:val="right" w:leader="dot" w:pos="9628"/>
            </w:tabs>
            <w:rPr>
              <w:rFonts w:ascii="BIZ UDPゴシック" w:eastAsia="BIZ UDPゴシック" w:hAnsi="BIZ UDPゴシック"/>
              <w:noProof/>
            </w:rPr>
          </w:pPr>
          <w:hyperlink w:anchor="_Toc236400036" w:history="1">
            <w:r w:rsidRPr="001026E7">
              <w:rPr>
                <w:rStyle w:val="a5"/>
                <w:rFonts w:ascii="BIZ UDPゴシック" w:eastAsia="BIZ UDPゴシック" w:hAnsi="BIZ UDPゴシック" w:cs="ＭＳ 明朝" w:hint="eastAsia"/>
                <w:b/>
                <w:bCs/>
                <w:noProof/>
              </w:rPr>
              <w:t>（６）　相談支援体制の充実・強化等</w:t>
            </w:r>
            <w:r w:rsidRPr="001026E7">
              <w:rPr>
                <w:rFonts w:ascii="BIZ UDPゴシック" w:eastAsia="BIZ UDPゴシック" w:hAnsi="BIZ UDPゴシック"/>
                <w:noProof/>
              </w:rPr>
              <w:tab/>
            </w:r>
            <w:r w:rsidRPr="001026E7">
              <w:rPr>
                <w:rFonts w:ascii="BIZ UDPゴシック" w:eastAsia="BIZ UDPゴシック" w:hAnsi="BIZ UDPゴシック"/>
                <w:noProof/>
              </w:rPr>
              <w:fldChar w:fldCharType="begin"/>
            </w:r>
            <w:r w:rsidRPr="001026E7">
              <w:rPr>
                <w:rFonts w:ascii="BIZ UDPゴシック" w:eastAsia="BIZ UDPゴシック" w:hAnsi="BIZ UDPゴシック"/>
                <w:noProof/>
              </w:rPr>
              <w:instrText xml:space="preserve"> PAGEREF _Toc236400036 \h </w:instrText>
            </w:r>
            <w:r w:rsidRPr="001026E7">
              <w:rPr>
                <w:rFonts w:ascii="BIZ UDPゴシック" w:eastAsia="BIZ UDPゴシック" w:hAnsi="BIZ UDPゴシック"/>
                <w:noProof/>
              </w:rPr>
            </w:r>
            <w:r w:rsidRPr="001026E7">
              <w:rPr>
                <w:rFonts w:ascii="BIZ UDPゴシック" w:eastAsia="BIZ UDPゴシック" w:hAnsi="BIZ UDPゴシック"/>
                <w:noProof/>
              </w:rPr>
              <w:fldChar w:fldCharType="separate"/>
            </w:r>
            <w:r w:rsidRPr="001026E7">
              <w:rPr>
                <w:rFonts w:ascii="BIZ UDPゴシック" w:eastAsia="BIZ UDPゴシック" w:hAnsi="BIZ UDPゴシック" w:hint="eastAsia"/>
                <w:noProof/>
              </w:rPr>
              <w:t>1</w:t>
            </w:r>
            <w:r w:rsidRPr="001026E7">
              <w:rPr>
                <w:rFonts w:ascii="BIZ UDPゴシック" w:eastAsia="BIZ UDPゴシック" w:hAnsi="BIZ UDPゴシック"/>
                <w:noProof/>
              </w:rPr>
              <w:fldChar w:fldCharType="end"/>
            </w:r>
          </w:hyperlink>
        </w:p>
        <w:p w14:paraId="7C119E0C" w14:textId="77777777" w:rsidR="001026E7" w:rsidRPr="001026E7" w:rsidRDefault="001026E7">
          <w:pPr>
            <w:pStyle w:val="20"/>
            <w:tabs>
              <w:tab w:val="right" w:leader="dot" w:pos="9628"/>
            </w:tabs>
            <w:rPr>
              <w:rFonts w:ascii="BIZ UDPゴシック" w:eastAsia="BIZ UDPゴシック" w:hAnsi="BIZ UDPゴシック"/>
              <w:noProof/>
            </w:rPr>
          </w:pPr>
          <w:hyperlink w:anchor="_Toc236400037" w:history="1">
            <w:r w:rsidRPr="001026E7">
              <w:rPr>
                <w:rStyle w:val="a5"/>
                <w:rFonts w:ascii="BIZ UDPゴシック" w:eastAsia="BIZ UDPゴシック" w:hAnsi="BIZ UDPゴシック" w:cs="ＭＳ 明朝" w:hint="eastAsia"/>
                <w:b/>
                <w:bCs/>
                <w:noProof/>
              </w:rPr>
              <w:t>（７）　障がい福祉人材の確保・定着及び当事者視点に立ったケアの充実のための生産性向上【新規】</w:t>
            </w:r>
            <w:r w:rsidRPr="001026E7">
              <w:rPr>
                <w:rFonts w:ascii="BIZ UDPゴシック" w:eastAsia="BIZ UDPゴシック" w:hAnsi="BIZ UDPゴシック"/>
                <w:noProof/>
              </w:rPr>
              <w:tab/>
            </w:r>
            <w:r w:rsidRPr="001026E7">
              <w:rPr>
                <w:rFonts w:ascii="BIZ UDPゴシック" w:eastAsia="BIZ UDPゴシック" w:hAnsi="BIZ UDPゴシック"/>
                <w:noProof/>
              </w:rPr>
              <w:fldChar w:fldCharType="begin"/>
            </w:r>
            <w:r w:rsidRPr="001026E7">
              <w:rPr>
                <w:rFonts w:ascii="BIZ UDPゴシック" w:eastAsia="BIZ UDPゴシック" w:hAnsi="BIZ UDPゴシック"/>
                <w:noProof/>
              </w:rPr>
              <w:instrText xml:space="preserve"> PAGEREF _Toc236400037 \h </w:instrText>
            </w:r>
            <w:r w:rsidRPr="001026E7">
              <w:rPr>
                <w:rFonts w:ascii="BIZ UDPゴシック" w:eastAsia="BIZ UDPゴシック" w:hAnsi="BIZ UDPゴシック"/>
                <w:noProof/>
              </w:rPr>
            </w:r>
            <w:r w:rsidRPr="001026E7">
              <w:rPr>
                <w:rFonts w:ascii="BIZ UDPゴシック" w:eastAsia="BIZ UDPゴシック" w:hAnsi="BIZ UDPゴシック"/>
                <w:noProof/>
              </w:rPr>
              <w:fldChar w:fldCharType="separate"/>
            </w:r>
            <w:r w:rsidRPr="001026E7">
              <w:rPr>
                <w:rFonts w:ascii="BIZ UDPゴシック" w:eastAsia="BIZ UDPゴシック" w:hAnsi="BIZ UDPゴシック" w:hint="eastAsia"/>
                <w:noProof/>
              </w:rPr>
              <w:t>1</w:t>
            </w:r>
            <w:r w:rsidRPr="001026E7">
              <w:rPr>
                <w:rFonts w:ascii="BIZ UDPゴシック" w:eastAsia="BIZ UDPゴシック" w:hAnsi="BIZ UDPゴシック"/>
                <w:noProof/>
              </w:rPr>
              <w:fldChar w:fldCharType="end"/>
            </w:r>
          </w:hyperlink>
        </w:p>
        <w:p w14:paraId="4AE93269" w14:textId="77777777" w:rsidR="001026E7" w:rsidRPr="001026E7" w:rsidRDefault="001026E7">
          <w:pPr>
            <w:pStyle w:val="20"/>
            <w:tabs>
              <w:tab w:val="right" w:leader="dot" w:pos="9628"/>
            </w:tabs>
            <w:rPr>
              <w:rFonts w:ascii="BIZ UDPゴシック" w:eastAsia="BIZ UDPゴシック" w:hAnsi="BIZ UDPゴシック"/>
              <w:noProof/>
            </w:rPr>
          </w:pPr>
          <w:hyperlink w:anchor="_Toc236400038" w:history="1">
            <w:r w:rsidRPr="001026E7">
              <w:rPr>
                <w:rStyle w:val="a5"/>
                <w:rFonts w:ascii="BIZ UDPゴシック" w:eastAsia="BIZ UDPゴシック" w:hAnsi="BIZ UDPゴシック" w:cs="ＭＳ 明朝" w:hint="eastAsia"/>
                <w:b/>
                <w:bCs/>
                <w:noProof/>
              </w:rPr>
              <w:t>（８）　障がい福祉サービス等の質を向上させるための取組みに係る体制の構築</w:t>
            </w:r>
            <w:r w:rsidRPr="001026E7">
              <w:rPr>
                <w:rFonts w:ascii="BIZ UDPゴシック" w:eastAsia="BIZ UDPゴシック" w:hAnsi="BIZ UDPゴシック"/>
                <w:noProof/>
              </w:rPr>
              <w:tab/>
            </w:r>
            <w:r w:rsidRPr="001026E7">
              <w:rPr>
                <w:rFonts w:ascii="BIZ UDPゴシック" w:eastAsia="BIZ UDPゴシック" w:hAnsi="BIZ UDPゴシック"/>
                <w:noProof/>
              </w:rPr>
              <w:fldChar w:fldCharType="begin"/>
            </w:r>
            <w:r w:rsidRPr="001026E7">
              <w:rPr>
                <w:rFonts w:ascii="BIZ UDPゴシック" w:eastAsia="BIZ UDPゴシック" w:hAnsi="BIZ UDPゴシック"/>
                <w:noProof/>
              </w:rPr>
              <w:instrText xml:space="preserve"> PAGEREF _Toc236400038 \h </w:instrText>
            </w:r>
            <w:r w:rsidRPr="001026E7">
              <w:rPr>
                <w:rFonts w:ascii="BIZ UDPゴシック" w:eastAsia="BIZ UDPゴシック" w:hAnsi="BIZ UDPゴシック"/>
                <w:noProof/>
              </w:rPr>
            </w:r>
            <w:r w:rsidRPr="001026E7">
              <w:rPr>
                <w:rFonts w:ascii="BIZ UDPゴシック" w:eastAsia="BIZ UDPゴシック" w:hAnsi="BIZ UDPゴシック"/>
                <w:noProof/>
              </w:rPr>
              <w:fldChar w:fldCharType="separate"/>
            </w:r>
            <w:r w:rsidRPr="001026E7">
              <w:rPr>
                <w:rFonts w:ascii="BIZ UDPゴシック" w:eastAsia="BIZ UDPゴシック" w:hAnsi="BIZ UDPゴシック" w:hint="eastAsia"/>
                <w:noProof/>
              </w:rPr>
              <w:t>1</w:t>
            </w:r>
            <w:r w:rsidRPr="001026E7">
              <w:rPr>
                <w:rFonts w:ascii="BIZ UDPゴシック" w:eastAsia="BIZ UDPゴシック" w:hAnsi="BIZ UDPゴシック"/>
                <w:noProof/>
              </w:rPr>
              <w:fldChar w:fldCharType="end"/>
            </w:r>
          </w:hyperlink>
        </w:p>
        <w:p w14:paraId="6F3FD051" w14:textId="77777777" w:rsidR="001026E7" w:rsidRPr="001026E7" w:rsidRDefault="001026E7">
          <w:pPr>
            <w:pStyle w:val="11"/>
            <w:tabs>
              <w:tab w:val="right" w:leader="dot" w:pos="9628"/>
            </w:tabs>
            <w:rPr>
              <w:rFonts w:ascii="BIZ UDPゴシック" w:eastAsia="BIZ UDPゴシック" w:hAnsi="BIZ UDPゴシック"/>
              <w:noProof/>
            </w:rPr>
          </w:pPr>
          <w:hyperlink w:anchor="_Toc236400039" w:history="1">
            <w:r w:rsidRPr="001026E7">
              <w:rPr>
                <w:rStyle w:val="a5"/>
                <w:rFonts w:ascii="BIZ UDPゴシック" w:eastAsia="BIZ UDPゴシック" w:hAnsi="BIZ UDPゴシック" w:cs="ＭＳ 明朝" w:hint="eastAsia"/>
                <w:b/>
                <w:bCs/>
                <w:noProof/>
              </w:rPr>
              <w:t>第</w:t>
            </w:r>
            <w:r w:rsidRPr="001026E7">
              <w:rPr>
                <w:rStyle w:val="a5"/>
                <w:rFonts w:ascii="BIZ UDPゴシック" w:eastAsia="BIZ UDPゴシック" w:hAnsi="BIZ UDPゴシック" w:cs="IPAexGothic, MS Gothic, Noto Sa"/>
                <w:b/>
                <w:bCs/>
                <w:noProof/>
              </w:rPr>
              <w:t>5</w:t>
            </w:r>
            <w:r w:rsidRPr="001026E7">
              <w:rPr>
                <w:rStyle w:val="a5"/>
                <w:rFonts w:ascii="BIZ UDPゴシック" w:eastAsia="BIZ UDPゴシック" w:hAnsi="BIZ UDPゴシック" w:cs="ＭＳ 明朝" w:hint="eastAsia"/>
                <w:b/>
                <w:bCs/>
                <w:noProof/>
              </w:rPr>
              <w:t>章　障がい福祉サービス等の実績と今後の見込み量</w:t>
            </w:r>
            <w:r w:rsidRPr="001026E7">
              <w:rPr>
                <w:rFonts w:ascii="BIZ UDPゴシック" w:eastAsia="BIZ UDPゴシック" w:hAnsi="BIZ UDPゴシック"/>
                <w:noProof/>
              </w:rPr>
              <w:tab/>
            </w:r>
            <w:r w:rsidRPr="001026E7">
              <w:rPr>
                <w:rFonts w:ascii="BIZ UDPゴシック" w:eastAsia="BIZ UDPゴシック" w:hAnsi="BIZ UDPゴシック"/>
                <w:noProof/>
              </w:rPr>
              <w:fldChar w:fldCharType="begin"/>
            </w:r>
            <w:r w:rsidRPr="001026E7">
              <w:rPr>
                <w:rFonts w:ascii="BIZ UDPゴシック" w:eastAsia="BIZ UDPゴシック" w:hAnsi="BIZ UDPゴシック"/>
                <w:noProof/>
              </w:rPr>
              <w:instrText xml:space="preserve"> PAGEREF _Toc236400039 \h </w:instrText>
            </w:r>
            <w:r w:rsidRPr="001026E7">
              <w:rPr>
                <w:rFonts w:ascii="BIZ UDPゴシック" w:eastAsia="BIZ UDPゴシック" w:hAnsi="BIZ UDPゴシック"/>
                <w:noProof/>
              </w:rPr>
            </w:r>
            <w:r w:rsidRPr="001026E7">
              <w:rPr>
                <w:rFonts w:ascii="BIZ UDPゴシック" w:eastAsia="BIZ UDPゴシック" w:hAnsi="BIZ UDPゴシック"/>
                <w:noProof/>
              </w:rPr>
              <w:fldChar w:fldCharType="separate"/>
            </w:r>
            <w:r w:rsidRPr="001026E7">
              <w:rPr>
                <w:rFonts w:ascii="BIZ UDPゴシック" w:eastAsia="BIZ UDPゴシック" w:hAnsi="BIZ UDPゴシック" w:hint="eastAsia"/>
                <w:noProof/>
              </w:rPr>
              <w:t>1</w:t>
            </w:r>
            <w:r w:rsidRPr="001026E7">
              <w:rPr>
                <w:rFonts w:ascii="BIZ UDPゴシック" w:eastAsia="BIZ UDPゴシック" w:hAnsi="BIZ UDPゴシック"/>
                <w:noProof/>
              </w:rPr>
              <w:fldChar w:fldCharType="end"/>
            </w:r>
          </w:hyperlink>
        </w:p>
        <w:p w14:paraId="7E279C06" w14:textId="77777777" w:rsidR="001026E7" w:rsidRPr="001026E7" w:rsidRDefault="001026E7">
          <w:pPr>
            <w:pStyle w:val="20"/>
            <w:tabs>
              <w:tab w:val="right" w:leader="dot" w:pos="9628"/>
            </w:tabs>
            <w:rPr>
              <w:rFonts w:ascii="BIZ UDPゴシック" w:eastAsia="BIZ UDPゴシック" w:hAnsi="BIZ UDPゴシック"/>
              <w:noProof/>
            </w:rPr>
          </w:pPr>
          <w:hyperlink w:anchor="_Toc236400040" w:history="1">
            <w:r w:rsidRPr="001026E7">
              <w:rPr>
                <w:rStyle w:val="a5"/>
                <w:rFonts w:ascii="BIZ UDPゴシック" w:eastAsia="BIZ UDPゴシック" w:hAnsi="BIZ UDPゴシック" w:cs="ＭＳ 明朝" w:hint="eastAsia"/>
                <w:b/>
                <w:bCs/>
                <w:noProof/>
              </w:rPr>
              <w:t>１　訪問系サービス</w:t>
            </w:r>
            <w:r w:rsidRPr="001026E7">
              <w:rPr>
                <w:rFonts w:ascii="BIZ UDPゴシック" w:eastAsia="BIZ UDPゴシック" w:hAnsi="BIZ UDPゴシック"/>
                <w:noProof/>
              </w:rPr>
              <w:tab/>
            </w:r>
            <w:r w:rsidRPr="001026E7">
              <w:rPr>
                <w:rFonts w:ascii="BIZ UDPゴシック" w:eastAsia="BIZ UDPゴシック" w:hAnsi="BIZ UDPゴシック"/>
                <w:noProof/>
              </w:rPr>
              <w:fldChar w:fldCharType="begin"/>
            </w:r>
            <w:r w:rsidRPr="001026E7">
              <w:rPr>
                <w:rFonts w:ascii="BIZ UDPゴシック" w:eastAsia="BIZ UDPゴシック" w:hAnsi="BIZ UDPゴシック"/>
                <w:noProof/>
              </w:rPr>
              <w:instrText xml:space="preserve"> PAGEREF _Toc236400040 \h </w:instrText>
            </w:r>
            <w:r w:rsidRPr="001026E7">
              <w:rPr>
                <w:rFonts w:ascii="BIZ UDPゴシック" w:eastAsia="BIZ UDPゴシック" w:hAnsi="BIZ UDPゴシック"/>
                <w:noProof/>
              </w:rPr>
            </w:r>
            <w:r w:rsidRPr="001026E7">
              <w:rPr>
                <w:rFonts w:ascii="BIZ UDPゴシック" w:eastAsia="BIZ UDPゴシック" w:hAnsi="BIZ UDPゴシック"/>
                <w:noProof/>
              </w:rPr>
              <w:fldChar w:fldCharType="separate"/>
            </w:r>
            <w:r w:rsidRPr="001026E7">
              <w:rPr>
                <w:rFonts w:ascii="BIZ UDPゴシック" w:eastAsia="BIZ UDPゴシック" w:hAnsi="BIZ UDPゴシック" w:hint="eastAsia"/>
                <w:noProof/>
              </w:rPr>
              <w:t>1</w:t>
            </w:r>
            <w:r w:rsidRPr="001026E7">
              <w:rPr>
                <w:rFonts w:ascii="BIZ UDPゴシック" w:eastAsia="BIZ UDPゴシック" w:hAnsi="BIZ UDPゴシック"/>
                <w:noProof/>
              </w:rPr>
              <w:fldChar w:fldCharType="end"/>
            </w:r>
          </w:hyperlink>
        </w:p>
        <w:p w14:paraId="509981E6" w14:textId="77777777" w:rsidR="001026E7" w:rsidRPr="001026E7" w:rsidRDefault="001026E7">
          <w:pPr>
            <w:pStyle w:val="20"/>
            <w:tabs>
              <w:tab w:val="right" w:leader="dot" w:pos="9628"/>
            </w:tabs>
            <w:rPr>
              <w:rFonts w:ascii="BIZ UDPゴシック" w:eastAsia="BIZ UDPゴシック" w:hAnsi="BIZ UDPゴシック"/>
              <w:noProof/>
            </w:rPr>
          </w:pPr>
          <w:hyperlink w:anchor="_Toc236400041" w:history="1">
            <w:r w:rsidRPr="001026E7">
              <w:rPr>
                <w:rStyle w:val="a5"/>
                <w:rFonts w:ascii="BIZ UDPゴシック" w:eastAsia="BIZ UDPゴシック" w:hAnsi="BIZ UDPゴシック" w:cs="ＭＳ 明朝" w:hint="eastAsia"/>
                <w:b/>
                <w:bCs/>
                <w:noProof/>
              </w:rPr>
              <w:t>２　日中活動系サービス</w:t>
            </w:r>
            <w:r w:rsidRPr="001026E7">
              <w:rPr>
                <w:rFonts w:ascii="BIZ UDPゴシック" w:eastAsia="BIZ UDPゴシック" w:hAnsi="BIZ UDPゴシック"/>
                <w:noProof/>
              </w:rPr>
              <w:tab/>
            </w:r>
            <w:r w:rsidRPr="001026E7">
              <w:rPr>
                <w:rFonts w:ascii="BIZ UDPゴシック" w:eastAsia="BIZ UDPゴシック" w:hAnsi="BIZ UDPゴシック"/>
                <w:noProof/>
              </w:rPr>
              <w:fldChar w:fldCharType="begin"/>
            </w:r>
            <w:r w:rsidRPr="001026E7">
              <w:rPr>
                <w:rFonts w:ascii="BIZ UDPゴシック" w:eastAsia="BIZ UDPゴシック" w:hAnsi="BIZ UDPゴシック"/>
                <w:noProof/>
              </w:rPr>
              <w:instrText xml:space="preserve"> PAGEREF _Toc236400041 \h </w:instrText>
            </w:r>
            <w:r w:rsidRPr="001026E7">
              <w:rPr>
                <w:rFonts w:ascii="BIZ UDPゴシック" w:eastAsia="BIZ UDPゴシック" w:hAnsi="BIZ UDPゴシック"/>
                <w:noProof/>
              </w:rPr>
            </w:r>
            <w:r w:rsidRPr="001026E7">
              <w:rPr>
                <w:rFonts w:ascii="BIZ UDPゴシック" w:eastAsia="BIZ UDPゴシック" w:hAnsi="BIZ UDPゴシック"/>
                <w:noProof/>
              </w:rPr>
              <w:fldChar w:fldCharType="separate"/>
            </w:r>
            <w:r w:rsidRPr="001026E7">
              <w:rPr>
                <w:rFonts w:ascii="BIZ UDPゴシック" w:eastAsia="BIZ UDPゴシック" w:hAnsi="BIZ UDPゴシック" w:hint="eastAsia"/>
                <w:noProof/>
              </w:rPr>
              <w:t>1</w:t>
            </w:r>
            <w:r w:rsidRPr="001026E7">
              <w:rPr>
                <w:rFonts w:ascii="BIZ UDPゴシック" w:eastAsia="BIZ UDPゴシック" w:hAnsi="BIZ UDPゴシック"/>
                <w:noProof/>
              </w:rPr>
              <w:fldChar w:fldCharType="end"/>
            </w:r>
          </w:hyperlink>
        </w:p>
        <w:p w14:paraId="2C1927CD" w14:textId="77777777" w:rsidR="001026E7" w:rsidRPr="001026E7" w:rsidRDefault="001026E7">
          <w:pPr>
            <w:pStyle w:val="20"/>
            <w:tabs>
              <w:tab w:val="right" w:leader="dot" w:pos="9628"/>
            </w:tabs>
            <w:rPr>
              <w:rFonts w:ascii="BIZ UDPゴシック" w:eastAsia="BIZ UDPゴシック" w:hAnsi="BIZ UDPゴシック"/>
              <w:noProof/>
            </w:rPr>
          </w:pPr>
          <w:hyperlink w:anchor="_Toc236400042" w:history="1">
            <w:r w:rsidRPr="001026E7">
              <w:rPr>
                <w:rStyle w:val="a5"/>
                <w:rFonts w:ascii="BIZ UDPゴシック" w:eastAsia="BIZ UDPゴシック" w:hAnsi="BIZ UDPゴシック" w:cs="ＭＳ 明朝" w:hint="eastAsia"/>
                <w:b/>
                <w:bCs/>
                <w:noProof/>
              </w:rPr>
              <w:t>３　居住系サービス</w:t>
            </w:r>
            <w:r w:rsidRPr="001026E7">
              <w:rPr>
                <w:rFonts w:ascii="BIZ UDPゴシック" w:eastAsia="BIZ UDPゴシック" w:hAnsi="BIZ UDPゴシック"/>
                <w:noProof/>
              </w:rPr>
              <w:tab/>
            </w:r>
            <w:r w:rsidRPr="001026E7">
              <w:rPr>
                <w:rFonts w:ascii="BIZ UDPゴシック" w:eastAsia="BIZ UDPゴシック" w:hAnsi="BIZ UDPゴシック"/>
                <w:noProof/>
              </w:rPr>
              <w:fldChar w:fldCharType="begin"/>
            </w:r>
            <w:r w:rsidRPr="001026E7">
              <w:rPr>
                <w:rFonts w:ascii="BIZ UDPゴシック" w:eastAsia="BIZ UDPゴシック" w:hAnsi="BIZ UDPゴシック"/>
                <w:noProof/>
              </w:rPr>
              <w:instrText xml:space="preserve"> PAGEREF _Toc236400042 \h </w:instrText>
            </w:r>
            <w:r w:rsidRPr="001026E7">
              <w:rPr>
                <w:rFonts w:ascii="BIZ UDPゴシック" w:eastAsia="BIZ UDPゴシック" w:hAnsi="BIZ UDPゴシック"/>
                <w:noProof/>
              </w:rPr>
            </w:r>
            <w:r w:rsidRPr="001026E7">
              <w:rPr>
                <w:rFonts w:ascii="BIZ UDPゴシック" w:eastAsia="BIZ UDPゴシック" w:hAnsi="BIZ UDPゴシック"/>
                <w:noProof/>
              </w:rPr>
              <w:fldChar w:fldCharType="separate"/>
            </w:r>
            <w:r w:rsidRPr="001026E7">
              <w:rPr>
                <w:rFonts w:ascii="BIZ UDPゴシック" w:eastAsia="BIZ UDPゴシック" w:hAnsi="BIZ UDPゴシック" w:hint="eastAsia"/>
                <w:noProof/>
              </w:rPr>
              <w:t>1</w:t>
            </w:r>
            <w:r w:rsidRPr="001026E7">
              <w:rPr>
                <w:rFonts w:ascii="BIZ UDPゴシック" w:eastAsia="BIZ UDPゴシック" w:hAnsi="BIZ UDPゴシック"/>
                <w:noProof/>
              </w:rPr>
              <w:fldChar w:fldCharType="end"/>
            </w:r>
          </w:hyperlink>
        </w:p>
        <w:p w14:paraId="5C18B5BE" w14:textId="77777777" w:rsidR="001026E7" w:rsidRPr="001026E7" w:rsidRDefault="001026E7">
          <w:pPr>
            <w:pStyle w:val="20"/>
            <w:tabs>
              <w:tab w:val="right" w:leader="dot" w:pos="9628"/>
            </w:tabs>
            <w:rPr>
              <w:rFonts w:ascii="BIZ UDPゴシック" w:eastAsia="BIZ UDPゴシック" w:hAnsi="BIZ UDPゴシック"/>
              <w:noProof/>
            </w:rPr>
          </w:pPr>
          <w:hyperlink w:anchor="_Toc236400043" w:history="1">
            <w:r w:rsidRPr="001026E7">
              <w:rPr>
                <w:rStyle w:val="a5"/>
                <w:rFonts w:ascii="BIZ UDPゴシック" w:eastAsia="BIZ UDPゴシック" w:hAnsi="BIZ UDPゴシック" w:cs="ＭＳ 明朝" w:hint="eastAsia"/>
                <w:b/>
                <w:bCs/>
                <w:noProof/>
              </w:rPr>
              <w:t>４　相談支援</w:t>
            </w:r>
            <w:r w:rsidRPr="001026E7">
              <w:rPr>
                <w:rFonts w:ascii="BIZ UDPゴシック" w:eastAsia="BIZ UDPゴシック" w:hAnsi="BIZ UDPゴシック"/>
                <w:noProof/>
              </w:rPr>
              <w:tab/>
            </w:r>
            <w:r w:rsidRPr="001026E7">
              <w:rPr>
                <w:rFonts w:ascii="BIZ UDPゴシック" w:eastAsia="BIZ UDPゴシック" w:hAnsi="BIZ UDPゴシック"/>
                <w:noProof/>
              </w:rPr>
              <w:fldChar w:fldCharType="begin"/>
            </w:r>
            <w:r w:rsidRPr="001026E7">
              <w:rPr>
                <w:rFonts w:ascii="BIZ UDPゴシック" w:eastAsia="BIZ UDPゴシック" w:hAnsi="BIZ UDPゴシック"/>
                <w:noProof/>
              </w:rPr>
              <w:instrText xml:space="preserve"> PAGEREF _Toc236400043 \h </w:instrText>
            </w:r>
            <w:r w:rsidRPr="001026E7">
              <w:rPr>
                <w:rFonts w:ascii="BIZ UDPゴシック" w:eastAsia="BIZ UDPゴシック" w:hAnsi="BIZ UDPゴシック"/>
                <w:noProof/>
              </w:rPr>
            </w:r>
            <w:r w:rsidRPr="001026E7">
              <w:rPr>
                <w:rFonts w:ascii="BIZ UDPゴシック" w:eastAsia="BIZ UDPゴシック" w:hAnsi="BIZ UDPゴシック"/>
                <w:noProof/>
              </w:rPr>
              <w:fldChar w:fldCharType="separate"/>
            </w:r>
            <w:r w:rsidRPr="001026E7">
              <w:rPr>
                <w:rFonts w:ascii="BIZ UDPゴシック" w:eastAsia="BIZ UDPゴシック" w:hAnsi="BIZ UDPゴシック" w:hint="eastAsia"/>
                <w:noProof/>
              </w:rPr>
              <w:t>1</w:t>
            </w:r>
            <w:r w:rsidRPr="001026E7">
              <w:rPr>
                <w:rFonts w:ascii="BIZ UDPゴシック" w:eastAsia="BIZ UDPゴシック" w:hAnsi="BIZ UDPゴシック"/>
                <w:noProof/>
              </w:rPr>
              <w:fldChar w:fldCharType="end"/>
            </w:r>
          </w:hyperlink>
        </w:p>
        <w:p w14:paraId="3B0124CC" w14:textId="77777777" w:rsidR="001026E7" w:rsidRPr="001026E7" w:rsidRDefault="001026E7">
          <w:pPr>
            <w:pStyle w:val="20"/>
            <w:tabs>
              <w:tab w:val="right" w:leader="dot" w:pos="9628"/>
            </w:tabs>
            <w:rPr>
              <w:rFonts w:ascii="BIZ UDPゴシック" w:eastAsia="BIZ UDPゴシック" w:hAnsi="BIZ UDPゴシック"/>
              <w:noProof/>
            </w:rPr>
          </w:pPr>
          <w:hyperlink w:anchor="_Toc236400044" w:history="1">
            <w:r w:rsidRPr="001026E7">
              <w:rPr>
                <w:rStyle w:val="a5"/>
                <w:rFonts w:ascii="BIZ UDPゴシック" w:eastAsia="BIZ UDPゴシック" w:hAnsi="BIZ UDPゴシック" w:cs="ＭＳ 明朝" w:hint="eastAsia"/>
                <w:b/>
                <w:bCs/>
                <w:noProof/>
              </w:rPr>
              <w:t>５　障がい児支援</w:t>
            </w:r>
            <w:r w:rsidRPr="001026E7">
              <w:rPr>
                <w:rFonts w:ascii="BIZ UDPゴシック" w:eastAsia="BIZ UDPゴシック" w:hAnsi="BIZ UDPゴシック"/>
                <w:noProof/>
              </w:rPr>
              <w:tab/>
            </w:r>
            <w:r w:rsidRPr="001026E7">
              <w:rPr>
                <w:rFonts w:ascii="BIZ UDPゴシック" w:eastAsia="BIZ UDPゴシック" w:hAnsi="BIZ UDPゴシック"/>
                <w:noProof/>
              </w:rPr>
              <w:fldChar w:fldCharType="begin"/>
            </w:r>
            <w:r w:rsidRPr="001026E7">
              <w:rPr>
                <w:rFonts w:ascii="BIZ UDPゴシック" w:eastAsia="BIZ UDPゴシック" w:hAnsi="BIZ UDPゴシック"/>
                <w:noProof/>
              </w:rPr>
              <w:instrText xml:space="preserve"> PAGEREF _Toc236400044 \h </w:instrText>
            </w:r>
            <w:r w:rsidRPr="001026E7">
              <w:rPr>
                <w:rFonts w:ascii="BIZ UDPゴシック" w:eastAsia="BIZ UDPゴシック" w:hAnsi="BIZ UDPゴシック"/>
                <w:noProof/>
              </w:rPr>
            </w:r>
            <w:r w:rsidRPr="001026E7">
              <w:rPr>
                <w:rFonts w:ascii="BIZ UDPゴシック" w:eastAsia="BIZ UDPゴシック" w:hAnsi="BIZ UDPゴシック"/>
                <w:noProof/>
              </w:rPr>
              <w:fldChar w:fldCharType="separate"/>
            </w:r>
            <w:r w:rsidRPr="001026E7">
              <w:rPr>
                <w:rFonts w:ascii="BIZ UDPゴシック" w:eastAsia="BIZ UDPゴシック" w:hAnsi="BIZ UDPゴシック" w:hint="eastAsia"/>
                <w:noProof/>
              </w:rPr>
              <w:t>1</w:t>
            </w:r>
            <w:r w:rsidRPr="001026E7">
              <w:rPr>
                <w:rFonts w:ascii="BIZ UDPゴシック" w:eastAsia="BIZ UDPゴシック" w:hAnsi="BIZ UDPゴシック"/>
                <w:noProof/>
              </w:rPr>
              <w:fldChar w:fldCharType="end"/>
            </w:r>
          </w:hyperlink>
        </w:p>
        <w:p w14:paraId="35ED79BB" w14:textId="77777777" w:rsidR="001026E7" w:rsidRPr="001026E7" w:rsidRDefault="001026E7">
          <w:pPr>
            <w:pStyle w:val="20"/>
            <w:tabs>
              <w:tab w:val="right" w:leader="dot" w:pos="9628"/>
            </w:tabs>
            <w:rPr>
              <w:rFonts w:ascii="BIZ UDPゴシック" w:eastAsia="BIZ UDPゴシック" w:hAnsi="BIZ UDPゴシック"/>
              <w:noProof/>
            </w:rPr>
          </w:pPr>
          <w:hyperlink w:anchor="_Toc236400045" w:history="1">
            <w:r w:rsidRPr="001026E7">
              <w:rPr>
                <w:rStyle w:val="a5"/>
                <w:rFonts w:ascii="BIZ UDPゴシック" w:eastAsia="BIZ UDPゴシック" w:hAnsi="BIZ UDPゴシック" w:cs="ＭＳ 明朝" w:hint="eastAsia"/>
                <w:b/>
                <w:bCs/>
                <w:noProof/>
              </w:rPr>
              <w:t>６　必要な見込量の確保のための方策</w:t>
            </w:r>
            <w:r w:rsidRPr="001026E7">
              <w:rPr>
                <w:rFonts w:ascii="BIZ UDPゴシック" w:eastAsia="BIZ UDPゴシック" w:hAnsi="BIZ UDPゴシック"/>
                <w:noProof/>
              </w:rPr>
              <w:tab/>
            </w:r>
            <w:r w:rsidRPr="001026E7">
              <w:rPr>
                <w:rFonts w:ascii="BIZ UDPゴシック" w:eastAsia="BIZ UDPゴシック" w:hAnsi="BIZ UDPゴシック"/>
                <w:noProof/>
              </w:rPr>
              <w:fldChar w:fldCharType="begin"/>
            </w:r>
            <w:r w:rsidRPr="001026E7">
              <w:rPr>
                <w:rFonts w:ascii="BIZ UDPゴシック" w:eastAsia="BIZ UDPゴシック" w:hAnsi="BIZ UDPゴシック"/>
                <w:noProof/>
              </w:rPr>
              <w:instrText xml:space="preserve"> PAGEREF _Toc236400045 \h </w:instrText>
            </w:r>
            <w:r w:rsidRPr="001026E7">
              <w:rPr>
                <w:rFonts w:ascii="BIZ UDPゴシック" w:eastAsia="BIZ UDPゴシック" w:hAnsi="BIZ UDPゴシック"/>
                <w:noProof/>
              </w:rPr>
            </w:r>
            <w:r w:rsidRPr="001026E7">
              <w:rPr>
                <w:rFonts w:ascii="BIZ UDPゴシック" w:eastAsia="BIZ UDPゴシック" w:hAnsi="BIZ UDPゴシック"/>
                <w:noProof/>
              </w:rPr>
              <w:fldChar w:fldCharType="separate"/>
            </w:r>
            <w:r w:rsidRPr="001026E7">
              <w:rPr>
                <w:rFonts w:ascii="BIZ UDPゴシック" w:eastAsia="BIZ UDPゴシック" w:hAnsi="BIZ UDPゴシック" w:hint="eastAsia"/>
                <w:noProof/>
              </w:rPr>
              <w:t>1</w:t>
            </w:r>
            <w:r w:rsidRPr="001026E7">
              <w:rPr>
                <w:rFonts w:ascii="BIZ UDPゴシック" w:eastAsia="BIZ UDPゴシック" w:hAnsi="BIZ UDPゴシック"/>
                <w:noProof/>
              </w:rPr>
              <w:fldChar w:fldCharType="end"/>
            </w:r>
          </w:hyperlink>
        </w:p>
        <w:p w14:paraId="7263C9AE" w14:textId="77777777" w:rsidR="001026E7" w:rsidRPr="001026E7" w:rsidRDefault="001026E7">
          <w:pPr>
            <w:pStyle w:val="20"/>
            <w:tabs>
              <w:tab w:val="right" w:leader="dot" w:pos="9628"/>
            </w:tabs>
            <w:rPr>
              <w:rFonts w:ascii="BIZ UDPゴシック" w:eastAsia="BIZ UDPゴシック" w:hAnsi="BIZ UDPゴシック"/>
              <w:noProof/>
            </w:rPr>
          </w:pPr>
          <w:hyperlink w:anchor="_Toc236400046" w:history="1">
            <w:r w:rsidRPr="001026E7">
              <w:rPr>
                <w:rStyle w:val="a5"/>
                <w:rFonts w:ascii="BIZ UDPゴシック" w:eastAsia="BIZ UDPゴシック" w:hAnsi="BIZ UDPゴシック" w:cs="ＭＳ 明朝" w:hint="eastAsia"/>
                <w:b/>
                <w:bCs/>
                <w:noProof/>
              </w:rPr>
              <w:t>７　地域生活支援事業の実施目標</w:t>
            </w:r>
            <w:r w:rsidRPr="001026E7">
              <w:rPr>
                <w:rFonts w:ascii="BIZ UDPゴシック" w:eastAsia="BIZ UDPゴシック" w:hAnsi="BIZ UDPゴシック"/>
                <w:noProof/>
              </w:rPr>
              <w:tab/>
            </w:r>
            <w:r w:rsidRPr="001026E7">
              <w:rPr>
                <w:rFonts w:ascii="BIZ UDPゴシック" w:eastAsia="BIZ UDPゴシック" w:hAnsi="BIZ UDPゴシック"/>
                <w:noProof/>
              </w:rPr>
              <w:fldChar w:fldCharType="begin"/>
            </w:r>
            <w:r w:rsidRPr="001026E7">
              <w:rPr>
                <w:rFonts w:ascii="BIZ UDPゴシック" w:eastAsia="BIZ UDPゴシック" w:hAnsi="BIZ UDPゴシック"/>
                <w:noProof/>
              </w:rPr>
              <w:instrText xml:space="preserve"> PAGEREF _Toc236400046 \h </w:instrText>
            </w:r>
            <w:r w:rsidRPr="001026E7">
              <w:rPr>
                <w:rFonts w:ascii="BIZ UDPゴシック" w:eastAsia="BIZ UDPゴシック" w:hAnsi="BIZ UDPゴシック"/>
                <w:noProof/>
              </w:rPr>
            </w:r>
            <w:r w:rsidRPr="001026E7">
              <w:rPr>
                <w:rFonts w:ascii="BIZ UDPゴシック" w:eastAsia="BIZ UDPゴシック" w:hAnsi="BIZ UDPゴシック"/>
                <w:noProof/>
              </w:rPr>
              <w:fldChar w:fldCharType="separate"/>
            </w:r>
            <w:r w:rsidRPr="001026E7">
              <w:rPr>
                <w:rFonts w:ascii="BIZ UDPゴシック" w:eastAsia="BIZ UDPゴシック" w:hAnsi="BIZ UDPゴシック" w:hint="eastAsia"/>
                <w:noProof/>
              </w:rPr>
              <w:t>1</w:t>
            </w:r>
            <w:r w:rsidRPr="001026E7">
              <w:rPr>
                <w:rFonts w:ascii="BIZ UDPゴシック" w:eastAsia="BIZ UDPゴシック" w:hAnsi="BIZ UDPゴシック"/>
                <w:noProof/>
              </w:rPr>
              <w:fldChar w:fldCharType="end"/>
            </w:r>
          </w:hyperlink>
        </w:p>
        <w:p w14:paraId="793D14BD" w14:textId="77777777" w:rsidR="001026E7" w:rsidRPr="001026E7" w:rsidRDefault="001026E7">
          <w:pPr>
            <w:pStyle w:val="20"/>
            <w:tabs>
              <w:tab w:val="right" w:leader="dot" w:pos="9628"/>
            </w:tabs>
            <w:rPr>
              <w:rFonts w:ascii="BIZ UDPゴシック" w:eastAsia="BIZ UDPゴシック" w:hAnsi="BIZ UDPゴシック"/>
              <w:noProof/>
            </w:rPr>
          </w:pPr>
          <w:hyperlink w:anchor="_Toc236400047" w:history="1">
            <w:r w:rsidRPr="001026E7">
              <w:rPr>
                <w:rStyle w:val="a5"/>
                <w:rFonts w:ascii="BIZ UDPゴシック" w:eastAsia="BIZ UDPゴシック" w:hAnsi="BIZ UDPゴシック" w:cs="ＭＳ 明朝" w:hint="eastAsia"/>
                <w:b/>
                <w:bCs/>
                <w:noProof/>
              </w:rPr>
              <w:t>８　事業提供体制の確保のための方策</w:t>
            </w:r>
            <w:r w:rsidRPr="001026E7">
              <w:rPr>
                <w:rFonts w:ascii="BIZ UDPゴシック" w:eastAsia="BIZ UDPゴシック" w:hAnsi="BIZ UDPゴシック"/>
                <w:noProof/>
              </w:rPr>
              <w:tab/>
            </w:r>
            <w:r w:rsidRPr="001026E7">
              <w:rPr>
                <w:rFonts w:ascii="BIZ UDPゴシック" w:eastAsia="BIZ UDPゴシック" w:hAnsi="BIZ UDPゴシック"/>
                <w:noProof/>
              </w:rPr>
              <w:fldChar w:fldCharType="begin"/>
            </w:r>
            <w:r w:rsidRPr="001026E7">
              <w:rPr>
                <w:rFonts w:ascii="BIZ UDPゴシック" w:eastAsia="BIZ UDPゴシック" w:hAnsi="BIZ UDPゴシック"/>
                <w:noProof/>
              </w:rPr>
              <w:instrText xml:space="preserve"> PAGEREF _Toc236400047 \h </w:instrText>
            </w:r>
            <w:r w:rsidRPr="001026E7">
              <w:rPr>
                <w:rFonts w:ascii="BIZ UDPゴシック" w:eastAsia="BIZ UDPゴシック" w:hAnsi="BIZ UDPゴシック"/>
                <w:noProof/>
              </w:rPr>
            </w:r>
            <w:r w:rsidRPr="001026E7">
              <w:rPr>
                <w:rFonts w:ascii="BIZ UDPゴシック" w:eastAsia="BIZ UDPゴシック" w:hAnsi="BIZ UDPゴシック"/>
                <w:noProof/>
              </w:rPr>
              <w:fldChar w:fldCharType="separate"/>
            </w:r>
            <w:r w:rsidRPr="001026E7">
              <w:rPr>
                <w:rFonts w:ascii="BIZ UDPゴシック" w:eastAsia="BIZ UDPゴシック" w:hAnsi="BIZ UDPゴシック" w:hint="eastAsia"/>
                <w:noProof/>
              </w:rPr>
              <w:t>1</w:t>
            </w:r>
            <w:r w:rsidRPr="001026E7">
              <w:rPr>
                <w:rFonts w:ascii="BIZ UDPゴシック" w:eastAsia="BIZ UDPゴシック" w:hAnsi="BIZ UDPゴシック"/>
                <w:noProof/>
              </w:rPr>
              <w:fldChar w:fldCharType="end"/>
            </w:r>
          </w:hyperlink>
        </w:p>
        <w:p w14:paraId="375192AB" w14:textId="77777777" w:rsidR="001026E7" w:rsidRPr="001026E7" w:rsidRDefault="001026E7">
          <w:pPr>
            <w:pStyle w:val="11"/>
            <w:tabs>
              <w:tab w:val="right" w:leader="dot" w:pos="9628"/>
            </w:tabs>
            <w:rPr>
              <w:rFonts w:ascii="BIZ UDPゴシック" w:eastAsia="BIZ UDPゴシック" w:hAnsi="BIZ UDPゴシック"/>
              <w:noProof/>
            </w:rPr>
          </w:pPr>
          <w:hyperlink w:anchor="_Toc236400048" w:history="1">
            <w:r w:rsidRPr="001026E7">
              <w:rPr>
                <w:rStyle w:val="a5"/>
                <w:rFonts w:ascii="BIZ UDPゴシック" w:eastAsia="BIZ UDPゴシック" w:hAnsi="BIZ UDPゴシック" w:cs="ＭＳ 明朝" w:hint="eastAsia"/>
                <w:b/>
                <w:bCs/>
                <w:noProof/>
              </w:rPr>
              <w:t>第</w:t>
            </w:r>
            <w:r w:rsidRPr="001026E7">
              <w:rPr>
                <w:rStyle w:val="a5"/>
                <w:rFonts w:ascii="BIZ UDPゴシック" w:eastAsia="BIZ UDPゴシック" w:hAnsi="BIZ UDPゴシック" w:cs="IPAexGothic, MS Gothic, Noto Sa"/>
                <w:b/>
                <w:bCs/>
                <w:noProof/>
              </w:rPr>
              <w:t>6</w:t>
            </w:r>
            <w:r w:rsidRPr="001026E7">
              <w:rPr>
                <w:rStyle w:val="a5"/>
                <w:rFonts w:ascii="BIZ UDPゴシック" w:eastAsia="BIZ UDPゴシック" w:hAnsi="BIZ UDPゴシック" w:cs="ＭＳ 明朝" w:hint="eastAsia"/>
                <w:b/>
                <w:bCs/>
                <w:noProof/>
              </w:rPr>
              <w:t>章　成年後見制度の利用促進</w:t>
            </w:r>
            <w:r w:rsidRPr="001026E7">
              <w:rPr>
                <w:rFonts w:ascii="BIZ UDPゴシック" w:eastAsia="BIZ UDPゴシック" w:hAnsi="BIZ UDPゴシック"/>
                <w:noProof/>
              </w:rPr>
              <w:tab/>
            </w:r>
            <w:r w:rsidRPr="001026E7">
              <w:rPr>
                <w:rFonts w:ascii="BIZ UDPゴシック" w:eastAsia="BIZ UDPゴシック" w:hAnsi="BIZ UDPゴシック"/>
                <w:noProof/>
              </w:rPr>
              <w:fldChar w:fldCharType="begin"/>
            </w:r>
            <w:r w:rsidRPr="001026E7">
              <w:rPr>
                <w:rFonts w:ascii="BIZ UDPゴシック" w:eastAsia="BIZ UDPゴシック" w:hAnsi="BIZ UDPゴシック"/>
                <w:noProof/>
              </w:rPr>
              <w:instrText xml:space="preserve"> PAGEREF _Toc236400048 \h </w:instrText>
            </w:r>
            <w:r w:rsidRPr="001026E7">
              <w:rPr>
                <w:rFonts w:ascii="BIZ UDPゴシック" w:eastAsia="BIZ UDPゴシック" w:hAnsi="BIZ UDPゴシック"/>
                <w:noProof/>
              </w:rPr>
            </w:r>
            <w:r w:rsidRPr="001026E7">
              <w:rPr>
                <w:rFonts w:ascii="BIZ UDPゴシック" w:eastAsia="BIZ UDPゴシック" w:hAnsi="BIZ UDPゴシック"/>
                <w:noProof/>
              </w:rPr>
              <w:fldChar w:fldCharType="separate"/>
            </w:r>
            <w:r w:rsidRPr="001026E7">
              <w:rPr>
                <w:rFonts w:ascii="BIZ UDPゴシック" w:eastAsia="BIZ UDPゴシック" w:hAnsi="BIZ UDPゴシック" w:hint="eastAsia"/>
                <w:noProof/>
              </w:rPr>
              <w:t>1</w:t>
            </w:r>
            <w:r w:rsidRPr="001026E7">
              <w:rPr>
                <w:rFonts w:ascii="BIZ UDPゴシック" w:eastAsia="BIZ UDPゴシック" w:hAnsi="BIZ UDPゴシック"/>
                <w:noProof/>
              </w:rPr>
              <w:fldChar w:fldCharType="end"/>
            </w:r>
          </w:hyperlink>
        </w:p>
        <w:p w14:paraId="4F747546" w14:textId="77777777" w:rsidR="001026E7" w:rsidRPr="001026E7" w:rsidRDefault="001026E7">
          <w:pPr>
            <w:pStyle w:val="20"/>
            <w:tabs>
              <w:tab w:val="right" w:leader="dot" w:pos="9628"/>
            </w:tabs>
            <w:rPr>
              <w:rFonts w:ascii="BIZ UDPゴシック" w:eastAsia="BIZ UDPゴシック" w:hAnsi="BIZ UDPゴシック"/>
              <w:noProof/>
            </w:rPr>
          </w:pPr>
          <w:hyperlink w:anchor="_Toc236400049" w:history="1">
            <w:r w:rsidRPr="001026E7">
              <w:rPr>
                <w:rStyle w:val="a5"/>
                <w:rFonts w:ascii="BIZ UDPゴシック" w:eastAsia="BIZ UDPゴシック" w:hAnsi="BIZ UDPゴシック" w:cs="ＭＳ 明朝" w:hint="eastAsia"/>
                <w:b/>
                <w:bCs/>
                <w:noProof/>
              </w:rPr>
              <w:t>１　現状と課題</w:t>
            </w:r>
            <w:r w:rsidRPr="001026E7">
              <w:rPr>
                <w:rFonts w:ascii="BIZ UDPゴシック" w:eastAsia="BIZ UDPゴシック" w:hAnsi="BIZ UDPゴシック"/>
                <w:noProof/>
              </w:rPr>
              <w:tab/>
            </w:r>
            <w:r w:rsidRPr="001026E7">
              <w:rPr>
                <w:rFonts w:ascii="BIZ UDPゴシック" w:eastAsia="BIZ UDPゴシック" w:hAnsi="BIZ UDPゴシック"/>
                <w:noProof/>
              </w:rPr>
              <w:fldChar w:fldCharType="begin"/>
            </w:r>
            <w:r w:rsidRPr="001026E7">
              <w:rPr>
                <w:rFonts w:ascii="BIZ UDPゴシック" w:eastAsia="BIZ UDPゴシック" w:hAnsi="BIZ UDPゴシック"/>
                <w:noProof/>
              </w:rPr>
              <w:instrText xml:space="preserve"> PAGEREF _Toc236400049 \h </w:instrText>
            </w:r>
            <w:r w:rsidRPr="001026E7">
              <w:rPr>
                <w:rFonts w:ascii="BIZ UDPゴシック" w:eastAsia="BIZ UDPゴシック" w:hAnsi="BIZ UDPゴシック"/>
                <w:noProof/>
              </w:rPr>
            </w:r>
            <w:r w:rsidRPr="001026E7">
              <w:rPr>
                <w:rFonts w:ascii="BIZ UDPゴシック" w:eastAsia="BIZ UDPゴシック" w:hAnsi="BIZ UDPゴシック"/>
                <w:noProof/>
              </w:rPr>
              <w:fldChar w:fldCharType="separate"/>
            </w:r>
            <w:r w:rsidRPr="001026E7">
              <w:rPr>
                <w:rFonts w:ascii="BIZ UDPゴシック" w:eastAsia="BIZ UDPゴシック" w:hAnsi="BIZ UDPゴシック" w:hint="eastAsia"/>
                <w:noProof/>
              </w:rPr>
              <w:t>1</w:t>
            </w:r>
            <w:r w:rsidRPr="001026E7">
              <w:rPr>
                <w:rFonts w:ascii="BIZ UDPゴシック" w:eastAsia="BIZ UDPゴシック" w:hAnsi="BIZ UDPゴシック"/>
                <w:noProof/>
              </w:rPr>
              <w:fldChar w:fldCharType="end"/>
            </w:r>
          </w:hyperlink>
        </w:p>
        <w:p w14:paraId="41C3DF63" w14:textId="77777777" w:rsidR="001026E7" w:rsidRPr="001026E7" w:rsidRDefault="001026E7">
          <w:pPr>
            <w:pStyle w:val="20"/>
            <w:tabs>
              <w:tab w:val="right" w:leader="dot" w:pos="9628"/>
            </w:tabs>
            <w:rPr>
              <w:rFonts w:ascii="BIZ UDPゴシック" w:eastAsia="BIZ UDPゴシック" w:hAnsi="BIZ UDPゴシック"/>
              <w:noProof/>
            </w:rPr>
          </w:pPr>
          <w:hyperlink w:anchor="_Toc236400050" w:history="1">
            <w:r w:rsidRPr="001026E7">
              <w:rPr>
                <w:rStyle w:val="a5"/>
                <w:rFonts w:ascii="BIZ UDPゴシック" w:eastAsia="BIZ UDPゴシック" w:hAnsi="BIZ UDPゴシック" w:cs="ＭＳ 明朝" w:hint="eastAsia"/>
                <w:b/>
                <w:bCs/>
                <w:noProof/>
              </w:rPr>
              <w:t>２　中核機関の設置</w:t>
            </w:r>
            <w:r w:rsidRPr="001026E7">
              <w:rPr>
                <w:rFonts w:ascii="BIZ UDPゴシック" w:eastAsia="BIZ UDPゴシック" w:hAnsi="BIZ UDPゴシック"/>
                <w:noProof/>
              </w:rPr>
              <w:tab/>
            </w:r>
            <w:r w:rsidRPr="001026E7">
              <w:rPr>
                <w:rFonts w:ascii="BIZ UDPゴシック" w:eastAsia="BIZ UDPゴシック" w:hAnsi="BIZ UDPゴシック"/>
                <w:noProof/>
              </w:rPr>
              <w:fldChar w:fldCharType="begin"/>
            </w:r>
            <w:r w:rsidRPr="001026E7">
              <w:rPr>
                <w:rFonts w:ascii="BIZ UDPゴシック" w:eastAsia="BIZ UDPゴシック" w:hAnsi="BIZ UDPゴシック"/>
                <w:noProof/>
              </w:rPr>
              <w:instrText xml:space="preserve"> PAGEREF _Toc236400050 \h </w:instrText>
            </w:r>
            <w:r w:rsidRPr="001026E7">
              <w:rPr>
                <w:rFonts w:ascii="BIZ UDPゴシック" w:eastAsia="BIZ UDPゴシック" w:hAnsi="BIZ UDPゴシック"/>
                <w:noProof/>
              </w:rPr>
            </w:r>
            <w:r w:rsidRPr="001026E7">
              <w:rPr>
                <w:rFonts w:ascii="BIZ UDPゴシック" w:eastAsia="BIZ UDPゴシック" w:hAnsi="BIZ UDPゴシック"/>
                <w:noProof/>
              </w:rPr>
              <w:fldChar w:fldCharType="separate"/>
            </w:r>
            <w:r w:rsidRPr="001026E7">
              <w:rPr>
                <w:rFonts w:ascii="BIZ UDPゴシック" w:eastAsia="BIZ UDPゴシック" w:hAnsi="BIZ UDPゴシック" w:hint="eastAsia"/>
                <w:noProof/>
              </w:rPr>
              <w:t>1</w:t>
            </w:r>
            <w:r w:rsidRPr="001026E7">
              <w:rPr>
                <w:rFonts w:ascii="BIZ UDPゴシック" w:eastAsia="BIZ UDPゴシック" w:hAnsi="BIZ UDPゴシック"/>
                <w:noProof/>
              </w:rPr>
              <w:fldChar w:fldCharType="end"/>
            </w:r>
          </w:hyperlink>
        </w:p>
        <w:p w14:paraId="125DB475" w14:textId="77777777" w:rsidR="001026E7" w:rsidRPr="001026E7" w:rsidRDefault="001026E7">
          <w:pPr>
            <w:pStyle w:val="11"/>
            <w:tabs>
              <w:tab w:val="right" w:leader="dot" w:pos="9628"/>
            </w:tabs>
            <w:rPr>
              <w:rFonts w:ascii="BIZ UDPゴシック" w:eastAsia="BIZ UDPゴシック" w:hAnsi="BIZ UDPゴシック"/>
              <w:noProof/>
            </w:rPr>
          </w:pPr>
          <w:hyperlink w:anchor="_Toc236400051" w:history="1">
            <w:r w:rsidRPr="001026E7">
              <w:rPr>
                <w:rStyle w:val="a5"/>
                <w:rFonts w:ascii="BIZ UDPゴシック" w:eastAsia="BIZ UDPゴシック" w:hAnsi="BIZ UDPゴシック" w:cs="ＭＳ 明朝" w:hint="eastAsia"/>
                <w:b/>
                <w:bCs/>
                <w:noProof/>
              </w:rPr>
              <w:t>第</w:t>
            </w:r>
            <w:r w:rsidRPr="001026E7">
              <w:rPr>
                <w:rStyle w:val="a5"/>
                <w:rFonts w:ascii="BIZ UDPゴシック" w:eastAsia="BIZ UDPゴシック" w:hAnsi="BIZ UDPゴシック" w:cs="IPAexGothic, MS Gothic, Noto Sa"/>
                <w:b/>
                <w:bCs/>
                <w:noProof/>
              </w:rPr>
              <w:t>7</w:t>
            </w:r>
            <w:r w:rsidRPr="001026E7">
              <w:rPr>
                <w:rStyle w:val="a5"/>
                <w:rFonts w:ascii="BIZ UDPゴシック" w:eastAsia="BIZ UDPゴシック" w:hAnsi="BIZ UDPゴシック" w:cs="ＭＳ 明朝" w:hint="eastAsia"/>
                <w:b/>
                <w:bCs/>
                <w:noProof/>
              </w:rPr>
              <w:t>章　他計画との連携</w:t>
            </w:r>
            <w:r w:rsidRPr="001026E7">
              <w:rPr>
                <w:rFonts w:ascii="BIZ UDPゴシック" w:eastAsia="BIZ UDPゴシック" w:hAnsi="BIZ UDPゴシック"/>
                <w:noProof/>
              </w:rPr>
              <w:tab/>
            </w:r>
            <w:r w:rsidRPr="001026E7">
              <w:rPr>
                <w:rFonts w:ascii="BIZ UDPゴシック" w:eastAsia="BIZ UDPゴシック" w:hAnsi="BIZ UDPゴシック"/>
                <w:noProof/>
              </w:rPr>
              <w:fldChar w:fldCharType="begin"/>
            </w:r>
            <w:r w:rsidRPr="001026E7">
              <w:rPr>
                <w:rFonts w:ascii="BIZ UDPゴシック" w:eastAsia="BIZ UDPゴシック" w:hAnsi="BIZ UDPゴシック"/>
                <w:noProof/>
              </w:rPr>
              <w:instrText xml:space="preserve"> PAGEREF _Toc236400051 \h </w:instrText>
            </w:r>
            <w:r w:rsidRPr="001026E7">
              <w:rPr>
                <w:rFonts w:ascii="BIZ UDPゴシック" w:eastAsia="BIZ UDPゴシック" w:hAnsi="BIZ UDPゴシック"/>
                <w:noProof/>
              </w:rPr>
            </w:r>
            <w:r w:rsidRPr="001026E7">
              <w:rPr>
                <w:rFonts w:ascii="BIZ UDPゴシック" w:eastAsia="BIZ UDPゴシック" w:hAnsi="BIZ UDPゴシック"/>
                <w:noProof/>
              </w:rPr>
              <w:fldChar w:fldCharType="separate"/>
            </w:r>
            <w:r w:rsidRPr="001026E7">
              <w:rPr>
                <w:rFonts w:ascii="BIZ UDPゴシック" w:eastAsia="BIZ UDPゴシック" w:hAnsi="BIZ UDPゴシック" w:hint="eastAsia"/>
                <w:noProof/>
              </w:rPr>
              <w:t>1</w:t>
            </w:r>
            <w:r w:rsidRPr="001026E7">
              <w:rPr>
                <w:rFonts w:ascii="BIZ UDPゴシック" w:eastAsia="BIZ UDPゴシック" w:hAnsi="BIZ UDPゴシック"/>
                <w:noProof/>
              </w:rPr>
              <w:fldChar w:fldCharType="end"/>
            </w:r>
          </w:hyperlink>
        </w:p>
        <w:p w14:paraId="2FE097AA" w14:textId="77777777" w:rsidR="001026E7" w:rsidRPr="001026E7" w:rsidRDefault="001026E7">
          <w:pPr>
            <w:pStyle w:val="20"/>
            <w:tabs>
              <w:tab w:val="right" w:leader="dot" w:pos="9628"/>
            </w:tabs>
            <w:rPr>
              <w:rFonts w:ascii="BIZ UDPゴシック" w:eastAsia="BIZ UDPゴシック" w:hAnsi="BIZ UDPゴシック"/>
              <w:noProof/>
            </w:rPr>
          </w:pPr>
          <w:hyperlink w:anchor="_Toc236400052" w:history="1">
            <w:r w:rsidRPr="001026E7">
              <w:rPr>
                <w:rStyle w:val="a5"/>
                <w:rFonts w:ascii="BIZ UDPゴシック" w:eastAsia="BIZ UDPゴシック" w:hAnsi="BIZ UDPゴシック" w:cs="ＭＳ 明朝" w:hint="eastAsia"/>
                <w:b/>
                <w:bCs/>
                <w:noProof/>
              </w:rPr>
              <w:t>１　第３次健康</w:t>
            </w:r>
            <w:r w:rsidRPr="001026E7">
              <w:rPr>
                <w:rStyle w:val="a5"/>
                <w:rFonts w:ascii="BIZ UDPゴシック" w:eastAsia="BIZ UDPゴシック" w:hAnsi="BIZ UDPゴシック" w:cs="IPAexGothic, MS Gothic, Noto Sa"/>
                <w:b/>
                <w:bCs/>
                <w:noProof/>
              </w:rPr>
              <w:t>21</w:t>
            </w:r>
            <w:r w:rsidRPr="001026E7">
              <w:rPr>
                <w:rStyle w:val="a5"/>
                <w:rFonts w:ascii="BIZ UDPゴシック" w:eastAsia="BIZ UDPゴシック" w:hAnsi="BIZ UDPゴシック" w:cs="ＭＳ 明朝" w:hint="eastAsia"/>
                <w:b/>
                <w:bCs/>
                <w:noProof/>
              </w:rPr>
              <w:t>・北塩原村グッドヘルスプランとの連携</w:t>
            </w:r>
            <w:r w:rsidRPr="001026E7">
              <w:rPr>
                <w:rFonts w:ascii="BIZ UDPゴシック" w:eastAsia="BIZ UDPゴシック" w:hAnsi="BIZ UDPゴシック"/>
                <w:noProof/>
              </w:rPr>
              <w:tab/>
            </w:r>
            <w:r w:rsidRPr="001026E7">
              <w:rPr>
                <w:rFonts w:ascii="BIZ UDPゴシック" w:eastAsia="BIZ UDPゴシック" w:hAnsi="BIZ UDPゴシック"/>
                <w:noProof/>
              </w:rPr>
              <w:fldChar w:fldCharType="begin"/>
            </w:r>
            <w:r w:rsidRPr="001026E7">
              <w:rPr>
                <w:rFonts w:ascii="BIZ UDPゴシック" w:eastAsia="BIZ UDPゴシック" w:hAnsi="BIZ UDPゴシック"/>
                <w:noProof/>
              </w:rPr>
              <w:instrText xml:space="preserve"> PAGEREF _Toc236400052 \h </w:instrText>
            </w:r>
            <w:r w:rsidRPr="001026E7">
              <w:rPr>
                <w:rFonts w:ascii="BIZ UDPゴシック" w:eastAsia="BIZ UDPゴシック" w:hAnsi="BIZ UDPゴシック"/>
                <w:noProof/>
              </w:rPr>
            </w:r>
            <w:r w:rsidRPr="001026E7">
              <w:rPr>
                <w:rFonts w:ascii="BIZ UDPゴシック" w:eastAsia="BIZ UDPゴシック" w:hAnsi="BIZ UDPゴシック"/>
                <w:noProof/>
              </w:rPr>
              <w:fldChar w:fldCharType="separate"/>
            </w:r>
            <w:r w:rsidRPr="001026E7">
              <w:rPr>
                <w:rFonts w:ascii="BIZ UDPゴシック" w:eastAsia="BIZ UDPゴシック" w:hAnsi="BIZ UDPゴシック" w:hint="eastAsia"/>
                <w:noProof/>
              </w:rPr>
              <w:t>1</w:t>
            </w:r>
            <w:r w:rsidRPr="001026E7">
              <w:rPr>
                <w:rFonts w:ascii="BIZ UDPゴシック" w:eastAsia="BIZ UDPゴシック" w:hAnsi="BIZ UDPゴシック"/>
                <w:noProof/>
              </w:rPr>
              <w:fldChar w:fldCharType="end"/>
            </w:r>
          </w:hyperlink>
        </w:p>
        <w:p w14:paraId="56272036" w14:textId="77777777" w:rsidR="001026E7" w:rsidRPr="001026E7" w:rsidRDefault="001026E7">
          <w:pPr>
            <w:pStyle w:val="30"/>
            <w:tabs>
              <w:tab w:val="right" w:leader="dot" w:pos="9628"/>
            </w:tabs>
            <w:rPr>
              <w:rFonts w:ascii="BIZ UDPゴシック" w:eastAsia="BIZ UDPゴシック" w:hAnsi="BIZ UDPゴシック"/>
              <w:noProof/>
            </w:rPr>
          </w:pPr>
          <w:hyperlink w:anchor="_Toc236400053" w:history="1">
            <w:r w:rsidRPr="001026E7">
              <w:rPr>
                <w:rStyle w:val="a5"/>
                <w:rFonts w:ascii="BIZ UDPゴシック" w:eastAsia="BIZ UDPゴシック" w:hAnsi="BIZ UDPゴシック" w:cs="ＭＳ 明朝" w:hint="eastAsia"/>
                <w:b/>
                <w:bCs/>
                <w:noProof/>
              </w:rPr>
              <w:t>具体的な連携事項</w:t>
            </w:r>
            <w:r w:rsidRPr="001026E7">
              <w:rPr>
                <w:rFonts w:ascii="BIZ UDPゴシック" w:eastAsia="BIZ UDPゴシック" w:hAnsi="BIZ UDPゴシック"/>
                <w:noProof/>
              </w:rPr>
              <w:tab/>
            </w:r>
            <w:r w:rsidRPr="001026E7">
              <w:rPr>
                <w:rFonts w:ascii="BIZ UDPゴシック" w:eastAsia="BIZ UDPゴシック" w:hAnsi="BIZ UDPゴシック"/>
                <w:noProof/>
              </w:rPr>
              <w:fldChar w:fldCharType="begin"/>
            </w:r>
            <w:r w:rsidRPr="001026E7">
              <w:rPr>
                <w:rFonts w:ascii="BIZ UDPゴシック" w:eastAsia="BIZ UDPゴシック" w:hAnsi="BIZ UDPゴシック"/>
                <w:noProof/>
              </w:rPr>
              <w:instrText xml:space="preserve"> PAGEREF _Toc236400053 \h </w:instrText>
            </w:r>
            <w:r w:rsidRPr="001026E7">
              <w:rPr>
                <w:rFonts w:ascii="BIZ UDPゴシック" w:eastAsia="BIZ UDPゴシック" w:hAnsi="BIZ UDPゴシック"/>
                <w:noProof/>
              </w:rPr>
            </w:r>
            <w:r w:rsidRPr="001026E7">
              <w:rPr>
                <w:rFonts w:ascii="BIZ UDPゴシック" w:eastAsia="BIZ UDPゴシック" w:hAnsi="BIZ UDPゴシック"/>
                <w:noProof/>
              </w:rPr>
              <w:fldChar w:fldCharType="separate"/>
            </w:r>
            <w:r w:rsidRPr="001026E7">
              <w:rPr>
                <w:rFonts w:ascii="BIZ UDPゴシック" w:eastAsia="BIZ UDPゴシック" w:hAnsi="BIZ UDPゴシック" w:hint="eastAsia"/>
                <w:noProof/>
              </w:rPr>
              <w:t>1</w:t>
            </w:r>
            <w:r w:rsidRPr="001026E7">
              <w:rPr>
                <w:rFonts w:ascii="BIZ UDPゴシック" w:eastAsia="BIZ UDPゴシック" w:hAnsi="BIZ UDPゴシック"/>
                <w:noProof/>
              </w:rPr>
              <w:fldChar w:fldCharType="end"/>
            </w:r>
          </w:hyperlink>
        </w:p>
        <w:p w14:paraId="360B8E16" w14:textId="77777777" w:rsidR="001026E7" w:rsidRPr="001026E7" w:rsidRDefault="001026E7">
          <w:pPr>
            <w:pStyle w:val="20"/>
            <w:tabs>
              <w:tab w:val="right" w:leader="dot" w:pos="9628"/>
            </w:tabs>
            <w:rPr>
              <w:rFonts w:ascii="BIZ UDPゴシック" w:eastAsia="BIZ UDPゴシック" w:hAnsi="BIZ UDPゴシック"/>
              <w:noProof/>
            </w:rPr>
          </w:pPr>
          <w:hyperlink w:anchor="_Toc236400054" w:history="1">
            <w:r w:rsidRPr="001026E7">
              <w:rPr>
                <w:rStyle w:val="a5"/>
                <w:rFonts w:ascii="BIZ UDPゴシック" w:eastAsia="BIZ UDPゴシック" w:hAnsi="BIZ UDPゴシック" w:cs="ＭＳ 明朝" w:hint="eastAsia"/>
                <w:b/>
                <w:bCs/>
                <w:noProof/>
              </w:rPr>
              <w:t>２　北塩原村第五次総合振興計画との連携</w:t>
            </w:r>
            <w:r w:rsidRPr="001026E7">
              <w:rPr>
                <w:rFonts w:ascii="BIZ UDPゴシック" w:eastAsia="BIZ UDPゴシック" w:hAnsi="BIZ UDPゴシック"/>
                <w:noProof/>
              </w:rPr>
              <w:tab/>
            </w:r>
            <w:r w:rsidRPr="001026E7">
              <w:rPr>
                <w:rFonts w:ascii="BIZ UDPゴシック" w:eastAsia="BIZ UDPゴシック" w:hAnsi="BIZ UDPゴシック"/>
                <w:noProof/>
              </w:rPr>
              <w:fldChar w:fldCharType="begin"/>
            </w:r>
            <w:r w:rsidRPr="001026E7">
              <w:rPr>
                <w:rFonts w:ascii="BIZ UDPゴシック" w:eastAsia="BIZ UDPゴシック" w:hAnsi="BIZ UDPゴシック"/>
                <w:noProof/>
              </w:rPr>
              <w:instrText xml:space="preserve"> PAGEREF _Toc236400054 \h </w:instrText>
            </w:r>
            <w:r w:rsidRPr="001026E7">
              <w:rPr>
                <w:rFonts w:ascii="BIZ UDPゴシック" w:eastAsia="BIZ UDPゴシック" w:hAnsi="BIZ UDPゴシック"/>
                <w:noProof/>
              </w:rPr>
            </w:r>
            <w:r w:rsidRPr="001026E7">
              <w:rPr>
                <w:rFonts w:ascii="BIZ UDPゴシック" w:eastAsia="BIZ UDPゴシック" w:hAnsi="BIZ UDPゴシック"/>
                <w:noProof/>
              </w:rPr>
              <w:fldChar w:fldCharType="separate"/>
            </w:r>
            <w:r w:rsidRPr="001026E7">
              <w:rPr>
                <w:rFonts w:ascii="BIZ UDPゴシック" w:eastAsia="BIZ UDPゴシック" w:hAnsi="BIZ UDPゴシック" w:hint="eastAsia"/>
                <w:noProof/>
              </w:rPr>
              <w:t>1</w:t>
            </w:r>
            <w:r w:rsidRPr="001026E7">
              <w:rPr>
                <w:rFonts w:ascii="BIZ UDPゴシック" w:eastAsia="BIZ UDPゴシック" w:hAnsi="BIZ UDPゴシック"/>
                <w:noProof/>
              </w:rPr>
              <w:fldChar w:fldCharType="end"/>
            </w:r>
          </w:hyperlink>
        </w:p>
        <w:p w14:paraId="7456ACFE" w14:textId="77777777" w:rsidR="001026E7" w:rsidRPr="001026E7" w:rsidRDefault="001026E7">
          <w:pPr>
            <w:pStyle w:val="30"/>
            <w:tabs>
              <w:tab w:val="right" w:leader="dot" w:pos="9628"/>
            </w:tabs>
            <w:rPr>
              <w:rFonts w:ascii="BIZ UDPゴシック" w:eastAsia="BIZ UDPゴシック" w:hAnsi="BIZ UDPゴシック"/>
              <w:noProof/>
            </w:rPr>
          </w:pPr>
          <w:hyperlink w:anchor="_Toc236400055" w:history="1">
            <w:r w:rsidRPr="001026E7">
              <w:rPr>
                <w:rStyle w:val="a5"/>
                <w:rFonts w:ascii="BIZ UDPゴシック" w:eastAsia="BIZ UDPゴシック" w:hAnsi="BIZ UDPゴシック" w:cs="ＭＳ 明朝" w:hint="eastAsia"/>
                <w:b/>
                <w:bCs/>
                <w:noProof/>
              </w:rPr>
              <w:t>具体的な連携事項</w:t>
            </w:r>
            <w:r w:rsidRPr="001026E7">
              <w:rPr>
                <w:rFonts w:ascii="BIZ UDPゴシック" w:eastAsia="BIZ UDPゴシック" w:hAnsi="BIZ UDPゴシック"/>
                <w:noProof/>
              </w:rPr>
              <w:tab/>
            </w:r>
            <w:r w:rsidRPr="001026E7">
              <w:rPr>
                <w:rFonts w:ascii="BIZ UDPゴシック" w:eastAsia="BIZ UDPゴシック" w:hAnsi="BIZ UDPゴシック"/>
                <w:noProof/>
              </w:rPr>
              <w:fldChar w:fldCharType="begin"/>
            </w:r>
            <w:r w:rsidRPr="001026E7">
              <w:rPr>
                <w:rFonts w:ascii="BIZ UDPゴシック" w:eastAsia="BIZ UDPゴシック" w:hAnsi="BIZ UDPゴシック"/>
                <w:noProof/>
              </w:rPr>
              <w:instrText xml:space="preserve"> PAGEREF _Toc236400055 \h </w:instrText>
            </w:r>
            <w:r w:rsidRPr="001026E7">
              <w:rPr>
                <w:rFonts w:ascii="BIZ UDPゴシック" w:eastAsia="BIZ UDPゴシック" w:hAnsi="BIZ UDPゴシック"/>
                <w:noProof/>
              </w:rPr>
            </w:r>
            <w:r w:rsidRPr="001026E7">
              <w:rPr>
                <w:rFonts w:ascii="BIZ UDPゴシック" w:eastAsia="BIZ UDPゴシック" w:hAnsi="BIZ UDPゴシック"/>
                <w:noProof/>
              </w:rPr>
              <w:fldChar w:fldCharType="separate"/>
            </w:r>
            <w:r w:rsidRPr="001026E7">
              <w:rPr>
                <w:rFonts w:ascii="BIZ UDPゴシック" w:eastAsia="BIZ UDPゴシック" w:hAnsi="BIZ UDPゴシック" w:hint="eastAsia"/>
                <w:noProof/>
              </w:rPr>
              <w:t>1</w:t>
            </w:r>
            <w:r w:rsidRPr="001026E7">
              <w:rPr>
                <w:rFonts w:ascii="BIZ UDPゴシック" w:eastAsia="BIZ UDPゴシック" w:hAnsi="BIZ UDPゴシック"/>
                <w:noProof/>
              </w:rPr>
              <w:fldChar w:fldCharType="end"/>
            </w:r>
          </w:hyperlink>
        </w:p>
        <w:p w14:paraId="3C3785A8" w14:textId="77777777" w:rsidR="001026E7" w:rsidRPr="001026E7" w:rsidRDefault="001026E7">
          <w:pPr>
            <w:pStyle w:val="11"/>
            <w:tabs>
              <w:tab w:val="right" w:leader="dot" w:pos="9628"/>
            </w:tabs>
            <w:rPr>
              <w:rFonts w:ascii="BIZ UDPゴシック" w:eastAsia="BIZ UDPゴシック" w:hAnsi="BIZ UDPゴシック"/>
              <w:noProof/>
            </w:rPr>
          </w:pPr>
          <w:hyperlink w:anchor="_Toc236400056" w:history="1">
            <w:r w:rsidRPr="001026E7">
              <w:rPr>
                <w:rStyle w:val="a5"/>
                <w:rFonts w:ascii="BIZ UDPゴシック" w:eastAsia="BIZ UDPゴシック" w:hAnsi="BIZ UDPゴシック" w:cs="ＭＳ 明朝" w:hint="eastAsia"/>
                <w:b/>
                <w:bCs/>
                <w:noProof/>
              </w:rPr>
              <w:t>第</w:t>
            </w:r>
            <w:r w:rsidRPr="001026E7">
              <w:rPr>
                <w:rStyle w:val="a5"/>
                <w:rFonts w:ascii="BIZ UDPゴシック" w:eastAsia="BIZ UDPゴシック" w:hAnsi="BIZ UDPゴシック" w:cs="IPAexGothic, MS Gothic, Noto Sa"/>
                <w:b/>
                <w:bCs/>
                <w:noProof/>
              </w:rPr>
              <w:t>8</w:t>
            </w:r>
            <w:r w:rsidRPr="001026E7">
              <w:rPr>
                <w:rStyle w:val="a5"/>
                <w:rFonts w:ascii="BIZ UDPゴシック" w:eastAsia="BIZ UDPゴシック" w:hAnsi="BIZ UDPゴシック" w:cs="ＭＳ 明朝" w:hint="eastAsia"/>
                <w:b/>
                <w:bCs/>
                <w:noProof/>
              </w:rPr>
              <w:t>章　資料編</w:t>
            </w:r>
            <w:r w:rsidRPr="001026E7">
              <w:rPr>
                <w:rFonts w:ascii="BIZ UDPゴシック" w:eastAsia="BIZ UDPゴシック" w:hAnsi="BIZ UDPゴシック"/>
                <w:noProof/>
              </w:rPr>
              <w:tab/>
            </w:r>
            <w:r w:rsidRPr="001026E7">
              <w:rPr>
                <w:rFonts w:ascii="BIZ UDPゴシック" w:eastAsia="BIZ UDPゴシック" w:hAnsi="BIZ UDPゴシック"/>
                <w:noProof/>
              </w:rPr>
              <w:fldChar w:fldCharType="begin"/>
            </w:r>
            <w:r w:rsidRPr="001026E7">
              <w:rPr>
                <w:rFonts w:ascii="BIZ UDPゴシック" w:eastAsia="BIZ UDPゴシック" w:hAnsi="BIZ UDPゴシック"/>
                <w:noProof/>
              </w:rPr>
              <w:instrText xml:space="preserve"> PAGEREF _Toc236400056 \h </w:instrText>
            </w:r>
            <w:r w:rsidRPr="001026E7">
              <w:rPr>
                <w:rFonts w:ascii="BIZ UDPゴシック" w:eastAsia="BIZ UDPゴシック" w:hAnsi="BIZ UDPゴシック"/>
                <w:noProof/>
              </w:rPr>
            </w:r>
            <w:r w:rsidRPr="001026E7">
              <w:rPr>
                <w:rFonts w:ascii="BIZ UDPゴシック" w:eastAsia="BIZ UDPゴシック" w:hAnsi="BIZ UDPゴシック"/>
                <w:noProof/>
              </w:rPr>
              <w:fldChar w:fldCharType="separate"/>
            </w:r>
            <w:r w:rsidRPr="001026E7">
              <w:rPr>
                <w:rFonts w:ascii="BIZ UDPゴシック" w:eastAsia="BIZ UDPゴシック" w:hAnsi="BIZ UDPゴシック" w:hint="eastAsia"/>
                <w:noProof/>
              </w:rPr>
              <w:t>1</w:t>
            </w:r>
            <w:r w:rsidRPr="001026E7">
              <w:rPr>
                <w:rFonts w:ascii="BIZ UDPゴシック" w:eastAsia="BIZ UDPゴシック" w:hAnsi="BIZ UDPゴシック"/>
                <w:noProof/>
              </w:rPr>
              <w:fldChar w:fldCharType="end"/>
            </w:r>
          </w:hyperlink>
        </w:p>
        <w:p w14:paraId="390F61C3" w14:textId="77777777" w:rsidR="001026E7" w:rsidRPr="001026E7" w:rsidRDefault="001026E7">
          <w:pPr>
            <w:pStyle w:val="20"/>
            <w:tabs>
              <w:tab w:val="right" w:leader="dot" w:pos="9628"/>
            </w:tabs>
            <w:rPr>
              <w:rFonts w:ascii="BIZ UDPゴシック" w:eastAsia="BIZ UDPゴシック" w:hAnsi="BIZ UDPゴシック"/>
              <w:noProof/>
            </w:rPr>
          </w:pPr>
          <w:hyperlink w:anchor="_Toc236400057" w:history="1">
            <w:r w:rsidRPr="001026E7">
              <w:rPr>
                <w:rStyle w:val="a5"/>
                <w:rFonts w:ascii="BIZ UDPゴシック" w:eastAsia="BIZ UDPゴシック" w:hAnsi="BIZ UDPゴシック" w:cs="ＭＳ 明朝" w:hint="eastAsia"/>
                <w:b/>
                <w:bCs/>
                <w:noProof/>
              </w:rPr>
              <w:t>１　アンケート調査集計結果</w:t>
            </w:r>
            <w:r w:rsidRPr="001026E7">
              <w:rPr>
                <w:rFonts w:ascii="BIZ UDPゴシック" w:eastAsia="BIZ UDPゴシック" w:hAnsi="BIZ UDPゴシック"/>
                <w:noProof/>
              </w:rPr>
              <w:tab/>
            </w:r>
            <w:r w:rsidRPr="001026E7">
              <w:rPr>
                <w:rFonts w:ascii="BIZ UDPゴシック" w:eastAsia="BIZ UDPゴシック" w:hAnsi="BIZ UDPゴシック"/>
                <w:noProof/>
              </w:rPr>
              <w:fldChar w:fldCharType="begin"/>
            </w:r>
            <w:r w:rsidRPr="001026E7">
              <w:rPr>
                <w:rFonts w:ascii="BIZ UDPゴシック" w:eastAsia="BIZ UDPゴシック" w:hAnsi="BIZ UDPゴシック"/>
                <w:noProof/>
              </w:rPr>
              <w:instrText xml:space="preserve"> PAGEREF _Toc236400057 \h </w:instrText>
            </w:r>
            <w:r w:rsidRPr="001026E7">
              <w:rPr>
                <w:rFonts w:ascii="BIZ UDPゴシック" w:eastAsia="BIZ UDPゴシック" w:hAnsi="BIZ UDPゴシック"/>
                <w:noProof/>
              </w:rPr>
            </w:r>
            <w:r w:rsidRPr="001026E7">
              <w:rPr>
                <w:rFonts w:ascii="BIZ UDPゴシック" w:eastAsia="BIZ UDPゴシック" w:hAnsi="BIZ UDPゴシック"/>
                <w:noProof/>
              </w:rPr>
              <w:fldChar w:fldCharType="separate"/>
            </w:r>
            <w:r w:rsidRPr="001026E7">
              <w:rPr>
                <w:rFonts w:ascii="BIZ UDPゴシック" w:eastAsia="BIZ UDPゴシック" w:hAnsi="BIZ UDPゴシック" w:hint="eastAsia"/>
                <w:noProof/>
              </w:rPr>
              <w:t>1</w:t>
            </w:r>
            <w:r w:rsidRPr="001026E7">
              <w:rPr>
                <w:rFonts w:ascii="BIZ UDPゴシック" w:eastAsia="BIZ UDPゴシック" w:hAnsi="BIZ UDPゴシック"/>
                <w:noProof/>
              </w:rPr>
              <w:fldChar w:fldCharType="end"/>
            </w:r>
          </w:hyperlink>
        </w:p>
        <w:p w14:paraId="1E26469D" w14:textId="77777777" w:rsidR="001026E7" w:rsidRPr="001026E7" w:rsidRDefault="001026E7">
          <w:pPr>
            <w:pStyle w:val="20"/>
            <w:tabs>
              <w:tab w:val="right" w:leader="dot" w:pos="9628"/>
            </w:tabs>
            <w:rPr>
              <w:rFonts w:ascii="BIZ UDPゴシック" w:eastAsia="BIZ UDPゴシック" w:hAnsi="BIZ UDPゴシック"/>
              <w:noProof/>
            </w:rPr>
          </w:pPr>
          <w:hyperlink w:anchor="_Toc236400058" w:history="1">
            <w:r w:rsidRPr="001026E7">
              <w:rPr>
                <w:rStyle w:val="a5"/>
                <w:rFonts w:ascii="BIZ UDPゴシック" w:eastAsia="BIZ UDPゴシック" w:hAnsi="BIZ UDPゴシック" w:cs="ＭＳ 明朝" w:hint="eastAsia"/>
                <w:b/>
                <w:bCs/>
                <w:noProof/>
              </w:rPr>
              <w:t>２　北塩原村障がい者自立支援協議会委員名簿</w:t>
            </w:r>
            <w:r w:rsidRPr="001026E7">
              <w:rPr>
                <w:rFonts w:ascii="BIZ UDPゴシック" w:eastAsia="BIZ UDPゴシック" w:hAnsi="BIZ UDPゴシック"/>
                <w:noProof/>
              </w:rPr>
              <w:tab/>
            </w:r>
            <w:r w:rsidRPr="001026E7">
              <w:rPr>
                <w:rFonts w:ascii="BIZ UDPゴシック" w:eastAsia="BIZ UDPゴシック" w:hAnsi="BIZ UDPゴシック"/>
                <w:noProof/>
              </w:rPr>
              <w:fldChar w:fldCharType="begin"/>
            </w:r>
            <w:r w:rsidRPr="001026E7">
              <w:rPr>
                <w:rFonts w:ascii="BIZ UDPゴシック" w:eastAsia="BIZ UDPゴシック" w:hAnsi="BIZ UDPゴシック"/>
                <w:noProof/>
              </w:rPr>
              <w:instrText xml:space="preserve"> PAGEREF _Toc236400058 \h </w:instrText>
            </w:r>
            <w:r w:rsidRPr="001026E7">
              <w:rPr>
                <w:rFonts w:ascii="BIZ UDPゴシック" w:eastAsia="BIZ UDPゴシック" w:hAnsi="BIZ UDPゴシック"/>
                <w:noProof/>
              </w:rPr>
            </w:r>
            <w:r w:rsidRPr="001026E7">
              <w:rPr>
                <w:rFonts w:ascii="BIZ UDPゴシック" w:eastAsia="BIZ UDPゴシック" w:hAnsi="BIZ UDPゴシック"/>
                <w:noProof/>
              </w:rPr>
              <w:fldChar w:fldCharType="separate"/>
            </w:r>
            <w:r w:rsidRPr="001026E7">
              <w:rPr>
                <w:rFonts w:ascii="BIZ UDPゴシック" w:eastAsia="BIZ UDPゴシック" w:hAnsi="BIZ UDPゴシック" w:hint="eastAsia"/>
                <w:noProof/>
              </w:rPr>
              <w:t>1</w:t>
            </w:r>
            <w:r w:rsidRPr="001026E7">
              <w:rPr>
                <w:rFonts w:ascii="BIZ UDPゴシック" w:eastAsia="BIZ UDPゴシック" w:hAnsi="BIZ UDPゴシック"/>
                <w:noProof/>
              </w:rPr>
              <w:fldChar w:fldCharType="end"/>
            </w:r>
          </w:hyperlink>
        </w:p>
        <w:p w14:paraId="3D6FC788" w14:textId="77777777" w:rsidR="001026E7" w:rsidRPr="001026E7" w:rsidRDefault="001026E7">
          <w:pPr>
            <w:pStyle w:val="20"/>
            <w:tabs>
              <w:tab w:val="right" w:leader="dot" w:pos="9628"/>
            </w:tabs>
            <w:rPr>
              <w:rFonts w:ascii="BIZ UDPゴシック" w:eastAsia="BIZ UDPゴシック" w:hAnsi="BIZ UDPゴシック"/>
              <w:noProof/>
            </w:rPr>
          </w:pPr>
          <w:hyperlink w:anchor="_Toc236400059" w:history="1">
            <w:r w:rsidRPr="001026E7">
              <w:rPr>
                <w:rStyle w:val="a5"/>
                <w:rFonts w:ascii="BIZ UDPゴシック" w:eastAsia="BIZ UDPゴシック" w:hAnsi="BIZ UDPゴシック" w:cs="ＭＳ 明朝" w:hint="eastAsia"/>
                <w:b/>
                <w:bCs/>
                <w:noProof/>
              </w:rPr>
              <w:t>３　策定経過</w:t>
            </w:r>
            <w:r w:rsidRPr="001026E7">
              <w:rPr>
                <w:rFonts w:ascii="BIZ UDPゴシック" w:eastAsia="BIZ UDPゴシック" w:hAnsi="BIZ UDPゴシック"/>
                <w:noProof/>
              </w:rPr>
              <w:tab/>
            </w:r>
            <w:r w:rsidRPr="001026E7">
              <w:rPr>
                <w:rFonts w:ascii="BIZ UDPゴシック" w:eastAsia="BIZ UDPゴシック" w:hAnsi="BIZ UDPゴシック"/>
                <w:noProof/>
              </w:rPr>
              <w:fldChar w:fldCharType="begin"/>
            </w:r>
            <w:r w:rsidRPr="001026E7">
              <w:rPr>
                <w:rFonts w:ascii="BIZ UDPゴシック" w:eastAsia="BIZ UDPゴシック" w:hAnsi="BIZ UDPゴシック"/>
                <w:noProof/>
              </w:rPr>
              <w:instrText xml:space="preserve"> PAGEREF _Toc236400059 \h </w:instrText>
            </w:r>
            <w:r w:rsidRPr="001026E7">
              <w:rPr>
                <w:rFonts w:ascii="BIZ UDPゴシック" w:eastAsia="BIZ UDPゴシック" w:hAnsi="BIZ UDPゴシック"/>
                <w:noProof/>
              </w:rPr>
            </w:r>
            <w:r w:rsidRPr="001026E7">
              <w:rPr>
                <w:rFonts w:ascii="BIZ UDPゴシック" w:eastAsia="BIZ UDPゴシック" w:hAnsi="BIZ UDPゴシック"/>
                <w:noProof/>
              </w:rPr>
              <w:fldChar w:fldCharType="separate"/>
            </w:r>
            <w:r w:rsidRPr="001026E7">
              <w:rPr>
                <w:rFonts w:ascii="BIZ UDPゴシック" w:eastAsia="BIZ UDPゴシック" w:hAnsi="BIZ UDPゴシック" w:hint="eastAsia"/>
                <w:noProof/>
              </w:rPr>
              <w:t>1</w:t>
            </w:r>
            <w:r w:rsidRPr="001026E7">
              <w:rPr>
                <w:rFonts w:ascii="BIZ UDPゴシック" w:eastAsia="BIZ UDPゴシック" w:hAnsi="BIZ UDPゴシック"/>
                <w:noProof/>
              </w:rPr>
              <w:fldChar w:fldCharType="end"/>
            </w:r>
          </w:hyperlink>
        </w:p>
        <w:p w14:paraId="044685BA"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rPr>
            <w:fldChar w:fldCharType="end"/>
          </w:r>
        </w:p>
      </w:sdtContent>
    </w:sdt>
    <w:p w14:paraId="2084D177" w14:textId="77777777" w:rsidR="00C311F8" w:rsidRPr="001026E7" w:rsidRDefault="00000000">
      <w:pPr>
        <w:spacing w:before="200"/>
        <w:rPr>
          <w:rFonts w:ascii="BIZ UDPゴシック" w:eastAsia="BIZ UDPゴシック" w:hAnsi="BIZ UDPゴシック"/>
        </w:rPr>
      </w:pPr>
      <w:r w:rsidRPr="001026E7">
        <w:rPr>
          <w:rFonts w:ascii="BIZ UDPゴシック" w:eastAsia="BIZ UDPゴシック" w:hAnsi="BIZ UDPゴシック" w:cs="IPAexGothic, MS Gothic, Noto Sa"/>
          <w:i/>
          <w:iCs/>
          <w:color w:val="666666"/>
          <w:sz w:val="18"/>
          <w:szCs w:val="18"/>
        </w:rPr>
        <w:t>（Wordで本ファイルを開いた後、目次部分を右クリックし「フィールド更新」を行うと、実際のページ番号が反映されます。）</w:t>
      </w:r>
    </w:p>
    <w:p w14:paraId="2264921B" w14:textId="77777777" w:rsidR="00C311F8" w:rsidRPr="001026E7" w:rsidRDefault="00000000">
      <w:pPr>
        <w:pStyle w:val="1"/>
        <w:pageBreakBefore/>
        <w:shd w:val="clear" w:color="auto" w:fill="D9D9D9"/>
        <w:spacing w:before="200" w:after="240"/>
        <w:rPr>
          <w:rFonts w:ascii="BIZ UDPゴシック" w:eastAsia="BIZ UDPゴシック" w:hAnsi="BIZ UDPゴシック"/>
        </w:rPr>
      </w:pPr>
      <w:bookmarkStart w:id="0" w:name="_Toc236400003"/>
      <w:r w:rsidRPr="001026E7">
        <w:rPr>
          <w:rFonts w:ascii="BIZ UDPゴシック" w:eastAsia="BIZ UDPゴシック" w:hAnsi="BIZ UDPゴシック" w:cs="IPAexGothic, MS Gothic, Noto Sa"/>
          <w:b/>
          <w:bCs/>
          <w:color w:val="1A1A1A"/>
        </w:rPr>
        <w:lastRenderedPageBreak/>
        <w:t>第1章　計画の策定にあたって</w:t>
      </w:r>
      <w:bookmarkEnd w:id="0"/>
    </w:p>
    <w:p w14:paraId="0745E16A" w14:textId="77777777" w:rsidR="00C311F8" w:rsidRPr="001026E7" w:rsidRDefault="00000000">
      <w:pPr>
        <w:pStyle w:val="2"/>
        <w:pBdr>
          <w:bottom w:val="single" w:sz="6" w:space="2" w:color="1F3864"/>
        </w:pBdr>
        <w:spacing w:before="280" w:after="140"/>
        <w:rPr>
          <w:rFonts w:ascii="BIZ UDPゴシック" w:eastAsia="BIZ UDPゴシック" w:hAnsi="BIZ UDPゴシック"/>
        </w:rPr>
      </w:pPr>
      <w:bookmarkStart w:id="1" w:name="_Toc236400004"/>
      <w:r w:rsidRPr="001026E7">
        <w:rPr>
          <w:rFonts w:ascii="BIZ UDPゴシック" w:eastAsia="BIZ UDPゴシック" w:hAnsi="BIZ UDPゴシック" w:cs="IPAexGothic, MS Gothic, Noto Sa"/>
          <w:b/>
          <w:bCs/>
          <w:color w:val="1F3864"/>
        </w:rPr>
        <w:t>１　計画策定の趣旨</w:t>
      </w:r>
      <w:bookmarkEnd w:id="1"/>
    </w:p>
    <w:p w14:paraId="1EE55D8D"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北塩原村では、平成30年に「第３次北塩原村障がい者計画」を、令和３年に「第６期北塩原村障がい福祉計画」及び「第２期北塩原村障がい児福祉計画」を、そして令和６年３月に「第４次北塩原村障がい者計画」「第７期北塩原村障がい福祉計画」「第３期北塩原村障がい児福祉計画」を一体的に策定し、障がい者施策及び障がい福祉サービスの充実に取り組んできました。</w:t>
      </w:r>
    </w:p>
    <w:p w14:paraId="6042ACFB"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これらのうち、「第４次北塩原村障がい者計画」は令和６年度から令和11年度までの６年間を計画期間としており、現行の基本理念及び基本目標のもとで施策を継続します。一方、「第７期北塩原村障がい福祉計画」及び「第３期北塩原村障がい児福祉計画」は令和６年度から令和８年度までの３年間の計画であり、令和８年度をもって計画期間が終了します。</w:t>
      </w:r>
    </w:p>
    <w:p w14:paraId="78F31350"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国においては、障害者総合支援法第87条第１項及び児童福祉法第33条の19第１項の規定に基づき、「障害福祉サービス等及び障害児通所支援等の円滑な実施を確保するための基本的な指針」（以下「基本指針」という。）が定められています。令和８年３月31日、こども家庭庁・厚生労働省告示第４号により基本指針が改正され、令和９年度を初年度とする「第８期障害福祉計画」及び「第４期障害児福祉計画」（計画期間：令和９年４月～令和12年３月）の策定に向けた方針が示されました。基本指針は、平成29年厚生労働省告示第116号を基礎としつつ、今回の改正からは、こども家庭庁と厚生労働省の共同告示となっている点が特徴です。</w:t>
      </w:r>
    </w:p>
    <w:p w14:paraId="2038E71D"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これを踏まえ、本村においても、令和９年度を初年度とする「第８期北塩原村障がい福祉計画」及び「第４期北塩原村障がい児福祉計画」（以下「本計画」という。）を、継続中の「第４次北塩原村障がい者計画」と一体的に推進するものとして策定します。</w:t>
      </w:r>
    </w:p>
    <w:p w14:paraId="42071189" w14:textId="77777777" w:rsidR="00C311F8" w:rsidRPr="001026E7" w:rsidRDefault="00000000">
      <w:pPr>
        <w:pStyle w:val="2"/>
        <w:pBdr>
          <w:bottom w:val="single" w:sz="6" w:space="2" w:color="1F3864"/>
        </w:pBdr>
        <w:spacing w:before="280" w:after="140"/>
        <w:rPr>
          <w:rFonts w:ascii="BIZ UDPゴシック" w:eastAsia="BIZ UDPゴシック" w:hAnsi="BIZ UDPゴシック"/>
        </w:rPr>
      </w:pPr>
      <w:bookmarkStart w:id="2" w:name="_Toc236400005"/>
      <w:r w:rsidRPr="001026E7">
        <w:rPr>
          <w:rFonts w:ascii="BIZ UDPゴシック" w:eastAsia="BIZ UDPゴシック" w:hAnsi="BIZ UDPゴシック" w:cs="IPAexGothic, MS Gothic, Noto Sa"/>
          <w:b/>
          <w:bCs/>
          <w:color w:val="1F3864"/>
        </w:rPr>
        <w:t>２　計画の位置づけ</w:t>
      </w:r>
      <w:bookmarkEnd w:id="2"/>
    </w:p>
    <w:p w14:paraId="243891FB"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本計画は、「第４次北塩原村障がい者計画」（令和６年度～令和11年度）の基本理念・基本目標を継承しつつ、障害者総合支援法第88条第１項及び児童福祉法第33条の20第１項に基づき、障がい福祉サービス、相談支援及び地域生活支援事業並びに障がい児通所支援等及び障がい児相談支援の見込量並びにその確保のための方策を定めるものです。</w:t>
      </w:r>
    </w:p>
    <w:tbl>
      <w:tblPr>
        <w:tblW w:w="9638" w:type="dxa"/>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CellMar>
          <w:left w:w="10" w:type="dxa"/>
          <w:right w:w="10" w:type="dxa"/>
        </w:tblCellMar>
        <w:tblLook w:val="0000" w:firstRow="0" w:lastRow="0" w:firstColumn="0" w:lastColumn="0" w:noHBand="0" w:noVBand="0"/>
      </w:tblPr>
      <w:tblGrid>
        <w:gridCol w:w="2600"/>
        <w:gridCol w:w="2600"/>
        <w:gridCol w:w="4438"/>
      </w:tblGrid>
      <w:tr w:rsidR="00C311F8" w:rsidRPr="001026E7" w14:paraId="5FA75BA9" w14:textId="77777777">
        <w:tblPrEx>
          <w:tblCellMar>
            <w:top w:w="0" w:type="dxa"/>
            <w:bottom w:w="0" w:type="dxa"/>
          </w:tblCellMar>
        </w:tblPrEx>
        <w:trPr>
          <w:tblHeader/>
        </w:trPr>
        <w:tc>
          <w:tcPr>
            <w:tcW w:w="2600" w:type="dxa"/>
            <w:shd w:val="clear" w:color="auto" w:fill="1F3864"/>
            <w:tcMar>
              <w:top w:w="60" w:type="dxa"/>
              <w:left w:w="100" w:type="dxa"/>
              <w:bottom w:w="60" w:type="dxa"/>
              <w:right w:w="100" w:type="dxa"/>
            </w:tcMar>
            <w:vAlign w:val="center"/>
          </w:tcPr>
          <w:p w14:paraId="29452287"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計画名</w:t>
            </w:r>
          </w:p>
        </w:tc>
        <w:tc>
          <w:tcPr>
            <w:tcW w:w="2600" w:type="dxa"/>
            <w:shd w:val="clear" w:color="auto" w:fill="1F3864"/>
            <w:tcMar>
              <w:top w:w="60" w:type="dxa"/>
              <w:left w:w="100" w:type="dxa"/>
              <w:bottom w:w="60" w:type="dxa"/>
              <w:right w:w="100" w:type="dxa"/>
            </w:tcMar>
            <w:vAlign w:val="center"/>
          </w:tcPr>
          <w:p w14:paraId="5C4A4E70"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根拠法令</w:t>
            </w:r>
          </w:p>
        </w:tc>
        <w:tc>
          <w:tcPr>
            <w:tcW w:w="4438" w:type="dxa"/>
            <w:shd w:val="clear" w:color="auto" w:fill="1F3864"/>
            <w:tcMar>
              <w:top w:w="60" w:type="dxa"/>
              <w:left w:w="100" w:type="dxa"/>
              <w:bottom w:w="60" w:type="dxa"/>
              <w:right w:w="100" w:type="dxa"/>
            </w:tcMar>
            <w:vAlign w:val="center"/>
          </w:tcPr>
          <w:p w14:paraId="29AFFDC6"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策定内容</w:t>
            </w:r>
          </w:p>
        </w:tc>
      </w:tr>
      <w:tr w:rsidR="00C311F8" w:rsidRPr="001026E7" w14:paraId="11BF883F" w14:textId="77777777">
        <w:tblPrEx>
          <w:tblCellMar>
            <w:top w:w="0" w:type="dxa"/>
            <w:bottom w:w="0" w:type="dxa"/>
          </w:tblCellMar>
        </w:tblPrEx>
        <w:tc>
          <w:tcPr>
            <w:tcW w:w="2600" w:type="dxa"/>
            <w:tcMar>
              <w:top w:w="60" w:type="dxa"/>
              <w:left w:w="100" w:type="dxa"/>
              <w:bottom w:w="60" w:type="dxa"/>
              <w:right w:w="100" w:type="dxa"/>
            </w:tcMar>
            <w:vAlign w:val="center"/>
          </w:tcPr>
          <w:p w14:paraId="32744E38"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第８期</w:t>
            </w:r>
          </w:p>
          <w:p w14:paraId="32E97C6E"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北塩原村障がい福祉計画</w:t>
            </w:r>
          </w:p>
        </w:tc>
        <w:tc>
          <w:tcPr>
            <w:tcW w:w="2600" w:type="dxa"/>
            <w:tcMar>
              <w:top w:w="60" w:type="dxa"/>
              <w:left w:w="100" w:type="dxa"/>
              <w:bottom w:w="60" w:type="dxa"/>
              <w:right w:w="100" w:type="dxa"/>
            </w:tcMar>
            <w:vAlign w:val="center"/>
          </w:tcPr>
          <w:p w14:paraId="425769BE"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障害者総合支援法第88条第１項</w:t>
            </w:r>
          </w:p>
        </w:tc>
        <w:tc>
          <w:tcPr>
            <w:tcW w:w="4438" w:type="dxa"/>
            <w:tcMar>
              <w:top w:w="60" w:type="dxa"/>
              <w:left w:w="100" w:type="dxa"/>
              <w:bottom w:w="60" w:type="dxa"/>
              <w:right w:w="100" w:type="dxa"/>
            </w:tcMar>
            <w:vAlign w:val="center"/>
          </w:tcPr>
          <w:p w14:paraId="2E807970"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障がい福祉サービス、相談支援及び地域生活支援事業の見込量、見込量確保のための方策を定める</w:t>
            </w:r>
          </w:p>
        </w:tc>
      </w:tr>
      <w:tr w:rsidR="00C311F8" w:rsidRPr="001026E7" w14:paraId="008D79F7" w14:textId="77777777">
        <w:tblPrEx>
          <w:tblCellMar>
            <w:top w:w="0" w:type="dxa"/>
            <w:bottom w:w="0" w:type="dxa"/>
          </w:tblCellMar>
        </w:tblPrEx>
        <w:tc>
          <w:tcPr>
            <w:tcW w:w="2600" w:type="dxa"/>
            <w:shd w:val="clear" w:color="auto" w:fill="F2F2F2"/>
            <w:tcMar>
              <w:top w:w="60" w:type="dxa"/>
              <w:left w:w="100" w:type="dxa"/>
              <w:bottom w:w="60" w:type="dxa"/>
              <w:right w:w="100" w:type="dxa"/>
            </w:tcMar>
            <w:vAlign w:val="center"/>
          </w:tcPr>
          <w:p w14:paraId="7BDA8218"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第４期</w:t>
            </w:r>
          </w:p>
          <w:p w14:paraId="08BDCF2E"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北塩原村障がい児福祉計画</w:t>
            </w:r>
          </w:p>
        </w:tc>
        <w:tc>
          <w:tcPr>
            <w:tcW w:w="2600" w:type="dxa"/>
            <w:shd w:val="clear" w:color="auto" w:fill="F2F2F2"/>
            <w:tcMar>
              <w:top w:w="60" w:type="dxa"/>
              <w:left w:w="100" w:type="dxa"/>
              <w:bottom w:w="60" w:type="dxa"/>
              <w:right w:w="100" w:type="dxa"/>
            </w:tcMar>
            <w:vAlign w:val="center"/>
          </w:tcPr>
          <w:p w14:paraId="74C1BFF2"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児童福祉法第33条の20第１項</w:t>
            </w:r>
          </w:p>
        </w:tc>
        <w:tc>
          <w:tcPr>
            <w:tcW w:w="4438" w:type="dxa"/>
            <w:shd w:val="clear" w:color="auto" w:fill="F2F2F2"/>
            <w:tcMar>
              <w:top w:w="60" w:type="dxa"/>
              <w:left w:w="100" w:type="dxa"/>
              <w:bottom w:w="60" w:type="dxa"/>
              <w:right w:w="100" w:type="dxa"/>
            </w:tcMar>
            <w:vAlign w:val="center"/>
          </w:tcPr>
          <w:p w14:paraId="47ED9582"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障がい児通所支援及び障がい児相談支援の見込量、見込量確保のための方策を定める</w:t>
            </w:r>
          </w:p>
        </w:tc>
      </w:tr>
    </w:tbl>
    <w:p w14:paraId="4E8CB51F" w14:textId="77777777" w:rsidR="00C311F8" w:rsidRPr="001026E7" w:rsidRDefault="00C311F8">
      <w:pPr>
        <w:spacing w:after="160"/>
        <w:rPr>
          <w:rFonts w:ascii="BIZ UDPゴシック" w:eastAsia="BIZ UDPゴシック" w:hAnsi="BIZ UDPゴシック"/>
        </w:rPr>
      </w:pPr>
    </w:p>
    <w:p w14:paraId="070D4F8A"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本計画の策定にあたっては、国の基本指針及び「福島県障がい者計画」「福島県障がい福祉計画・福島県障がい児福祉計画」に即するとともに、本村の最上位計画である「北塩原村第五次総合振興計画」（平成29年３月策定）や、関連する「第３次健康21・北塩原村グッドヘルスプラン」「第９期北塩原村高齢者福祉計画・第９期北塩原村介護保険事業計画」「第２期北塩原村子ども・子育て支援事業計画」等との整合性を図っています。</w:t>
      </w:r>
    </w:p>
    <w:p w14:paraId="24B127F1" w14:textId="77777777" w:rsidR="00C311F8" w:rsidRPr="001026E7" w:rsidRDefault="00000000">
      <w:pPr>
        <w:pStyle w:val="3"/>
        <w:spacing w:before="200" w:after="100"/>
        <w:rPr>
          <w:rFonts w:ascii="BIZ UDPゴシック" w:eastAsia="BIZ UDPゴシック" w:hAnsi="BIZ UDPゴシック"/>
        </w:rPr>
      </w:pPr>
      <w:bookmarkStart w:id="3" w:name="_Toc236400006"/>
      <w:r w:rsidRPr="001026E7">
        <w:rPr>
          <w:rFonts w:ascii="BIZ UDPゴシック" w:eastAsia="BIZ UDPゴシック" w:hAnsi="BIZ UDPゴシック" w:cs="IPAexGothic, MS Gothic, Noto Sa"/>
          <w:b/>
          <w:bCs/>
          <w:color w:val="333333"/>
          <w:sz w:val="23"/>
          <w:szCs w:val="23"/>
        </w:rPr>
        <w:lastRenderedPageBreak/>
        <w:t>計画の位置づけ図</w:t>
      </w:r>
      <w:bookmarkEnd w:id="3"/>
    </w:p>
    <w:tbl>
      <w:tblPr>
        <w:tblW w:w="9638" w:type="dxa"/>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CellMar>
          <w:left w:w="10" w:type="dxa"/>
          <w:right w:w="10" w:type="dxa"/>
        </w:tblCellMar>
        <w:tblLook w:val="0000" w:firstRow="0" w:lastRow="0" w:firstColumn="0" w:lastColumn="0" w:noHBand="0" w:noVBand="0"/>
      </w:tblPr>
      <w:tblGrid>
        <w:gridCol w:w="2400"/>
        <w:gridCol w:w="7238"/>
      </w:tblGrid>
      <w:tr w:rsidR="00C311F8" w:rsidRPr="001026E7" w14:paraId="053956F7" w14:textId="77777777">
        <w:tblPrEx>
          <w:tblCellMar>
            <w:top w:w="0" w:type="dxa"/>
            <w:bottom w:w="0" w:type="dxa"/>
          </w:tblCellMar>
        </w:tblPrEx>
        <w:trPr>
          <w:tblHeader/>
        </w:trPr>
        <w:tc>
          <w:tcPr>
            <w:tcW w:w="2400" w:type="dxa"/>
            <w:shd w:val="clear" w:color="auto" w:fill="1F3864"/>
            <w:tcMar>
              <w:top w:w="60" w:type="dxa"/>
              <w:left w:w="100" w:type="dxa"/>
              <w:bottom w:w="60" w:type="dxa"/>
              <w:right w:w="100" w:type="dxa"/>
            </w:tcMar>
            <w:vAlign w:val="center"/>
          </w:tcPr>
          <w:p w14:paraId="3B5614FA"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階層</w:t>
            </w:r>
          </w:p>
        </w:tc>
        <w:tc>
          <w:tcPr>
            <w:tcW w:w="7238" w:type="dxa"/>
            <w:shd w:val="clear" w:color="auto" w:fill="1F3864"/>
            <w:tcMar>
              <w:top w:w="60" w:type="dxa"/>
              <w:left w:w="100" w:type="dxa"/>
              <w:bottom w:w="60" w:type="dxa"/>
              <w:right w:w="100" w:type="dxa"/>
            </w:tcMar>
            <w:vAlign w:val="center"/>
          </w:tcPr>
          <w:p w14:paraId="706F9F26"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計画等</w:t>
            </w:r>
          </w:p>
        </w:tc>
      </w:tr>
      <w:tr w:rsidR="00C311F8" w:rsidRPr="001026E7" w14:paraId="0E5F471D" w14:textId="77777777">
        <w:tblPrEx>
          <w:tblCellMar>
            <w:top w:w="0" w:type="dxa"/>
            <w:bottom w:w="0" w:type="dxa"/>
          </w:tblCellMar>
        </w:tblPrEx>
        <w:tc>
          <w:tcPr>
            <w:tcW w:w="2400" w:type="dxa"/>
            <w:tcMar>
              <w:top w:w="60" w:type="dxa"/>
              <w:left w:w="100" w:type="dxa"/>
              <w:bottom w:w="60" w:type="dxa"/>
              <w:right w:w="100" w:type="dxa"/>
            </w:tcMar>
            <w:vAlign w:val="center"/>
          </w:tcPr>
          <w:p w14:paraId="03C9F369"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国</w:t>
            </w:r>
          </w:p>
        </w:tc>
        <w:tc>
          <w:tcPr>
            <w:tcW w:w="7238" w:type="dxa"/>
            <w:tcMar>
              <w:top w:w="60" w:type="dxa"/>
              <w:left w:w="100" w:type="dxa"/>
              <w:bottom w:w="60" w:type="dxa"/>
              <w:right w:w="100" w:type="dxa"/>
            </w:tcMar>
            <w:vAlign w:val="center"/>
          </w:tcPr>
          <w:p w14:paraId="758BC707"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障がい者基本計画　／　こども家庭庁・厚生労働省　基本指針</w:t>
            </w:r>
          </w:p>
        </w:tc>
      </w:tr>
      <w:tr w:rsidR="00C311F8" w:rsidRPr="001026E7" w14:paraId="731D0734" w14:textId="77777777">
        <w:tblPrEx>
          <w:tblCellMar>
            <w:top w:w="0" w:type="dxa"/>
            <w:bottom w:w="0" w:type="dxa"/>
          </w:tblCellMar>
        </w:tblPrEx>
        <w:tc>
          <w:tcPr>
            <w:tcW w:w="2400" w:type="dxa"/>
            <w:shd w:val="clear" w:color="auto" w:fill="F2F2F2"/>
            <w:tcMar>
              <w:top w:w="60" w:type="dxa"/>
              <w:left w:w="100" w:type="dxa"/>
              <w:bottom w:w="60" w:type="dxa"/>
              <w:right w:w="100" w:type="dxa"/>
            </w:tcMar>
            <w:vAlign w:val="center"/>
          </w:tcPr>
          <w:p w14:paraId="7837E8D7"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県</w:t>
            </w:r>
          </w:p>
        </w:tc>
        <w:tc>
          <w:tcPr>
            <w:tcW w:w="7238" w:type="dxa"/>
            <w:shd w:val="clear" w:color="auto" w:fill="F2F2F2"/>
            <w:tcMar>
              <w:top w:w="60" w:type="dxa"/>
              <w:left w:w="100" w:type="dxa"/>
              <w:bottom w:w="60" w:type="dxa"/>
              <w:right w:w="100" w:type="dxa"/>
            </w:tcMar>
            <w:vAlign w:val="center"/>
          </w:tcPr>
          <w:p w14:paraId="13EC80FC"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第５次福島県障がい者計画　／　福島県障がい福祉計画・福島県障がい児福祉計画</w:t>
            </w:r>
          </w:p>
        </w:tc>
      </w:tr>
      <w:tr w:rsidR="00C311F8" w:rsidRPr="001026E7" w14:paraId="2A5FF015" w14:textId="77777777">
        <w:tblPrEx>
          <w:tblCellMar>
            <w:top w:w="0" w:type="dxa"/>
            <w:bottom w:w="0" w:type="dxa"/>
          </w:tblCellMar>
        </w:tblPrEx>
        <w:tc>
          <w:tcPr>
            <w:tcW w:w="2400" w:type="dxa"/>
            <w:tcMar>
              <w:top w:w="60" w:type="dxa"/>
              <w:left w:w="100" w:type="dxa"/>
              <w:bottom w:w="60" w:type="dxa"/>
              <w:right w:w="100" w:type="dxa"/>
            </w:tcMar>
            <w:vAlign w:val="center"/>
          </w:tcPr>
          <w:p w14:paraId="3BAA56EB"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村（最上位計画）</w:t>
            </w:r>
          </w:p>
        </w:tc>
        <w:tc>
          <w:tcPr>
            <w:tcW w:w="7238" w:type="dxa"/>
            <w:tcMar>
              <w:top w:w="60" w:type="dxa"/>
              <w:left w:w="100" w:type="dxa"/>
              <w:bottom w:w="60" w:type="dxa"/>
              <w:right w:w="100" w:type="dxa"/>
            </w:tcMar>
            <w:vAlign w:val="center"/>
          </w:tcPr>
          <w:p w14:paraId="10D5471F"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北塩原村第五次総合振興計画（2017年度～2026年度）</w:t>
            </w:r>
          </w:p>
          <w:p w14:paraId="61162A41"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〔政策分野「福祉」－中施策「生活弱者」－施策19「穏やかな暮らしの支援」〕</w:t>
            </w:r>
          </w:p>
        </w:tc>
      </w:tr>
      <w:tr w:rsidR="00C311F8" w:rsidRPr="001026E7" w14:paraId="635093FC" w14:textId="77777777">
        <w:tblPrEx>
          <w:tblCellMar>
            <w:top w:w="0" w:type="dxa"/>
            <w:bottom w:w="0" w:type="dxa"/>
          </w:tblCellMar>
        </w:tblPrEx>
        <w:tc>
          <w:tcPr>
            <w:tcW w:w="2400" w:type="dxa"/>
            <w:shd w:val="clear" w:color="auto" w:fill="F2F2F2"/>
            <w:tcMar>
              <w:top w:w="60" w:type="dxa"/>
              <w:left w:w="100" w:type="dxa"/>
              <w:bottom w:w="60" w:type="dxa"/>
              <w:right w:w="100" w:type="dxa"/>
            </w:tcMar>
            <w:vAlign w:val="center"/>
          </w:tcPr>
          <w:p w14:paraId="3D8A21C2"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村（本計画）</w:t>
            </w:r>
          </w:p>
        </w:tc>
        <w:tc>
          <w:tcPr>
            <w:tcW w:w="7238" w:type="dxa"/>
            <w:shd w:val="clear" w:color="auto" w:fill="F2F2F2"/>
            <w:tcMar>
              <w:top w:w="60" w:type="dxa"/>
              <w:left w:w="100" w:type="dxa"/>
              <w:bottom w:w="60" w:type="dxa"/>
              <w:right w:w="100" w:type="dxa"/>
            </w:tcMar>
            <w:vAlign w:val="center"/>
          </w:tcPr>
          <w:p w14:paraId="773DD7EE"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第４次北塩原村障がい者計画（継続）</w:t>
            </w:r>
          </w:p>
          <w:p w14:paraId="1A91B81B"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第８期北塩原村障がい福祉計画・第４期北塩原村障がい児福祉計画（本計画）</w:t>
            </w:r>
          </w:p>
        </w:tc>
      </w:tr>
      <w:tr w:rsidR="00C311F8" w:rsidRPr="001026E7" w14:paraId="48FE6F1B" w14:textId="77777777">
        <w:tblPrEx>
          <w:tblCellMar>
            <w:top w:w="0" w:type="dxa"/>
            <w:bottom w:w="0" w:type="dxa"/>
          </w:tblCellMar>
        </w:tblPrEx>
        <w:tc>
          <w:tcPr>
            <w:tcW w:w="2400" w:type="dxa"/>
            <w:tcMar>
              <w:top w:w="60" w:type="dxa"/>
              <w:left w:w="100" w:type="dxa"/>
              <w:bottom w:w="60" w:type="dxa"/>
              <w:right w:w="100" w:type="dxa"/>
            </w:tcMar>
            <w:vAlign w:val="center"/>
          </w:tcPr>
          <w:p w14:paraId="254A22E2"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村（関連計画）</w:t>
            </w:r>
          </w:p>
        </w:tc>
        <w:tc>
          <w:tcPr>
            <w:tcW w:w="7238" w:type="dxa"/>
            <w:tcMar>
              <w:top w:w="60" w:type="dxa"/>
              <w:left w:w="100" w:type="dxa"/>
              <w:bottom w:w="60" w:type="dxa"/>
              <w:right w:w="100" w:type="dxa"/>
            </w:tcMar>
            <w:vAlign w:val="center"/>
          </w:tcPr>
          <w:p w14:paraId="28290701"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第３次健康21・北塩原村グッドヘルスプラン／第９期高齢者福祉計画・介護保険事業計画／子ども・子育て支援事業計画　等</w:t>
            </w:r>
          </w:p>
        </w:tc>
      </w:tr>
    </w:tbl>
    <w:p w14:paraId="63F92C0F" w14:textId="77777777" w:rsidR="00C311F8" w:rsidRPr="001026E7" w:rsidRDefault="00C311F8">
      <w:pPr>
        <w:spacing w:after="120"/>
        <w:rPr>
          <w:rFonts w:ascii="BIZ UDPゴシック" w:eastAsia="BIZ UDPゴシック" w:hAnsi="BIZ UDPゴシック"/>
        </w:rPr>
      </w:pPr>
    </w:p>
    <w:p w14:paraId="691C1FB3"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北塩原村第五次総合振興計画の施策体系においては、「福祉」の政策分野（中施策「生活弱者」）の施策19「穏やかな暮らしの支援」として、「障がい者福祉制度の運営、適切な生活保障」が掲げられており、本計画はこの施策を具体化するものとして位置づけられます。</w:t>
      </w:r>
    </w:p>
    <w:p w14:paraId="76F91793"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また、「第３次健康21・北塩原村グッドヘルスプラン」の計画位置づけ図においても、「北塩原村障がい福祉計画・北塩原村障がい児福祉計画」は同振興計画と連動する関連計画の一つとして明記されています。健康21プランの基本理念「一人ひとりが健康づくりに取り組み　誰もが生涯自分らしくすこやかに暮らせる　健幸100年のむら　北塩原」と、本計画（第４次障がい者計画）の基本理念「障がいのあるなしに関わらず、お互いの人格や個性を尊重し、多様な価値観を認め合い、誰もが自分らしく輝くむら」は、「誰もが自分らしく」「誰一人取り残さない共生社会」という理念を共有しています。両計画の連携の詳細は第７章で述べます。</w:t>
      </w:r>
    </w:p>
    <w:p>
      <w:pPr>
        <w:ind w:firstLine="210"/>
      </w:pPr>
      <w:r>
        <w:rPr>
          <w:rFonts w:ascii="BIZ UDPゴシック" w:hAnsi="BIZ UDPゴシック" w:eastAsia="BIZ UDPゴシック"/>
          <w:b w:val="0"/>
          <w:sz w:val="21"/>
        </w:rPr>
        <w:t>また、令和７年３月に策定された「北塩原村こども・子育て計画」（計画期間：令和７年度〜令和11年度、令和９年度に中間見直し）は、こども基本法第10条に基づく市町村こども計画であり、施策体系「Ⅰ(8)　援助を必要とするこどもや家庭への支援」に基本施策「①障がい児支援・医療的ケア児等への支援」を掲げています。同計画は、障がい児への支援に特化した施設が遠方に立地しており保護者やこどもの身体的負担が課題であることを明記しており、本計画が前提とする圏域連携の方針と一致しています。さらに同計画は、令和８年度に母子保健と児童福祉を一体的に担う「こども家庭センター」を新設する方針を示しています。本計画では、同センターを障がいや発達の特性の早期発見・早期療育に係る相談の入口として位置づけ、第４章（４）及び第７章で連携方法を整理します。なお、両計画の基本理念は同一であり、整合が図られていることを確認しています。</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C311F8" w:rsidRPr="001026E7" w14:paraId="22C9023B" w14:textId="77777777">
        <w:tblPrEx>
          <w:tblCellMar>
            <w:top w:w="0" w:type="dxa"/>
            <w:bottom w:w="0" w:type="dxa"/>
          </w:tblCellMar>
        </w:tblPrEx>
        <w:tc>
          <w:tcPr>
            <w:tcW w:w="9638" w:type="dxa"/>
            <w:tcBorders>
              <w:top w:val="single" w:sz="4" w:space="0" w:color="C9A03B"/>
              <w:left w:val="single" w:sz="4" w:space="0" w:color="C9A03B"/>
              <w:bottom w:val="single" w:sz="4" w:space="0" w:color="C9A03B"/>
              <w:right w:val="single" w:sz="4" w:space="0" w:color="C9A03B"/>
            </w:tcBorders>
            <w:shd w:val="clear" w:color="auto" w:fill="FFF2CC"/>
            <w:tcMar>
              <w:top w:w="120" w:type="dxa"/>
              <w:left w:w="160" w:type="dxa"/>
              <w:bottom w:w="120" w:type="dxa"/>
              <w:right w:w="160" w:type="dxa"/>
            </w:tcMar>
          </w:tcPr>
          <w:p w14:paraId="4D0A64C7"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cs="IPAexGothic, MS Gothic, Noto Sa"/>
                <w:i/>
                <w:iCs/>
                <w:color w:val="7F6000"/>
                <w:sz w:val="19"/>
                <w:szCs w:val="19"/>
              </w:rPr>
              <w:t>【要更新・要確認】北塩原村第五次総合振興計画は2017年度～2026年度の10年計画であり、本計画の計画期間（令和9～11年度）は、次期「北塩原村第六次総合振興計画」の期間と重なる見込みです。次期総合振興計画の策定状況（策定時期・基本構想の内容）を確認し、位置づけの記載を最終確定してください。</w:t>
            </w:r>
          </w:p>
        </w:tc>
      </w:tr>
    </w:tbl>
    <w:p w14:paraId="14676668" w14:textId="77777777" w:rsidR="00C311F8" w:rsidRPr="001026E7" w:rsidRDefault="00000000">
      <w:pPr>
        <w:pStyle w:val="2"/>
        <w:pBdr>
          <w:bottom w:val="single" w:sz="6" w:space="2" w:color="1F3864"/>
        </w:pBdr>
        <w:spacing w:before="280" w:after="140"/>
        <w:rPr>
          <w:rFonts w:ascii="BIZ UDPゴシック" w:eastAsia="BIZ UDPゴシック" w:hAnsi="BIZ UDPゴシック"/>
        </w:rPr>
      </w:pPr>
      <w:bookmarkStart w:id="4" w:name="_Toc236400007"/>
      <w:r w:rsidRPr="001026E7">
        <w:rPr>
          <w:rFonts w:ascii="BIZ UDPゴシック" w:eastAsia="BIZ UDPゴシック" w:hAnsi="BIZ UDPゴシック" w:cs="IPAexGothic, MS Gothic, Noto Sa"/>
          <w:b/>
          <w:bCs/>
          <w:color w:val="1F3864"/>
        </w:rPr>
        <w:t>３　計画の期間</w:t>
      </w:r>
      <w:bookmarkEnd w:id="4"/>
    </w:p>
    <w:p w14:paraId="5DD05682"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第４次北塩原村障がい者計画の計画期間は、令和６年度から令和11年度までの６年間であり、変更はありません。第８期北塩原村障がい福祉計画及び第４期北塩原村障がい児福祉計画の計画期間は、令和９年度から令和11年度までの３年間とします。</w:t>
      </w:r>
    </w:p>
    <w:tbl>
      <w:tblPr>
        <w:tblW w:w="9638" w:type="dxa"/>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CellMar>
          <w:left w:w="10" w:type="dxa"/>
          <w:right w:w="10" w:type="dxa"/>
        </w:tblCellMar>
        <w:tblLook w:val="0000" w:firstRow="0" w:lastRow="0" w:firstColumn="0" w:lastColumn="0" w:noHBand="0" w:noVBand="0"/>
      </w:tblPr>
      <w:tblGrid>
        <w:gridCol w:w="1638"/>
        <w:gridCol w:w="1333"/>
        <w:gridCol w:w="1333"/>
        <w:gridCol w:w="1333"/>
        <w:gridCol w:w="1333"/>
        <w:gridCol w:w="1333"/>
        <w:gridCol w:w="1335"/>
      </w:tblGrid>
      <w:tr w:rsidR="00C311F8" w:rsidRPr="001026E7" w14:paraId="16E63D0A" w14:textId="77777777">
        <w:tblPrEx>
          <w:tblCellMar>
            <w:top w:w="0" w:type="dxa"/>
            <w:bottom w:w="0" w:type="dxa"/>
          </w:tblCellMar>
        </w:tblPrEx>
        <w:trPr>
          <w:tblHeader/>
        </w:trPr>
        <w:tc>
          <w:tcPr>
            <w:tcW w:w="1638" w:type="dxa"/>
            <w:shd w:val="clear" w:color="auto" w:fill="1F3864"/>
            <w:tcMar>
              <w:top w:w="60" w:type="dxa"/>
              <w:left w:w="100" w:type="dxa"/>
              <w:bottom w:w="60" w:type="dxa"/>
              <w:right w:w="100" w:type="dxa"/>
            </w:tcMar>
            <w:vAlign w:val="center"/>
          </w:tcPr>
          <w:p w14:paraId="1C9391F2" w14:textId="77777777" w:rsidR="00C311F8" w:rsidRPr="001026E7" w:rsidRDefault="00C311F8">
            <w:pPr>
              <w:jc w:val="center"/>
              <w:rPr>
                <w:rFonts w:ascii="BIZ UDPゴシック" w:eastAsia="BIZ UDPゴシック" w:hAnsi="BIZ UDPゴシック"/>
              </w:rPr>
            </w:pPr>
          </w:p>
        </w:tc>
        <w:tc>
          <w:tcPr>
            <w:tcW w:w="1333" w:type="dxa"/>
            <w:shd w:val="clear" w:color="auto" w:fill="1F3864"/>
            <w:tcMar>
              <w:top w:w="60" w:type="dxa"/>
              <w:left w:w="100" w:type="dxa"/>
              <w:bottom w:w="60" w:type="dxa"/>
              <w:right w:w="100" w:type="dxa"/>
            </w:tcMar>
            <w:vAlign w:val="center"/>
          </w:tcPr>
          <w:p w14:paraId="6452A6C9" w14:textId="77777777" w:rsidR="00C311F8" w:rsidRPr="001026E7" w:rsidRDefault="00000000">
            <w:pPr>
              <w:spacing w:after="20"/>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R6</w:t>
            </w:r>
          </w:p>
          <w:p w14:paraId="51D55DDC"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(2024)</w:t>
            </w:r>
          </w:p>
        </w:tc>
        <w:tc>
          <w:tcPr>
            <w:tcW w:w="1333" w:type="dxa"/>
            <w:shd w:val="clear" w:color="auto" w:fill="1F3864"/>
            <w:tcMar>
              <w:top w:w="60" w:type="dxa"/>
              <w:left w:w="100" w:type="dxa"/>
              <w:bottom w:w="60" w:type="dxa"/>
              <w:right w:w="100" w:type="dxa"/>
            </w:tcMar>
            <w:vAlign w:val="center"/>
          </w:tcPr>
          <w:p w14:paraId="017EAFE5" w14:textId="77777777" w:rsidR="00C311F8" w:rsidRPr="001026E7" w:rsidRDefault="00000000">
            <w:pPr>
              <w:spacing w:after="20"/>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R7</w:t>
            </w:r>
          </w:p>
          <w:p w14:paraId="742E980A"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(2025)</w:t>
            </w:r>
          </w:p>
        </w:tc>
        <w:tc>
          <w:tcPr>
            <w:tcW w:w="1333" w:type="dxa"/>
            <w:shd w:val="clear" w:color="auto" w:fill="1F3864"/>
            <w:tcMar>
              <w:top w:w="60" w:type="dxa"/>
              <w:left w:w="100" w:type="dxa"/>
              <w:bottom w:w="60" w:type="dxa"/>
              <w:right w:w="100" w:type="dxa"/>
            </w:tcMar>
            <w:vAlign w:val="center"/>
          </w:tcPr>
          <w:p w14:paraId="3A8BAC26" w14:textId="77777777" w:rsidR="00C311F8" w:rsidRPr="001026E7" w:rsidRDefault="00000000">
            <w:pPr>
              <w:spacing w:after="20"/>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R8</w:t>
            </w:r>
          </w:p>
          <w:p w14:paraId="1B57FE35"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(2026)</w:t>
            </w:r>
          </w:p>
        </w:tc>
        <w:tc>
          <w:tcPr>
            <w:tcW w:w="1333" w:type="dxa"/>
            <w:shd w:val="clear" w:color="auto" w:fill="1F3864"/>
            <w:tcMar>
              <w:top w:w="60" w:type="dxa"/>
              <w:left w:w="100" w:type="dxa"/>
              <w:bottom w:w="60" w:type="dxa"/>
              <w:right w:w="100" w:type="dxa"/>
            </w:tcMar>
            <w:vAlign w:val="center"/>
          </w:tcPr>
          <w:p w14:paraId="19BFE6E9" w14:textId="77777777" w:rsidR="00C311F8" w:rsidRPr="001026E7" w:rsidRDefault="00000000">
            <w:pPr>
              <w:spacing w:after="20"/>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R9</w:t>
            </w:r>
          </w:p>
          <w:p w14:paraId="720A4033"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(2027)</w:t>
            </w:r>
          </w:p>
        </w:tc>
        <w:tc>
          <w:tcPr>
            <w:tcW w:w="1333" w:type="dxa"/>
            <w:shd w:val="clear" w:color="auto" w:fill="1F3864"/>
            <w:tcMar>
              <w:top w:w="60" w:type="dxa"/>
              <w:left w:w="100" w:type="dxa"/>
              <w:bottom w:w="60" w:type="dxa"/>
              <w:right w:w="100" w:type="dxa"/>
            </w:tcMar>
            <w:vAlign w:val="center"/>
          </w:tcPr>
          <w:p w14:paraId="0E4DD047" w14:textId="77777777" w:rsidR="00C311F8" w:rsidRPr="001026E7" w:rsidRDefault="00000000">
            <w:pPr>
              <w:spacing w:after="20"/>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R10</w:t>
            </w:r>
          </w:p>
          <w:p w14:paraId="5A3BEF0F"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(2028)</w:t>
            </w:r>
          </w:p>
        </w:tc>
        <w:tc>
          <w:tcPr>
            <w:tcW w:w="1335" w:type="dxa"/>
            <w:shd w:val="clear" w:color="auto" w:fill="1F3864"/>
            <w:tcMar>
              <w:top w:w="60" w:type="dxa"/>
              <w:left w:w="100" w:type="dxa"/>
              <w:bottom w:w="60" w:type="dxa"/>
              <w:right w:w="100" w:type="dxa"/>
            </w:tcMar>
            <w:vAlign w:val="center"/>
          </w:tcPr>
          <w:p w14:paraId="484F064A" w14:textId="77777777" w:rsidR="00C311F8" w:rsidRPr="001026E7" w:rsidRDefault="00000000">
            <w:pPr>
              <w:spacing w:after="20"/>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R11</w:t>
            </w:r>
          </w:p>
          <w:p w14:paraId="1AB117AE"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(2029)</w:t>
            </w:r>
          </w:p>
        </w:tc>
      </w:tr>
      <w:tr w:rsidR="00C311F8" w:rsidRPr="001026E7" w14:paraId="321C8236" w14:textId="77777777">
        <w:tblPrEx>
          <w:tblCellMar>
            <w:top w:w="0" w:type="dxa"/>
            <w:bottom w:w="0" w:type="dxa"/>
          </w:tblCellMar>
        </w:tblPrEx>
        <w:tc>
          <w:tcPr>
            <w:tcW w:w="1638" w:type="dxa"/>
            <w:tcMar>
              <w:top w:w="60" w:type="dxa"/>
              <w:left w:w="100" w:type="dxa"/>
              <w:bottom w:w="60" w:type="dxa"/>
              <w:right w:w="100" w:type="dxa"/>
            </w:tcMar>
            <w:vAlign w:val="center"/>
          </w:tcPr>
          <w:p w14:paraId="19C05F68"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障がい者計画</w:t>
            </w:r>
          </w:p>
        </w:tc>
        <w:tc>
          <w:tcPr>
            <w:tcW w:w="1333" w:type="dxa"/>
            <w:tcMar>
              <w:top w:w="60" w:type="dxa"/>
              <w:left w:w="100" w:type="dxa"/>
              <w:bottom w:w="60" w:type="dxa"/>
              <w:right w:w="100" w:type="dxa"/>
            </w:tcMar>
            <w:vAlign w:val="center"/>
          </w:tcPr>
          <w:p w14:paraId="0418EA28"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第４次計画（令和６年度～令和11年度）継続中</w:t>
            </w:r>
          </w:p>
        </w:tc>
        <w:tc>
          <w:tcPr>
            <w:tcW w:w="1333" w:type="dxa"/>
            <w:tcMar>
              <w:top w:w="60" w:type="dxa"/>
              <w:left w:w="100" w:type="dxa"/>
              <w:bottom w:w="60" w:type="dxa"/>
              <w:right w:w="100" w:type="dxa"/>
            </w:tcMar>
            <w:vAlign w:val="center"/>
          </w:tcPr>
          <w:p w14:paraId="4ADBBE0C" w14:textId="77777777" w:rsidR="00C311F8" w:rsidRPr="001026E7" w:rsidRDefault="00C311F8">
            <w:pPr>
              <w:rPr>
                <w:rFonts w:ascii="BIZ UDPゴシック" w:eastAsia="BIZ UDPゴシック" w:hAnsi="BIZ UDPゴシック"/>
              </w:rPr>
            </w:pPr>
          </w:p>
        </w:tc>
        <w:tc>
          <w:tcPr>
            <w:tcW w:w="1333" w:type="dxa"/>
            <w:tcMar>
              <w:top w:w="60" w:type="dxa"/>
              <w:left w:w="100" w:type="dxa"/>
              <w:bottom w:w="60" w:type="dxa"/>
              <w:right w:w="100" w:type="dxa"/>
            </w:tcMar>
            <w:vAlign w:val="center"/>
          </w:tcPr>
          <w:p w14:paraId="6B16B111" w14:textId="77777777" w:rsidR="00C311F8" w:rsidRPr="001026E7" w:rsidRDefault="00C311F8">
            <w:pPr>
              <w:rPr>
                <w:rFonts w:ascii="BIZ UDPゴシック" w:eastAsia="BIZ UDPゴシック" w:hAnsi="BIZ UDPゴシック"/>
              </w:rPr>
            </w:pPr>
          </w:p>
        </w:tc>
        <w:tc>
          <w:tcPr>
            <w:tcW w:w="1333" w:type="dxa"/>
            <w:tcMar>
              <w:top w:w="60" w:type="dxa"/>
              <w:left w:w="100" w:type="dxa"/>
              <w:bottom w:w="60" w:type="dxa"/>
              <w:right w:w="100" w:type="dxa"/>
            </w:tcMar>
            <w:vAlign w:val="center"/>
          </w:tcPr>
          <w:p w14:paraId="6093C9CB" w14:textId="77777777" w:rsidR="00C311F8" w:rsidRPr="001026E7" w:rsidRDefault="00C311F8">
            <w:pPr>
              <w:rPr>
                <w:rFonts w:ascii="BIZ UDPゴシック" w:eastAsia="BIZ UDPゴシック" w:hAnsi="BIZ UDPゴシック"/>
              </w:rPr>
            </w:pPr>
          </w:p>
        </w:tc>
        <w:tc>
          <w:tcPr>
            <w:tcW w:w="1333" w:type="dxa"/>
            <w:tcMar>
              <w:top w:w="60" w:type="dxa"/>
              <w:left w:w="100" w:type="dxa"/>
              <w:bottom w:w="60" w:type="dxa"/>
              <w:right w:w="100" w:type="dxa"/>
            </w:tcMar>
            <w:vAlign w:val="center"/>
          </w:tcPr>
          <w:p w14:paraId="20B14AE3" w14:textId="77777777" w:rsidR="00C311F8" w:rsidRPr="001026E7" w:rsidRDefault="00C311F8">
            <w:pPr>
              <w:rPr>
                <w:rFonts w:ascii="BIZ UDPゴシック" w:eastAsia="BIZ UDPゴシック" w:hAnsi="BIZ UDPゴシック"/>
              </w:rPr>
            </w:pPr>
          </w:p>
        </w:tc>
        <w:tc>
          <w:tcPr>
            <w:tcW w:w="1335" w:type="dxa"/>
            <w:tcMar>
              <w:top w:w="60" w:type="dxa"/>
              <w:left w:w="100" w:type="dxa"/>
              <w:bottom w:w="60" w:type="dxa"/>
              <w:right w:w="100" w:type="dxa"/>
            </w:tcMar>
            <w:vAlign w:val="center"/>
          </w:tcPr>
          <w:p w14:paraId="4C92ADA5" w14:textId="77777777" w:rsidR="00C311F8" w:rsidRPr="001026E7" w:rsidRDefault="00C311F8">
            <w:pPr>
              <w:rPr>
                <w:rFonts w:ascii="BIZ UDPゴシック" w:eastAsia="BIZ UDPゴシック" w:hAnsi="BIZ UDPゴシック"/>
              </w:rPr>
            </w:pPr>
          </w:p>
        </w:tc>
      </w:tr>
      <w:tr w:rsidR="00C311F8" w:rsidRPr="001026E7" w14:paraId="3C465720" w14:textId="77777777">
        <w:tblPrEx>
          <w:tblCellMar>
            <w:top w:w="0" w:type="dxa"/>
            <w:bottom w:w="0" w:type="dxa"/>
          </w:tblCellMar>
        </w:tblPrEx>
        <w:tc>
          <w:tcPr>
            <w:tcW w:w="1638" w:type="dxa"/>
            <w:shd w:val="clear" w:color="auto" w:fill="F2F2F2"/>
            <w:tcMar>
              <w:top w:w="60" w:type="dxa"/>
              <w:left w:w="100" w:type="dxa"/>
              <w:bottom w:w="60" w:type="dxa"/>
              <w:right w:w="100" w:type="dxa"/>
            </w:tcMar>
            <w:vAlign w:val="center"/>
          </w:tcPr>
          <w:p w14:paraId="0ABC2158"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障がい福祉計画</w:t>
            </w:r>
          </w:p>
        </w:tc>
        <w:tc>
          <w:tcPr>
            <w:tcW w:w="1333" w:type="dxa"/>
            <w:shd w:val="clear" w:color="auto" w:fill="F2F2F2"/>
            <w:tcMar>
              <w:top w:w="60" w:type="dxa"/>
              <w:left w:w="100" w:type="dxa"/>
              <w:bottom w:w="60" w:type="dxa"/>
              <w:right w:w="100" w:type="dxa"/>
            </w:tcMar>
            <w:vAlign w:val="center"/>
          </w:tcPr>
          <w:p w14:paraId="6E57EAA2"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第７期計画</w:t>
            </w:r>
          </w:p>
        </w:tc>
        <w:tc>
          <w:tcPr>
            <w:tcW w:w="1333" w:type="dxa"/>
            <w:shd w:val="clear" w:color="auto" w:fill="F2F2F2"/>
            <w:tcMar>
              <w:top w:w="60" w:type="dxa"/>
              <w:left w:w="100" w:type="dxa"/>
              <w:bottom w:w="60" w:type="dxa"/>
              <w:right w:w="100" w:type="dxa"/>
            </w:tcMar>
            <w:vAlign w:val="center"/>
          </w:tcPr>
          <w:p w14:paraId="3DD13580" w14:textId="77777777" w:rsidR="00C311F8" w:rsidRPr="001026E7" w:rsidRDefault="00C311F8">
            <w:pPr>
              <w:rPr>
                <w:rFonts w:ascii="BIZ UDPゴシック" w:eastAsia="BIZ UDPゴシック" w:hAnsi="BIZ UDPゴシック"/>
              </w:rPr>
            </w:pPr>
          </w:p>
        </w:tc>
        <w:tc>
          <w:tcPr>
            <w:tcW w:w="1333" w:type="dxa"/>
            <w:shd w:val="clear" w:color="auto" w:fill="F2F2F2"/>
            <w:tcMar>
              <w:top w:w="60" w:type="dxa"/>
              <w:left w:w="100" w:type="dxa"/>
              <w:bottom w:w="60" w:type="dxa"/>
              <w:right w:w="100" w:type="dxa"/>
            </w:tcMar>
            <w:vAlign w:val="center"/>
          </w:tcPr>
          <w:p w14:paraId="1DFE31AA" w14:textId="77777777" w:rsidR="00C311F8" w:rsidRPr="001026E7" w:rsidRDefault="00C311F8">
            <w:pPr>
              <w:rPr>
                <w:rFonts w:ascii="BIZ UDPゴシック" w:eastAsia="BIZ UDPゴシック" w:hAnsi="BIZ UDPゴシック"/>
              </w:rPr>
            </w:pPr>
          </w:p>
        </w:tc>
        <w:tc>
          <w:tcPr>
            <w:tcW w:w="1333" w:type="dxa"/>
            <w:shd w:val="clear" w:color="auto" w:fill="F2F2F2"/>
            <w:tcMar>
              <w:top w:w="60" w:type="dxa"/>
              <w:left w:w="100" w:type="dxa"/>
              <w:bottom w:w="60" w:type="dxa"/>
              <w:right w:w="100" w:type="dxa"/>
            </w:tcMar>
            <w:vAlign w:val="center"/>
          </w:tcPr>
          <w:p w14:paraId="3BC40925"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第８期計画（本計画）</w:t>
            </w:r>
          </w:p>
        </w:tc>
        <w:tc>
          <w:tcPr>
            <w:tcW w:w="1333" w:type="dxa"/>
            <w:shd w:val="clear" w:color="auto" w:fill="F2F2F2"/>
            <w:tcMar>
              <w:top w:w="60" w:type="dxa"/>
              <w:left w:w="100" w:type="dxa"/>
              <w:bottom w:w="60" w:type="dxa"/>
              <w:right w:w="100" w:type="dxa"/>
            </w:tcMar>
            <w:vAlign w:val="center"/>
          </w:tcPr>
          <w:p w14:paraId="6A9FA7BB" w14:textId="77777777" w:rsidR="00C311F8" w:rsidRPr="001026E7" w:rsidRDefault="00C311F8">
            <w:pPr>
              <w:rPr>
                <w:rFonts w:ascii="BIZ UDPゴシック" w:eastAsia="BIZ UDPゴシック" w:hAnsi="BIZ UDPゴシック"/>
              </w:rPr>
            </w:pPr>
          </w:p>
        </w:tc>
        <w:tc>
          <w:tcPr>
            <w:tcW w:w="1335" w:type="dxa"/>
            <w:shd w:val="clear" w:color="auto" w:fill="F2F2F2"/>
            <w:tcMar>
              <w:top w:w="60" w:type="dxa"/>
              <w:left w:w="100" w:type="dxa"/>
              <w:bottom w:w="60" w:type="dxa"/>
              <w:right w:w="100" w:type="dxa"/>
            </w:tcMar>
            <w:vAlign w:val="center"/>
          </w:tcPr>
          <w:p w14:paraId="09F2A23B" w14:textId="77777777" w:rsidR="00C311F8" w:rsidRPr="001026E7" w:rsidRDefault="00C311F8">
            <w:pPr>
              <w:rPr>
                <w:rFonts w:ascii="BIZ UDPゴシック" w:eastAsia="BIZ UDPゴシック" w:hAnsi="BIZ UDPゴシック"/>
              </w:rPr>
            </w:pPr>
          </w:p>
        </w:tc>
      </w:tr>
      <w:tr w:rsidR="00C311F8" w:rsidRPr="001026E7" w14:paraId="4D16F687" w14:textId="77777777">
        <w:tblPrEx>
          <w:tblCellMar>
            <w:top w:w="0" w:type="dxa"/>
            <w:bottom w:w="0" w:type="dxa"/>
          </w:tblCellMar>
        </w:tblPrEx>
        <w:tc>
          <w:tcPr>
            <w:tcW w:w="1638" w:type="dxa"/>
            <w:tcMar>
              <w:top w:w="60" w:type="dxa"/>
              <w:left w:w="100" w:type="dxa"/>
              <w:bottom w:w="60" w:type="dxa"/>
              <w:right w:w="100" w:type="dxa"/>
            </w:tcMar>
            <w:vAlign w:val="center"/>
          </w:tcPr>
          <w:p w14:paraId="7189281C"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障がい児福祉計画</w:t>
            </w:r>
          </w:p>
        </w:tc>
        <w:tc>
          <w:tcPr>
            <w:tcW w:w="1333" w:type="dxa"/>
            <w:tcMar>
              <w:top w:w="60" w:type="dxa"/>
              <w:left w:w="100" w:type="dxa"/>
              <w:bottom w:w="60" w:type="dxa"/>
              <w:right w:w="100" w:type="dxa"/>
            </w:tcMar>
            <w:vAlign w:val="center"/>
          </w:tcPr>
          <w:p w14:paraId="35D4B0EF"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第３期計画</w:t>
            </w:r>
          </w:p>
        </w:tc>
        <w:tc>
          <w:tcPr>
            <w:tcW w:w="1333" w:type="dxa"/>
            <w:tcMar>
              <w:top w:w="60" w:type="dxa"/>
              <w:left w:w="100" w:type="dxa"/>
              <w:bottom w:w="60" w:type="dxa"/>
              <w:right w:w="100" w:type="dxa"/>
            </w:tcMar>
            <w:vAlign w:val="center"/>
          </w:tcPr>
          <w:p w14:paraId="3B9496EB" w14:textId="77777777" w:rsidR="00C311F8" w:rsidRPr="001026E7" w:rsidRDefault="00C311F8">
            <w:pPr>
              <w:rPr>
                <w:rFonts w:ascii="BIZ UDPゴシック" w:eastAsia="BIZ UDPゴシック" w:hAnsi="BIZ UDPゴシック"/>
              </w:rPr>
            </w:pPr>
          </w:p>
        </w:tc>
        <w:tc>
          <w:tcPr>
            <w:tcW w:w="1333" w:type="dxa"/>
            <w:tcMar>
              <w:top w:w="60" w:type="dxa"/>
              <w:left w:w="100" w:type="dxa"/>
              <w:bottom w:w="60" w:type="dxa"/>
              <w:right w:w="100" w:type="dxa"/>
            </w:tcMar>
            <w:vAlign w:val="center"/>
          </w:tcPr>
          <w:p w14:paraId="4E6E83E5" w14:textId="77777777" w:rsidR="00C311F8" w:rsidRPr="001026E7" w:rsidRDefault="00C311F8">
            <w:pPr>
              <w:rPr>
                <w:rFonts w:ascii="BIZ UDPゴシック" w:eastAsia="BIZ UDPゴシック" w:hAnsi="BIZ UDPゴシック"/>
              </w:rPr>
            </w:pPr>
          </w:p>
        </w:tc>
        <w:tc>
          <w:tcPr>
            <w:tcW w:w="1333" w:type="dxa"/>
            <w:tcMar>
              <w:top w:w="60" w:type="dxa"/>
              <w:left w:w="100" w:type="dxa"/>
              <w:bottom w:w="60" w:type="dxa"/>
              <w:right w:w="100" w:type="dxa"/>
            </w:tcMar>
            <w:vAlign w:val="center"/>
          </w:tcPr>
          <w:p w14:paraId="00C6CFD2"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第４期計画（本計画）</w:t>
            </w:r>
          </w:p>
        </w:tc>
        <w:tc>
          <w:tcPr>
            <w:tcW w:w="1333" w:type="dxa"/>
            <w:tcMar>
              <w:top w:w="60" w:type="dxa"/>
              <w:left w:w="100" w:type="dxa"/>
              <w:bottom w:w="60" w:type="dxa"/>
              <w:right w:w="100" w:type="dxa"/>
            </w:tcMar>
            <w:vAlign w:val="center"/>
          </w:tcPr>
          <w:p w14:paraId="661F66C8" w14:textId="77777777" w:rsidR="00C311F8" w:rsidRPr="001026E7" w:rsidRDefault="00C311F8">
            <w:pPr>
              <w:rPr>
                <w:rFonts w:ascii="BIZ UDPゴシック" w:eastAsia="BIZ UDPゴシック" w:hAnsi="BIZ UDPゴシック"/>
              </w:rPr>
            </w:pPr>
          </w:p>
        </w:tc>
        <w:tc>
          <w:tcPr>
            <w:tcW w:w="1335" w:type="dxa"/>
            <w:tcMar>
              <w:top w:w="60" w:type="dxa"/>
              <w:left w:w="100" w:type="dxa"/>
              <w:bottom w:w="60" w:type="dxa"/>
              <w:right w:w="100" w:type="dxa"/>
            </w:tcMar>
            <w:vAlign w:val="center"/>
          </w:tcPr>
          <w:p w14:paraId="5DB6E909" w14:textId="77777777" w:rsidR="00C311F8" w:rsidRPr="001026E7" w:rsidRDefault="00C311F8">
            <w:pPr>
              <w:rPr>
                <w:rFonts w:ascii="BIZ UDPゴシック" w:eastAsia="BIZ UDPゴシック" w:hAnsi="BIZ UDPゴシック"/>
              </w:rPr>
            </w:pPr>
          </w:p>
        </w:tc>
      </w:tr>
    </w:tbl>
    <w:p w14:paraId="04FC8757" w14:textId="77777777" w:rsidR="00C311F8" w:rsidRPr="001026E7" w:rsidRDefault="00C311F8">
      <w:pPr>
        <w:spacing w:after="120"/>
        <w:rPr>
          <w:rFonts w:ascii="BIZ UDPゴシック" w:eastAsia="BIZ UDPゴシック" w:hAnsi="BIZ UDPゴシック"/>
        </w:rPr>
      </w:pPr>
    </w:p>
    <w:p w14:paraId="66E0D677"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lastRenderedPageBreak/>
        <w:t>なお、いずれの計画も、計画期間中において社会情勢の変化や国の方針変更等に伴い見直しが必要と判断された場合は、適宜見直しを行います。</w:t>
      </w:r>
    </w:p>
    <w:p w14:paraId="5A908678" w14:textId="77777777" w:rsidR="00C311F8" w:rsidRPr="001026E7" w:rsidRDefault="00000000">
      <w:pPr>
        <w:pStyle w:val="2"/>
        <w:pBdr>
          <w:bottom w:val="single" w:sz="6" w:space="2" w:color="1F3864"/>
        </w:pBdr>
        <w:spacing w:before="280" w:after="140"/>
        <w:rPr>
          <w:rFonts w:ascii="BIZ UDPゴシック" w:eastAsia="BIZ UDPゴシック" w:hAnsi="BIZ UDPゴシック"/>
        </w:rPr>
      </w:pPr>
      <w:bookmarkStart w:id="5" w:name="_Toc236400008"/>
      <w:r w:rsidRPr="001026E7">
        <w:rPr>
          <w:rFonts w:ascii="BIZ UDPゴシック" w:eastAsia="BIZ UDPゴシック" w:hAnsi="BIZ UDPゴシック" w:cs="IPAexGothic, MS Gothic, Noto Sa"/>
          <w:b/>
          <w:bCs/>
          <w:color w:val="1F3864"/>
        </w:rPr>
        <w:t>４　国の基本指針の見直しについて</w:t>
      </w:r>
      <w:bookmarkEnd w:id="5"/>
    </w:p>
    <w:p w14:paraId="7583915E"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第８期障害福祉計画及び第４期障害児福祉計画に係る基本指針は、令和８年３月31日に告示され、計画期間は令和９年４月から令和12年３月までとされています。今回の見直しでは、以下のような主な変更点が示されています。</w:t>
      </w:r>
    </w:p>
    <w:p w14:paraId="536CB2F1" w14:textId="77777777" w:rsidR="00C311F8" w:rsidRPr="001026E7" w:rsidRDefault="00000000">
      <w:pPr>
        <w:pStyle w:val="3"/>
        <w:spacing w:before="200" w:after="100"/>
        <w:rPr>
          <w:rFonts w:ascii="BIZ UDPゴシック" w:eastAsia="BIZ UDPゴシック" w:hAnsi="BIZ UDPゴシック"/>
        </w:rPr>
      </w:pPr>
      <w:bookmarkStart w:id="6" w:name="_Toc236400009"/>
      <w:r w:rsidRPr="001026E7">
        <w:rPr>
          <w:rFonts w:ascii="BIZ UDPゴシック" w:eastAsia="BIZ UDPゴシック" w:hAnsi="BIZ UDPゴシック" w:cs="IPAexGothic, MS Gothic, Noto Sa"/>
          <w:b/>
          <w:bCs/>
          <w:color w:val="333333"/>
          <w:sz w:val="23"/>
          <w:szCs w:val="23"/>
        </w:rPr>
        <w:t>（１）成果目標の構成の見直し</w:t>
      </w:r>
      <w:bookmarkEnd w:id="6"/>
    </w:p>
    <w:p w14:paraId="0C19A1B1"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第７期計画までの成果目標は７項目でしたが、第８期計画では新たに「障害福祉人材の確保・定着、当事者視点に立ったケアの充実のための生産性向上」が成果目標に追加され、８項目に整理されました。また、各項目の順序も一部見直されています（詳細は第４章）。</w:t>
      </w:r>
    </w:p>
    <w:p w14:paraId="4E5CCA7B" w14:textId="77777777" w:rsidR="00C311F8" w:rsidRPr="001026E7" w:rsidRDefault="00000000">
      <w:pPr>
        <w:pStyle w:val="3"/>
        <w:spacing w:before="200" w:after="100"/>
        <w:rPr>
          <w:rFonts w:ascii="BIZ UDPゴシック" w:eastAsia="BIZ UDPゴシック" w:hAnsi="BIZ UDPゴシック"/>
        </w:rPr>
      </w:pPr>
      <w:bookmarkStart w:id="7" w:name="_Toc236400010"/>
      <w:r w:rsidRPr="001026E7">
        <w:rPr>
          <w:rFonts w:ascii="BIZ UDPゴシック" w:eastAsia="BIZ UDPゴシック" w:hAnsi="BIZ UDPゴシック" w:cs="IPAexGothic, MS Gothic, Noto Sa"/>
          <w:b/>
          <w:bCs/>
          <w:color w:val="333333"/>
          <w:sz w:val="23"/>
          <w:szCs w:val="23"/>
        </w:rPr>
        <w:t>（２）主な見直し事項（基本指針より）</w:t>
      </w:r>
      <w:bookmarkEnd w:id="7"/>
    </w:p>
    <w:p w14:paraId="58D0BFF3" w14:textId="77777777" w:rsidR="00C311F8" w:rsidRPr="001026E7" w:rsidRDefault="00000000">
      <w:pPr>
        <w:spacing w:after="80" w:line="280" w:lineRule="auto"/>
        <w:ind w:left="260" w:hanging="260"/>
        <w:rPr>
          <w:rFonts w:ascii="BIZ UDPゴシック" w:eastAsia="BIZ UDPゴシック" w:hAnsi="BIZ UDPゴシック"/>
        </w:rPr>
      </w:pPr>
      <w:r w:rsidRPr="001026E7">
        <w:rPr>
          <w:rFonts w:ascii="BIZ UDPゴシック" w:eastAsia="BIZ UDPゴシック" w:hAnsi="BIZ UDPゴシック"/>
        </w:rPr>
        <w:t>・①入所等から地域生活への移行、地域生活の継続の支援：データを活用した地域移行者数の把握、入所施設における居室の個室化等の推進</w:t>
      </w:r>
    </w:p>
    <w:p w14:paraId="5B60C35D" w14:textId="77777777" w:rsidR="00C311F8" w:rsidRPr="001026E7" w:rsidRDefault="00000000">
      <w:pPr>
        <w:spacing w:after="80" w:line="280" w:lineRule="auto"/>
        <w:ind w:left="260" w:hanging="260"/>
        <w:rPr>
          <w:rFonts w:ascii="BIZ UDPゴシック" w:eastAsia="BIZ UDPゴシック" w:hAnsi="BIZ UDPゴシック"/>
        </w:rPr>
      </w:pPr>
      <w:r w:rsidRPr="001026E7">
        <w:rPr>
          <w:rFonts w:ascii="BIZ UDPゴシック" w:eastAsia="BIZ UDPゴシック" w:hAnsi="BIZ UDPゴシック"/>
        </w:rPr>
        <w:t>・②精神障害にも対応した地域包括ケアシステムの構築：システムの理念の明確化、市町村における相談・援助体制の整備</w:t>
      </w:r>
    </w:p>
    <w:p w14:paraId="2A33AAD1" w14:textId="77777777" w:rsidR="00C311F8" w:rsidRPr="001026E7" w:rsidRDefault="00000000">
      <w:pPr>
        <w:spacing w:after="80" w:line="280" w:lineRule="auto"/>
        <w:ind w:left="260" w:hanging="260"/>
        <w:rPr>
          <w:rFonts w:ascii="BIZ UDPゴシック" w:eastAsia="BIZ UDPゴシック" w:hAnsi="BIZ UDPゴシック"/>
        </w:rPr>
      </w:pPr>
      <w:r w:rsidRPr="001026E7">
        <w:rPr>
          <w:rFonts w:ascii="BIZ UDPゴシック" w:eastAsia="BIZ UDPゴシック" w:hAnsi="BIZ UDPゴシック"/>
        </w:rPr>
        <w:t>・③福祉施設から一般就労への移行等：就労選択支援の積極的な利用促進、就労選択支援事業所・利用者数に関する成果目標の新設</w:t>
      </w:r>
    </w:p>
    <w:p w14:paraId="1B2CDA36" w14:textId="77777777" w:rsidR="00C311F8" w:rsidRPr="001026E7" w:rsidRDefault="00000000">
      <w:pPr>
        <w:spacing w:after="80" w:line="280" w:lineRule="auto"/>
        <w:ind w:left="260" w:hanging="260"/>
        <w:rPr>
          <w:rFonts w:ascii="BIZ UDPゴシック" w:eastAsia="BIZ UDPゴシック" w:hAnsi="BIZ UDPゴシック"/>
        </w:rPr>
      </w:pPr>
      <w:r w:rsidRPr="001026E7">
        <w:rPr>
          <w:rFonts w:ascii="BIZ UDPゴシック" w:eastAsia="BIZ UDPゴシック" w:hAnsi="BIZ UDPゴシック"/>
        </w:rPr>
        <w:t>・④障害児支援の提供体制の整備等：児童発達支援センター等の「４つの中核機能」の確保、インクルージョン推進の協議の場の設置、のぞまない自己作成のサービス等利用計画（セルフプラン）の解消に向けた伴走的な相談支援体制の構築、強度行動障害児の支援ニーズ把握</w:t>
      </w:r>
    </w:p>
    <w:p w14:paraId="22BC0BA2" w14:textId="77777777" w:rsidR="00C311F8" w:rsidRPr="001026E7" w:rsidRDefault="00000000">
      <w:pPr>
        <w:spacing w:after="80" w:line="280" w:lineRule="auto"/>
        <w:ind w:left="260" w:hanging="260"/>
        <w:rPr>
          <w:rFonts w:ascii="BIZ UDPゴシック" w:eastAsia="BIZ UDPゴシック" w:hAnsi="BIZ UDPゴシック"/>
        </w:rPr>
      </w:pPr>
      <w:r w:rsidRPr="001026E7">
        <w:rPr>
          <w:rFonts w:ascii="BIZ UDPゴシック" w:eastAsia="BIZ UDPゴシック" w:hAnsi="BIZ UDPゴシック"/>
        </w:rPr>
        <w:t>・⑤地域における相談支援体制の充実強化：基幹相談支援センターの設置推進、のぞまないセルフプランの解消、協議会への障がい当事者参画</w:t>
      </w:r>
    </w:p>
    <w:p w14:paraId="2316FA4E" w14:textId="77777777" w:rsidR="00C311F8" w:rsidRPr="001026E7" w:rsidRDefault="00000000">
      <w:pPr>
        <w:spacing w:after="80" w:line="280" w:lineRule="auto"/>
        <w:ind w:left="260" w:hanging="260"/>
        <w:rPr>
          <w:rFonts w:ascii="BIZ UDPゴシック" w:eastAsia="BIZ UDPゴシック" w:hAnsi="BIZ UDPゴシック"/>
        </w:rPr>
      </w:pPr>
      <w:r w:rsidRPr="001026E7">
        <w:rPr>
          <w:rFonts w:ascii="BIZ UDPゴシック" w:eastAsia="BIZ UDPゴシック" w:hAnsi="BIZ UDPゴシック"/>
        </w:rPr>
        <w:t>・⑥障害福祉人材の確保・定着、当事者視点に立ったケアの充実のための生産性の向上：介護テクノロジーの導入促進、人材確保支援体制の整備【新規分野】</w:t>
      </w:r>
    </w:p>
    <w:p w14:paraId="438D3B82" w14:textId="77777777" w:rsidR="00C311F8" w:rsidRPr="001026E7" w:rsidRDefault="00000000">
      <w:pPr>
        <w:spacing w:after="80" w:line="280" w:lineRule="auto"/>
        <w:ind w:left="260" w:hanging="260"/>
        <w:rPr>
          <w:rFonts w:ascii="BIZ UDPゴシック" w:eastAsia="BIZ UDPゴシック" w:hAnsi="BIZ UDPゴシック"/>
        </w:rPr>
      </w:pPr>
      <w:r w:rsidRPr="001026E7">
        <w:rPr>
          <w:rFonts w:ascii="BIZ UDPゴシック" w:eastAsia="BIZ UDPゴシック" w:hAnsi="BIZ UDPゴシック"/>
        </w:rPr>
        <w:t>・⑦障害福祉サービスの質の確保等：障害福祉サービス等情報公表制度の公表率等に関する成果目標の新設</w:t>
      </w:r>
    </w:p>
    <w:p w14:paraId="1C30B468" w14:textId="77777777" w:rsidR="00C311F8" w:rsidRPr="001026E7" w:rsidRDefault="00000000">
      <w:pPr>
        <w:spacing w:after="80" w:line="280" w:lineRule="auto"/>
        <w:ind w:left="260" w:hanging="260"/>
        <w:rPr>
          <w:rFonts w:ascii="BIZ UDPゴシック" w:eastAsia="BIZ UDPゴシック" w:hAnsi="BIZ UDPゴシック"/>
        </w:rPr>
      </w:pPr>
      <w:r w:rsidRPr="001026E7">
        <w:rPr>
          <w:rFonts w:ascii="BIZ UDPゴシック" w:eastAsia="BIZ UDPゴシック" w:hAnsi="BIZ UDPゴシック"/>
        </w:rPr>
        <w:t>・⑧きめ細かい地域ニーズを踏まえた支援体制の整備：意見申出制度の活用、意思疎通支援従事者の養成・派遣体制の整備</w:t>
      </w:r>
    </w:p>
    <w:p w14:paraId="1385CCE1" w14:textId="77777777" w:rsidR="00C311F8" w:rsidRPr="001026E7" w:rsidRDefault="00000000">
      <w:pPr>
        <w:spacing w:after="80" w:line="280" w:lineRule="auto"/>
        <w:ind w:left="260" w:hanging="260"/>
        <w:rPr>
          <w:rFonts w:ascii="BIZ UDPゴシック" w:eastAsia="BIZ UDPゴシック" w:hAnsi="BIZ UDPゴシック"/>
        </w:rPr>
      </w:pPr>
      <w:r w:rsidRPr="001026E7">
        <w:rPr>
          <w:rFonts w:ascii="BIZ UDPゴシック" w:eastAsia="BIZ UDPゴシック" w:hAnsi="BIZ UDPゴシック"/>
        </w:rPr>
        <w:t>・⑨高次脳機能障害者に対する支援：高次脳機能障害者支援法の成立を踏まえた相談支援体制の充実【新規】</w:t>
      </w:r>
    </w:p>
    <w:p w14:paraId="0F119814" w14:textId="77777777" w:rsidR="00C311F8" w:rsidRPr="001026E7" w:rsidRDefault="00000000">
      <w:pPr>
        <w:spacing w:after="80" w:line="280" w:lineRule="auto"/>
        <w:ind w:left="260" w:hanging="260"/>
        <w:rPr>
          <w:rFonts w:ascii="BIZ UDPゴシック" w:eastAsia="BIZ UDPゴシック" w:hAnsi="BIZ UDPゴシック"/>
        </w:rPr>
      </w:pPr>
      <w:r w:rsidRPr="001026E7">
        <w:rPr>
          <w:rFonts w:ascii="BIZ UDPゴシック" w:eastAsia="BIZ UDPゴシック" w:hAnsi="BIZ UDPゴシック"/>
        </w:rPr>
        <w:t>・⑩人口減少地域におけるサービスの維持・確保：中山間・人口減少地域におけるサービス提供体制の維持・確保の重要性</w:t>
      </w:r>
    </w:p>
    <w:p w14:paraId="3103DD8E" w14:textId="77777777" w:rsidR="00C311F8" w:rsidRPr="001026E7" w:rsidRDefault="00000000">
      <w:pPr>
        <w:spacing w:after="80" w:line="280" w:lineRule="auto"/>
        <w:ind w:left="260" w:hanging="260"/>
        <w:rPr>
          <w:rFonts w:ascii="BIZ UDPゴシック" w:eastAsia="BIZ UDPゴシック" w:hAnsi="BIZ UDPゴシック"/>
        </w:rPr>
      </w:pPr>
      <w:r w:rsidRPr="001026E7">
        <w:rPr>
          <w:rFonts w:ascii="BIZ UDPゴシック" w:eastAsia="BIZ UDPゴシック" w:hAnsi="BIZ UDPゴシック"/>
        </w:rPr>
        <w:t>・⑪「地域共生社会」の実現に向けた取組の一層の推進</w:t>
      </w:r>
    </w:p>
    <w:p w14:paraId="7C576374" w14:textId="77777777" w:rsidR="00C311F8" w:rsidRPr="001026E7" w:rsidRDefault="00000000">
      <w:pPr>
        <w:spacing w:after="80" w:line="280" w:lineRule="auto"/>
        <w:ind w:left="260" w:hanging="260"/>
        <w:rPr>
          <w:rFonts w:ascii="BIZ UDPゴシック" w:eastAsia="BIZ UDPゴシック" w:hAnsi="BIZ UDPゴシック"/>
        </w:rPr>
      </w:pPr>
      <w:r w:rsidRPr="001026E7">
        <w:rPr>
          <w:rFonts w:ascii="BIZ UDPゴシック" w:eastAsia="BIZ UDPゴシック" w:hAnsi="BIZ UDPゴシック"/>
        </w:rPr>
        <w:t>・⑫住宅セーフティネット制度との連携：住宅担当部局や居住支援協議会等との連携</w:t>
      </w:r>
    </w:p>
    <w:p w14:paraId="3F8F554C" w14:textId="77777777" w:rsidR="00C311F8" w:rsidRPr="001026E7" w:rsidRDefault="00000000">
      <w:pPr>
        <w:spacing w:after="80" w:line="280" w:lineRule="auto"/>
        <w:ind w:left="260" w:hanging="260"/>
        <w:rPr>
          <w:rFonts w:ascii="BIZ UDPゴシック" w:eastAsia="BIZ UDPゴシック" w:hAnsi="BIZ UDPゴシック"/>
        </w:rPr>
      </w:pPr>
      <w:r w:rsidRPr="001026E7">
        <w:rPr>
          <w:rFonts w:ascii="BIZ UDPゴシック" w:eastAsia="BIZ UDPゴシック" w:hAnsi="BIZ UDPゴシック"/>
        </w:rPr>
        <w:t>・⑬地域差の是正・指定の在り方等：重度障がい者（強度行動障害、高次脳機能障害を有する児者、医療的ケアを要する児者等）の個別利用者数の見込み設定</w:t>
      </w:r>
    </w:p>
    <w:p w14:paraId="78C81DB2" w14:textId="77777777" w:rsidR="00C311F8" w:rsidRPr="001026E7" w:rsidRDefault="00000000">
      <w:pPr>
        <w:spacing w:after="80" w:line="280" w:lineRule="auto"/>
        <w:ind w:left="260" w:hanging="260"/>
        <w:rPr>
          <w:rFonts w:ascii="BIZ UDPゴシック" w:eastAsia="BIZ UDPゴシック" w:hAnsi="BIZ UDPゴシック"/>
        </w:rPr>
      </w:pPr>
      <w:r w:rsidRPr="001026E7">
        <w:rPr>
          <w:rFonts w:ascii="BIZ UDPゴシック" w:eastAsia="BIZ UDPゴシック" w:hAnsi="BIZ UDPゴシック"/>
        </w:rPr>
        <w:t>・⑭障害者等に対する虐待の防止等：調査の徹底と体制整備の強化</w:t>
      </w:r>
    </w:p>
    <w:p w14:paraId="302834BE" w14:textId="77777777" w:rsidR="00C311F8" w:rsidRPr="001026E7" w:rsidRDefault="00000000">
      <w:pPr>
        <w:spacing w:after="80" w:line="280" w:lineRule="auto"/>
        <w:ind w:left="260" w:hanging="260"/>
        <w:rPr>
          <w:rFonts w:ascii="BIZ UDPゴシック" w:eastAsia="BIZ UDPゴシック" w:hAnsi="BIZ UDPゴシック"/>
        </w:rPr>
      </w:pPr>
      <w:r w:rsidRPr="001026E7">
        <w:rPr>
          <w:rFonts w:ascii="BIZ UDPゴシック" w:eastAsia="BIZ UDPゴシック" w:hAnsi="BIZ UDPゴシック"/>
        </w:rPr>
        <w:t>・⑮スポーツ・健康増進活動による社会参加等の促進</w:t>
      </w:r>
    </w:p>
    <w:p w14:paraId="117C3943" w14:textId="77777777" w:rsidR="00C311F8" w:rsidRPr="001026E7" w:rsidRDefault="00000000">
      <w:pPr>
        <w:spacing w:after="80" w:line="280" w:lineRule="auto"/>
        <w:ind w:left="260" w:hanging="260"/>
        <w:rPr>
          <w:rFonts w:ascii="BIZ UDPゴシック" w:eastAsia="BIZ UDPゴシック" w:hAnsi="BIZ UDPゴシック"/>
        </w:rPr>
      </w:pPr>
      <w:r w:rsidRPr="001026E7">
        <w:rPr>
          <w:rFonts w:ascii="BIZ UDPゴシック" w:eastAsia="BIZ UDPゴシック" w:hAnsi="BIZ UDPゴシック"/>
        </w:rPr>
        <w:lastRenderedPageBreak/>
        <w:t>・⑯災害時における障害福祉サービス提供の確保：防災部局や職能団体等との連携、施設・事業所等の耐災害性強化</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C311F8" w:rsidRPr="001026E7" w14:paraId="4D8D05E5" w14:textId="77777777">
        <w:tblPrEx>
          <w:tblCellMar>
            <w:top w:w="0" w:type="dxa"/>
            <w:bottom w:w="0" w:type="dxa"/>
          </w:tblCellMar>
        </w:tblPrEx>
        <w:tc>
          <w:tcPr>
            <w:tcW w:w="9638" w:type="dxa"/>
            <w:tcBorders>
              <w:top w:val="single" w:sz="4" w:space="0" w:color="C9A03B"/>
              <w:left w:val="single" w:sz="4" w:space="0" w:color="C9A03B"/>
              <w:bottom w:val="single" w:sz="4" w:space="0" w:color="C9A03B"/>
              <w:right w:val="single" w:sz="4" w:space="0" w:color="C9A03B"/>
            </w:tcBorders>
            <w:shd w:val="clear" w:color="auto" w:fill="FFF2CC"/>
            <w:tcMar>
              <w:top w:w="120" w:type="dxa"/>
              <w:left w:w="160" w:type="dxa"/>
              <w:bottom w:w="120" w:type="dxa"/>
              <w:right w:w="160" w:type="dxa"/>
            </w:tcMar>
          </w:tcPr>
          <w:p w14:paraId="65AD89D1"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cs="IPAexGothic, MS Gothic, Noto Sa"/>
                <w:i/>
                <w:iCs/>
                <w:color w:val="7F6000"/>
                <w:sz w:val="19"/>
                <w:szCs w:val="19"/>
              </w:rPr>
              <w:t>【要更新・要確認】上記⑩「人口減少地域におけるサービスの維持・確保」は、人口減少が続く本村にとって特に重要な視点です。第４章・第５章の目標設定・見込量算定にあたっては、会津北部圏域（猪苗代町・磐梯町・湯川村・北塩原村）での広域連携を軸に検討することが基本指針の趣旨に合致します。</w:t>
            </w:r>
          </w:p>
        </w:tc>
      </w:tr>
    </w:tbl>
    <w:p w14:paraId="3627FC68" w14:textId="77777777" w:rsidR="00C311F8" w:rsidRPr="001026E7" w:rsidRDefault="00000000">
      <w:pPr>
        <w:pStyle w:val="3"/>
        <w:spacing w:before="200" w:after="100"/>
        <w:rPr>
          <w:rFonts w:ascii="BIZ UDPゴシック" w:eastAsia="BIZ UDPゴシック" w:hAnsi="BIZ UDPゴシック"/>
        </w:rPr>
      </w:pPr>
      <w:bookmarkStart w:id="8" w:name="_Toc236400011"/>
      <w:r w:rsidRPr="001026E7">
        <w:rPr>
          <w:rFonts w:ascii="BIZ UDPゴシック" w:eastAsia="BIZ UDPゴシック" w:hAnsi="BIZ UDPゴシック" w:cs="IPAexGothic, MS Gothic, Noto Sa"/>
          <w:b/>
          <w:bCs/>
          <w:color w:val="333333"/>
          <w:sz w:val="23"/>
          <w:szCs w:val="23"/>
        </w:rPr>
        <w:t>（３）関連する制度動向</w:t>
      </w:r>
      <w:bookmarkEnd w:id="8"/>
    </w:p>
    <w:p w14:paraId="370AEFEF"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障害者雇用促進法に基づく法定雇用率については、令和８年７月１日から民間企業2.5％→2.7％（国・地方公共団体等は3.0％、都道府県等の教育委員会は2.9％）に引き上げられ、対象事業主の範囲も常用労働者37.5人以上に拡大されています。本計画期間（令和９～11年度）はこの新基準のもとで一般就労移行の取組みを進めることとなります。</w:t>
      </w:r>
    </w:p>
    <w:p w14:paraId="39A3689C" w14:textId="77777777" w:rsidR="00C311F8" w:rsidRPr="001026E7" w:rsidRDefault="00000000">
      <w:pPr>
        <w:pStyle w:val="2"/>
        <w:pBdr>
          <w:bottom w:val="single" w:sz="6" w:space="2" w:color="1F3864"/>
        </w:pBdr>
        <w:spacing w:before="280" w:after="140"/>
        <w:rPr>
          <w:rFonts w:ascii="BIZ UDPゴシック" w:eastAsia="BIZ UDPゴシック" w:hAnsi="BIZ UDPゴシック"/>
        </w:rPr>
      </w:pPr>
      <w:bookmarkStart w:id="9" w:name="_Toc236400012"/>
      <w:r w:rsidRPr="001026E7">
        <w:rPr>
          <w:rFonts w:ascii="BIZ UDPゴシック" w:eastAsia="BIZ UDPゴシック" w:hAnsi="BIZ UDPゴシック" w:cs="IPAexGothic, MS Gothic, Noto Sa"/>
          <w:b/>
          <w:bCs/>
          <w:color w:val="1F3864"/>
        </w:rPr>
        <w:t>５　計画策定の体制</w:t>
      </w:r>
      <w:bookmarkEnd w:id="9"/>
    </w:p>
    <w:p w14:paraId="4CF0F8C5" w14:textId="77777777" w:rsidR="00C311F8" w:rsidRPr="001026E7" w:rsidRDefault="00000000">
      <w:pPr>
        <w:pStyle w:val="3"/>
        <w:spacing w:before="200" w:after="100"/>
        <w:rPr>
          <w:rFonts w:ascii="BIZ UDPゴシック" w:eastAsia="BIZ UDPゴシック" w:hAnsi="BIZ UDPゴシック"/>
        </w:rPr>
      </w:pPr>
      <w:bookmarkStart w:id="10" w:name="_Toc236400013"/>
      <w:r w:rsidRPr="001026E7">
        <w:rPr>
          <w:rFonts w:ascii="BIZ UDPゴシック" w:eastAsia="BIZ UDPゴシック" w:hAnsi="BIZ UDPゴシック" w:cs="IPAexGothic, MS Gothic, Noto Sa"/>
          <w:b/>
          <w:bCs/>
          <w:color w:val="333333"/>
          <w:sz w:val="23"/>
          <w:szCs w:val="23"/>
        </w:rPr>
        <w:t>（１）アンケート調査の実施【要実施】</w:t>
      </w:r>
      <w:bookmarkEnd w:id="10"/>
    </w:p>
    <w:p w14:paraId="53847E13" w14:textId="77777777" w:rsidR="00C311F8" w:rsidRPr="001026E7" w:rsidRDefault="00000000">
      <w:pPr>
        <w:spacing w:after="140" w:line="300" w:lineRule="auto"/>
        <w:ind w:firstLine="210"/>
        <w:rPr>
          <w:rFonts w:ascii="BIZ UDPゴシック" w:eastAsia="BIZ UDPゴシック" w:hAnsi="BIZ UDPゴシック"/>
        </w:rPr>
      </w:pPr>
      <w:r>
        <w:rPr>
          <w:rFonts w:ascii="BIZ UDPゴシック" w:hAnsi="BIZ UDPゴシック" w:eastAsia="BIZ UDPゴシック"/>
          <w:b w:val="0"/>
          <w:sz w:val="21"/>
        </w:rPr>
        <w:t>前回計画（第７期・第３期計画）の策定時には、令和５年９月11日から９月29日まで（令和５年10月５日到着分まで集計）、障がいのある方を対象とした郵送アンケート調査を実施しました。調査対象は、身体障害者手帳所持者114人、精神障害者保健福祉手帳所持者30人、療育手帳所持者12人及び障がい福祉サービス利用者８人の計164人（うち重複所有者３人。重複を除くと161人）で、回収数は95人、回収率は57.9％でした。手帳の種類別の回収率は、身体障がい58.8％、精神障がい50.0％、知的障がい91.7％です。</w:t>
      </w:r>
    </w:p>
    <w:p>
      <w:pPr>
        <w:ind w:firstLine="210"/>
      </w:pPr>
      <w:r>
        <w:rPr>
          <w:rFonts w:ascii="BIZ UDPゴシック" w:hAnsi="BIZ UDPゴシック" w:eastAsia="BIZ UDPゴシック"/>
          <w:b w:val="0"/>
          <w:sz w:val="21"/>
        </w:rPr>
        <w:t>本計画の策定にあたっても、令和８年度中を目途に同様のアンケート調査を実施し、生活状況や今後の要望・課題を把握することとします。</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C311F8" w:rsidRPr="001026E7" w14:paraId="2A10E5CD" w14:textId="77777777">
        <w:tblPrEx>
          <w:tblCellMar>
            <w:top w:w="0" w:type="dxa"/>
            <w:bottom w:w="0" w:type="dxa"/>
          </w:tblCellMar>
        </w:tblPrEx>
        <w:tc>
          <w:tcPr>
            <w:tcW w:w="9638" w:type="dxa"/>
            <w:tcBorders>
              <w:top w:val="single" w:sz="4" w:space="0" w:color="C9A03B"/>
              <w:left w:val="single" w:sz="4" w:space="0" w:color="C9A03B"/>
              <w:bottom w:val="single" w:sz="4" w:space="0" w:color="C9A03B"/>
              <w:right w:val="single" w:sz="4" w:space="0" w:color="C9A03B"/>
            </w:tcBorders>
            <w:shd w:val="clear" w:color="auto" w:fill="FFF2CC"/>
            <w:tcMar>
              <w:top w:w="120" w:type="dxa"/>
              <w:left w:w="160" w:type="dxa"/>
              <w:bottom w:w="120" w:type="dxa"/>
              <w:right w:w="160" w:type="dxa"/>
            </w:tcMar>
          </w:tcPr>
          <w:p w14:paraId="1CE576F2"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cs="IPAexGothic, MS Gothic, Noto Sa"/>
                <w:i/>
                <w:iCs/>
                <w:color w:val="7F6000"/>
                <w:sz w:val="19"/>
                <w:szCs w:val="19"/>
              </w:rPr>
              <w:t>【要更新・要確認】新規アンケート調査の実施時期・調査対象・調査項目を確定し、実施後は本ドラフトの第２章・第４章の該当箇所（現状値・目標値）を実際の集計結果に更新してください。</w:t>
            </w:r>
          </w:p>
        </w:tc>
      </w:tr>
    </w:tbl>
    <w:p w14:paraId="654CB2AD" w14:textId="77777777" w:rsidR="00C311F8" w:rsidRPr="001026E7" w:rsidRDefault="00000000">
      <w:pPr>
        <w:pStyle w:val="3"/>
        <w:spacing w:before="200" w:after="100"/>
        <w:rPr>
          <w:rFonts w:ascii="BIZ UDPゴシック" w:eastAsia="BIZ UDPゴシック" w:hAnsi="BIZ UDPゴシック"/>
        </w:rPr>
      </w:pPr>
      <w:bookmarkStart w:id="11" w:name="_Toc236400014"/>
      <w:r w:rsidRPr="001026E7">
        <w:rPr>
          <w:rFonts w:ascii="BIZ UDPゴシック" w:eastAsia="BIZ UDPゴシック" w:hAnsi="BIZ UDPゴシック" w:cs="IPAexGothic, MS Gothic, Noto Sa"/>
          <w:b/>
          <w:bCs/>
          <w:color w:val="333333"/>
          <w:sz w:val="23"/>
          <w:szCs w:val="23"/>
        </w:rPr>
        <w:t>（２）庁議の開催</w:t>
      </w:r>
      <w:bookmarkEnd w:id="11"/>
    </w:p>
    <w:p w14:paraId="4A6F8272"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村長、副村長、教育長、各課の長により構成する「庁議」において、計画の立案、調整、進行管理を行います。</w:t>
      </w:r>
    </w:p>
    <w:p w14:paraId="32EC22F6" w14:textId="77777777" w:rsidR="00C311F8" w:rsidRPr="001026E7" w:rsidRDefault="00000000">
      <w:pPr>
        <w:pStyle w:val="3"/>
        <w:spacing w:before="200" w:after="100"/>
        <w:rPr>
          <w:rFonts w:ascii="BIZ UDPゴシック" w:eastAsia="BIZ UDPゴシック" w:hAnsi="BIZ UDPゴシック"/>
        </w:rPr>
      </w:pPr>
      <w:bookmarkStart w:id="12" w:name="_Toc236400015"/>
      <w:r w:rsidRPr="001026E7">
        <w:rPr>
          <w:rFonts w:ascii="BIZ UDPゴシック" w:eastAsia="BIZ UDPゴシック" w:hAnsi="BIZ UDPゴシック" w:cs="IPAexGothic, MS Gothic, Noto Sa"/>
          <w:b/>
          <w:bCs/>
          <w:color w:val="333333"/>
          <w:sz w:val="23"/>
          <w:szCs w:val="23"/>
        </w:rPr>
        <w:t>（３）北塩原村障がい者自立支援協議会の開催</w:t>
      </w:r>
      <w:bookmarkEnd w:id="12"/>
    </w:p>
    <w:p w14:paraId="2805FF26"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保健・福祉の関係者、障がい当事者、民生児童委員、教育関係者、障がい福祉サービス事業者で構成する「北塩原村障がい者自立支援協議会」を開催し、計画内容について審議します。</w:t>
      </w:r>
    </w:p>
    <w:p w14:paraId="091A2F19" w14:textId="77777777" w:rsidR="00C311F8" w:rsidRPr="001026E7" w:rsidRDefault="00000000">
      <w:pPr>
        <w:pStyle w:val="3"/>
        <w:spacing w:before="200" w:after="100"/>
        <w:rPr>
          <w:rFonts w:ascii="BIZ UDPゴシック" w:eastAsia="BIZ UDPゴシック" w:hAnsi="BIZ UDPゴシック"/>
        </w:rPr>
      </w:pPr>
      <w:bookmarkStart w:id="13" w:name="_Toc236400016"/>
      <w:r w:rsidRPr="001026E7">
        <w:rPr>
          <w:rFonts w:ascii="BIZ UDPゴシック" w:eastAsia="BIZ UDPゴシック" w:hAnsi="BIZ UDPゴシック" w:cs="IPAexGothic, MS Gothic, Noto Sa"/>
          <w:b/>
          <w:bCs/>
          <w:color w:val="333333"/>
          <w:sz w:val="23"/>
          <w:szCs w:val="23"/>
        </w:rPr>
        <w:t>（４）パブリックコメントの実施</w:t>
      </w:r>
      <w:bookmarkEnd w:id="13"/>
    </w:p>
    <w:p w14:paraId="4C8D80D6"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計画案を村ホームページ等で公開し、広く村民の方々から意見を募ります。実施期間は【要確定】としてください（前回計画では令和６年２月９日～２月23日の２週間実施）。</w:t>
      </w:r>
    </w:p>
    <w:p w14:paraId="6B9478C4" w14:textId="77777777" w:rsidR="00C311F8" w:rsidRPr="001026E7" w:rsidRDefault="00000000">
      <w:pPr>
        <w:pStyle w:val="2"/>
        <w:pBdr>
          <w:bottom w:val="single" w:sz="6" w:space="2" w:color="1F3864"/>
        </w:pBdr>
        <w:spacing w:before="280" w:after="140"/>
        <w:rPr>
          <w:rFonts w:ascii="BIZ UDPゴシック" w:eastAsia="BIZ UDPゴシック" w:hAnsi="BIZ UDPゴシック"/>
        </w:rPr>
      </w:pPr>
      <w:bookmarkStart w:id="14" w:name="_Toc236400017"/>
      <w:r w:rsidRPr="001026E7">
        <w:rPr>
          <w:rFonts w:ascii="BIZ UDPゴシック" w:eastAsia="BIZ UDPゴシック" w:hAnsi="BIZ UDPゴシック" w:cs="IPAexGothic, MS Gothic, Noto Sa"/>
          <w:b/>
          <w:bCs/>
          <w:color w:val="1F3864"/>
        </w:rPr>
        <w:t>６　計画の推進体制</w:t>
      </w:r>
      <w:bookmarkEnd w:id="14"/>
    </w:p>
    <w:p w14:paraId="39E9EE0A"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障害者総合支援法においては、計画に定める事項について定期的に調査、分析及び評価を行い、必要があると認められるときは計画を変更すること等（ＰＤＣＡサイクル）とされています。「ＰＤＣＡサイクル」とは、「計画（Plan）」「実行（Do）」「評価（Check）」「改善（Act）」のプロセスを順に実施していくマネジメント手法です。</w:t>
      </w:r>
    </w:p>
    <w:tbl>
      <w:tblPr>
        <w:tblW w:w="9638" w:type="dxa"/>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CellMar>
          <w:left w:w="10" w:type="dxa"/>
          <w:right w:w="10" w:type="dxa"/>
        </w:tblCellMar>
        <w:tblLook w:val="0000" w:firstRow="0" w:lastRow="0" w:firstColumn="0" w:lastColumn="0" w:noHBand="0" w:noVBand="0"/>
      </w:tblPr>
      <w:tblGrid>
        <w:gridCol w:w="2400"/>
        <w:gridCol w:w="7238"/>
      </w:tblGrid>
      <w:tr w:rsidR="00C311F8" w:rsidRPr="001026E7" w14:paraId="4C09FB11" w14:textId="77777777">
        <w:tblPrEx>
          <w:tblCellMar>
            <w:top w:w="0" w:type="dxa"/>
            <w:bottom w:w="0" w:type="dxa"/>
          </w:tblCellMar>
        </w:tblPrEx>
        <w:trPr>
          <w:tblHeader/>
        </w:trPr>
        <w:tc>
          <w:tcPr>
            <w:tcW w:w="2400" w:type="dxa"/>
            <w:shd w:val="clear" w:color="auto" w:fill="1F3864"/>
            <w:tcMar>
              <w:top w:w="60" w:type="dxa"/>
              <w:left w:w="100" w:type="dxa"/>
              <w:bottom w:w="60" w:type="dxa"/>
              <w:right w:w="100" w:type="dxa"/>
            </w:tcMar>
            <w:vAlign w:val="center"/>
          </w:tcPr>
          <w:p w14:paraId="5E5DD2C4"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段階</w:t>
            </w:r>
          </w:p>
        </w:tc>
        <w:tc>
          <w:tcPr>
            <w:tcW w:w="7238" w:type="dxa"/>
            <w:shd w:val="clear" w:color="auto" w:fill="1F3864"/>
            <w:tcMar>
              <w:top w:w="60" w:type="dxa"/>
              <w:left w:w="100" w:type="dxa"/>
              <w:bottom w:w="60" w:type="dxa"/>
              <w:right w:w="100" w:type="dxa"/>
            </w:tcMar>
            <w:vAlign w:val="center"/>
          </w:tcPr>
          <w:p w14:paraId="506BA0F0"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内容</w:t>
            </w:r>
          </w:p>
        </w:tc>
      </w:tr>
      <w:tr w:rsidR="00C311F8" w:rsidRPr="001026E7" w14:paraId="4D6363E8" w14:textId="77777777">
        <w:tblPrEx>
          <w:tblCellMar>
            <w:top w:w="0" w:type="dxa"/>
            <w:bottom w:w="0" w:type="dxa"/>
          </w:tblCellMar>
        </w:tblPrEx>
        <w:tc>
          <w:tcPr>
            <w:tcW w:w="2400" w:type="dxa"/>
            <w:tcMar>
              <w:top w:w="60" w:type="dxa"/>
              <w:left w:w="100" w:type="dxa"/>
              <w:bottom w:w="60" w:type="dxa"/>
              <w:right w:w="100" w:type="dxa"/>
            </w:tcMar>
            <w:vAlign w:val="center"/>
          </w:tcPr>
          <w:p w14:paraId="35F199E3"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Plan（計画）</w:t>
            </w:r>
          </w:p>
        </w:tc>
        <w:tc>
          <w:tcPr>
            <w:tcW w:w="7238" w:type="dxa"/>
            <w:tcMar>
              <w:top w:w="60" w:type="dxa"/>
              <w:left w:w="100" w:type="dxa"/>
              <w:bottom w:w="60" w:type="dxa"/>
              <w:right w:w="100" w:type="dxa"/>
            </w:tcMar>
            <w:vAlign w:val="center"/>
          </w:tcPr>
          <w:p w14:paraId="10A963B9"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基本指針に即して成果目標及び活動指標を設定するとともに、障がい福祉サービスの見込量の設定やその他確保方策等を定める。</w:t>
            </w:r>
          </w:p>
        </w:tc>
      </w:tr>
      <w:tr w:rsidR="00C311F8" w:rsidRPr="001026E7" w14:paraId="6620D6A0" w14:textId="77777777">
        <w:tblPrEx>
          <w:tblCellMar>
            <w:top w:w="0" w:type="dxa"/>
            <w:bottom w:w="0" w:type="dxa"/>
          </w:tblCellMar>
        </w:tblPrEx>
        <w:tc>
          <w:tcPr>
            <w:tcW w:w="2400" w:type="dxa"/>
            <w:shd w:val="clear" w:color="auto" w:fill="F2F2F2"/>
            <w:tcMar>
              <w:top w:w="60" w:type="dxa"/>
              <w:left w:w="100" w:type="dxa"/>
              <w:bottom w:w="60" w:type="dxa"/>
              <w:right w:w="100" w:type="dxa"/>
            </w:tcMar>
            <w:vAlign w:val="center"/>
          </w:tcPr>
          <w:p w14:paraId="78FCA1DB"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Do（実行）</w:t>
            </w:r>
          </w:p>
        </w:tc>
        <w:tc>
          <w:tcPr>
            <w:tcW w:w="7238" w:type="dxa"/>
            <w:shd w:val="clear" w:color="auto" w:fill="F2F2F2"/>
            <w:tcMar>
              <w:top w:w="60" w:type="dxa"/>
              <w:left w:w="100" w:type="dxa"/>
              <w:bottom w:w="60" w:type="dxa"/>
              <w:right w:w="100" w:type="dxa"/>
            </w:tcMar>
            <w:vAlign w:val="center"/>
          </w:tcPr>
          <w:p w14:paraId="0EDA41F4"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計画の内容を踏まえ、事業を実施する。</w:t>
            </w:r>
          </w:p>
        </w:tc>
      </w:tr>
      <w:tr w:rsidR="00C311F8" w:rsidRPr="001026E7" w14:paraId="2AAF34CD" w14:textId="77777777">
        <w:tblPrEx>
          <w:tblCellMar>
            <w:top w:w="0" w:type="dxa"/>
            <w:bottom w:w="0" w:type="dxa"/>
          </w:tblCellMar>
        </w:tblPrEx>
        <w:tc>
          <w:tcPr>
            <w:tcW w:w="2400" w:type="dxa"/>
            <w:tcMar>
              <w:top w:w="60" w:type="dxa"/>
              <w:left w:w="100" w:type="dxa"/>
              <w:bottom w:w="60" w:type="dxa"/>
              <w:right w:w="100" w:type="dxa"/>
            </w:tcMar>
            <w:vAlign w:val="center"/>
          </w:tcPr>
          <w:p w14:paraId="14D69FAE"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lastRenderedPageBreak/>
              <w:t>Check（評価）</w:t>
            </w:r>
          </w:p>
        </w:tc>
        <w:tc>
          <w:tcPr>
            <w:tcW w:w="7238" w:type="dxa"/>
            <w:tcMar>
              <w:top w:w="60" w:type="dxa"/>
              <w:left w:w="100" w:type="dxa"/>
              <w:bottom w:w="60" w:type="dxa"/>
              <w:right w:w="100" w:type="dxa"/>
            </w:tcMar>
            <w:vAlign w:val="center"/>
          </w:tcPr>
          <w:p w14:paraId="08B88ABD"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成果目標及び活動指標について、少なくとも年１回その実績を把握し、障がい者施策や関連施策の動向も踏まえながら、中間評価として分析・評価を行う。</w:t>
            </w:r>
          </w:p>
        </w:tc>
      </w:tr>
      <w:tr w:rsidR="00C311F8" w:rsidRPr="001026E7" w14:paraId="692E4E8D" w14:textId="77777777">
        <w:tblPrEx>
          <w:tblCellMar>
            <w:top w:w="0" w:type="dxa"/>
            <w:bottom w:w="0" w:type="dxa"/>
          </w:tblCellMar>
        </w:tblPrEx>
        <w:tc>
          <w:tcPr>
            <w:tcW w:w="2400" w:type="dxa"/>
            <w:shd w:val="clear" w:color="auto" w:fill="F2F2F2"/>
            <w:tcMar>
              <w:top w:w="60" w:type="dxa"/>
              <w:left w:w="100" w:type="dxa"/>
              <w:bottom w:w="60" w:type="dxa"/>
              <w:right w:w="100" w:type="dxa"/>
            </w:tcMar>
            <w:vAlign w:val="center"/>
          </w:tcPr>
          <w:p w14:paraId="1E896288"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Act（改善）</w:t>
            </w:r>
          </w:p>
        </w:tc>
        <w:tc>
          <w:tcPr>
            <w:tcW w:w="7238" w:type="dxa"/>
            <w:shd w:val="clear" w:color="auto" w:fill="F2F2F2"/>
            <w:tcMar>
              <w:top w:w="60" w:type="dxa"/>
              <w:left w:w="100" w:type="dxa"/>
              <w:bottom w:w="60" w:type="dxa"/>
              <w:right w:w="100" w:type="dxa"/>
            </w:tcMar>
            <w:vAlign w:val="center"/>
          </w:tcPr>
          <w:p w14:paraId="1795CEE1"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中間評価等の結果を踏まえ、必要があると認めるときは、計画の見直し等を実施する。</w:t>
            </w:r>
          </w:p>
        </w:tc>
      </w:tr>
    </w:tbl>
    <w:p w14:paraId="308855A2" w14:textId="77777777" w:rsidR="00C311F8" w:rsidRPr="001026E7" w:rsidRDefault="00000000">
      <w:pPr>
        <w:pStyle w:val="1"/>
        <w:pageBreakBefore/>
        <w:shd w:val="clear" w:color="auto" w:fill="D9D9D9"/>
        <w:spacing w:before="200" w:after="240"/>
        <w:rPr>
          <w:rFonts w:ascii="BIZ UDPゴシック" w:eastAsia="BIZ UDPゴシック" w:hAnsi="BIZ UDPゴシック"/>
        </w:rPr>
      </w:pPr>
      <w:bookmarkStart w:id="15" w:name="_Toc236400018"/>
      <w:r w:rsidRPr="001026E7">
        <w:rPr>
          <w:rFonts w:ascii="BIZ UDPゴシック" w:eastAsia="BIZ UDPゴシック" w:hAnsi="BIZ UDPゴシック" w:cs="IPAexGothic, MS Gothic, Noto Sa"/>
          <w:b/>
          <w:bCs/>
          <w:color w:val="1A1A1A"/>
        </w:rPr>
        <w:lastRenderedPageBreak/>
        <w:t>第2章　本村の障がい者の現状</w:t>
      </w:r>
      <w:bookmarkEnd w:id="15"/>
    </w:p>
    <w:p w14:paraId="7949FC98" w14:textId="77777777" w:rsidR="00C311F8" w:rsidRPr="001026E7" w:rsidRDefault="00000000">
      <w:pPr>
        <w:pStyle w:val="2"/>
        <w:pBdr>
          <w:bottom w:val="single" w:sz="6" w:space="2" w:color="1F3864"/>
        </w:pBdr>
        <w:spacing w:before="280" w:after="140"/>
        <w:rPr>
          <w:rFonts w:ascii="BIZ UDPゴシック" w:eastAsia="BIZ UDPゴシック" w:hAnsi="BIZ UDPゴシック"/>
        </w:rPr>
      </w:pPr>
      <w:bookmarkStart w:id="16" w:name="_Toc236400019"/>
      <w:r w:rsidRPr="001026E7">
        <w:rPr>
          <w:rFonts w:ascii="BIZ UDPゴシック" w:eastAsia="BIZ UDPゴシック" w:hAnsi="BIZ UDPゴシック" w:cs="IPAexGothic, MS Gothic, Noto Sa"/>
          <w:b/>
          <w:bCs/>
          <w:color w:val="1F3864"/>
        </w:rPr>
        <w:t>１　人口の推移</w:t>
      </w:r>
      <w:bookmarkEnd w:id="16"/>
    </w:p>
    <w:p w14:paraId="266C3DC5" w14:textId="77777777" w:rsidR="00C311F8" w:rsidRPr="001026E7" w:rsidRDefault="00000000">
      <w:pPr>
        <w:spacing w:after="140" w:line="300" w:lineRule="auto"/>
        <w:ind w:firstLine="210"/>
        <w:rPr>
          <w:rFonts w:ascii="BIZ UDPゴシック" w:eastAsia="BIZ UDPゴシック" w:hAnsi="BIZ UDPゴシック"/>
        </w:rPr>
      </w:pPr>
      <w:r>
        <w:rPr>
          <w:rFonts w:ascii="BIZ UDPゴシック" w:hAnsi="BIZ UDPゴシック" w:eastAsia="BIZ UDPゴシック"/>
          <w:b w:val="0"/>
          <w:sz w:val="21"/>
        </w:rPr>
        <w:t>本村の人口（住民基本台帳）は、令和６年４月１日現在2,394人であり、平成31年（2,743人）と比較すると349人の減少となっています。年少人口（０〜14歳）は令和６年に180人まで減少し、令和３年以降も毎年20人以上減少するペースが続いています。老年人口（65歳以上）は令和３年の1,006人をピークに緩やかな減少に転じていますが、年少人口・生産年齢人口の減少幅がそれを上回るため、高齢化率は上昇を続け、令和６年は41.4％（平成31年比＋6.3ポイント）に達しています。老年人口は平成31年の964人から令和３年の1,006人まで増加した後、令和６年は991人となっています。</w:t>
      </w:r>
    </w:p>
    <w:p>
      <w:pPr>
        <w:ind w:firstLine="210"/>
      </w:pPr>
      <w:r>
        <w:rPr>
          <w:rFonts w:ascii="BIZ UDPゴシック" w:hAnsi="BIZ UDPゴシック" w:eastAsia="BIZ UDPゴシック"/>
          <w:b w:val="0"/>
          <w:sz w:val="21"/>
        </w:rPr>
        <w:t>また、「北塩原村こども・子育て計画」（令和７年３月策定）が示すコーホート変化率法による将来推計では、令和11年度の総人口は2,185人、年少人口は111人（構成比5.1％）、老年人口は1,051人（構成比48.1％）になると見込まれています。令和８年３月に告示された国の基本指針が重視する「人口減少地域におけるサービスの維持・確保」の視点は、本村においても本計画期間を通じた重要な課題となります。</w:t>
      </w:r>
    </w:p>
    <w:p w14:paraId="218A6D6F" w14:textId="77777777" w:rsidR="00C311F8" w:rsidRPr="001026E7" w:rsidRDefault="00000000">
      <w:pPr>
        <w:spacing w:after="60"/>
        <w:jc w:val="center"/>
        <w:rPr>
          <w:rFonts w:ascii="BIZ UDPゴシック" w:eastAsia="BIZ UDPゴシック" w:hAnsi="BIZ UDPゴシック"/>
        </w:rPr>
      </w:pPr>
      <w:r w:rsidRPr="001026E7">
        <w:rPr>
          <w:rFonts w:ascii="BIZ UDPゴシック" w:eastAsia="BIZ UDPゴシック" w:hAnsi="BIZ UDPゴシック"/>
          <w:noProof/>
        </w:rPr>
        <w:drawing>
          <wp:inline distT="0" distB="0" distL="0" distR="0" wp14:anchorId="6A0036D4" wp14:editId="254449BF">
            <wp:extent cx="5334000" cy="2962275"/>
            <wp:effectExtent l="0" t="0" r="0" b="0"/>
            <wp:docPr id="1"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5334000" cy="2962275"/>
                    </a:xfrm>
                    <a:prstGeom prst="rect">
                      <a:avLst/>
                    </a:prstGeom>
                  </pic:spPr>
                </pic:pic>
              </a:graphicData>
            </a:graphic>
          </wp:inline>
        </w:drawing>
      </w:r>
    </w:p>
    <w:p w14:paraId="5694FE02" w14:textId="77777777" w:rsidR="00C311F8" w:rsidRPr="001026E7" w:rsidRDefault="00000000">
      <w:pPr>
        <w:spacing w:after="200"/>
        <w:jc w:val="center"/>
        <w:rPr>
          <w:rFonts w:ascii="BIZ UDPゴシック" w:eastAsia="BIZ UDPゴシック" w:hAnsi="BIZ UDPゴシック"/>
        </w:rPr>
      </w:pPr>
      <w:r w:rsidRPr="001026E7">
        <w:rPr>
          <w:rFonts w:ascii="BIZ UDPゴシック" w:eastAsia="BIZ UDPゴシック" w:hAnsi="BIZ UDPゴシック"/>
          <w:color w:val="555555"/>
          <w:sz w:val="18"/>
          <w:szCs w:val="18"/>
        </w:rPr>
        <w:t>資料：住民基本台帳（各年４月１日現在）※原データは第７期計画（令和５年度時点）による</w:t>
      </w:r>
    </w:p>
    <w:p w14:paraId="2CE185E5" w14:textId="77777777" w:rsidR="00C311F8" w:rsidRPr="001026E7" w:rsidRDefault="00000000">
      <w:pPr>
        <w:spacing w:after="60"/>
        <w:jc w:val="center"/>
        <w:rPr>
          <w:rFonts w:ascii="BIZ UDPゴシック" w:eastAsia="BIZ UDPゴシック" w:hAnsi="BIZ UDPゴシック"/>
        </w:rPr>
      </w:pPr>
      <w:r w:rsidRPr="001026E7">
        <w:rPr>
          <w:rFonts w:ascii="BIZ UDPゴシック" w:eastAsia="BIZ UDPゴシック" w:hAnsi="BIZ UDPゴシック"/>
          <w:noProof/>
        </w:rPr>
        <w:drawing>
          <wp:inline distT="0" distB="0" distL="0" distR="0" wp14:anchorId="47CDE473" wp14:editId="40C1F53B">
            <wp:extent cx="5334000" cy="2962275"/>
            <wp:effectExtent l="0" t="0" r="0" b="0"/>
            <wp:docPr id="486584998" name="図 4865849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334000" cy="2962275"/>
                    </a:xfrm>
                    <a:prstGeom prst="rect">
                      <a:avLst/>
                    </a:prstGeom>
                  </pic:spPr>
                </pic:pic>
              </a:graphicData>
            </a:graphic>
          </wp:inline>
        </w:drawing>
      </w:r>
    </w:p>
    <w:p w14:paraId="62DA5CA2" w14:textId="77777777" w:rsidR="00C311F8" w:rsidRPr="001026E7" w:rsidRDefault="00000000">
      <w:pPr>
        <w:spacing w:after="60"/>
        <w:jc w:val="center"/>
        <w:rPr>
          <w:rFonts w:ascii="BIZ UDPゴシック" w:eastAsia="BIZ UDPゴシック" w:hAnsi="BIZ UDPゴシック"/>
        </w:rPr>
      </w:pPr>
      <w:r w:rsidRPr="001026E7">
        <w:rPr>
          <w:rFonts w:ascii="BIZ UDPゴシック" w:eastAsia="BIZ UDPゴシック" w:hAnsi="BIZ UDPゴシック"/>
          <w:color w:val="555555"/>
          <w:sz w:val="18"/>
          <w:szCs w:val="18"/>
        </w:rPr>
        <w:t>資料：福島県現住人口調査（令和５年は１月１日～11月30日）※原データは第７期計画（令和５年度時点）による</w:t>
      </w:r>
    </w:p>
    <w:p>
      <w:pPr>
        <w:pStyle w:val="3"/>
      </w:pPr>
      <w:r>
        <w:rPr>
          <w:rFonts w:ascii="BIZ UDPゴシック" w:hAnsi="BIZ UDPゴシック" w:eastAsia="BIZ UDPゴシック"/>
          <w:b w:val="0"/>
          <w:sz w:val="21"/>
        </w:rPr>
        <w:t>■　人口の推移と将来推計</w:t>
      </w:r>
    </w:p>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Look w:val="0000" w:firstRow="0" w:lastRow="0" w:firstColumn="0" w:lastColumn="0" w:noHBand="0" w:noVBand="0"/>
      </w:tblPr>
      <w:tblGrid>
        <w:gridCol w:w="1205"/>
        <w:gridCol w:w="1205"/>
        <w:gridCol w:w="1205"/>
        <w:gridCol w:w="1205"/>
        <w:gridCol w:w="1205"/>
        <w:gridCol w:w="1205"/>
        <w:gridCol w:w="1205"/>
        <w:gridCol w:w="1205"/>
      </w:tblGrid>
      <w:tr>
        <w:tc>
          <w:tcPr>
            <w:tcW w:w="2138"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区分</w:t>
            </w:r>
          </w:p>
        </w:tc>
        <w:tc>
          <w:tcPr>
            <w:tcW w:w="1071"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平成31年</w:t>
            </w:r>
          </w:p>
        </w:tc>
        <w:tc>
          <w:tcPr>
            <w:tcW w:w="1071"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令和２年</w:t>
            </w:r>
          </w:p>
        </w:tc>
        <w:tc>
          <w:tcPr>
            <w:tcW w:w="1071"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令和３年</w:t>
            </w:r>
          </w:p>
        </w:tc>
        <w:tc>
          <w:tcPr>
            <w:tcW w:w="1071"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令和４年</w:t>
            </w:r>
          </w:p>
        </w:tc>
        <w:tc>
          <w:tcPr>
            <w:tcW w:w="1071"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令和５年</w:t>
            </w:r>
          </w:p>
        </w:tc>
        <w:tc>
          <w:tcPr>
            <w:tcW w:w="1071"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令和６年</w:t>
            </w:r>
          </w:p>
        </w:tc>
        <w:tc>
          <w:tcPr>
            <w:tcW w:w="1074"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令和11年</w:t>
              <w:br/>
              <w:t>（推計）</w:t>
            </w:r>
          </w:p>
        </w:tc>
      </w:tr>
      <w:tr>
        <w:tc>
          <w:tcPr>
            <w:tcW w:w="2138"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総人口</w:t>
            </w:r>
          </w:p>
        </w:tc>
        <w:tc>
          <w:tcPr>
            <w:tcW w:w="1071"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2,743</w:t>
            </w:r>
          </w:p>
        </w:tc>
        <w:tc>
          <w:tcPr>
            <w:tcW w:w="1071"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2,697</w:t>
            </w:r>
          </w:p>
        </w:tc>
        <w:tc>
          <w:tcPr>
            <w:tcW w:w="1071"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2,630</w:t>
            </w:r>
          </w:p>
        </w:tc>
        <w:tc>
          <w:tcPr>
            <w:tcW w:w="1071"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2,535</w:t>
            </w:r>
          </w:p>
        </w:tc>
        <w:tc>
          <w:tcPr>
            <w:tcW w:w="1071"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2,443</w:t>
            </w:r>
          </w:p>
        </w:tc>
        <w:tc>
          <w:tcPr>
            <w:tcW w:w="1071"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2,394</w:t>
            </w:r>
          </w:p>
        </w:tc>
        <w:tc>
          <w:tcPr>
            <w:tcW w:w="1074"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2,185</w:t>
            </w:r>
          </w:p>
        </w:tc>
      </w:tr>
      <w:tr>
        <w:tc>
          <w:tcPr>
            <w:tcW w:w="2138"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年少人口（０〜14歳）</w:t>
            </w:r>
          </w:p>
        </w:tc>
        <w:tc>
          <w:tcPr>
            <w:tcW w:w="1071"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284</w:t>
            </w:r>
          </w:p>
        </w:tc>
        <w:tc>
          <w:tcPr>
            <w:tcW w:w="1071"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276</w:t>
            </w:r>
          </w:p>
        </w:tc>
        <w:tc>
          <w:tcPr>
            <w:tcW w:w="1071"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255</w:t>
            </w:r>
          </w:p>
        </w:tc>
        <w:tc>
          <w:tcPr>
            <w:tcW w:w="1071"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231</w:t>
            </w:r>
          </w:p>
        </w:tc>
        <w:tc>
          <w:tcPr>
            <w:tcW w:w="1071"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205</w:t>
            </w:r>
          </w:p>
        </w:tc>
        <w:tc>
          <w:tcPr>
            <w:tcW w:w="1071"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180</w:t>
            </w:r>
          </w:p>
        </w:tc>
        <w:tc>
          <w:tcPr>
            <w:tcW w:w="1074"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111</w:t>
            </w:r>
          </w:p>
        </w:tc>
      </w:tr>
      <w:tr>
        <w:tc>
          <w:tcPr>
            <w:tcW w:w="2138"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生産年齢人口（15〜64歳）</w:t>
            </w:r>
          </w:p>
        </w:tc>
        <w:tc>
          <w:tcPr>
            <w:tcW w:w="1071"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1,495</w:t>
            </w:r>
          </w:p>
        </w:tc>
        <w:tc>
          <w:tcPr>
            <w:tcW w:w="1071"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1,437</w:t>
            </w:r>
          </w:p>
        </w:tc>
        <w:tc>
          <w:tcPr>
            <w:tcW w:w="1071"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1,369</w:t>
            </w:r>
          </w:p>
        </w:tc>
        <w:tc>
          <w:tcPr>
            <w:tcW w:w="1071"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1,301</w:t>
            </w:r>
          </w:p>
        </w:tc>
        <w:tc>
          <w:tcPr>
            <w:tcW w:w="1071"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1,241</w:t>
            </w:r>
          </w:p>
        </w:tc>
        <w:tc>
          <w:tcPr>
            <w:tcW w:w="1071"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1,223</w:t>
            </w:r>
          </w:p>
        </w:tc>
        <w:tc>
          <w:tcPr>
            <w:tcW w:w="1074"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1,023</w:t>
            </w:r>
          </w:p>
        </w:tc>
      </w:tr>
      <w:tr>
        <w:tc>
          <w:tcPr>
            <w:tcW w:w="2138"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老年人口（65歳以上）</w:t>
            </w:r>
          </w:p>
        </w:tc>
        <w:tc>
          <w:tcPr>
            <w:tcW w:w="1071"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964</w:t>
            </w:r>
          </w:p>
        </w:tc>
        <w:tc>
          <w:tcPr>
            <w:tcW w:w="1071"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984</w:t>
            </w:r>
          </w:p>
        </w:tc>
        <w:tc>
          <w:tcPr>
            <w:tcW w:w="1071"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1,006</w:t>
            </w:r>
          </w:p>
        </w:tc>
        <w:tc>
          <w:tcPr>
            <w:tcW w:w="1071"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1,003</w:t>
            </w:r>
          </w:p>
        </w:tc>
        <w:tc>
          <w:tcPr>
            <w:tcW w:w="1071"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997</w:t>
            </w:r>
          </w:p>
        </w:tc>
        <w:tc>
          <w:tcPr>
            <w:tcW w:w="1071"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991</w:t>
            </w:r>
          </w:p>
        </w:tc>
        <w:tc>
          <w:tcPr>
            <w:tcW w:w="1074"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1,051</w:t>
            </w:r>
          </w:p>
        </w:tc>
      </w:tr>
      <w:tr>
        <w:tc>
          <w:tcPr>
            <w:tcW w:w="2138"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高齢化率</w:t>
            </w:r>
          </w:p>
        </w:tc>
        <w:tc>
          <w:tcPr>
            <w:tcW w:w="1071"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35.1％</w:t>
            </w:r>
          </w:p>
        </w:tc>
        <w:tc>
          <w:tcPr>
            <w:tcW w:w="1071"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36.5％</w:t>
            </w:r>
          </w:p>
        </w:tc>
        <w:tc>
          <w:tcPr>
            <w:tcW w:w="1071"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38.3％</w:t>
            </w:r>
          </w:p>
        </w:tc>
        <w:tc>
          <w:tcPr>
            <w:tcW w:w="1071"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39.6％</w:t>
            </w:r>
          </w:p>
        </w:tc>
        <w:tc>
          <w:tcPr>
            <w:tcW w:w="1071"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40.8％</w:t>
            </w:r>
          </w:p>
        </w:tc>
        <w:tc>
          <w:tcPr>
            <w:tcW w:w="1071"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41.4％</w:t>
            </w:r>
          </w:p>
        </w:tc>
        <w:tc>
          <w:tcPr>
            <w:tcW w:w="1074"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48.1％</w:t>
            </w:r>
          </w:p>
        </w:tc>
      </w:tr>
    </w:tbl>
    <w:p>
      <w:r>
        <w:rPr>
          <w:rFonts w:ascii="BIZ UDPゴシック" w:hAnsi="BIZ UDPゴシック" w:eastAsia="BIZ UDPゴシック"/>
          <w:b w:val="0"/>
          <w:sz w:val="18"/>
        </w:rPr>
        <w:t>資料：住民基本台帳（各年４月１日現在。単位：人）。平成31年から令和５年までは現行計画本編 第２章１による。令和11年の推計は「北塩原村こども・子育て計画」（コーホート変化率法）による村の公式推計。</w:t>
      </w:r>
    </w:p>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C311F8" w:rsidRPr="001026E7" w14:paraId="75AA86F7" w14:textId="77777777">
        <w:tblPrEx>
          <w:tblCellMar>
            <w:top w:w="0" w:type="dxa"/>
            <w:bottom w:w="0" w:type="dxa"/>
          </w:tblCellMar>
        </w:tblPrEx>
        <w:tc>
          <w:tcPr>
            <w:tcW w:w="9638" w:type="dxa"/>
            <w:tcBorders>
              <w:top w:val="single" w:sz="4" w:space="0" w:color="C9A03B"/>
              <w:left w:val="single" w:sz="4" w:space="0" w:color="C9A03B"/>
              <w:bottom w:val="single" w:sz="4" w:space="0" w:color="C9A03B"/>
              <w:right w:val="single" w:sz="4" w:space="0" w:color="C9A03B"/>
            </w:tcBorders>
            <w:shd w:val="clear" w:color="auto" w:fill="FFF2CC"/>
            <w:tcMar>
              <w:top w:w="120" w:type="dxa"/>
              <w:left w:w="160" w:type="dxa"/>
              <w:bottom w:w="120" w:type="dxa"/>
              <w:right w:w="160" w:type="dxa"/>
            </w:tcMar>
          </w:tcPr>
          <w:p w14:paraId="6E20A6C3"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9"/>
              </w:rPr>
              <w:t>【要更新・要確認】本文及び上表は令和６年４月１日現在の実績まで更新済みです。ただし上部のグラフは第７期計画（令和５年度時点）のデータのままであるため、令和６〜８年の実績を反映して作成し直してください。あわせて、令和８年４月１日現在の人口データを受領のうえ確定し、村独自の人口ビジョン・将来人口推計がある場合は、こども・子育て計画の推計に代えてそちらを用いて再計算してください。</w:t>
            </w:r>
          </w:p>
        </w:tc>
      </w:tr>
    </w:tbl>
    <w:p w14:paraId="2A08A2F3" w14:textId="77777777" w:rsidR="00C311F8" w:rsidRPr="001026E7" w:rsidRDefault="00000000">
      <w:pPr>
        <w:pStyle w:val="2"/>
        <w:pBdr>
          <w:bottom w:val="single" w:sz="6" w:space="2" w:color="1F3864"/>
        </w:pBdr>
        <w:spacing w:before="280" w:after="140"/>
        <w:rPr>
          <w:rFonts w:ascii="BIZ UDPゴシック" w:eastAsia="BIZ UDPゴシック" w:hAnsi="BIZ UDPゴシック"/>
        </w:rPr>
      </w:pPr>
      <w:bookmarkStart w:id="17" w:name="_Toc236400020"/>
      <w:r w:rsidRPr="001026E7">
        <w:rPr>
          <w:rFonts w:ascii="BIZ UDPゴシック" w:eastAsia="BIZ UDPゴシック" w:hAnsi="BIZ UDPゴシック" w:cs="IPAexGothic, MS Gothic, Noto Sa"/>
          <w:b/>
          <w:bCs/>
          <w:color w:val="1F3864"/>
        </w:rPr>
        <w:t>２　障がい者手帳の所持者数</w:t>
      </w:r>
      <w:bookmarkEnd w:id="17"/>
    </w:p>
    <w:p w14:paraId="28600970"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lastRenderedPageBreak/>
        <w:t>本村における障がい者数を各手帳所持者別でみると、令和５年４月現在、身体障害者手帳114人、療育手帳12人、精神障害者保健福祉手帳30人で、合計156人となっています。人口に占める割合は約6.4％で、人口の約15人に１人が障がい者手帳を所持している状況です。</w:t>
      </w:r>
    </w:p>
    <w:p w14:paraId="0756DA45" w14:textId="77777777" w:rsidR="00C311F8" w:rsidRPr="001026E7" w:rsidRDefault="00000000">
      <w:pPr>
        <w:spacing w:after="60"/>
        <w:jc w:val="center"/>
        <w:rPr>
          <w:rFonts w:ascii="BIZ UDPゴシック" w:eastAsia="BIZ UDPゴシック" w:hAnsi="BIZ UDPゴシック"/>
        </w:rPr>
      </w:pPr>
      <w:r w:rsidRPr="001026E7">
        <w:rPr>
          <w:rFonts w:ascii="BIZ UDPゴシック" w:eastAsia="BIZ UDPゴシック" w:hAnsi="BIZ UDPゴシック"/>
          <w:noProof/>
        </w:rPr>
        <w:drawing>
          <wp:inline distT="0" distB="0" distL="0" distR="0" wp14:anchorId="6BE9B006" wp14:editId="7F12BCFA">
            <wp:extent cx="5334000" cy="2962275"/>
            <wp:effectExtent l="0" t="0" r="0" b="0"/>
            <wp:docPr id="1515383156" name="図 15153831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334000" cy="2962275"/>
                    </a:xfrm>
                    <a:prstGeom prst="rect">
                      <a:avLst/>
                    </a:prstGeom>
                  </pic:spPr>
                </pic:pic>
              </a:graphicData>
            </a:graphic>
          </wp:inline>
        </w:drawing>
      </w:r>
    </w:p>
    <w:p w14:paraId="2A002E9B" w14:textId="77777777" w:rsidR="00C311F8" w:rsidRPr="001026E7" w:rsidRDefault="00000000">
      <w:pPr>
        <w:spacing w:after="200"/>
        <w:jc w:val="center"/>
        <w:rPr>
          <w:rFonts w:ascii="BIZ UDPゴシック" w:eastAsia="BIZ UDPゴシック" w:hAnsi="BIZ UDPゴシック"/>
        </w:rPr>
      </w:pPr>
      <w:r w:rsidRPr="001026E7">
        <w:rPr>
          <w:rFonts w:ascii="BIZ UDPゴシック" w:eastAsia="BIZ UDPゴシック" w:hAnsi="BIZ UDPゴシック"/>
          <w:color w:val="555555"/>
          <w:sz w:val="18"/>
          <w:szCs w:val="18"/>
        </w:rPr>
        <w:t>資料：福島県障がい者福祉・精神保健福祉関連データ（各年４月１日現在）※原データは第７期計画（令和５年度時点）による</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C311F8" w:rsidRPr="001026E7" w14:paraId="4042C559" w14:textId="77777777">
        <w:tblPrEx>
          <w:tblCellMar>
            <w:top w:w="0" w:type="dxa"/>
            <w:bottom w:w="0" w:type="dxa"/>
          </w:tblCellMar>
        </w:tblPrEx>
        <w:tc>
          <w:tcPr>
            <w:tcW w:w="9638" w:type="dxa"/>
            <w:tcBorders>
              <w:top w:val="single" w:sz="4" w:space="0" w:color="C9A03B"/>
              <w:left w:val="single" w:sz="4" w:space="0" w:color="C9A03B"/>
              <w:bottom w:val="single" w:sz="4" w:space="0" w:color="C9A03B"/>
              <w:right w:val="single" w:sz="4" w:space="0" w:color="C9A03B"/>
            </w:tcBorders>
            <w:shd w:val="clear" w:color="auto" w:fill="FFF2CC"/>
            <w:tcMar>
              <w:top w:w="120" w:type="dxa"/>
              <w:left w:w="160" w:type="dxa"/>
              <w:bottom w:w="120" w:type="dxa"/>
              <w:right w:w="160" w:type="dxa"/>
            </w:tcMar>
          </w:tcPr>
          <w:p w14:paraId="6408CA38"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cs="IPAexGothic, MS Gothic, Noto Sa"/>
                <w:i/>
                <w:iCs/>
                <w:color w:val="7F6000"/>
                <w:sz w:val="19"/>
                <w:szCs w:val="19"/>
              </w:rPr>
              <w:t>【要更新・要確認】令和８年４月１日現在の最新の手帳所持者数に更新してください。</w:t>
            </w:r>
          </w:p>
        </w:tc>
      </w:tr>
    </w:tbl>
    <w:p w14:paraId="5C99BC99" w14:textId="77777777" w:rsidR="00C311F8" w:rsidRPr="001026E7" w:rsidRDefault="00000000">
      <w:pPr>
        <w:pStyle w:val="2"/>
        <w:pBdr>
          <w:bottom w:val="single" w:sz="6" w:space="2" w:color="1F3864"/>
        </w:pBdr>
        <w:spacing w:before="280" w:after="140"/>
        <w:rPr>
          <w:rFonts w:ascii="BIZ UDPゴシック" w:eastAsia="BIZ UDPゴシック" w:hAnsi="BIZ UDPゴシック"/>
        </w:rPr>
      </w:pPr>
      <w:bookmarkStart w:id="18" w:name="_Toc236400021"/>
      <w:r w:rsidRPr="001026E7">
        <w:rPr>
          <w:rFonts w:ascii="BIZ UDPゴシック" w:eastAsia="BIZ UDPゴシック" w:hAnsi="BIZ UDPゴシック" w:cs="IPAexGothic, MS Gothic, Noto Sa"/>
          <w:b/>
          <w:bCs/>
          <w:color w:val="1F3864"/>
        </w:rPr>
        <w:t>３　身体障がい者の現状</w:t>
      </w:r>
      <w:bookmarkEnd w:id="18"/>
    </w:p>
    <w:p w14:paraId="10E52E8C"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令和５年４月現在、本村の身体障害者手帳所持者は114人であり、総人口に占める割合は4.7％です。障がい種別では、肢体不自由（43.8％）と内部障がい（39.5％）で全体の８割以上を占めています（聴覚14.0％、視覚2.6％）。</w:t>
      </w:r>
    </w:p>
    <w:p w14:paraId="43377917" w14:textId="77777777" w:rsidR="00C311F8" w:rsidRPr="001026E7" w:rsidRDefault="00000000">
      <w:pPr>
        <w:spacing w:after="60"/>
        <w:jc w:val="center"/>
        <w:rPr>
          <w:rFonts w:ascii="BIZ UDPゴシック" w:eastAsia="BIZ UDPゴシック" w:hAnsi="BIZ UDPゴシック"/>
        </w:rPr>
      </w:pPr>
      <w:r w:rsidRPr="001026E7">
        <w:rPr>
          <w:rFonts w:ascii="BIZ UDPゴシック" w:eastAsia="BIZ UDPゴシック" w:hAnsi="BIZ UDPゴシック"/>
          <w:noProof/>
        </w:rPr>
        <w:drawing>
          <wp:inline distT="0" distB="0" distL="0" distR="0" wp14:anchorId="0CE8CB1E" wp14:editId="59C500F5">
            <wp:extent cx="5334000" cy="2962275"/>
            <wp:effectExtent l="0" t="0" r="0" b="0"/>
            <wp:docPr id="1756183254" name="図 17561832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5334000" cy="2962275"/>
                    </a:xfrm>
                    <a:prstGeom prst="rect">
                      <a:avLst/>
                    </a:prstGeom>
                  </pic:spPr>
                </pic:pic>
              </a:graphicData>
            </a:graphic>
          </wp:inline>
        </w:drawing>
      </w:r>
    </w:p>
    <w:p w14:paraId="422D4517" w14:textId="77777777" w:rsidR="00C311F8" w:rsidRPr="001026E7" w:rsidRDefault="00000000">
      <w:pPr>
        <w:spacing w:after="60"/>
        <w:jc w:val="center"/>
        <w:rPr>
          <w:rFonts w:ascii="BIZ UDPゴシック" w:eastAsia="BIZ UDPゴシック" w:hAnsi="BIZ UDPゴシック"/>
        </w:rPr>
      </w:pPr>
      <w:r w:rsidRPr="001026E7">
        <w:rPr>
          <w:rFonts w:ascii="BIZ UDPゴシック" w:eastAsia="BIZ UDPゴシック" w:hAnsi="BIZ UDPゴシック"/>
          <w:color w:val="555555"/>
          <w:sz w:val="18"/>
          <w:szCs w:val="18"/>
        </w:rPr>
        <w:t>資料：住民基本台帳（各年４月１日現在）※原データは第７期計画（令和５年度時点）による</w:t>
      </w:r>
    </w:p>
    <w:p w14:paraId="5DC0661C" w14:textId="77777777" w:rsidR="00C311F8" w:rsidRPr="001026E7" w:rsidRDefault="00000000">
      <w:pPr>
        <w:spacing w:after="60"/>
        <w:jc w:val="center"/>
        <w:rPr>
          <w:rFonts w:ascii="BIZ UDPゴシック" w:eastAsia="BIZ UDPゴシック" w:hAnsi="BIZ UDPゴシック"/>
        </w:rPr>
      </w:pPr>
      <w:r w:rsidRPr="001026E7">
        <w:rPr>
          <w:rFonts w:ascii="BIZ UDPゴシック" w:eastAsia="BIZ UDPゴシック" w:hAnsi="BIZ UDPゴシック"/>
          <w:noProof/>
        </w:rPr>
        <w:lastRenderedPageBreak/>
        <w:drawing>
          <wp:inline distT="0" distB="0" distL="0" distR="0" wp14:anchorId="75C2A6A5" wp14:editId="477FFA82">
            <wp:extent cx="5334000" cy="2962275"/>
            <wp:effectExtent l="0" t="0" r="0" b="0"/>
            <wp:docPr id="1511297450" name="図 15112974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5334000" cy="2962275"/>
                    </a:xfrm>
                    <a:prstGeom prst="rect">
                      <a:avLst/>
                    </a:prstGeom>
                  </pic:spPr>
                </pic:pic>
              </a:graphicData>
            </a:graphic>
          </wp:inline>
        </w:drawing>
      </w:r>
    </w:p>
    <w:p w14:paraId="391A2972" w14:textId="77777777" w:rsidR="00C311F8" w:rsidRPr="001026E7" w:rsidRDefault="00000000">
      <w:pPr>
        <w:spacing w:after="60"/>
        <w:jc w:val="center"/>
        <w:rPr>
          <w:rFonts w:ascii="BIZ UDPゴシック" w:eastAsia="BIZ UDPゴシック" w:hAnsi="BIZ UDPゴシック"/>
        </w:rPr>
      </w:pPr>
      <w:r w:rsidRPr="001026E7">
        <w:rPr>
          <w:rFonts w:ascii="BIZ UDPゴシック" w:eastAsia="BIZ UDPゴシック" w:hAnsi="BIZ UDPゴシック"/>
          <w:color w:val="555555"/>
          <w:sz w:val="18"/>
          <w:szCs w:val="18"/>
        </w:rPr>
        <w:t>※原データは第７期計画（令和５年度時点）による</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C311F8" w:rsidRPr="001026E7" w14:paraId="246D65B5" w14:textId="77777777">
        <w:tblPrEx>
          <w:tblCellMar>
            <w:top w:w="0" w:type="dxa"/>
            <w:bottom w:w="0" w:type="dxa"/>
          </w:tblCellMar>
        </w:tblPrEx>
        <w:tc>
          <w:tcPr>
            <w:tcW w:w="9638" w:type="dxa"/>
            <w:tcBorders>
              <w:top w:val="single" w:sz="4" w:space="0" w:color="C9A03B"/>
              <w:left w:val="single" w:sz="4" w:space="0" w:color="C9A03B"/>
              <w:bottom w:val="single" w:sz="4" w:space="0" w:color="C9A03B"/>
              <w:right w:val="single" w:sz="4" w:space="0" w:color="C9A03B"/>
            </w:tcBorders>
            <w:shd w:val="clear" w:color="auto" w:fill="FFF2CC"/>
            <w:tcMar>
              <w:top w:w="120" w:type="dxa"/>
              <w:left w:w="160" w:type="dxa"/>
              <w:bottom w:w="120" w:type="dxa"/>
              <w:right w:w="160" w:type="dxa"/>
            </w:tcMar>
          </w:tcPr>
          <w:p w14:paraId="3BB4DC1F"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cs="IPAexGothic, MS Gothic, Noto Sa"/>
                <w:i/>
                <w:iCs/>
                <w:color w:val="7F6000"/>
                <w:sz w:val="19"/>
                <w:szCs w:val="19"/>
              </w:rPr>
              <w:t>【要更新・要確認】最新の障がい種別内訳データへの更新をお願いします。</w:t>
            </w:r>
          </w:p>
        </w:tc>
      </w:tr>
    </w:tbl>
    <w:p w14:paraId="13E39F6E" w14:textId="77777777" w:rsidR="00C311F8" w:rsidRPr="001026E7" w:rsidRDefault="00000000">
      <w:pPr>
        <w:pStyle w:val="2"/>
        <w:pBdr>
          <w:bottom w:val="single" w:sz="6" w:space="2" w:color="1F3864"/>
        </w:pBdr>
        <w:spacing w:before="280" w:after="140"/>
        <w:rPr>
          <w:rFonts w:ascii="BIZ UDPゴシック" w:eastAsia="BIZ UDPゴシック" w:hAnsi="BIZ UDPゴシック"/>
        </w:rPr>
      </w:pPr>
      <w:bookmarkStart w:id="19" w:name="_Toc236400022"/>
      <w:r w:rsidRPr="001026E7">
        <w:rPr>
          <w:rFonts w:ascii="BIZ UDPゴシック" w:eastAsia="BIZ UDPゴシック" w:hAnsi="BIZ UDPゴシック" w:cs="IPAexGothic, MS Gothic, Noto Sa"/>
          <w:b/>
          <w:bCs/>
          <w:color w:val="1F3864"/>
        </w:rPr>
        <w:t>４　知的障がい者の現状</w:t>
      </w:r>
      <w:bookmarkEnd w:id="19"/>
    </w:p>
    <w:p w14:paraId="1E680E2A"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令和５年４月現在、本村の療育手帳所持者は12人であり、総人口に占める割合は0.5％です。等級別では、重度（Ａ判定）が33.3％、中度（Ｂ判定）が66.7％となっています。</w:t>
      </w:r>
    </w:p>
    <w:p w14:paraId="18F41483" w14:textId="77777777" w:rsidR="00C311F8" w:rsidRPr="001026E7" w:rsidRDefault="00000000">
      <w:pPr>
        <w:spacing w:after="60"/>
        <w:jc w:val="center"/>
        <w:rPr>
          <w:rFonts w:ascii="BIZ UDPゴシック" w:eastAsia="BIZ UDPゴシック" w:hAnsi="BIZ UDPゴシック"/>
        </w:rPr>
      </w:pPr>
      <w:r w:rsidRPr="001026E7">
        <w:rPr>
          <w:rFonts w:ascii="BIZ UDPゴシック" w:eastAsia="BIZ UDPゴシック" w:hAnsi="BIZ UDPゴシック"/>
          <w:noProof/>
        </w:rPr>
        <w:drawing>
          <wp:inline distT="0" distB="0" distL="0" distR="0" wp14:anchorId="13BA1CBA" wp14:editId="65ECDAB1">
            <wp:extent cx="5334000" cy="2962275"/>
            <wp:effectExtent l="0" t="0" r="0" b="0"/>
            <wp:docPr id="918436401" name="図 9184364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5334000" cy="2962275"/>
                    </a:xfrm>
                    <a:prstGeom prst="rect">
                      <a:avLst/>
                    </a:prstGeom>
                  </pic:spPr>
                </pic:pic>
              </a:graphicData>
            </a:graphic>
          </wp:inline>
        </w:drawing>
      </w:r>
    </w:p>
    <w:p w14:paraId="66C3A25B" w14:textId="77777777" w:rsidR="00C311F8" w:rsidRPr="001026E7" w:rsidRDefault="00000000">
      <w:pPr>
        <w:spacing w:after="60"/>
        <w:jc w:val="center"/>
        <w:rPr>
          <w:rFonts w:ascii="BIZ UDPゴシック" w:eastAsia="BIZ UDPゴシック" w:hAnsi="BIZ UDPゴシック"/>
        </w:rPr>
      </w:pPr>
      <w:r w:rsidRPr="001026E7">
        <w:rPr>
          <w:rFonts w:ascii="BIZ UDPゴシック" w:eastAsia="BIZ UDPゴシック" w:hAnsi="BIZ UDPゴシック"/>
          <w:color w:val="555555"/>
          <w:sz w:val="18"/>
          <w:szCs w:val="18"/>
        </w:rPr>
        <w:t>資料：住民基本台帳（各年４月１日現在）※原データは第７期計画（令和５年度時点）による</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C311F8" w:rsidRPr="001026E7" w14:paraId="603392A9" w14:textId="77777777">
        <w:tblPrEx>
          <w:tblCellMar>
            <w:top w:w="0" w:type="dxa"/>
            <w:bottom w:w="0" w:type="dxa"/>
          </w:tblCellMar>
        </w:tblPrEx>
        <w:tc>
          <w:tcPr>
            <w:tcW w:w="9638" w:type="dxa"/>
            <w:tcBorders>
              <w:top w:val="single" w:sz="4" w:space="0" w:color="C9A03B"/>
              <w:left w:val="single" w:sz="4" w:space="0" w:color="C9A03B"/>
              <w:bottom w:val="single" w:sz="4" w:space="0" w:color="C9A03B"/>
              <w:right w:val="single" w:sz="4" w:space="0" w:color="C9A03B"/>
            </w:tcBorders>
            <w:shd w:val="clear" w:color="auto" w:fill="FFF2CC"/>
            <w:tcMar>
              <w:top w:w="120" w:type="dxa"/>
              <w:left w:w="160" w:type="dxa"/>
              <w:bottom w:w="120" w:type="dxa"/>
              <w:right w:w="160" w:type="dxa"/>
            </w:tcMar>
          </w:tcPr>
          <w:p w14:paraId="7A3862CF"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cs="IPAexGothic, MS Gothic, Noto Sa"/>
                <w:i/>
                <w:iCs/>
                <w:color w:val="7F6000"/>
                <w:sz w:val="19"/>
                <w:szCs w:val="19"/>
              </w:rPr>
              <w:t>【要更新・要確認】最新の等級別内訳データへの更新をお願いします。</w:t>
            </w:r>
          </w:p>
        </w:tc>
      </w:tr>
    </w:tbl>
    <w:p w14:paraId="358E5A27" w14:textId="77777777" w:rsidR="00C311F8" w:rsidRPr="001026E7" w:rsidRDefault="00000000">
      <w:pPr>
        <w:pStyle w:val="2"/>
        <w:pBdr>
          <w:bottom w:val="single" w:sz="6" w:space="2" w:color="1F3864"/>
        </w:pBdr>
        <w:spacing w:before="280" w:after="140"/>
        <w:rPr>
          <w:rFonts w:ascii="BIZ UDPゴシック" w:eastAsia="BIZ UDPゴシック" w:hAnsi="BIZ UDPゴシック"/>
        </w:rPr>
      </w:pPr>
      <w:bookmarkStart w:id="20" w:name="_Toc236400023"/>
      <w:r w:rsidRPr="001026E7">
        <w:rPr>
          <w:rFonts w:ascii="BIZ UDPゴシック" w:eastAsia="BIZ UDPゴシック" w:hAnsi="BIZ UDPゴシック" w:cs="IPAexGothic, MS Gothic, Noto Sa"/>
          <w:b/>
          <w:bCs/>
          <w:color w:val="1F3864"/>
        </w:rPr>
        <w:t>５　精神障がい者の現状</w:t>
      </w:r>
      <w:bookmarkEnd w:id="20"/>
    </w:p>
    <w:p w14:paraId="31254E34"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令和５年４月現在、本村の精神障害者保健福祉手帳所持者は30人であり、総人口に占める割合は1.2％です。障がい程度別では、２級（53.4％）と３級（43.3％）で全体の９割以上を占めています。</w:t>
      </w:r>
    </w:p>
    <w:p w14:paraId="7F35F807" w14:textId="77777777" w:rsidR="00C311F8" w:rsidRPr="001026E7" w:rsidRDefault="00000000">
      <w:pPr>
        <w:spacing w:after="60"/>
        <w:jc w:val="center"/>
        <w:rPr>
          <w:rFonts w:ascii="BIZ UDPゴシック" w:eastAsia="BIZ UDPゴシック" w:hAnsi="BIZ UDPゴシック"/>
        </w:rPr>
      </w:pPr>
      <w:r w:rsidRPr="001026E7">
        <w:rPr>
          <w:rFonts w:ascii="BIZ UDPゴシック" w:eastAsia="BIZ UDPゴシック" w:hAnsi="BIZ UDPゴシック"/>
          <w:noProof/>
        </w:rPr>
        <w:lastRenderedPageBreak/>
        <w:drawing>
          <wp:inline distT="0" distB="0" distL="0" distR="0" wp14:anchorId="4A8EB14F" wp14:editId="5F350AF3">
            <wp:extent cx="5334000" cy="2962275"/>
            <wp:effectExtent l="0" t="0" r="0" b="0"/>
            <wp:docPr id="118743226" name="図 1187432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5334000" cy="2962275"/>
                    </a:xfrm>
                    <a:prstGeom prst="rect">
                      <a:avLst/>
                    </a:prstGeom>
                  </pic:spPr>
                </pic:pic>
              </a:graphicData>
            </a:graphic>
          </wp:inline>
        </w:drawing>
      </w:r>
    </w:p>
    <w:p w14:paraId="54792E43" w14:textId="77777777" w:rsidR="00C311F8" w:rsidRPr="001026E7" w:rsidRDefault="00000000">
      <w:pPr>
        <w:spacing w:after="60"/>
        <w:jc w:val="center"/>
        <w:rPr>
          <w:rFonts w:ascii="BIZ UDPゴシック" w:eastAsia="BIZ UDPゴシック" w:hAnsi="BIZ UDPゴシック"/>
        </w:rPr>
      </w:pPr>
      <w:r w:rsidRPr="001026E7">
        <w:rPr>
          <w:rFonts w:ascii="BIZ UDPゴシック" w:eastAsia="BIZ UDPゴシック" w:hAnsi="BIZ UDPゴシック"/>
          <w:color w:val="555555"/>
          <w:sz w:val="18"/>
          <w:szCs w:val="18"/>
        </w:rPr>
        <w:t>資料：住民基本台帳（各年４月１日現在）※原データは第７期計画（令和５年度時点）による</w:t>
      </w:r>
    </w:p>
    <w:p w14:paraId="47F094C9" w14:textId="77777777" w:rsidR="00C311F8" w:rsidRPr="001026E7" w:rsidRDefault="00000000">
      <w:pPr>
        <w:spacing w:after="60"/>
        <w:jc w:val="center"/>
        <w:rPr>
          <w:rFonts w:ascii="BIZ UDPゴシック" w:eastAsia="BIZ UDPゴシック" w:hAnsi="BIZ UDPゴシック"/>
        </w:rPr>
      </w:pPr>
      <w:r w:rsidRPr="001026E7">
        <w:rPr>
          <w:rFonts w:ascii="BIZ UDPゴシック" w:eastAsia="BIZ UDPゴシック" w:hAnsi="BIZ UDPゴシック"/>
          <w:noProof/>
        </w:rPr>
        <w:drawing>
          <wp:inline distT="0" distB="0" distL="0" distR="0" wp14:anchorId="10F1F1A9" wp14:editId="2CD08AA8">
            <wp:extent cx="5334000" cy="2962275"/>
            <wp:effectExtent l="0" t="0" r="0" b="0"/>
            <wp:docPr id="1561493364" name="図 15614933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5334000" cy="2962275"/>
                    </a:xfrm>
                    <a:prstGeom prst="rect">
                      <a:avLst/>
                    </a:prstGeom>
                  </pic:spPr>
                </pic:pic>
              </a:graphicData>
            </a:graphic>
          </wp:inline>
        </w:drawing>
      </w:r>
    </w:p>
    <w:p w14:paraId="7388B1B1" w14:textId="77777777" w:rsidR="00C311F8" w:rsidRPr="001026E7" w:rsidRDefault="00000000">
      <w:pPr>
        <w:spacing w:after="60"/>
        <w:jc w:val="center"/>
        <w:rPr>
          <w:rFonts w:ascii="BIZ UDPゴシック" w:eastAsia="BIZ UDPゴシック" w:hAnsi="BIZ UDPゴシック"/>
        </w:rPr>
      </w:pPr>
      <w:r w:rsidRPr="001026E7">
        <w:rPr>
          <w:rFonts w:ascii="BIZ UDPゴシック" w:eastAsia="BIZ UDPゴシック" w:hAnsi="BIZ UDPゴシック"/>
          <w:color w:val="555555"/>
          <w:sz w:val="18"/>
          <w:szCs w:val="18"/>
        </w:rPr>
        <w:t>※原データは第７期計画（令和５年度時点）による</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C311F8" w:rsidRPr="001026E7" w14:paraId="04C79FFA" w14:textId="77777777">
        <w:tblPrEx>
          <w:tblCellMar>
            <w:top w:w="0" w:type="dxa"/>
            <w:bottom w:w="0" w:type="dxa"/>
          </w:tblCellMar>
        </w:tblPrEx>
        <w:tc>
          <w:tcPr>
            <w:tcW w:w="9638" w:type="dxa"/>
            <w:tcBorders>
              <w:top w:val="single" w:sz="4" w:space="0" w:color="C9A03B"/>
              <w:left w:val="single" w:sz="4" w:space="0" w:color="C9A03B"/>
              <w:bottom w:val="single" w:sz="4" w:space="0" w:color="C9A03B"/>
              <w:right w:val="single" w:sz="4" w:space="0" w:color="C9A03B"/>
            </w:tcBorders>
            <w:shd w:val="clear" w:color="auto" w:fill="FFF2CC"/>
            <w:tcMar>
              <w:top w:w="120" w:type="dxa"/>
              <w:left w:w="160" w:type="dxa"/>
              <w:bottom w:w="120" w:type="dxa"/>
              <w:right w:w="160" w:type="dxa"/>
            </w:tcMar>
          </w:tcPr>
          <w:p w14:paraId="5E15C8DD"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cs="IPAexGothic, MS Gothic, Noto Sa"/>
                <w:i/>
                <w:iCs/>
                <w:color w:val="7F6000"/>
                <w:sz w:val="19"/>
                <w:szCs w:val="19"/>
              </w:rPr>
              <w:t>【要更新・要確認】最新の等級別内訳データへの更新をお願いします。</w:t>
            </w:r>
          </w:p>
        </w:tc>
      </w:tr>
    </w:tbl>
    <w:p>
      <w:pPr>
        <w:pStyle w:val="2"/>
      </w:pPr>
      <w:r>
        <w:rPr>
          <w:rFonts w:ascii="BIZ UDPゴシック" w:hAnsi="BIZ UDPゴシック" w:eastAsia="BIZ UDPゴシック"/>
          <w:b w:val="0"/>
          <w:sz w:val="21"/>
        </w:rPr>
        <w:t>６　障がい者手帳所持者数の将来推計</w:t>
      </w:r>
    </w:p>
    <w:p>
      <w:pPr>
        <w:ind w:firstLine="210"/>
      </w:pPr>
      <w:r>
        <w:rPr>
          <w:rFonts w:ascii="BIZ UDPゴシック" w:hAnsi="BIZ UDPゴシック" w:eastAsia="BIZ UDPゴシック"/>
          <w:b w:val="0"/>
          <w:sz w:val="21"/>
        </w:rPr>
        <w:t>本節は、業務委託仕様書が計画案の記載事項として定める「障がい者手帳所持者数（身体・療育・精神）の将来推計」に対応するものです。本村は対象者数が少なく年による振れ幅が大きいため、性質の異なる２つの方法を併用し、幅を持たせて提示します。推計の時点は、実績と同じ各年４月１日現在です。</w:t>
      </w:r>
    </w:p>
    <w:p>
      <w:pPr>
        <w:pStyle w:val="3"/>
      </w:pPr>
      <w:r>
        <w:rPr>
          <w:rFonts w:ascii="BIZ UDPゴシック" w:hAnsi="BIZ UDPゴシック" w:eastAsia="BIZ UDPゴシック"/>
          <w:b w:val="0"/>
          <w:sz w:val="21"/>
        </w:rPr>
        <w:t>■　推計に用いた実績</w:t>
      </w:r>
    </w:p>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Look w:val="0000" w:firstRow="0" w:lastRow="0" w:firstColumn="0" w:lastColumn="0" w:noHBand="0" w:noVBand="0"/>
      </w:tblPr>
      <w:tblGrid>
        <w:gridCol w:w="1377"/>
        <w:gridCol w:w="1377"/>
        <w:gridCol w:w="1377"/>
        <w:gridCol w:w="1377"/>
        <w:gridCol w:w="1377"/>
        <w:gridCol w:w="1377"/>
        <w:gridCol w:w="1377"/>
      </w:tblGrid>
      <w:tr>
        <w:tc>
          <w:tcPr>
            <w:tcW w:w="21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区分</w:t>
            </w:r>
          </w:p>
        </w:tc>
        <w:tc>
          <w:tcPr>
            <w:tcW w:w="105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平成31年</w:t>
            </w:r>
          </w:p>
        </w:tc>
        <w:tc>
          <w:tcPr>
            <w:tcW w:w="105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令和２年</w:t>
            </w:r>
          </w:p>
        </w:tc>
        <w:tc>
          <w:tcPr>
            <w:tcW w:w="105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令和３年</w:t>
            </w:r>
          </w:p>
        </w:tc>
        <w:tc>
          <w:tcPr>
            <w:tcW w:w="105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令和４年</w:t>
            </w:r>
          </w:p>
        </w:tc>
        <w:tc>
          <w:tcPr>
            <w:tcW w:w="105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令和５年</w:t>
            </w:r>
          </w:p>
        </w:tc>
        <w:tc>
          <w:tcPr>
            <w:tcW w:w="2288"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５年間の傾向</w:t>
            </w:r>
          </w:p>
        </w:tc>
      </w:tr>
      <w:tr>
        <w:tc>
          <w:tcPr>
            <w:tcW w:w="21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身体障害者手帳</w:t>
            </w:r>
          </w:p>
        </w:tc>
        <w:tc>
          <w:tcPr>
            <w:tcW w:w="105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126人</w:t>
            </w:r>
          </w:p>
        </w:tc>
        <w:tc>
          <w:tcPr>
            <w:tcW w:w="105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121人</w:t>
            </w:r>
          </w:p>
        </w:tc>
        <w:tc>
          <w:tcPr>
            <w:tcW w:w="105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128人</w:t>
            </w:r>
          </w:p>
        </w:tc>
        <w:tc>
          <w:tcPr>
            <w:tcW w:w="105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122人</w:t>
            </w:r>
          </w:p>
        </w:tc>
        <w:tc>
          <w:tcPr>
            <w:tcW w:w="105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114人</w:t>
            </w:r>
          </w:p>
        </w:tc>
        <w:tc>
          <w:tcPr>
            <w:tcW w:w="2288" w:type="dxa"/>
            <w:tcMar>
              <w:top w:w="60" w:type="dxa"/>
              <w:left w:w="100" w:type="dxa"/>
              <w:bottom w:w="60" w:type="dxa"/>
              <w:right w:w="100" w:type="dxa"/>
            </w:tcMar>
            <w:vAlign w:val="center"/>
          </w:tcPr>
          <w:p>
            <w:r>
              <w:rPr>
                <w:rFonts w:ascii="BIZ UDPゴシック" w:hAnsi="BIZ UDPゴシック" w:eastAsia="BIZ UDPゴシック"/>
                <w:b w:val="0"/>
                <w:sz w:val="19"/>
              </w:rPr>
              <w:t>緩やかな減少傾向</w:t>
            </w:r>
          </w:p>
        </w:tc>
      </w:tr>
      <w:tr>
        <w:tc>
          <w:tcPr>
            <w:tcW w:w="21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療育手帳</w:t>
            </w:r>
          </w:p>
        </w:tc>
        <w:tc>
          <w:tcPr>
            <w:tcW w:w="105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13人</w:t>
            </w:r>
          </w:p>
        </w:tc>
        <w:tc>
          <w:tcPr>
            <w:tcW w:w="105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13人</w:t>
            </w:r>
          </w:p>
        </w:tc>
        <w:tc>
          <w:tcPr>
            <w:tcW w:w="105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14人</w:t>
            </w:r>
          </w:p>
        </w:tc>
        <w:tc>
          <w:tcPr>
            <w:tcW w:w="105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12人</w:t>
            </w:r>
          </w:p>
        </w:tc>
        <w:tc>
          <w:tcPr>
            <w:tcW w:w="105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12人</w:t>
            </w:r>
          </w:p>
        </w:tc>
        <w:tc>
          <w:tcPr>
            <w:tcW w:w="2288" w:type="dxa"/>
            <w:tcMar>
              <w:top w:w="60" w:type="dxa"/>
              <w:left w:w="100" w:type="dxa"/>
              <w:bottom w:w="60" w:type="dxa"/>
              <w:right w:w="100" w:type="dxa"/>
            </w:tcMar>
            <w:vAlign w:val="center"/>
          </w:tcPr>
          <w:p>
            <w:r>
              <w:rPr>
                <w:rFonts w:ascii="BIZ UDPゴシック" w:hAnsi="BIZ UDPゴシック" w:eastAsia="BIZ UDPゴシック"/>
                <w:b w:val="0"/>
                <w:sz w:val="19"/>
              </w:rPr>
              <w:t>横ばい</w:t>
            </w:r>
          </w:p>
        </w:tc>
      </w:tr>
      <w:tr>
        <w:tc>
          <w:tcPr>
            <w:tcW w:w="21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精神障害者保健福祉手帳</w:t>
            </w:r>
          </w:p>
        </w:tc>
        <w:tc>
          <w:tcPr>
            <w:tcW w:w="105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24人</w:t>
            </w:r>
          </w:p>
        </w:tc>
        <w:tc>
          <w:tcPr>
            <w:tcW w:w="105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28人</w:t>
            </w:r>
          </w:p>
        </w:tc>
        <w:tc>
          <w:tcPr>
            <w:tcW w:w="105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27人</w:t>
            </w:r>
          </w:p>
        </w:tc>
        <w:tc>
          <w:tcPr>
            <w:tcW w:w="105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26人</w:t>
            </w:r>
          </w:p>
        </w:tc>
        <w:tc>
          <w:tcPr>
            <w:tcW w:w="105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30人</w:t>
            </w:r>
          </w:p>
        </w:tc>
        <w:tc>
          <w:tcPr>
            <w:tcW w:w="2288" w:type="dxa"/>
            <w:tcMar>
              <w:top w:w="60" w:type="dxa"/>
              <w:left w:w="100" w:type="dxa"/>
              <w:bottom w:w="60" w:type="dxa"/>
              <w:right w:w="100" w:type="dxa"/>
            </w:tcMar>
            <w:vAlign w:val="center"/>
          </w:tcPr>
          <w:p>
            <w:r>
              <w:rPr>
                <w:rFonts w:ascii="BIZ UDPゴシック" w:hAnsi="BIZ UDPゴシック" w:eastAsia="BIZ UDPゴシック"/>
                <w:b w:val="0"/>
                <w:sz w:val="19"/>
              </w:rPr>
              <w:t>緩やかな増加傾向</w:t>
            </w:r>
          </w:p>
        </w:tc>
      </w:tr>
      <w:tr>
        <w:tc>
          <w:tcPr>
            <w:tcW w:w="21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合計</w:t>
            </w:r>
          </w:p>
        </w:tc>
        <w:tc>
          <w:tcPr>
            <w:tcW w:w="105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163人</w:t>
            </w:r>
          </w:p>
        </w:tc>
        <w:tc>
          <w:tcPr>
            <w:tcW w:w="105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162人</w:t>
            </w:r>
          </w:p>
        </w:tc>
        <w:tc>
          <w:tcPr>
            <w:tcW w:w="105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169人</w:t>
            </w:r>
          </w:p>
        </w:tc>
        <w:tc>
          <w:tcPr>
            <w:tcW w:w="105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160人</w:t>
            </w:r>
          </w:p>
        </w:tc>
        <w:tc>
          <w:tcPr>
            <w:tcW w:w="105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156人</w:t>
            </w:r>
          </w:p>
        </w:tc>
        <w:tc>
          <w:tcPr>
            <w:tcW w:w="2288" w:type="dxa"/>
            <w:tcMar>
              <w:top w:w="60" w:type="dxa"/>
              <w:left w:w="100" w:type="dxa"/>
              <w:bottom w:w="60" w:type="dxa"/>
              <w:right w:w="100" w:type="dxa"/>
            </w:tcMar>
            <w:vAlign w:val="center"/>
          </w:tcPr>
          <w:p>
            <w:r>
              <w:rPr>
                <w:rFonts w:ascii="BIZ UDPゴシック" w:hAnsi="BIZ UDPゴシック" w:eastAsia="BIZ UDPゴシック"/>
                <w:b w:val="0"/>
                <w:sz w:val="19"/>
              </w:rPr>
              <w:t>－</w:t>
            </w:r>
          </w:p>
        </w:tc>
      </w:tr>
    </w:tbl>
    <w:p>
      <w:r>
        <w:rPr>
          <w:rFonts w:ascii="BIZ UDPゴシック" w:hAnsi="BIZ UDPゴシック" w:eastAsia="BIZ UDPゴシック"/>
          <w:b w:val="0"/>
          <w:sz w:val="18"/>
        </w:rPr>
        <w:t>資料：現行計画本編（各年４月１日現在）。</w:t>
      </w:r>
    </w:p>
    <w:p/>
    <w:p>
      <w:pPr>
        <w:pStyle w:val="3"/>
      </w:pPr>
      <w:r>
        <w:rPr>
          <w:rFonts w:ascii="BIZ UDPゴシック" w:hAnsi="BIZ UDPゴシック" w:eastAsia="BIZ UDPゴシック"/>
          <w:b w:val="0"/>
          <w:sz w:val="21"/>
        </w:rPr>
        <w:t>■　推計の方法</w:t>
      </w:r>
    </w:p>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Look w:val="0000" w:firstRow="0" w:lastRow="0" w:firstColumn="0" w:lastColumn="0" w:noHBand="0" w:noVBand="0"/>
      </w:tblPr>
      <w:tblGrid>
        <w:gridCol w:w="3213"/>
        <w:gridCol w:w="3213"/>
        <w:gridCol w:w="3213"/>
      </w:tblGrid>
      <w:tr>
        <w:tc>
          <w:tcPr>
            <w:tcW w:w="19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方法</w:t>
            </w:r>
          </w:p>
        </w:tc>
        <w:tc>
          <w:tcPr>
            <w:tcW w:w="39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考え方</w:t>
            </w:r>
          </w:p>
        </w:tc>
        <w:tc>
          <w:tcPr>
            <w:tcW w:w="3838"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特性</w:t>
            </w:r>
          </w:p>
        </w:tc>
      </w:tr>
      <w:tr>
        <w:tc>
          <w:tcPr>
            <w:tcW w:w="19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方法Ａ　トレンド延長法</w:t>
            </w:r>
          </w:p>
        </w:tc>
        <w:tc>
          <w:tcPr>
            <w:tcW w:w="3900" w:type="dxa"/>
            <w:tcMar>
              <w:top w:w="60" w:type="dxa"/>
              <w:left w:w="100" w:type="dxa"/>
              <w:bottom w:w="60" w:type="dxa"/>
              <w:right w:w="100" w:type="dxa"/>
            </w:tcMar>
            <w:vAlign w:val="center"/>
          </w:tcPr>
          <w:p>
            <w:r>
              <w:rPr>
                <w:rFonts w:ascii="BIZ UDPゴシック" w:hAnsi="BIZ UDPゴシック" w:eastAsia="BIZ UDPゴシック"/>
                <w:b w:val="0"/>
                <w:sz w:val="19"/>
              </w:rPr>
              <w:t>平成31年から令和５年までの５か年について、手帳所持者数（実数）の推移を直線回帰し、令和９〜11年度まで延長する。</w:t>
            </w:r>
          </w:p>
        </w:tc>
        <w:tc>
          <w:tcPr>
            <w:tcW w:w="3838" w:type="dxa"/>
            <w:tcMar>
              <w:top w:w="60" w:type="dxa"/>
              <w:left w:w="100" w:type="dxa"/>
              <w:bottom w:w="60" w:type="dxa"/>
              <w:right w:w="100" w:type="dxa"/>
            </w:tcMar>
            <w:vAlign w:val="center"/>
          </w:tcPr>
          <w:p>
            <w:r>
              <w:rPr>
                <w:rFonts w:ascii="BIZ UDPゴシック" w:hAnsi="BIZ UDPゴシック" w:eastAsia="BIZ UDPゴシック"/>
                <w:b w:val="0"/>
                <w:sz w:val="19"/>
              </w:rPr>
              <w:t>直近の実数の動き（精神の増加、身体の減少）をそのまま反映するが、単年の変動に引きずられやすい。</w:t>
            </w:r>
          </w:p>
        </w:tc>
      </w:tr>
      <w:tr>
        <w:tc>
          <w:tcPr>
            <w:tcW w:w="19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方法Ｂ　所持率法</w:t>
            </w:r>
          </w:p>
        </w:tc>
        <w:tc>
          <w:tcPr>
            <w:tcW w:w="3900" w:type="dxa"/>
            <w:tcMar>
              <w:top w:w="60" w:type="dxa"/>
              <w:left w:w="100" w:type="dxa"/>
              <w:bottom w:w="60" w:type="dxa"/>
              <w:right w:w="100" w:type="dxa"/>
            </w:tcMar>
            <w:vAlign w:val="center"/>
          </w:tcPr>
          <w:p>
            <w:r>
              <w:rPr>
                <w:rFonts w:ascii="BIZ UDPゴシック" w:hAnsi="BIZ UDPゴシック" w:eastAsia="BIZ UDPゴシック"/>
                <w:b w:val="0"/>
                <w:sz w:val="19"/>
              </w:rPr>
              <w:t>令和５年時点の人口に対する手帳所持率が今後も一定と仮定し、村の公式な将来人口推計（本章１）に乗じる。</w:t>
            </w:r>
          </w:p>
        </w:tc>
        <w:tc>
          <w:tcPr>
            <w:tcW w:w="3838" w:type="dxa"/>
            <w:tcMar>
              <w:top w:w="60" w:type="dxa"/>
              <w:left w:w="100" w:type="dxa"/>
              <w:bottom w:w="60" w:type="dxa"/>
              <w:right w:w="100" w:type="dxa"/>
            </w:tcMar>
            <w:vAlign w:val="center"/>
          </w:tcPr>
          <w:p>
            <w:r>
              <w:rPr>
                <w:rFonts w:ascii="BIZ UDPゴシック" w:hAnsi="BIZ UDPゴシック" w:eastAsia="BIZ UDPゴシック"/>
                <w:b w:val="0"/>
                <w:sz w:val="19"/>
              </w:rPr>
              <w:t>人口減少の影響を反映するが、所持率自体の変化（精神の増加傾向等）は捉えない。</w:t>
            </w:r>
          </w:p>
        </w:tc>
      </w:tr>
    </w:tbl>
    <w:p/>
    <w:p>
      <w:pPr>
        <w:pStyle w:val="3"/>
      </w:pPr>
      <w:r>
        <w:rPr>
          <w:rFonts w:ascii="BIZ UDPゴシック" w:hAnsi="BIZ UDPゴシック" w:eastAsia="BIZ UDPゴシック"/>
          <w:b w:val="0"/>
          <w:sz w:val="21"/>
        </w:rPr>
        <w:t>■　推計結果（暫定）</w:t>
      </w:r>
    </w:p>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Look w:val="0000" w:firstRow="0" w:lastRow="0" w:firstColumn="0" w:lastColumn="0" w:noHBand="0" w:noVBand="0"/>
      </w:tblPr>
      <w:tblGrid>
        <w:gridCol w:w="1928"/>
        <w:gridCol w:w="1928"/>
        <w:gridCol w:w="1928"/>
        <w:gridCol w:w="1928"/>
        <w:gridCol w:w="1928"/>
      </w:tblGrid>
      <w:tr>
        <w:tc>
          <w:tcPr>
            <w:tcW w:w="21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区分</w:t>
            </w:r>
          </w:p>
        </w:tc>
        <w:tc>
          <w:tcPr>
            <w:tcW w:w="2338"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手法</w:t>
            </w:r>
          </w:p>
        </w:tc>
        <w:tc>
          <w:tcPr>
            <w:tcW w:w="17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令和９年</w:t>
            </w:r>
          </w:p>
        </w:tc>
        <w:tc>
          <w:tcPr>
            <w:tcW w:w="175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令和10年</w:t>
            </w:r>
          </w:p>
        </w:tc>
        <w:tc>
          <w:tcPr>
            <w:tcW w:w="175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令和11年</w:t>
            </w:r>
          </w:p>
        </w:tc>
      </w:tr>
      <w:tr>
        <w:tc>
          <w:tcPr>
            <w:tcW w:w="21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身体障害者手帳</w:t>
            </w:r>
          </w:p>
        </w:tc>
        <w:tc>
          <w:tcPr>
            <w:tcW w:w="2338" w:type="dxa"/>
            <w:tcMar>
              <w:top w:w="60" w:type="dxa"/>
              <w:left w:w="100" w:type="dxa"/>
              <w:bottom w:w="60" w:type="dxa"/>
              <w:right w:w="100" w:type="dxa"/>
            </w:tcMar>
            <w:vAlign w:val="center"/>
          </w:tcPr>
          <w:p>
            <w:r>
              <w:rPr>
                <w:rFonts w:ascii="BIZ UDPゴシック" w:hAnsi="BIZ UDPゴシック" w:eastAsia="BIZ UDPゴシック"/>
                <w:b w:val="0"/>
                <w:sz w:val="19"/>
              </w:rPr>
              <w:t>方法Ａ（トレンド延長）</w:t>
            </w:r>
          </w:p>
        </w:tc>
        <w:tc>
          <w:tcPr>
            <w:tcW w:w="17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108人</w:t>
            </w:r>
          </w:p>
        </w:tc>
        <w:tc>
          <w:tcPr>
            <w:tcW w:w="175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106人</w:t>
            </w:r>
          </w:p>
        </w:tc>
        <w:tc>
          <w:tcPr>
            <w:tcW w:w="175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104人</w:t>
            </w:r>
          </w:p>
        </w:tc>
      </w:tr>
      <w:tr>
        <w:tc>
          <w:tcPr>
            <w:tcW w:w="21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r>
          </w:p>
        </w:tc>
        <w:tc>
          <w:tcPr>
            <w:tcW w:w="2338" w:type="dxa"/>
            <w:tcMar>
              <w:top w:w="60" w:type="dxa"/>
              <w:left w:w="100" w:type="dxa"/>
              <w:bottom w:w="60" w:type="dxa"/>
              <w:right w:w="100" w:type="dxa"/>
            </w:tcMar>
            <w:vAlign w:val="center"/>
          </w:tcPr>
          <w:p>
            <w:r>
              <w:rPr>
                <w:rFonts w:ascii="BIZ UDPゴシック" w:hAnsi="BIZ UDPゴシック" w:eastAsia="BIZ UDPゴシック"/>
                <w:b w:val="0"/>
                <w:sz w:val="19"/>
              </w:rPr>
              <w:t>方法Ｂ（所持率法）</w:t>
            </w:r>
          </w:p>
        </w:tc>
        <w:tc>
          <w:tcPr>
            <w:tcW w:w="17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106人</w:t>
            </w:r>
          </w:p>
        </w:tc>
        <w:tc>
          <w:tcPr>
            <w:tcW w:w="175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104人</w:t>
            </w:r>
          </w:p>
        </w:tc>
        <w:tc>
          <w:tcPr>
            <w:tcW w:w="175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102人</w:t>
            </w:r>
          </w:p>
        </w:tc>
      </w:tr>
      <w:tr>
        <w:tc>
          <w:tcPr>
            <w:tcW w:w="21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r>
          </w:p>
        </w:tc>
        <w:tc>
          <w:tcPr>
            <w:tcW w:w="2338" w:type="dxa"/>
            <w:tcMar>
              <w:top w:w="60" w:type="dxa"/>
              <w:left w:w="100" w:type="dxa"/>
              <w:bottom w:w="60" w:type="dxa"/>
              <w:right w:w="100" w:type="dxa"/>
            </w:tcMar>
            <w:vAlign w:val="center"/>
          </w:tcPr>
          <w:p>
            <w:r>
              <w:rPr>
                <w:rFonts w:ascii="BIZ UDPゴシック" w:hAnsi="BIZ UDPゴシック" w:eastAsia="BIZ UDPゴシック"/>
                <w:b w:val="0"/>
                <w:sz w:val="19"/>
              </w:rPr>
              <w:t>中位（Ａ・Ｂの平均）</w:t>
            </w:r>
          </w:p>
        </w:tc>
        <w:tc>
          <w:tcPr>
            <w:tcW w:w="17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107人</w:t>
            </w:r>
          </w:p>
        </w:tc>
        <w:tc>
          <w:tcPr>
            <w:tcW w:w="175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105人</w:t>
            </w:r>
          </w:p>
        </w:tc>
        <w:tc>
          <w:tcPr>
            <w:tcW w:w="175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103人</w:t>
            </w:r>
          </w:p>
        </w:tc>
      </w:tr>
      <w:tr>
        <w:tc>
          <w:tcPr>
            <w:tcW w:w="21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療育手帳</w:t>
            </w:r>
          </w:p>
        </w:tc>
        <w:tc>
          <w:tcPr>
            <w:tcW w:w="2338" w:type="dxa"/>
            <w:tcMar>
              <w:top w:w="60" w:type="dxa"/>
              <w:left w:w="100" w:type="dxa"/>
              <w:bottom w:w="60" w:type="dxa"/>
              <w:right w:w="100" w:type="dxa"/>
            </w:tcMar>
            <w:vAlign w:val="center"/>
          </w:tcPr>
          <w:p>
            <w:r>
              <w:rPr>
                <w:rFonts w:ascii="BIZ UDPゴシック" w:hAnsi="BIZ UDPゴシック" w:eastAsia="BIZ UDPゴシック"/>
                <w:b w:val="0"/>
                <w:sz w:val="19"/>
              </w:rPr>
              <w:t>方法Ａ（トレンド延長）</w:t>
            </w:r>
          </w:p>
        </w:tc>
        <w:tc>
          <w:tcPr>
            <w:tcW w:w="17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11人</w:t>
            </w:r>
          </w:p>
        </w:tc>
        <w:tc>
          <w:tcPr>
            <w:tcW w:w="175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11人</w:t>
            </w:r>
          </w:p>
        </w:tc>
        <w:tc>
          <w:tcPr>
            <w:tcW w:w="175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10人</w:t>
            </w:r>
          </w:p>
        </w:tc>
      </w:tr>
      <w:tr>
        <w:tc>
          <w:tcPr>
            <w:tcW w:w="21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r>
          </w:p>
        </w:tc>
        <w:tc>
          <w:tcPr>
            <w:tcW w:w="2338" w:type="dxa"/>
            <w:tcMar>
              <w:top w:w="60" w:type="dxa"/>
              <w:left w:w="100" w:type="dxa"/>
              <w:bottom w:w="60" w:type="dxa"/>
              <w:right w:w="100" w:type="dxa"/>
            </w:tcMar>
            <w:vAlign w:val="center"/>
          </w:tcPr>
          <w:p>
            <w:r>
              <w:rPr>
                <w:rFonts w:ascii="BIZ UDPゴシック" w:hAnsi="BIZ UDPゴシック" w:eastAsia="BIZ UDPゴシック"/>
                <w:b w:val="0"/>
                <w:sz w:val="19"/>
              </w:rPr>
              <w:t>方法Ｂ（所持率法）</w:t>
            </w:r>
          </w:p>
        </w:tc>
        <w:tc>
          <w:tcPr>
            <w:tcW w:w="17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11人</w:t>
            </w:r>
          </w:p>
        </w:tc>
        <w:tc>
          <w:tcPr>
            <w:tcW w:w="175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11人</w:t>
            </w:r>
          </w:p>
        </w:tc>
        <w:tc>
          <w:tcPr>
            <w:tcW w:w="175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11人</w:t>
            </w:r>
          </w:p>
        </w:tc>
      </w:tr>
      <w:tr>
        <w:tc>
          <w:tcPr>
            <w:tcW w:w="21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r>
          </w:p>
        </w:tc>
        <w:tc>
          <w:tcPr>
            <w:tcW w:w="2338" w:type="dxa"/>
            <w:tcMar>
              <w:top w:w="60" w:type="dxa"/>
              <w:left w:w="100" w:type="dxa"/>
              <w:bottom w:w="60" w:type="dxa"/>
              <w:right w:w="100" w:type="dxa"/>
            </w:tcMar>
            <w:vAlign w:val="center"/>
          </w:tcPr>
          <w:p>
            <w:r>
              <w:rPr>
                <w:rFonts w:ascii="BIZ UDPゴシック" w:hAnsi="BIZ UDPゴシック" w:eastAsia="BIZ UDPゴシック"/>
                <w:b w:val="0"/>
                <w:sz w:val="19"/>
              </w:rPr>
              <w:t>中位（Ａ・Ｂの平均）</w:t>
            </w:r>
          </w:p>
        </w:tc>
        <w:tc>
          <w:tcPr>
            <w:tcW w:w="17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11人</w:t>
            </w:r>
          </w:p>
        </w:tc>
        <w:tc>
          <w:tcPr>
            <w:tcW w:w="175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11人</w:t>
            </w:r>
          </w:p>
        </w:tc>
        <w:tc>
          <w:tcPr>
            <w:tcW w:w="175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11人</w:t>
            </w:r>
          </w:p>
        </w:tc>
      </w:tr>
      <w:tr>
        <w:tc>
          <w:tcPr>
            <w:tcW w:w="21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精神障害者保健福祉手帳</w:t>
            </w:r>
          </w:p>
        </w:tc>
        <w:tc>
          <w:tcPr>
            <w:tcW w:w="2338" w:type="dxa"/>
            <w:tcMar>
              <w:top w:w="60" w:type="dxa"/>
              <w:left w:w="100" w:type="dxa"/>
              <w:bottom w:w="60" w:type="dxa"/>
              <w:right w:w="100" w:type="dxa"/>
            </w:tcMar>
            <w:vAlign w:val="center"/>
          </w:tcPr>
          <w:p>
            <w:r>
              <w:rPr>
                <w:rFonts w:ascii="BIZ UDPゴシック" w:hAnsi="BIZ UDPゴシック" w:eastAsia="BIZ UDPゴシック"/>
                <w:b w:val="0"/>
                <w:sz w:val="19"/>
              </w:rPr>
              <w:t>方法Ａ（トレンド延長）</w:t>
            </w:r>
          </w:p>
        </w:tc>
        <w:tc>
          <w:tcPr>
            <w:tcW w:w="17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33人</w:t>
            </w:r>
          </w:p>
        </w:tc>
        <w:tc>
          <w:tcPr>
            <w:tcW w:w="175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34人</w:t>
            </w:r>
          </w:p>
        </w:tc>
        <w:tc>
          <w:tcPr>
            <w:tcW w:w="175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35人</w:t>
            </w:r>
          </w:p>
        </w:tc>
      </w:tr>
      <w:tr>
        <w:tc>
          <w:tcPr>
            <w:tcW w:w="21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r>
          </w:p>
        </w:tc>
        <w:tc>
          <w:tcPr>
            <w:tcW w:w="2338" w:type="dxa"/>
            <w:tcMar>
              <w:top w:w="60" w:type="dxa"/>
              <w:left w:w="100" w:type="dxa"/>
              <w:bottom w:w="60" w:type="dxa"/>
              <w:right w:w="100" w:type="dxa"/>
            </w:tcMar>
            <w:vAlign w:val="center"/>
          </w:tcPr>
          <w:p>
            <w:r>
              <w:rPr>
                <w:rFonts w:ascii="BIZ UDPゴシック" w:hAnsi="BIZ UDPゴシック" w:eastAsia="BIZ UDPゴシック"/>
                <w:b w:val="0"/>
                <w:sz w:val="19"/>
              </w:rPr>
              <w:t>方法Ｂ（所持率法）</w:t>
            </w:r>
          </w:p>
        </w:tc>
        <w:tc>
          <w:tcPr>
            <w:tcW w:w="17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28人</w:t>
            </w:r>
          </w:p>
        </w:tc>
        <w:tc>
          <w:tcPr>
            <w:tcW w:w="175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27人</w:t>
            </w:r>
          </w:p>
        </w:tc>
        <w:tc>
          <w:tcPr>
            <w:tcW w:w="175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27人</w:t>
            </w:r>
          </w:p>
        </w:tc>
      </w:tr>
      <w:tr>
        <w:tc>
          <w:tcPr>
            <w:tcW w:w="21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r>
          </w:p>
        </w:tc>
        <w:tc>
          <w:tcPr>
            <w:tcW w:w="2338" w:type="dxa"/>
            <w:tcMar>
              <w:top w:w="60" w:type="dxa"/>
              <w:left w:w="100" w:type="dxa"/>
              <w:bottom w:w="60" w:type="dxa"/>
              <w:right w:w="100" w:type="dxa"/>
            </w:tcMar>
            <w:vAlign w:val="center"/>
          </w:tcPr>
          <w:p>
            <w:r>
              <w:rPr>
                <w:rFonts w:ascii="BIZ UDPゴシック" w:hAnsi="BIZ UDPゴシック" w:eastAsia="BIZ UDPゴシック"/>
                <w:b w:val="0"/>
                <w:sz w:val="19"/>
              </w:rPr>
              <w:t>中位（Ａ・Ｂの平均）</w:t>
            </w:r>
          </w:p>
        </w:tc>
        <w:tc>
          <w:tcPr>
            <w:tcW w:w="17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31人</w:t>
            </w:r>
          </w:p>
        </w:tc>
        <w:tc>
          <w:tcPr>
            <w:tcW w:w="175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31人</w:t>
            </w:r>
          </w:p>
        </w:tc>
        <w:tc>
          <w:tcPr>
            <w:tcW w:w="175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31人</w:t>
            </w:r>
          </w:p>
        </w:tc>
      </w:tr>
      <w:tr>
        <w:tc>
          <w:tcPr>
            <w:tcW w:w="21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合計</w:t>
            </w:r>
          </w:p>
        </w:tc>
        <w:tc>
          <w:tcPr>
            <w:tcW w:w="2338" w:type="dxa"/>
            <w:tcMar>
              <w:top w:w="60" w:type="dxa"/>
              <w:left w:w="100" w:type="dxa"/>
              <w:bottom w:w="60" w:type="dxa"/>
              <w:right w:w="100" w:type="dxa"/>
            </w:tcMar>
            <w:vAlign w:val="center"/>
          </w:tcPr>
          <w:p>
            <w:r>
              <w:rPr>
                <w:rFonts w:ascii="BIZ UDPゴシック" w:hAnsi="BIZ UDPゴシック" w:eastAsia="BIZ UDPゴシック"/>
                <w:b w:val="0"/>
                <w:sz w:val="19"/>
              </w:rPr>
              <w:t>中位推計</w:t>
            </w:r>
          </w:p>
        </w:tc>
        <w:tc>
          <w:tcPr>
            <w:tcW w:w="17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149人</w:t>
            </w:r>
          </w:p>
        </w:tc>
        <w:tc>
          <w:tcPr>
            <w:tcW w:w="175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147人</w:t>
            </w:r>
          </w:p>
        </w:tc>
        <w:tc>
          <w:tcPr>
            <w:tcW w:w="175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145人</w:t>
            </w:r>
          </w:p>
        </w:tc>
      </w:tr>
    </w:tbl>
    <w:p/>
    <w:p>
      <w:pPr>
        <w:pStyle w:val="3"/>
      </w:pPr>
      <w:r>
        <w:rPr>
          <w:rFonts w:ascii="BIZ UDPゴシック" w:hAnsi="BIZ UDPゴシック" w:eastAsia="BIZ UDPゴシック"/>
          <w:b w:val="0"/>
          <w:sz w:val="21"/>
        </w:rPr>
        <w:t>■　読み取りのポイント</w:t>
      </w:r>
    </w:p>
    <w:p>
      <w:r>
        <w:rPr>
          <w:rFonts w:ascii="BIZ UDPゴシック" w:hAnsi="BIZ UDPゴシック" w:eastAsia="BIZ UDPゴシック"/>
          <w:b w:val="0"/>
          <w:sz w:val="21"/>
        </w:rPr>
        <w:t>・中位推計では、手帳所持者数の合計は令和５年の156人から令和11年には145人程度まで緩やかに減少する見通しです。ただし中位は前提の異なる２つの方法の単純平均であり、それ自体に理論的な裏付けはありません。計画本文では単一の数値を確定表記せず、方法Ａから方法Ｂまでの幅として示します。</w:t>
      </w:r>
    </w:p>
    <w:p>
      <w:r>
        <w:rPr>
          <w:rFonts w:ascii="BIZ UDPゴシック" w:hAnsi="BIZ UDPゴシック" w:eastAsia="BIZ UDPゴシック"/>
          <w:b w:val="0"/>
          <w:sz w:val="21"/>
        </w:rPr>
        <w:t>・本推計は平成31年から令和５年までの５か年の実績のみに基づくものです。この標本数では、直線回帰による方法Ａの統計的な説明力は限られ（決定係数は0.32から0.50）、令和11年時点の95％予測区間は身体障害者手帳で63人から144人、精神障害者保健福祉手帳で19人から51人と非常に広くなります。したがって本節の数値は、令和６年度から令和８年度の実績を反映するまでの間、増減の方向を示す目安として扱います。</w:t>
      </w:r>
    </w:p>
    <w:p>
      <w:r>
        <w:rPr>
          <w:rFonts w:ascii="BIZ UDPゴシック" w:hAnsi="BIZ UDPゴシック" w:eastAsia="BIZ UDPゴシック"/>
          <w:b w:val="0"/>
          <w:sz w:val="21"/>
        </w:rPr>
        <w:t>・方法Ｂは総人口に対する所持率を一定と仮定していますが、手帳の所持は年齢構成に強く左右されます。仮に身体障害者手帳について老年人口に対する所持率を一定として計算すると令和11年は120人となり、総人口を分母とした場合（102人）と18人の差が生じます。年齢階層別の手帳所持者数を受領のうえ、年齢階層別の推計に組み替えることが望まれます。</w:t>
      </w:r>
    </w:p>
    <w:p>
      <w:r>
        <w:rPr>
          <w:rFonts w:ascii="BIZ UDPゴシック" w:hAnsi="BIZ UDPゴシック" w:eastAsia="BIZ UDPゴシック"/>
          <w:b w:val="0"/>
          <w:sz w:val="21"/>
        </w:rPr>
        <w:t>・老年人口が令和３年をピークに横ばい〜微減で推移する一方、身体障害者手帳所持者数は平成31年の126人から令和５年の114人へ減少しており、一見すると整合しない動きになっています。手帳の更新時期、制度改正、転出入等の影響である可能性があるため、令和６〜８年度の実績で継続的な傾向か一時的な変動かを確認します。</w:t>
      </w:r>
    </w:p>
    <w:p>
      <w:r>
        <w:rPr>
          <w:rFonts w:ascii="BIZ UDPゴシック" w:hAnsi="BIZ UDPゴシック" w:eastAsia="BIZ UDPゴシック"/>
          <w:b w:val="0"/>
          <w:sz w:val="21"/>
        </w:rPr>
        <w:t>・精神障害者保健福祉手帳は、人口減少が続く中でも所持者数・所持率とも増加傾向にあります。相談・受診機会の広がりを踏まえると次期計画期間も同様の傾向が続く可能性があり、第４章（２）の精神障害にも対応した地域包括ケアシステムの構築及び相談支援体制の強化と整合させて記載します。</w:t>
      </w:r>
    </w:p>
    <w:p/>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insideH w:val="single" w:sz="4" w:space="0" w:color="C9A03B"/>
          <w:insideV w:val="single" w:sz="4" w:space="0" w:color="C9A03B"/>
        </w:tblBorders>
      </w:tblPr>
      <w:tblGrid>
        <w:gridCol w:w="9638"/>
      </w:tblGrid>
      <w:tr>
        <w:tc>
          <w:tcPr>
            <w:tcW w:type="dxa" w:w="9638"/>
            <w:tcW w:w="9638" w:type="dxa"/>
            <w:shd w:val="clear" w:color="auto" w:fill="FFF2CC"/>
            <w:tcMar>
              <w:top w:w="120" w:type="dxa"/>
              <w:left w:w="160" w:type="dxa"/>
              <w:bottom w:w="120" w:type="dxa"/>
              <w:right w:w="160" w:type="dxa"/>
            </w:tcMar>
            <w:vAlign w:val="center"/>
          </w:tcPr>
          <w:p>
            <w:r>
              <w:rPr>
                <w:rFonts w:ascii="BIZ UDPゴシック" w:hAnsi="BIZ UDPゴシック" w:eastAsia="BIZ UDPゴシック"/>
                <w:b w:val="0"/>
                <w:sz w:val="19"/>
              </w:rPr>
              <w:t>【要更新・要確認】本推計は、現行計画本編に記載された平成31年〜令和５年の実績のみを用いた暫定値です。村が保有する令和６〜８年度の手帳所持者数実績及び年齢階層別内訳を受領のうえ、確定値に更新してください。特に、業務委託仕様書に記載されたアンケート調査対象者数（身体約130人・精神約40人・療育約20人＝計約190人）は、本表の令和５年時点の156人を22％上回っています。同じ期間に総人口は約５％減少しているため、この差が（a）発送数に余裕を見た概数によるものか、（b）集計基準・対象年齢の違いによるものか、（c）令和６〜８年に実際に増加したものかによって、推計の方向（減少か増加か）そのものが変わります。この確認が済むまで、本節の数値を確定値として扱わないでください。</w:t>
            </w:r>
          </w:p>
        </w:tc>
      </w:tr>
    </w:tbl>
    <w:p/>
    <w:p w14:paraId="7950FD8D" w14:textId="77777777" w:rsidR="00C311F8" w:rsidRPr="001026E7" w:rsidRDefault="00000000">
      <w:pPr>
        <w:pStyle w:val="2"/>
        <w:pBdr>
          <w:bottom w:val="single" w:sz="6" w:space="2" w:color="1F3864"/>
        </w:pBdr>
        <w:spacing w:before="280" w:after="140"/>
        <w:rPr>
          <w:rFonts w:ascii="BIZ UDPゴシック" w:eastAsia="BIZ UDPゴシック" w:hAnsi="BIZ UDPゴシック"/>
        </w:rPr>
      </w:pPr>
      <w:bookmarkStart w:id="21" w:name="_Toc236400024"/>
      <w:r w:rsidRPr="001026E7">
        <w:rPr>
          <w:rFonts w:ascii="BIZ UDPゴシック" w:eastAsia="BIZ UDPゴシック" w:hAnsi="BIZ UDPゴシック" w:cs="IPAexGothic, MS Gothic, Noto Sa"/>
          <w:b/>
          <w:bCs/>
          <w:color w:val="1F3864"/>
        </w:rPr>
        <w:t>７　障がい児の就学状況</w:t>
      </w:r>
      <w:bookmarkEnd w:id="21"/>
    </w:p>
    <w:p w14:paraId="331C1238"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障がい等により、通常の学校において指導を受けることが不可能若しくは著しく困難な児童生徒については、特別支援学校又は特別支援学級において、障がいの種類や程度等に応じたきめ細かな教育を行っています。令和５年４月現在、特別支援学校在籍者は１人（会津支援学校高等部）、特別支援学級在籍者は４人（さくら小学校１人、北塩原第一中学校１人、裏磐梯中学校２人）となっています。</w:t>
      </w:r>
    </w:p>
    <w:p w14:paraId="56F3BBE5" w14:textId="77777777" w:rsidR="00C311F8" w:rsidRPr="001026E7" w:rsidRDefault="00000000">
      <w:pPr>
        <w:spacing w:after="100"/>
        <w:rPr>
          <w:rFonts w:ascii="BIZ UDPゴシック" w:eastAsia="BIZ UDPゴシック" w:hAnsi="BIZ UDPゴシック"/>
        </w:rPr>
      </w:pPr>
      <w:r w:rsidRPr="001026E7">
        <w:rPr>
          <w:rFonts w:ascii="BIZ UDPゴシック" w:eastAsia="BIZ UDPゴシック" w:hAnsi="BIZ UDPゴシック" w:cs="IPAexGothic, MS Gothic, Noto Sa"/>
          <w:b/>
          <w:bCs/>
          <w:color w:val="1F3864"/>
          <w:sz w:val="20"/>
          <w:szCs w:val="20"/>
        </w:rPr>
        <w:t>①特別支援学校在籍者数（令和５年４月１日現在）</w:t>
      </w:r>
    </w:p>
    <w:tbl>
      <w:tblPr>
        <w:tblW w:w="9638" w:type="dxa"/>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CellMar>
          <w:left w:w="10" w:type="dxa"/>
          <w:right w:w="10" w:type="dxa"/>
        </w:tblCellMar>
        <w:tblLook w:val="0000" w:firstRow="0" w:lastRow="0" w:firstColumn="0" w:lastColumn="0" w:noHBand="0" w:noVBand="0"/>
      </w:tblPr>
      <w:tblGrid>
        <w:gridCol w:w="3400"/>
        <w:gridCol w:w="1413"/>
        <w:gridCol w:w="1413"/>
        <w:gridCol w:w="1412"/>
        <w:gridCol w:w="2000"/>
      </w:tblGrid>
      <w:tr w:rsidR="00C311F8" w:rsidRPr="001026E7" w14:paraId="5767ABA7" w14:textId="77777777">
        <w:tblPrEx>
          <w:tblCellMar>
            <w:top w:w="0" w:type="dxa"/>
            <w:bottom w:w="0" w:type="dxa"/>
          </w:tblCellMar>
        </w:tblPrEx>
        <w:trPr>
          <w:tblHeader/>
        </w:trPr>
        <w:tc>
          <w:tcPr>
            <w:tcW w:w="3400" w:type="dxa"/>
            <w:shd w:val="clear" w:color="auto" w:fill="1F3864"/>
            <w:tcMar>
              <w:top w:w="60" w:type="dxa"/>
              <w:left w:w="100" w:type="dxa"/>
              <w:bottom w:w="60" w:type="dxa"/>
              <w:right w:w="100" w:type="dxa"/>
            </w:tcMar>
            <w:vAlign w:val="center"/>
          </w:tcPr>
          <w:p w14:paraId="5F7C19F4"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学校名</w:t>
            </w:r>
          </w:p>
        </w:tc>
        <w:tc>
          <w:tcPr>
            <w:tcW w:w="1413" w:type="dxa"/>
            <w:shd w:val="clear" w:color="auto" w:fill="1F3864"/>
            <w:tcMar>
              <w:top w:w="60" w:type="dxa"/>
              <w:left w:w="100" w:type="dxa"/>
              <w:bottom w:w="60" w:type="dxa"/>
              <w:right w:w="100" w:type="dxa"/>
            </w:tcMar>
            <w:vAlign w:val="center"/>
          </w:tcPr>
          <w:p w14:paraId="36FC96B5"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小学部</w:t>
            </w:r>
          </w:p>
        </w:tc>
        <w:tc>
          <w:tcPr>
            <w:tcW w:w="1413" w:type="dxa"/>
            <w:shd w:val="clear" w:color="auto" w:fill="1F3864"/>
            <w:tcMar>
              <w:top w:w="60" w:type="dxa"/>
              <w:left w:w="100" w:type="dxa"/>
              <w:bottom w:w="60" w:type="dxa"/>
              <w:right w:w="100" w:type="dxa"/>
            </w:tcMar>
            <w:vAlign w:val="center"/>
          </w:tcPr>
          <w:p w14:paraId="132E7B44"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中学部</w:t>
            </w:r>
          </w:p>
        </w:tc>
        <w:tc>
          <w:tcPr>
            <w:tcW w:w="1412" w:type="dxa"/>
            <w:shd w:val="clear" w:color="auto" w:fill="1F3864"/>
            <w:tcMar>
              <w:top w:w="60" w:type="dxa"/>
              <w:left w:w="100" w:type="dxa"/>
              <w:bottom w:w="60" w:type="dxa"/>
              <w:right w:w="100" w:type="dxa"/>
            </w:tcMar>
            <w:vAlign w:val="center"/>
          </w:tcPr>
          <w:p w14:paraId="793BAD8D"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高等部</w:t>
            </w:r>
          </w:p>
        </w:tc>
        <w:tc>
          <w:tcPr>
            <w:tcW w:w="2000" w:type="dxa"/>
            <w:shd w:val="clear" w:color="auto" w:fill="1F3864"/>
            <w:tcMar>
              <w:top w:w="60" w:type="dxa"/>
              <w:left w:w="100" w:type="dxa"/>
              <w:bottom w:w="60" w:type="dxa"/>
              <w:right w:w="100" w:type="dxa"/>
            </w:tcMar>
            <w:vAlign w:val="center"/>
          </w:tcPr>
          <w:p w14:paraId="017DEFDD"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合計</w:t>
            </w:r>
          </w:p>
        </w:tc>
      </w:tr>
      <w:tr w:rsidR="00C311F8" w:rsidRPr="001026E7" w14:paraId="19B554F5" w14:textId="77777777">
        <w:tblPrEx>
          <w:tblCellMar>
            <w:top w:w="0" w:type="dxa"/>
            <w:bottom w:w="0" w:type="dxa"/>
          </w:tblCellMar>
        </w:tblPrEx>
        <w:tc>
          <w:tcPr>
            <w:tcW w:w="3400" w:type="dxa"/>
            <w:tcMar>
              <w:top w:w="60" w:type="dxa"/>
              <w:left w:w="100" w:type="dxa"/>
              <w:bottom w:w="60" w:type="dxa"/>
              <w:right w:w="100" w:type="dxa"/>
            </w:tcMar>
            <w:vAlign w:val="center"/>
          </w:tcPr>
          <w:p w14:paraId="3F31129E"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sz w:val="19"/>
                <w:szCs w:val="19"/>
              </w:rPr>
              <w:t>猪苗代支援学校</w:t>
            </w:r>
          </w:p>
        </w:tc>
        <w:tc>
          <w:tcPr>
            <w:tcW w:w="1413" w:type="dxa"/>
            <w:tcMar>
              <w:top w:w="60" w:type="dxa"/>
              <w:left w:w="100" w:type="dxa"/>
              <w:bottom w:w="60" w:type="dxa"/>
              <w:right w:w="100" w:type="dxa"/>
            </w:tcMar>
            <w:vAlign w:val="center"/>
          </w:tcPr>
          <w:p w14:paraId="58A3FA62"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sz w:val="19"/>
                <w:szCs w:val="19"/>
              </w:rPr>
              <w:t>0</w:t>
            </w:r>
          </w:p>
        </w:tc>
        <w:tc>
          <w:tcPr>
            <w:tcW w:w="1413" w:type="dxa"/>
            <w:tcMar>
              <w:top w:w="60" w:type="dxa"/>
              <w:left w:w="100" w:type="dxa"/>
              <w:bottom w:w="60" w:type="dxa"/>
              <w:right w:w="100" w:type="dxa"/>
            </w:tcMar>
            <w:vAlign w:val="center"/>
          </w:tcPr>
          <w:p w14:paraId="25C96A47"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sz w:val="19"/>
                <w:szCs w:val="19"/>
              </w:rPr>
              <w:t>0</w:t>
            </w:r>
          </w:p>
        </w:tc>
        <w:tc>
          <w:tcPr>
            <w:tcW w:w="1412" w:type="dxa"/>
            <w:tcMar>
              <w:top w:w="60" w:type="dxa"/>
              <w:left w:w="100" w:type="dxa"/>
              <w:bottom w:w="60" w:type="dxa"/>
              <w:right w:w="100" w:type="dxa"/>
            </w:tcMar>
            <w:vAlign w:val="center"/>
          </w:tcPr>
          <w:p w14:paraId="3AFEF61E"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sz w:val="19"/>
                <w:szCs w:val="19"/>
              </w:rPr>
              <w:t>0</w:t>
            </w:r>
          </w:p>
        </w:tc>
        <w:tc>
          <w:tcPr>
            <w:tcW w:w="2000" w:type="dxa"/>
            <w:tcMar>
              <w:top w:w="60" w:type="dxa"/>
              <w:left w:w="100" w:type="dxa"/>
              <w:bottom w:w="60" w:type="dxa"/>
              <w:right w:w="100" w:type="dxa"/>
            </w:tcMar>
            <w:vAlign w:val="center"/>
          </w:tcPr>
          <w:p w14:paraId="6234ABF2"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sz w:val="19"/>
                <w:szCs w:val="19"/>
              </w:rPr>
              <w:t>0</w:t>
            </w:r>
          </w:p>
        </w:tc>
      </w:tr>
      <w:tr w:rsidR="00C311F8" w:rsidRPr="001026E7" w14:paraId="17563910" w14:textId="77777777">
        <w:tblPrEx>
          <w:tblCellMar>
            <w:top w:w="0" w:type="dxa"/>
            <w:bottom w:w="0" w:type="dxa"/>
          </w:tblCellMar>
        </w:tblPrEx>
        <w:tc>
          <w:tcPr>
            <w:tcW w:w="3400" w:type="dxa"/>
            <w:tcMar>
              <w:top w:w="60" w:type="dxa"/>
              <w:left w:w="100" w:type="dxa"/>
              <w:bottom w:w="60" w:type="dxa"/>
              <w:right w:w="100" w:type="dxa"/>
            </w:tcMar>
            <w:vAlign w:val="center"/>
          </w:tcPr>
          <w:p w14:paraId="5C890003"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sz w:val="19"/>
                <w:szCs w:val="19"/>
              </w:rPr>
              <w:t>会津支援学校（竹田病院分校含む）</w:t>
            </w:r>
          </w:p>
        </w:tc>
        <w:tc>
          <w:tcPr>
            <w:tcW w:w="1413" w:type="dxa"/>
            <w:tcMar>
              <w:top w:w="60" w:type="dxa"/>
              <w:left w:w="100" w:type="dxa"/>
              <w:bottom w:w="60" w:type="dxa"/>
              <w:right w:w="100" w:type="dxa"/>
            </w:tcMar>
            <w:vAlign w:val="center"/>
          </w:tcPr>
          <w:p w14:paraId="0ED25819"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sz w:val="19"/>
                <w:szCs w:val="19"/>
              </w:rPr>
              <w:t>0</w:t>
            </w:r>
          </w:p>
        </w:tc>
        <w:tc>
          <w:tcPr>
            <w:tcW w:w="1413" w:type="dxa"/>
            <w:tcMar>
              <w:top w:w="60" w:type="dxa"/>
              <w:left w:w="100" w:type="dxa"/>
              <w:bottom w:w="60" w:type="dxa"/>
              <w:right w:w="100" w:type="dxa"/>
            </w:tcMar>
            <w:vAlign w:val="center"/>
          </w:tcPr>
          <w:p w14:paraId="368A64DD"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sz w:val="19"/>
                <w:szCs w:val="19"/>
              </w:rPr>
              <w:t>0</w:t>
            </w:r>
          </w:p>
        </w:tc>
        <w:tc>
          <w:tcPr>
            <w:tcW w:w="1412" w:type="dxa"/>
            <w:tcMar>
              <w:top w:w="60" w:type="dxa"/>
              <w:left w:w="100" w:type="dxa"/>
              <w:bottom w:w="60" w:type="dxa"/>
              <w:right w:w="100" w:type="dxa"/>
            </w:tcMar>
            <w:vAlign w:val="center"/>
          </w:tcPr>
          <w:p w14:paraId="764C4B72"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sz w:val="19"/>
                <w:szCs w:val="19"/>
              </w:rPr>
              <w:t>1</w:t>
            </w:r>
          </w:p>
        </w:tc>
        <w:tc>
          <w:tcPr>
            <w:tcW w:w="2000" w:type="dxa"/>
            <w:tcMar>
              <w:top w:w="60" w:type="dxa"/>
              <w:left w:w="100" w:type="dxa"/>
              <w:bottom w:w="60" w:type="dxa"/>
              <w:right w:w="100" w:type="dxa"/>
            </w:tcMar>
            <w:vAlign w:val="center"/>
          </w:tcPr>
          <w:p w14:paraId="67F75A75"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sz w:val="19"/>
                <w:szCs w:val="19"/>
              </w:rPr>
              <w:t>1</w:t>
            </w:r>
          </w:p>
        </w:tc>
      </w:tr>
      <w:tr w:rsidR="00C311F8" w:rsidRPr="001026E7" w14:paraId="2B325086" w14:textId="77777777">
        <w:tblPrEx>
          <w:tblCellMar>
            <w:top w:w="0" w:type="dxa"/>
            <w:bottom w:w="0" w:type="dxa"/>
          </w:tblCellMar>
        </w:tblPrEx>
        <w:tc>
          <w:tcPr>
            <w:tcW w:w="3400" w:type="dxa"/>
            <w:tcMar>
              <w:top w:w="60" w:type="dxa"/>
              <w:left w:w="100" w:type="dxa"/>
              <w:bottom w:w="60" w:type="dxa"/>
              <w:right w:w="100" w:type="dxa"/>
            </w:tcMar>
            <w:vAlign w:val="center"/>
          </w:tcPr>
          <w:p w14:paraId="61D7C645"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sz w:val="19"/>
                <w:szCs w:val="19"/>
              </w:rPr>
              <w:lastRenderedPageBreak/>
              <w:t>合計</w:t>
            </w:r>
          </w:p>
        </w:tc>
        <w:tc>
          <w:tcPr>
            <w:tcW w:w="1413" w:type="dxa"/>
            <w:tcMar>
              <w:top w:w="60" w:type="dxa"/>
              <w:left w:w="100" w:type="dxa"/>
              <w:bottom w:w="60" w:type="dxa"/>
              <w:right w:w="100" w:type="dxa"/>
            </w:tcMar>
            <w:vAlign w:val="center"/>
          </w:tcPr>
          <w:p w14:paraId="2DDE2C65"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sz w:val="19"/>
                <w:szCs w:val="19"/>
              </w:rPr>
              <w:t>0</w:t>
            </w:r>
          </w:p>
        </w:tc>
        <w:tc>
          <w:tcPr>
            <w:tcW w:w="1413" w:type="dxa"/>
            <w:tcMar>
              <w:top w:w="60" w:type="dxa"/>
              <w:left w:w="100" w:type="dxa"/>
              <w:bottom w:w="60" w:type="dxa"/>
              <w:right w:w="100" w:type="dxa"/>
            </w:tcMar>
            <w:vAlign w:val="center"/>
          </w:tcPr>
          <w:p w14:paraId="3F59E4AD"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sz w:val="19"/>
                <w:szCs w:val="19"/>
              </w:rPr>
              <w:t>0</w:t>
            </w:r>
          </w:p>
        </w:tc>
        <w:tc>
          <w:tcPr>
            <w:tcW w:w="1412" w:type="dxa"/>
            <w:tcMar>
              <w:top w:w="60" w:type="dxa"/>
              <w:left w:w="100" w:type="dxa"/>
              <w:bottom w:w="60" w:type="dxa"/>
              <w:right w:w="100" w:type="dxa"/>
            </w:tcMar>
            <w:vAlign w:val="center"/>
          </w:tcPr>
          <w:p w14:paraId="76A68D59"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sz w:val="19"/>
                <w:szCs w:val="19"/>
              </w:rPr>
              <w:t>1</w:t>
            </w:r>
          </w:p>
        </w:tc>
        <w:tc>
          <w:tcPr>
            <w:tcW w:w="2000" w:type="dxa"/>
            <w:tcMar>
              <w:top w:w="60" w:type="dxa"/>
              <w:left w:w="100" w:type="dxa"/>
              <w:bottom w:w="60" w:type="dxa"/>
              <w:right w:w="100" w:type="dxa"/>
            </w:tcMar>
            <w:vAlign w:val="center"/>
          </w:tcPr>
          <w:p w14:paraId="6E897AA0"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sz w:val="19"/>
                <w:szCs w:val="19"/>
              </w:rPr>
              <w:t>1</w:t>
            </w:r>
          </w:p>
        </w:tc>
      </w:tr>
    </w:tbl>
    <w:p w14:paraId="4447FD05" w14:textId="77777777" w:rsidR="00C311F8" w:rsidRPr="001026E7" w:rsidRDefault="00C311F8">
      <w:pPr>
        <w:rPr>
          <w:rFonts w:ascii="BIZ UDPゴシック" w:eastAsia="BIZ UDPゴシック" w:hAnsi="BIZ UDPゴシック"/>
        </w:rPr>
      </w:pPr>
    </w:p>
    <w:p w14:paraId="18C28894" w14:textId="77777777" w:rsidR="00C311F8" w:rsidRPr="001026E7" w:rsidRDefault="00000000">
      <w:pPr>
        <w:spacing w:after="100"/>
        <w:rPr>
          <w:rFonts w:ascii="BIZ UDPゴシック" w:eastAsia="BIZ UDPゴシック" w:hAnsi="BIZ UDPゴシック"/>
        </w:rPr>
      </w:pPr>
      <w:r w:rsidRPr="001026E7">
        <w:rPr>
          <w:rFonts w:ascii="BIZ UDPゴシック" w:eastAsia="BIZ UDPゴシック" w:hAnsi="BIZ UDPゴシック" w:cs="IPAexGothic, MS Gothic, Noto Sa"/>
          <w:b/>
          <w:bCs/>
          <w:color w:val="1F3864"/>
          <w:sz w:val="20"/>
          <w:szCs w:val="20"/>
        </w:rPr>
        <w:t>②特別支援学級在籍者数（令和５年４月１日現在）</w:t>
      </w:r>
    </w:p>
    <w:tbl>
      <w:tblPr>
        <w:tblW w:w="9638" w:type="dxa"/>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CellMar>
          <w:left w:w="10" w:type="dxa"/>
          <w:right w:w="10" w:type="dxa"/>
        </w:tblCellMar>
        <w:tblLook w:val="0000" w:firstRow="0" w:lastRow="0" w:firstColumn="0" w:lastColumn="0" w:noHBand="0" w:noVBand="0"/>
      </w:tblPr>
      <w:tblGrid>
        <w:gridCol w:w="5638"/>
        <w:gridCol w:w="4000"/>
      </w:tblGrid>
      <w:tr w:rsidR="00C311F8" w:rsidRPr="001026E7" w14:paraId="5D11C8E6" w14:textId="77777777">
        <w:tblPrEx>
          <w:tblCellMar>
            <w:top w:w="0" w:type="dxa"/>
            <w:bottom w:w="0" w:type="dxa"/>
          </w:tblCellMar>
        </w:tblPrEx>
        <w:trPr>
          <w:tblHeader/>
        </w:trPr>
        <w:tc>
          <w:tcPr>
            <w:tcW w:w="5638" w:type="dxa"/>
            <w:shd w:val="clear" w:color="auto" w:fill="1F3864"/>
            <w:tcMar>
              <w:top w:w="60" w:type="dxa"/>
              <w:left w:w="100" w:type="dxa"/>
              <w:bottom w:w="60" w:type="dxa"/>
              <w:right w:w="100" w:type="dxa"/>
            </w:tcMar>
            <w:vAlign w:val="center"/>
          </w:tcPr>
          <w:p w14:paraId="79FE4E7C"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学校名</w:t>
            </w:r>
          </w:p>
        </w:tc>
        <w:tc>
          <w:tcPr>
            <w:tcW w:w="4000" w:type="dxa"/>
            <w:shd w:val="clear" w:color="auto" w:fill="1F3864"/>
            <w:tcMar>
              <w:top w:w="60" w:type="dxa"/>
              <w:left w:w="100" w:type="dxa"/>
              <w:bottom w:w="60" w:type="dxa"/>
              <w:right w:w="100" w:type="dxa"/>
            </w:tcMar>
            <w:vAlign w:val="center"/>
          </w:tcPr>
          <w:p w14:paraId="2C15D825"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在籍者数（人）</w:t>
            </w:r>
          </w:p>
        </w:tc>
      </w:tr>
      <w:tr w:rsidR="00C311F8" w:rsidRPr="001026E7" w14:paraId="5DA996DA" w14:textId="77777777">
        <w:tblPrEx>
          <w:tblCellMar>
            <w:top w:w="0" w:type="dxa"/>
            <w:bottom w:w="0" w:type="dxa"/>
          </w:tblCellMar>
        </w:tblPrEx>
        <w:tc>
          <w:tcPr>
            <w:tcW w:w="5638" w:type="dxa"/>
            <w:tcMar>
              <w:top w:w="60" w:type="dxa"/>
              <w:left w:w="100" w:type="dxa"/>
              <w:bottom w:w="60" w:type="dxa"/>
              <w:right w:w="100" w:type="dxa"/>
            </w:tcMar>
            <w:vAlign w:val="center"/>
          </w:tcPr>
          <w:p w14:paraId="0E550802"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sz w:val="19"/>
                <w:szCs w:val="19"/>
              </w:rPr>
              <w:t>さくら小学校</w:t>
            </w:r>
          </w:p>
        </w:tc>
        <w:tc>
          <w:tcPr>
            <w:tcW w:w="4000" w:type="dxa"/>
            <w:tcMar>
              <w:top w:w="60" w:type="dxa"/>
              <w:left w:w="100" w:type="dxa"/>
              <w:bottom w:w="60" w:type="dxa"/>
              <w:right w:w="100" w:type="dxa"/>
            </w:tcMar>
            <w:vAlign w:val="center"/>
          </w:tcPr>
          <w:p w14:paraId="6F20F024"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sz w:val="19"/>
                <w:szCs w:val="19"/>
              </w:rPr>
              <w:t>1</w:t>
            </w:r>
          </w:p>
        </w:tc>
      </w:tr>
      <w:tr w:rsidR="00C311F8" w:rsidRPr="001026E7" w14:paraId="56B7FA43" w14:textId="77777777">
        <w:tblPrEx>
          <w:tblCellMar>
            <w:top w:w="0" w:type="dxa"/>
            <w:bottom w:w="0" w:type="dxa"/>
          </w:tblCellMar>
        </w:tblPrEx>
        <w:tc>
          <w:tcPr>
            <w:tcW w:w="5638" w:type="dxa"/>
            <w:tcMar>
              <w:top w:w="60" w:type="dxa"/>
              <w:left w:w="100" w:type="dxa"/>
              <w:bottom w:w="60" w:type="dxa"/>
              <w:right w:w="100" w:type="dxa"/>
            </w:tcMar>
            <w:vAlign w:val="center"/>
          </w:tcPr>
          <w:p w14:paraId="4E0D1A1D"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sz w:val="19"/>
                <w:szCs w:val="19"/>
              </w:rPr>
              <w:t>裏磐梯小学校</w:t>
            </w:r>
          </w:p>
        </w:tc>
        <w:tc>
          <w:tcPr>
            <w:tcW w:w="4000" w:type="dxa"/>
            <w:tcMar>
              <w:top w:w="60" w:type="dxa"/>
              <w:left w:w="100" w:type="dxa"/>
              <w:bottom w:w="60" w:type="dxa"/>
              <w:right w:w="100" w:type="dxa"/>
            </w:tcMar>
            <w:vAlign w:val="center"/>
          </w:tcPr>
          <w:p w14:paraId="67AF9A1B"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sz w:val="19"/>
                <w:szCs w:val="19"/>
              </w:rPr>
              <w:t>0</w:t>
            </w:r>
          </w:p>
        </w:tc>
      </w:tr>
      <w:tr w:rsidR="00C311F8" w:rsidRPr="001026E7" w14:paraId="21C8DF99" w14:textId="77777777">
        <w:tblPrEx>
          <w:tblCellMar>
            <w:top w:w="0" w:type="dxa"/>
            <w:bottom w:w="0" w:type="dxa"/>
          </w:tblCellMar>
        </w:tblPrEx>
        <w:tc>
          <w:tcPr>
            <w:tcW w:w="5638" w:type="dxa"/>
            <w:tcMar>
              <w:top w:w="60" w:type="dxa"/>
              <w:left w:w="100" w:type="dxa"/>
              <w:bottom w:w="60" w:type="dxa"/>
              <w:right w:w="100" w:type="dxa"/>
            </w:tcMar>
            <w:vAlign w:val="center"/>
          </w:tcPr>
          <w:p w14:paraId="6B08D13A"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sz w:val="19"/>
                <w:szCs w:val="19"/>
              </w:rPr>
              <w:t>北塩原第一中学校</w:t>
            </w:r>
          </w:p>
        </w:tc>
        <w:tc>
          <w:tcPr>
            <w:tcW w:w="4000" w:type="dxa"/>
            <w:tcMar>
              <w:top w:w="60" w:type="dxa"/>
              <w:left w:w="100" w:type="dxa"/>
              <w:bottom w:w="60" w:type="dxa"/>
              <w:right w:w="100" w:type="dxa"/>
            </w:tcMar>
            <w:vAlign w:val="center"/>
          </w:tcPr>
          <w:p w14:paraId="4C4F85B2"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sz w:val="19"/>
                <w:szCs w:val="19"/>
              </w:rPr>
              <w:t>1</w:t>
            </w:r>
          </w:p>
        </w:tc>
      </w:tr>
      <w:tr w:rsidR="00C311F8" w:rsidRPr="001026E7" w14:paraId="76FB0F04" w14:textId="77777777">
        <w:tblPrEx>
          <w:tblCellMar>
            <w:top w:w="0" w:type="dxa"/>
            <w:bottom w:w="0" w:type="dxa"/>
          </w:tblCellMar>
        </w:tblPrEx>
        <w:tc>
          <w:tcPr>
            <w:tcW w:w="5638" w:type="dxa"/>
            <w:tcMar>
              <w:top w:w="60" w:type="dxa"/>
              <w:left w:w="100" w:type="dxa"/>
              <w:bottom w:w="60" w:type="dxa"/>
              <w:right w:w="100" w:type="dxa"/>
            </w:tcMar>
            <w:vAlign w:val="center"/>
          </w:tcPr>
          <w:p w14:paraId="3236B392"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sz w:val="19"/>
                <w:szCs w:val="19"/>
              </w:rPr>
              <w:t>裏磐梯中学校</w:t>
            </w:r>
          </w:p>
        </w:tc>
        <w:tc>
          <w:tcPr>
            <w:tcW w:w="4000" w:type="dxa"/>
            <w:tcMar>
              <w:top w:w="60" w:type="dxa"/>
              <w:left w:w="100" w:type="dxa"/>
              <w:bottom w:w="60" w:type="dxa"/>
              <w:right w:w="100" w:type="dxa"/>
            </w:tcMar>
            <w:vAlign w:val="center"/>
          </w:tcPr>
          <w:p w14:paraId="7793AA59"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sz w:val="19"/>
                <w:szCs w:val="19"/>
              </w:rPr>
              <w:t>2</w:t>
            </w:r>
          </w:p>
        </w:tc>
      </w:tr>
      <w:tr w:rsidR="00C311F8" w:rsidRPr="001026E7" w14:paraId="5651D465" w14:textId="77777777">
        <w:tblPrEx>
          <w:tblCellMar>
            <w:top w:w="0" w:type="dxa"/>
            <w:bottom w:w="0" w:type="dxa"/>
          </w:tblCellMar>
        </w:tblPrEx>
        <w:tc>
          <w:tcPr>
            <w:tcW w:w="5638" w:type="dxa"/>
            <w:tcMar>
              <w:top w:w="60" w:type="dxa"/>
              <w:left w:w="100" w:type="dxa"/>
              <w:bottom w:w="60" w:type="dxa"/>
              <w:right w:w="100" w:type="dxa"/>
            </w:tcMar>
            <w:vAlign w:val="center"/>
          </w:tcPr>
          <w:p w14:paraId="187C01DE"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sz w:val="19"/>
                <w:szCs w:val="19"/>
              </w:rPr>
              <w:t>合計</w:t>
            </w:r>
          </w:p>
        </w:tc>
        <w:tc>
          <w:tcPr>
            <w:tcW w:w="4000" w:type="dxa"/>
            <w:tcMar>
              <w:top w:w="60" w:type="dxa"/>
              <w:left w:w="100" w:type="dxa"/>
              <w:bottom w:w="60" w:type="dxa"/>
              <w:right w:w="100" w:type="dxa"/>
            </w:tcMar>
            <w:vAlign w:val="center"/>
          </w:tcPr>
          <w:p w14:paraId="68606D66"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sz w:val="19"/>
                <w:szCs w:val="19"/>
              </w:rPr>
              <w:t>4</w:t>
            </w:r>
          </w:p>
        </w:tc>
      </w:tr>
    </w:tbl>
    <w:p w14:paraId="1C4E0794" w14:textId="77777777" w:rsidR="00C311F8" w:rsidRPr="001026E7" w:rsidRDefault="00C311F8">
      <w:pPr>
        <w:rPr>
          <w:rFonts w:ascii="BIZ UDPゴシック" w:eastAsia="BIZ UDPゴシック" w:hAnsi="BIZ UDPゴシック"/>
        </w:rPr>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C311F8" w:rsidRPr="001026E7" w14:paraId="30CA4161" w14:textId="77777777">
        <w:tblPrEx>
          <w:tblCellMar>
            <w:top w:w="0" w:type="dxa"/>
            <w:bottom w:w="0" w:type="dxa"/>
          </w:tblCellMar>
        </w:tblPrEx>
        <w:tc>
          <w:tcPr>
            <w:tcW w:w="9638" w:type="dxa"/>
            <w:tcBorders>
              <w:top w:val="single" w:sz="4" w:space="0" w:color="C9A03B"/>
              <w:left w:val="single" w:sz="4" w:space="0" w:color="C9A03B"/>
              <w:bottom w:val="single" w:sz="4" w:space="0" w:color="C9A03B"/>
              <w:right w:val="single" w:sz="4" w:space="0" w:color="C9A03B"/>
            </w:tcBorders>
            <w:shd w:val="clear" w:color="auto" w:fill="FFF2CC"/>
            <w:tcMar>
              <w:top w:w="120" w:type="dxa"/>
              <w:left w:w="160" w:type="dxa"/>
              <w:bottom w:w="120" w:type="dxa"/>
              <w:right w:w="160" w:type="dxa"/>
            </w:tcMar>
          </w:tcPr>
          <w:p w14:paraId="788566EB"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cs="IPAexGothic, MS Gothic, Noto Sa"/>
                <w:i/>
                <w:iCs/>
                <w:color w:val="7F6000"/>
                <w:sz w:val="19"/>
                <w:szCs w:val="19"/>
              </w:rPr>
              <w:t>【要更新・要確認】令和８年４月１日現在の最新の在籍状況に更新してください。</w:t>
            </w:r>
          </w:p>
        </w:tc>
      </w:tr>
    </w:tbl>
    <w:p w14:paraId="5A3AF164" w14:textId="77777777" w:rsidR="00C311F8" w:rsidRPr="001026E7" w:rsidRDefault="00000000">
      <w:pPr>
        <w:pStyle w:val="2"/>
        <w:pBdr>
          <w:bottom w:val="single" w:sz="6" w:space="2" w:color="1F3864"/>
        </w:pBdr>
        <w:spacing w:before="280" w:after="140"/>
        <w:rPr>
          <w:rFonts w:ascii="BIZ UDPゴシック" w:eastAsia="BIZ UDPゴシック" w:hAnsi="BIZ UDPゴシック"/>
        </w:rPr>
      </w:pPr>
      <w:bookmarkStart w:id="22" w:name="_Toc236400025"/>
      <w:r w:rsidRPr="001026E7">
        <w:rPr>
          <w:rFonts w:ascii="BIZ UDPゴシック" w:eastAsia="BIZ UDPゴシック" w:hAnsi="BIZ UDPゴシック" w:cs="IPAexGothic, MS Gothic, Noto Sa"/>
          <w:b/>
          <w:bCs/>
          <w:color w:val="1F3864"/>
        </w:rPr>
        <w:t>８　アンケート調査の実施について</w:t>
      </w:r>
      <w:bookmarkEnd w:id="22"/>
    </w:p>
    <w:p w14:paraId="224B6A4A"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本計画の策定にあたり、村民の福祉サービスの利用実態や意識・意向を把握するため、身体障害者手帳・精神障害者保健福祉手帳・療育手帳所持者及び障がい福祉サービス利用者を対象としたアンケート調査を実施する予定です。前回調査（令和５年９月実施、対象161人、回収率57.9％）の調査項目・実施方法を基本としつつ、以下の点について見直しを検討します。</w:t>
      </w:r>
    </w:p>
    <w:p w14:paraId="42394E02" w14:textId="77777777" w:rsidR="00C311F8" w:rsidRPr="001026E7" w:rsidRDefault="00000000">
      <w:pPr>
        <w:spacing w:after="80" w:line="280" w:lineRule="auto"/>
        <w:ind w:left="260" w:hanging="260"/>
        <w:rPr>
          <w:rFonts w:ascii="BIZ UDPゴシック" w:eastAsia="BIZ UDPゴシック" w:hAnsi="BIZ UDPゴシック"/>
        </w:rPr>
      </w:pPr>
      <w:r w:rsidRPr="001026E7">
        <w:rPr>
          <w:rFonts w:ascii="BIZ UDPゴシック" w:eastAsia="BIZ UDPゴシック" w:hAnsi="BIZ UDPゴシック"/>
        </w:rPr>
        <w:t>・第８期基本指針で新設された「就労選択支援」「心のサポーター」「のぞまないセルフプラン」等に関する認知度・意向を問う設問の追加</w:t>
      </w:r>
    </w:p>
    <w:p w14:paraId="2B727440" w14:textId="77777777" w:rsidR="00C311F8" w:rsidRPr="001026E7" w:rsidRDefault="00000000">
      <w:pPr>
        <w:spacing w:after="80" w:line="280" w:lineRule="auto"/>
        <w:ind w:left="260" w:hanging="260"/>
        <w:rPr>
          <w:rFonts w:ascii="BIZ UDPゴシック" w:eastAsia="BIZ UDPゴシック" w:hAnsi="BIZ UDPゴシック"/>
        </w:rPr>
      </w:pPr>
      <w:r w:rsidRPr="001026E7">
        <w:rPr>
          <w:rFonts w:ascii="BIZ UDPゴシック" w:eastAsia="BIZ UDPゴシック" w:hAnsi="BIZ UDPゴシック"/>
        </w:rPr>
        <w:t>・医療的ケア児・強度行動障害を有する方等、重度障がい者の個別ニーズをより詳細に把握するための設問の充実</w:t>
      </w:r>
    </w:p>
    <w:p/>
    <w:p>
      <w:pPr>
        <w:ind w:firstLine="210"/>
      </w:pPr>
      <w:r>
        <w:rPr>
          <w:rFonts w:ascii="BIZ UDPゴシック" w:hAnsi="BIZ UDPゴシック" w:eastAsia="BIZ UDPゴシック"/>
          <w:b w:val="0"/>
          <w:sz w:val="21"/>
        </w:rPr>
        <w:t>なお、本計画の策定に係るアンケート調査については、令和８年７月７日の打合せにおいて、次の実施設計を決定しています。</w:t>
      </w:r>
    </w:p>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Look w:val="0000" w:firstRow="0" w:lastRow="0" w:firstColumn="0" w:lastColumn="0" w:noHBand="0" w:noVBand="0"/>
      </w:tblPr>
      <w:tblGrid>
        <w:gridCol w:w="4819"/>
        <w:gridCol w:w="4819"/>
      </w:tblGrid>
      <w:tr>
        <w:tc>
          <w:tcPr>
            <w:tcW w:w="22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項目</w:t>
            </w:r>
          </w:p>
        </w:tc>
        <w:tc>
          <w:tcPr>
            <w:tcW w:w="7438"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内容</w:t>
            </w:r>
          </w:p>
        </w:tc>
      </w:tr>
      <w:tr>
        <w:tc>
          <w:tcPr>
            <w:tcW w:w="2200" w:type="dxa"/>
            <w:tcMar>
              <w:top w:w="60" w:type="dxa"/>
              <w:left w:w="100" w:type="dxa"/>
              <w:bottom w:w="60" w:type="dxa"/>
              <w:right w:w="100" w:type="dxa"/>
            </w:tcMar>
            <w:vAlign w:val="center"/>
          </w:tcPr>
          <w:p>
            <w:r>
              <w:rPr>
                <w:rFonts w:ascii="BIZ UDPゴシック" w:hAnsi="BIZ UDPゴシック" w:eastAsia="BIZ UDPゴシック"/>
                <w:b w:val="0"/>
                <w:sz w:val="19"/>
              </w:rPr>
              <w:t>調査対象</w:t>
            </w:r>
          </w:p>
        </w:tc>
        <w:tc>
          <w:tcPr>
            <w:tcW w:w="7438" w:type="dxa"/>
            <w:tcMar>
              <w:top w:w="60" w:type="dxa"/>
              <w:left w:w="100" w:type="dxa"/>
              <w:bottom w:w="60" w:type="dxa"/>
              <w:right w:w="100" w:type="dxa"/>
            </w:tcMar>
            <w:vAlign w:val="center"/>
          </w:tcPr>
          <w:p>
            <w:r>
              <w:rPr>
                <w:rFonts w:ascii="BIZ UDPゴシック" w:hAnsi="BIZ UDPゴシック" w:eastAsia="BIZ UDPゴシック"/>
                <w:b w:val="0"/>
                <w:sz w:val="19"/>
              </w:rPr>
              <w:t>身体障害者手帳所持者 約130人、精神障害者保健福祉手帳所持者 約40人、療育手帳所持者 約20人（計 約190人）</w:t>
            </w:r>
          </w:p>
        </w:tc>
      </w:tr>
      <w:tr>
        <w:tc>
          <w:tcPr>
            <w:tcW w:w="2200" w:type="dxa"/>
            <w:tcMar>
              <w:top w:w="60" w:type="dxa"/>
              <w:left w:w="100" w:type="dxa"/>
              <w:bottom w:w="60" w:type="dxa"/>
              <w:right w:w="100" w:type="dxa"/>
            </w:tcMar>
            <w:vAlign w:val="center"/>
          </w:tcPr>
          <w:p>
            <w:r>
              <w:rPr>
                <w:rFonts w:ascii="BIZ UDPゴシック" w:hAnsi="BIZ UDPゴシック" w:eastAsia="BIZ UDPゴシック"/>
                <w:b w:val="0"/>
                <w:sz w:val="19"/>
              </w:rPr>
              <w:t>調査票の構成</w:t>
            </w:r>
          </w:p>
        </w:tc>
        <w:tc>
          <w:tcPr>
            <w:tcW w:w="7438" w:type="dxa"/>
            <w:tcMar>
              <w:top w:w="60" w:type="dxa"/>
              <w:left w:w="100" w:type="dxa"/>
              <w:bottom w:w="60" w:type="dxa"/>
              <w:right w:w="100" w:type="dxa"/>
            </w:tcMar>
            <w:vAlign w:val="center"/>
          </w:tcPr>
          <w:p>
            <w:r>
              <w:rPr>
                <w:rFonts w:ascii="BIZ UDPゴシック" w:hAnsi="BIZ UDPゴシック" w:eastAsia="BIZ UDPゴシック"/>
                <w:b w:val="0"/>
                <w:sz w:val="19"/>
              </w:rPr>
              <w:t>回答者の意向をより明確に把握するため、前回の一体型設計を見直し、「障がい者用」と「障がい児用」の２種類に分けて作成する</w:t>
            </w:r>
          </w:p>
        </w:tc>
      </w:tr>
      <w:tr>
        <w:tc>
          <w:tcPr>
            <w:tcW w:w="2200" w:type="dxa"/>
            <w:tcMar>
              <w:top w:w="60" w:type="dxa"/>
              <w:left w:w="100" w:type="dxa"/>
              <w:bottom w:w="60" w:type="dxa"/>
              <w:right w:w="100" w:type="dxa"/>
            </w:tcMar>
            <w:vAlign w:val="center"/>
          </w:tcPr>
          <w:p>
            <w:r>
              <w:rPr>
                <w:rFonts w:ascii="BIZ UDPゴシック" w:hAnsi="BIZ UDPゴシック" w:eastAsia="BIZ UDPゴシック"/>
                <w:b w:val="0"/>
                <w:sz w:val="19"/>
              </w:rPr>
              <w:t>回答方法</w:t>
            </w:r>
          </w:p>
        </w:tc>
        <w:tc>
          <w:tcPr>
            <w:tcW w:w="7438" w:type="dxa"/>
            <w:tcMar>
              <w:top w:w="60" w:type="dxa"/>
              <w:left w:w="100" w:type="dxa"/>
              <w:bottom w:w="60" w:type="dxa"/>
              <w:right w:w="100" w:type="dxa"/>
            </w:tcMar>
            <w:vAlign w:val="center"/>
          </w:tcPr>
          <w:p>
            <w:r>
              <w:rPr>
                <w:rFonts w:ascii="BIZ UDPゴシック" w:hAnsi="BIZ UDPゴシック" w:eastAsia="BIZ UDPゴシック"/>
                <w:b w:val="0"/>
                <w:sz w:val="19"/>
              </w:rPr>
              <w:t>紙の調査票に加え、二次元コードから回答できるウェブ回答を併用する。ウェブ回答では設問の条件分岐に対応する。管理番号により紙とウェブの重複回答を除外する</w:t>
            </w:r>
          </w:p>
        </w:tc>
      </w:tr>
      <w:tr>
        <w:tc>
          <w:tcPr>
            <w:tcW w:w="2200" w:type="dxa"/>
            <w:tcMar>
              <w:top w:w="60" w:type="dxa"/>
              <w:left w:w="100" w:type="dxa"/>
              <w:bottom w:w="60" w:type="dxa"/>
              <w:right w:w="100" w:type="dxa"/>
            </w:tcMar>
            <w:vAlign w:val="center"/>
          </w:tcPr>
          <w:p>
            <w:r>
              <w:rPr>
                <w:rFonts w:ascii="BIZ UDPゴシック" w:hAnsi="BIZ UDPゴシック" w:eastAsia="BIZ UDPゴシック"/>
                <w:b w:val="0"/>
                <w:sz w:val="19"/>
              </w:rPr>
              <w:t>障がい特性への配慮</w:t>
            </w:r>
          </w:p>
        </w:tc>
        <w:tc>
          <w:tcPr>
            <w:tcW w:w="7438" w:type="dxa"/>
            <w:tcMar>
              <w:top w:w="60" w:type="dxa"/>
              <w:left w:w="100" w:type="dxa"/>
              <w:bottom w:w="60" w:type="dxa"/>
              <w:right w:w="100" w:type="dxa"/>
            </w:tcMar>
            <w:vAlign w:val="center"/>
          </w:tcPr>
          <w:p>
            <w:r>
              <w:rPr>
                <w:rFonts w:ascii="BIZ UDPゴシック" w:hAnsi="BIZ UDPゴシック" w:eastAsia="BIZ UDPゴシック"/>
                <w:b w:val="0"/>
                <w:sz w:val="19"/>
              </w:rPr>
              <w:t>文字サイズは14ポイント程度とし、必要なルビを付与する。色覚特性に配慮し白黒印刷を基本とする。専門用語には、回答者が迷わないよう機能に即した短い解説を付記する</w:t>
            </w:r>
          </w:p>
        </w:tc>
      </w:tr>
      <w:tr>
        <w:tc>
          <w:tcPr>
            <w:tcW w:w="2200" w:type="dxa"/>
            <w:tcMar>
              <w:top w:w="60" w:type="dxa"/>
              <w:left w:w="100" w:type="dxa"/>
              <w:bottom w:w="60" w:type="dxa"/>
              <w:right w:w="100" w:type="dxa"/>
            </w:tcMar>
            <w:vAlign w:val="center"/>
          </w:tcPr>
          <w:p>
            <w:r>
              <w:rPr>
                <w:rFonts w:ascii="BIZ UDPゴシック" w:hAnsi="BIZ UDPゴシック" w:eastAsia="BIZ UDPゴシック"/>
                <w:b w:val="0"/>
                <w:sz w:val="19"/>
              </w:rPr>
              <w:t>発送・回収</w:t>
            </w:r>
          </w:p>
        </w:tc>
        <w:tc>
          <w:tcPr>
            <w:tcW w:w="7438" w:type="dxa"/>
            <w:tcMar>
              <w:top w:w="60" w:type="dxa"/>
              <w:left w:w="100" w:type="dxa"/>
              <w:bottom w:w="60" w:type="dxa"/>
              <w:right w:w="100" w:type="dxa"/>
            </w:tcMar>
            <w:vAlign w:val="center"/>
          </w:tcPr>
          <w:p>
            <w:r>
              <w:rPr>
                <w:rFonts w:ascii="BIZ UDPゴシック" w:hAnsi="BIZ UDPゴシック" w:eastAsia="BIZ UDPゴシック"/>
                <w:b w:val="0"/>
                <w:sz w:val="19"/>
              </w:rPr>
              <w:t>村の封筒を使用し、差出人及び返送先を北塩原村役場とする。回収した調査票は村役場で一括して受領・保管する</w:t>
            </w:r>
          </w:p>
        </w:tc>
      </w:tr>
      <w:tr>
        <w:tc>
          <w:tcPr>
            <w:tcW w:w="2200" w:type="dxa"/>
            <w:tcMar>
              <w:top w:w="60" w:type="dxa"/>
              <w:left w:w="100" w:type="dxa"/>
              <w:bottom w:w="60" w:type="dxa"/>
              <w:right w:w="100" w:type="dxa"/>
            </w:tcMar>
            <w:vAlign w:val="center"/>
          </w:tcPr>
          <w:p>
            <w:r>
              <w:rPr>
                <w:rFonts w:ascii="BIZ UDPゴシック" w:hAnsi="BIZ UDPゴシック" w:eastAsia="BIZ UDPゴシック"/>
                <w:b w:val="0"/>
                <w:sz w:val="19"/>
              </w:rPr>
              <w:t>集計上の扱い</w:t>
            </w:r>
          </w:p>
        </w:tc>
        <w:tc>
          <w:tcPr>
            <w:tcW w:w="7438" w:type="dxa"/>
            <w:tcMar>
              <w:top w:w="60" w:type="dxa"/>
              <w:left w:w="100" w:type="dxa"/>
              <w:bottom w:w="60" w:type="dxa"/>
              <w:right w:w="100" w:type="dxa"/>
            </w:tcMar>
            <w:vAlign w:val="center"/>
          </w:tcPr>
          <w:p>
            <w:r>
              <w:rPr>
                <w:rFonts w:ascii="BIZ UDPゴシック" w:hAnsi="BIZ UDPゴシック" w:eastAsia="BIZ UDPゴシック"/>
                <w:b w:val="0"/>
                <w:sz w:val="19"/>
              </w:rPr>
              <w:t>重複回答・選択件数超過の回答は集計から除外せず、報告書の欄外にその件数を注記として明記する</w:t>
            </w:r>
          </w:p>
        </w:tc>
      </w:tr>
      <w:tr>
        <w:tc>
          <w:tcPr>
            <w:tcW w:w="2200" w:type="dxa"/>
            <w:tcMar>
              <w:top w:w="60" w:type="dxa"/>
              <w:left w:w="100" w:type="dxa"/>
              <w:bottom w:w="60" w:type="dxa"/>
              <w:right w:w="100" w:type="dxa"/>
            </w:tcMar>
            <w:vAlign w:val="center"/>
          </w:tcPr>
          <w:p>
            <w:r>
              <w:rPr>
                <w:rFonts w:ascii="BIZ UDPゴシック" w:hAnsi="BIZ UDPゴシック" w:eastAsia="BIZ UDPゴシック"/>
                <w:b w:val="0"/>
                <w:sz w:val="19"/>
              </w:rPr>
              <w:t>実施時期</w:t>
            </w:r>
          </w:p>
        </w:tc>
        <w:tc>
          <w:tcPr>
            <w:tcW w:w="7438" w:type="dxa"/>
            <w:tcMar>
              <w:top w:w="60" w:type="dxa"/>
              <w:left w:w="100" w:type="dxa"/>
              <w:bottom w:w="60" w:type="dxa"/>
              <w:right w:w="100" w:type="dxa"/>
            </w:tcMar>
            <w:vAlign w:val="center"/>
          </w:tcPr>
          <w:p>
            <w:r>
              <w:rPr>
                <w:rFonts w:ascii="BIZ UDPゴシック" w:hAnsi="BIZ UDPゴシック" w:eastAsia="BIZ UDPゴシック"/>
                <w:b w:val="0"/>
                <w:sz w:val="19"/>
              </w:rPr>
              <w:t>令和８年８月上旬に発送し、約１か月の回収期間を設定する</w:t>
            </w:r>
          </w:p>
        </w:tc>
      </w:tr>
    </w:tbl>
    <w:p/>
    <w:p>
      <w:pPr>
        <w:ind w:firstLine="210"/>
      </w:pPr>
      <w:r>
        <w:rPr>
          <w:rFonts w:ascii="BIZ UDPゴシック" w:hAnsi="BIZ UDPゴシック" w:eastAsia="BIZ UDPゴシック"/>
          <w:b w:val="0"/>
          <w:sz w:val="21"/>
        </w:rPr>
        <w:t>また、本村は対象者数が少なく、１〜２人の増減で割合が大きく変動するため、集計・分析にあたっては割合のみで判断せず実人数を併記します。対象者が極めて少ないサービスや地区については、クロス集計により個人が特定されるおそれがあるため、公表する報告書では属性を統合して扱い、個別の情報は内部管理用の資料でのみ扱います。また、回答が０件であった項目についても、制度の未周知、移動の制約など実態から想定される理由を付記し、過小な推計とならないようにします。</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C311F8" w:rsidRPr="001026E7" w14:paraId="6D567DDB" w14:textId="77777777">
        <w:tblPrEx>
          <w:tblCellMar>
            <w:top w:w="0" w:type="dxa"/>
            <w:bottom w:w="0" w:type="dxa"/>
          </w:tblCellMar>
        </w:tblPrEx>
        <w:tc>
          <w:tcPr>
            <w:tcW w:w="9638" w:type="dxa"/>
            <w:tcBorders>
              <w:top w:val="single" w:sz="4" w:space="0" w:color="C9A03B"/>
              <w:left w:val="single" w:sz="4" w:space="0" w:color="C9A03B"/>
              <w:bottom w:val="single" w:sz="4" w:space="0" w:color="C9A03B"/>
              <w:right w:val="single" w:sz="4" w:space="0" w:color="C9A03B"/>
            </w:tcBorders>
            <w:shd w:val="clear" w:color="auto" w:fill="FFF2CC"/>
            <w:tcMar>
              <w:top w:w="120" w:type="dxa"/>
              <w:left w:w="160" w:type="dxa"/>
              <w:bottom w:w="120" w:type="dxa"/>
              <w:right w:w="160" w:type="dxa"/>
            </w:tcMar>
          </w:tcPr>
          <w:p w14:paraId="60E286B3"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cs="IPAexGothic, MS Gothic, Noto Sa"/>
                <w:i/>
                <w:iCs/>
                <w:color w:val="7F6000"/>
                <w:sz w:val="19"/>
                <w:szCs w:val="19"/>
              </w:rPr>
              <w:t>【要更新・要確認】調査実施後は、集計結果を本ドラフトの現状値・目標値に反映し、別冊「アンケート調査結果報告書」として第８章資料編に位置づけてください。</w:t>
            </w:r>
          </w:p>
        </w:tc>
      </w:tr>
    </w:tbl>
    <w:p w14:paraId="2A272BED" w14:textId="77777777" w:rsidR="00C311F8" w:rsidRPr="001026E7" w:rsidRDefault="00000000">
      <w:pPr>
        <w:pStyle w:val="1"/>
        <w:pageBreakBefore/>
        <w:shd w:val="clear" w:color="auto" w:fill="D9D9D9"/>
        <w:spacing w:before="200" w:after="240"/>
        <w:rPr>
          <w:rFonts w:ascii="BIZ UDPゴシック" w:eastAsia="BIZ UDPゴシック" w:hAnsi="BIZ UDPゴシック"/>
        </w:rPr>
      </w:pPr>
      <w:bookmarkStart w:id="23" w:name="_Toc236400026"/>
      <w:r w:rsidRPr="001026E7">
        <w:rPr>
          <w:rFonts w:ascii="BIZ UDPゴシック" w:eastAsia="BIZ UDPゴシック" w:hAnsi="BIZ UDPゴシック" w:cs="IPAexGothic, MS Gothic, Noto Sa"/>
          <w:b/>
          <w:bCs/>
          <w:color w:val="1A1A1A"/>
        </w:rPr>
        <w:t>第3章　計画の基本理念・基本目標及び施策体系</w:t>
      </w:r>
      <w:bookmarkEnd w:id="23"/>
    </w:p>
    <w:p>
      <w:pPr>
        <w:ind w:firstLine="210"/>
      </w:pPr>
      <w:r>
        <w:rPr>
          <w:rFonts w:ascii="BIZ UDPゴシック" w:hAnsi="BIZ UDPゴシック" w:eastAsia="BIZ UDPゴシック"/>
          <w:b w:val="0"/>
          <w:sz w:val="21"/>
        </w:rPr>
        <w:t>本計画は、令和６年度から令和11年度までを計画期間とする「第４次北塩原村障がい者計画」と一体的に推進するものです。同計画は今回の見直しの対象ではないため、その基本理念、基本目標及び施策体系は変更せず、本計画においても共有する理念・目標・体系として継承します。本章では、継承する内容を明らかにしたうえで、第８期障がい福祉計画・第４期障がい児福祉計画で新たに加わる視点がどの施策に接続するかを整理します。</w:t>
      </w:r>
    </w:p>
    <w:p>
      <w:pPr>
        <w:pStyle w:val="2"/>
      </w:pPr>
      <w:r>
        <w:rPr>
          <w:rFonts w:ascii="BIZ UDPゴシック" w:hAnsi="BIZ UDPゴシック" w:eastAsia="BIZ UDPゴシック"/>
          <w:b w:val="0"/>
          <w:sz w:val="21"/>
        </w:rPr>
        <w:t>１　基本理念</w:t>
      </w:r>
    </w:p>
    <w:p>
      <w:pPr>
        <w:ind w:firstLine="210"/>
      </w:pPr>
      <w:r>
        <w:rPr>
          <w:rFonts w:ascii="BIZ UDPゴシック" w:hAnsi="BIZ UDPゴシック" w:eastAsia="BIZ UDPゴシック"/>
          <w:b/>
          <w:sz w:val="21"/>
        </w:rPr>
        <w:t>「障がいのあるなしに関わらず、お互いの人格や個性を尊重し、多様な価値観を認め合い、誰もが自分らしく輝くむら」</w:t>
      </w:r>
    </w:p>
    <w:p>
      <w:pPr>
        <w:ind w:firstLine="210"/>
      </w:pPr>
      <w:r>
        <w:rPr>
          <w:rFonts w:ascii="BIZ UDPゴシック" w:hAnsi="BIZ UDPゴシック" w:eastAsia="BIZ UDPゴシック"/>
          <w:b w:val="0"/>
          <w:sz w:val="21"/>
        </w:rPr>
        <w:t>障がいの有無に関係なく、地域に暮らす人々がお互いに支え合いながら共に生きる「地域共生社会」の理念を基本としています。本村は、特性の異なる多様な地域が手を取り合い、各々の個性を磨きながら生活しています。これを踏まえ、人格や個性、価値観を認め合いながら、誰もが自分らしく生活できる地域社会の実現を基本理念とします。</w:t>
      </w:r>
    </w:p>
    <w:p>
      <w:pPr>
        <w:pStyle w:val="2"/>
      </w:pPr>
      <w:r>
        <w:rPr>
          <w:rFonts w:ascii="BIZ UDPゴシック" w:hAnsi="BIZ UDPゴシック" w:eastAsia="BIZ UDPゴシック"/>
          <w:b w:val="0"/>
          <w:sz w:val="21"/>
        </w:rPr>
        <w:t>２　基本目標</w:t>
      </w:r>
    </w:p>
    <w:p>
      <w:pPr>
        <w:ind w:firstLine="210"/>
      </w:pPr>
      <w:r>
        <w:rPr>
          <w:rFonts w:ascii="BIZ UDPゴシック" w:hAnsi="BIZ UDPゴシック" w:eastAsia="BIZ UDPゴシック"/>
          <w:b w:val="0"/>
          <w:sz w:val="21"/>
        </w:rPr>
        <w:t>基本理念を実現するため、次の３つの目標を設定し、各種施策を推進します。</w:t>
      </w:r>
    </w:p>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Look w:val="0000" w:firstRow="0" w:lastRow="0" w:firstColumn="0" w:lastColumn="0" w:noHBand="0" w:noVBand="0"/>
      </w:tblPr>
      <w:tblGrid>
        <w:gridCol w:w="4819"/>
        <w:gridCol w:w="4819"/>
      </w:tblGrid>
      <w:tr>
        <w:tc>
          <w:tcPr>
            <w:tcW w:w="32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基本目標</w:t>
            </w:r>
          </w:p>
        </w:tc>
        <w:tc>
          <w:tcPr>
            <w:tcW w:w="6438"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内容</w:t>
            </w:r>
          </w:p>
        </w:tc>
      </w:tr>
      <w:tr>
        <w:tc>
          <w:tcPr>
            <w:tcW w:w="3200" w:type="dxa"/>
            <w:tcMar>
              <w:top w:w="60" w:type="dxa"/>
              <w:left w:w="100" w:type="dxa"/>
              <w:bottom w:w="60" w:type="dxa"/>
              <w:right w:w="100" w:type="dxa"/>
            </w:tcMar>
            <w:vAlign w:val="center"/>
          </w:tcPr>
          <w:p>
            <w:r>
              <w:rPr>
                <w:rFonts w:ascii="BIZ UDPゴシック" w:hAnsi="BIZ UDPゴシック" w:eastAsia="BIZ UDPゴシック"/>
                <w:b w:val="0"/>
                <w:sz w:val="19"/>
              </w:rPr>
              <w:t>①　障がいへの理解を深め、交流を育むむら</w:t>
            </w:r>
          </w:p>
        </w:tc>
        <w:tc>
          <w:tcPr>
            <w:tcW w:w="6438" w:type="dxa"/>
            <w:tcMar>
              <w:top w:w="60" w:type="dxa"/>
              <w:left w:w="100" w:type="dxa"/>
              <w:bottom w:w="60" w:type="dxa"/>
              <w:right w:w="100" w:type="dxa"/>
            </w:tcMar>
            <w:vAlign w:val="center"/>
          </w:tcPr>
          <w:p>
            <w:r>
              <w:rPr>
                <w:rFonts w:ascii="BIZ UDPゴシック" w:hAnsi="BIZ UDPゴシック" w:eastAsia="BIZ UDPゴシック"/>
                <w:b w:val="0"/>
                <w:sz w:val="19"/>
              </w:rPr>
              <w:t>障がいの有無に関わらず、個人の人格や個性を尊重し合うことを目指し、障がいを理由とする差別の解消や障がいのある人に関する正しい理解が必要であるため、広報等を活用した啓発活動を推進していきます。</w:t>
            </w:r>
          </w:p>
        </w:tc>
      </w:tr>
      <w:tr>
        <w:tc>
          <w:tcPr>
            <w:tcW w:w="3200" w:type="dxa"/>
            <w:tcMar>
              <w:top w:w="60" w:type="dxa"/>
              <w:left w:w="100" w:type="dxa"/>
              <w:bottom w:w="60" w:type="dxa"/>
              <w:right w:w="100" w:type="dxa"/>
            </w:tcMar>
            <w:vAlign w:val="center"/>
          </w:tcPr>
          <w:p>
            <w:r>
              <w:rPr>
                <w:rFonts w:ascii="BIZ UDPゴシック" w:hAnsi="BIZ UDPゴシック" w:eastAsia="BIZ UDPゴシック"/>
                <w:b w:val="0"/>
                <w:sz w:val="19"/>
              </w:rPr>
              <w:t>②　共に支え合い、誰もが安心して暮らせるむら</w:t>
            </w:r>
          </w:p>
        </w:tc>
        <w:tc>
          <w:tcPr>
            <w:tcW w:w="6438" w:type="dxa"/>
            <w:tcMar>
              <w:top w:w="60" w:type="dxa"/>
              <w:left w:w="100" w:type="dxa"/>
              <w:bottom w:w="60" w:type="dxa"/>
              <w:right w:w="100" w:type="dxa"/>
            </w:tcMar>
            <w:vAlign w:val="center"/>
          </w:tcPr>
          <w:p>
            <w:r>
              <w:rPr>
                <w:rFonts w:ascii="BIZ UDPゴシック" w:hAnsi="BIZ UDPゴシック" w:eastAsia="BIZ UDPゴシック"/>
                <w:b w:val="0"/>
                <w:sz w:val="19"/>
              </w:rPr>
              <w:t>すべての人が共に協力し合い、誰もが住み慣れた地域で安心して暮らすことを目指し、障がいにつながる疾病を予防・軽減するため、保健・医療との連携や災害などの緊急時における安全・安心の確保に取り組みます。</w:t>
            </w:r>
          </w:p>
        </w:tc>
      </w:tr>
      <w:tr>
        <w:tc>
          <w:tcPr>
            <w:tcW w:w="3200" w:type="dxa"/>
            <w:tcMar>
              <w:top w:w="60" w:type="dxa"/>
              <w:left w:w="100" w:type="dxa"/>
              <w:bottom w:w="60" w:type="dxa"/>
              <w:right w:w="100" w:type="dxa"/>
            </w:tcMar>
            <w:vAlign w:val="center"/>
          </w:tcPr>
          <w:p>
            <w:r>
              <w:rPr>
                <w:rFonts w:ascii="BIZ UDPゴシック" w:hAnsi="BIZ UDPゴシック" w:eastAsia="BIZ UDPゴシック"/>
                <w:b w:val="0"/>
                <w:sz w:val="19"/>
              </w:rPr>
              <w:t>③　みんなが輝き、自立した生活を送れるむら</w:t>
            </w:r>
          </w:p>
        </w:tc>
        <w:tc>
          <w:tcPr>
            <w:tcW w:w="6438" w:type="dxa"/>
            <w:tcMar>
              <w:top w:w="60" w:type="dxa"/>
              <w:left w:w="100" w:type="dxa"/>
              <w:bottom w:w="60" w:type="dxa"/>
              <w:right w:w="100" w:type="dxa"/>
            </w:tcMar>
            <w:vAlign w:val="center"/>
          </w:tcPr>
          <w:p>
            <w:r>
              <w:rPr>
                <w:rFonts w:ascii="BIZ UDPゴシック" w:hAnsi="BIZ UDPゴシック" w:eastAsia="BIZ UDPゴシック"/>
                <w:b w:val="0"/>
                <w:sz w:val="19"/>
              </w:rPr>
              <w:t>生きがいを持って活動できる社会を目指し、障がいのある人も様々な可能性の中から自分らしい生き方を選択できるように、ライフステージに沿った切れ目のない支援を進めます。</w:t>
            </w:r>
          </w:p>
        </w:tc>
      </w:tr>
    </w:tbl>
    <w:p/>
    <w:p>
      <w:pPr>
        <w:pStyle w:val="2"/>
      </w:pPr>
      <w:r>
        <w:rPr>
          <w:rFonts w:ascii="BIZ UDPゴシック" w:hAnsi="BIZ UDPゴシック" w:eastAsia="BIZ UDPゴシック"/>
          <w:b w:val="0"/>
          <w:sz w:val="21"/>
        </w:rPr>
        <w:t>３　施策体系と各施策の方向性</w:t>
      </w:r>
    </w:p>
    <w:p>
      <w:pPr>
        <w:ind w:firstLine="210"/>
      </w:pPr>
      <w:r>
        <w:rPr>
          <w:rFonts w:ascii="BIZ UDPゴシック" w:hAnsi="BIZ UDPゴシック" w:eastAsia="BIZ UDPゴシック"/>
          <w:b w:val="0"/>
          <w:sz w:val="21"/>
        </w:rPr>
        <w:t>基本理念及び基本目標のもとに、次の７つの基本施策を設定しています。各施策の方向性は第４次障がい者計画から継承します。</w:t>
      </w:r>
    </w:p>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Look w:val="0000" w:firstRow="0" w:lastRow="0" w:firstColumn="0" w:lastColumn="0" w:noHBand="0" w:noVBand="0"/>
      </w:tblPr>
      <w:tblGrid>
        <w:gridCol w:w="4819"/>
        <w:gridCol w:w="4819"/>
      </w:tblGrid>
      <w:tr>
        <w:tc>
          <w:tcPr>
            <w:tcW w:w="24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基本施策</w:t>
            </w:r>
          </w:p>
        </w:tc>
        <w:tc>
          <w:tcPr>
            <w:tcW w:w="7238"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施策の方向性</w:t>
            </w:r>
          </w:p>
        </w:tc>
      </w:tr>
      <w:tr>
        <w:tc>
          <w:tcPr>
            <w:tcW w:w="2400" w:type="dxa"/>
            <w:tcMar>
              <w:top w:w="60" w:type="dxa"/>
              <w:left w:w="100" w:type="dxa"/>
              <w:bottom w:w="60" w:type="dxa"/>
              <w:right w:w="100" w:type="dxa"/>
            </w:tcMar>
            <w:vAlign w:val="center"/>
          </w:tcPr>
          <w:p>
            <w:r>
              <w:rPr>
                <w:rFonts w:ascii="BIZ UDPゴシック" w:hAnsi="BIZ UDPゴシック" w:eastAsia="BIZ UDPゴシック"/>
                <w:b w:val="0"/>
                <w:sz w:val="19"/>
              </w:rPr>
              <w:t>①　啓発・広報</w:t>
            </w:r>
          </w:p>
        </w:tc>
        <w:tc>
          <w:tcPr>
            <w:tcW w:w="7238" w:type="dxa"/>
            <w:tcMar>
              <w:top w:w="60" w:type="dxa"/>
              <w:left w:w="100" w:type="dxa"/>
              <w:bottom w:w="60" w:type="dxa"/>
              <w:right w:w="100" w:type="dxa"/>
            </w:tcMar>
            <w:vAlign w:val="center"/>
          </w:tcPr>
          <w:p>
            <w:r>
              <w:rPr>
                <w:rFonts w:ascii="BIZ UDPゴシック" w:hAnsi="BIZ UDPゴシック" w:eastAsia="BIZ UDPゴシック"/>
                <w:b w:val="0"/>
                <w:sz w:val="19"/>
              </w:rPr>
              <w:t>障がいや障がいのある人に対する理解と認識を深め、差別の解消や権利擁護の理念を浸透させるため、広報やホームページの活用、啓発事業の開催等を実施し、積極的に周知、啓発を行います。</w:t>
            </w:r>
          </w:p>
        </w:tc>
      </w:tr>
      <w:tr>
        <w:tc>
          <w:tcPr>
            <w:tcW w:w="2400" w:type="dxa"/>
            <w:tcMar>
              <w:top w:w="60" w:type="dxa"/>
              <w:left w:w="100" w:type="dxa"/>
              <w:bottom w:w="60" w:type="dxa"/>
              <w:right w:w="100" w:type="dxa"/>
            </w:tcMar>
            <w:vAlign w:val="center"/>
          </w:tcPr>
          <w:p>
            <w:r>
              <w:rPr>
                <w:rFonts w:ascii="BIZ UDPゴシック" w:hAnsi="BIZ UDPゴシック" w:eastAsia="BIZ UDPゴシック"/>
                <w:b w:val="0"/>
                <w:sz w:val="19"/>
              </w:rPr>
              <w:t>②　保健・医療</w:t>
            </w:r>
          </w:p>
        </w:tc>
        <w:tc>
          <w:tcPr>
            <w:tcW w:w="7238" w:type="dxa"/>
            <w:tcMar>
              <w:top w:w="60" w:type="dxa"/>
              <w:left w:w="100" w:type="dxa"/>
              <w:bottom w:w="60" w:type="dxa"/>
              <w:right w:w="100" w:type="dxa"/>
            </w:tcMar>
            <w:vAlign w:val="center"/>
          </w:tcPr>
          <w:p>
            <w:r>
              <w:rPr>
                <w:rFonts w:ascii="BIZ UDPゴシック" w:hAnsi="BIZ UDPゴシック" w:eastAsia="BIZ UDPゴシック"/>
                <w:b w:val="0"/>
                <w:sz w:val="19"/>
              </w:rPr>
              <w:t>疾病・障がいの早期発見・早期治療による障がいにつながる疾病の予防や軽減のため、妊娠期や乳幼児期からの一生涯にわたる支援を目指し、保健・医療に関する施策を推進します。</w:t>
            </w:r>
          </w:p>
        </w:tc>
      </w:tr>
      <w:tr>
        <w:tc>
          <w:tcPr>
            <w:tcW w:w="2400" w:type="dxa"/>
            <w:tcMar>
              <w:top w:w="60" w:type="dxa"/>
              <w:left w:w="100" w:type="dxa"/>
              <w:bottom w:w="60" w:type="dxa"/>
              <w:right w:w="100" w:type="dxa"/>
            </w:tcMar>
            <w:vAlign w:val="center"/>
          </w:tcPr>
          <w:p>
            <w:r>
              <w:rPr>
                <w:rFonts w:ascii="BIZ UDPゴシック" w:hAnsi="BIZ UDPゴシック" w:eastAsia="BIZ UDPゴシック"/>
                <w:b w:val="0"/>
                <w:sz w:val="19"/>
              </w:rPr>
              <w:t>③　福祉</w:t>
            </w:r>
          </w:p>
        </w:tc>
        <w:tc>
          <w:tcPr>
            <w:tcW w:w="7238" w:type="dxa"/>
            <w:tcMar>
              <w:top w:w="60" w:type="dxa"/>
              <w:left w:w="100" w:type="dxa"/>
              <w:bottom w:w="60" w:type="dxa"/>
              <w:right w:w="100" w:type="dxa"/>
            </w:tcMar>
            <w:vAlign w:val="center"/>
          </w:tcPr>
          <w:p>
            <w:r>
              <w:rPr>
                <w:rFonts w:ascii="BIZ UDPゴシック" w:hAnsi="BIZ UDPゴシック" w:eastAsia="BIZ UDPゴシック"/>
                <w:b w:val="0"/>
                <w:sz w:val="19"/>
              </w:rPr>
              <w:t>障がいのある方が必要なサービスを受けられるよう、適切なサービスの供給を確保していくとともに、サービス提供体制の整備や利用しやすい環境づくりを推進します。</w:t>
            </w:r>
          </w:p>
        </w:tc>
      </w:tr>
      <w:tr>
        <w:tc>
          <w:tcPr>
            <w:tcW w:w="2400" w:type="dxa"/>
            <w:tcMar>
              <w:top w:w="60" w:type="dxa"/>
              <w:left w:w="100" w:type="dxa"/>
              <w:bottom w:w="60" w:type="dxa"/>
              <w:right w:w="100" w:type="dxa"/>
            </w:tcMar>
            <w:vAlign w:val="center"/>
          </w:tcPr>
          <w:p>
            <w:r>
              <w:rPr>
                <w:rFonts w:ascii="BIZ UDPゴシック" w:hAnsi="BIZ UDPゴシック" w:eastAsia="BIZ UDPゴシック"/>
                <w:b w:val="0"/>
                <w:sz w:val="19"/>
              </w:rPr>
              <w:t>④　教育・育成</w:t>
            </w:r>
          </w:p>
        </w:tc>
        <w:tc>
          <w:tcPr>
            <w:tcW w:w="7238" w:type="dxa"/>
            <w:tcMar>
              <w:top w:w="60" w:type="dxa"/>
              <w:left w:w="100" w:type="dxa"/>
              <w:bottom w:w="60" w:type="dxa"/>
              <w:right w:w="100" w:type="dxa"/>
            </w:tcMar>
            <w:vAlign w:val="center"/>
          </w:tcPr>
          <w:p>
            <w:r>
              <w:rPr>
                <w:rFonts w:ascii="BIZ UDPゴシック" w:hAnsi="BIZ UDPゴシック" w:eastAsia="BIZ UDPゴシック"/>
                <w:b w:val="0"/>
                <w:sz w:val="19"/>
              </w:rPr>
              <w:t>障がいのある子どもの発達段階、障がいの程度や特性を考慮し、一人一人のニーズに応じた教育の推進に努め、教育相談の充実を図るとともに、医療・福祉と連携した総合的な相談体制の充実に向けた施策を推進します。</w:t>
            </w:r>
          </w:p>
        </w:tc>
      </w:tr>
      <w:tr>
        <w:tc>
          <w:tcPr>
            <w:tcW w:w="2400" w:type="dxa"/>
            <w:tcMar>
              <w:top w:w="60" w:type="dxa"/>
              <w:left w:w="100" w:type="dxa"/>
              <w:bottom w:w="60" w:type="dxa"/>
              <w:right w:w="100" w:type="dxa"/>
            </w:tcMar>
            <w:vAlign w:val="center"/>
          </w:tcPr>
          <w:p>
            <w:r>
              <w:rPr>
                <w:rFonts w:ascii="BIZ UDPゴシック" w:hAnsi="BIZ UDPゴシック" w:eastAsia="BIZ UDPゴシック"/>
                <w:b w:val="0"/>
                <w:sz w:val="19"/>
              </w:rPr>
              <w:t>⑤　雇用・就業</w:t>
            </w:r>
          </w:p>
        </w:tc>
        <w:tc>
          <w:tcPr>
            <w:tcW w:w="7238" w:type="dxa"/>
            <w:tcMar>
              <w:top w:w="60" w:type="dxa"/>
              <w:left w:w="100" w:type="dxa"/>
              <w:bottom w:w="60" w:type="dxa"/>
              <w:right w:w="100" w:type="dxa"/>
            </w:tcMar>
            <w:vAlign w:val="center"/>
          </w:tcPr>
          <w:p>
            <w:r>
              <w:rPr>
                <w:rFonts w:ascii="BIZ UDPゴシック" w:hAnsi="BIZ UDPゴシック" w:eastAsia="BIZ UDPゴシック"/>
                <w:b w:val="0"/>
                <w:sz w:val="19"/>
              </w:rPr>
              <w:t>就労希望者が就労できるよう、企業や雇用主に働きかけを行うとともに、各種関係機関との連携を取りながら、就労環境の整備を推進します。</w:t>
            </w:r>
          </w:p>
        </w:tc>
      </w:tr>
      <w:tr>
        <w:tc>
          <w:tcPr>
            <w:tcW w:w="2400" w:type="dxa"/>
            <w:tcMar>
              <w:top w:w="60" w:type="dxa"/>
              <w:left w:w="100" w:type="dxa"/>
              <w:bottom w:w="60" w:type="dxa"/>
              <w:right w:w="100" w:type="dxa"/>
            </w:tcMar>
            <w:vAlign w:val="center"/>
          </w:tcPr>
          <w:p>
            <w:r>
              <w:rPr>
                <w:rFonts w:ascii="BIZ UDPゴシック" w:hAnsi="BIZ UDPゴシック" w:eastAsia="BIZ UDPゴシック"/>
                <w:b w:val="0"/>
                <w:sz w:val="19"/>
              </w:rPr>
              <w:t>⑥　生活環境</w:t>
            </w:r>
          </w:p>
        </w:tc>
        <w:tc>
          <w:tcPr>
            <w:tcW w:w="7238" w:type="dxa"/>
            <w:tcMar>
              <w:top w:w="60" w:type="dxa"/>
              <w:left w:w="100" w:type="dxa"/>
              <w:bottom w:w="60" w:type="dxa"/>
              <w:right w:w="100" w:type="dxa"/>
            </w:tcMar>
            <w:vAlign w:val="center"/>
          </w:tcPr>
          <w:p>
            <w:r>
              <w:rPr>
                <w:rFonts w:ascii="BIZ UDPゴシック" w:hAnsi="BIZ UDPゴシック" w:eastAsia="BIZ UDPゴシック"/>
                <w:b w:val="0"/>
                <w:sz w:val="19"/>
              </w:rPr>
              <w:t>障がいのある人が地域で安心して安全な生活ができるよう、公共施設等のバリアフリー化や地域ぐるみの防犯・防災体制の整備を推進します。</w:t>
            </w:r>
          </w:p>
        </w:tc>
      </w:tr>
      <w:tr>
        <w:tc>
          <w:tcPr>
            <w:tcW w:w="2400" w:type="dxa"/>
            <w:tcMar>
              <w:top w:w="60" w:type="dxa"/>
              <w:left w:w="100" w:type="dxa"/>
              <w:bottom w:w="60" w:type="dxa"/>
              <w:right w:w="100" w:type="dxa"/>
            </w:tcMar>
            <w:vAlign w:val="center"/>
          </w:tcPr>
          <w:p>
            <w:r>
              <w:rPr>
                <w:rFonts w:ascii="BIZ UDPゴシック" w:hAnsi="BIZ UDPゴシック" w:eastAsia="BIZ UDPゴシック"/>
                <w:b w:val="0"/>
                <w:sz w:val="19"/>
              </w:rPr>
              <w:t>⑦　スポーツ・文化</w:t>
            </w:r>
          </w:p>
        </w:tc>
        <w:tc>
          <w:tcPr>
            <w:tcW w:w="7238" w:type="dxa"/>
            <w:tcMar>
              <w:top w:w="60" w:type="dxa"/>
              <w:left w:w="100" w:type="dxa"/>
              <w:bottom w:w="60" w:type="dxa"/>
              <w:right w:w="100" w:type="dxa"/>
            </w:tcMar>
            <w:vAlign w:val="center"/>
          </w:tcPr>
          <w:p>
            <w:r>
              <w:rPr>
                <w:rFonts w:ascii="BIZ UDPゴシック" w:hAnsi="BIZ UDPゴシック" w:eastAsia="BIZ UDPゴシック"/>
                <w:b w:val="0"/>
                <w:sz w:val="19"/>
              </w:rPr>
              <w:t>各種スポーツや文化・芸術活動を行うことは、生活の質の向上や社会参加の促進を図るうえで重要です。障がいのある人も障がいのない人と同様に、主体的に自分の望むことを楽しむことができるよう、支援体制の整備を推進します。</w:t>
            </w:r>
          </w:p>
        </w:tc>
      </w:tr>
    </w:tbl>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insideH w:val="single" w:sz="4" w:space="0" w:color="C9A03B"/>
          <w:insideV w:val="single" w:sz="4" w:space="0" w:color="C9A03B"/>
        </w:tblBorders>
      </w:tblPr>
      <w:tblGrid>
        <w:gridCol w:w="9638"/>
      </w:tblGrid>
      <w:tr>
        <w:tc>
          <w:tcPr>
            <w:tcW w:type="dxa" w:w="9638"/>
            <w:tcW w:w="9638" w:type="dxa"/>
            <w:shd w:val="clear" w:color="auto" w:fill="FFF2CC"/>
            <w:tcMar>
              <w:top w:w="120" w:type="dxa"/>
              <w:left w:w="160" w:type="dxa"/>
              <w:bottom w:w="120" w:type="dxa"/>
              <w:right w:w="160" w:type="dxa"/>
            </w:tcMar>
            <w:vAlign w:val="center"/>
          </w:tcPr>
          <w:p>
            <w:r>
              <w:rPr>
                <w:rFonts w:ascii="BIZ UDPゴシック" w:hAnsi="BIZ UDPゴシック" w:eastAsia="BIZ UDPゴシック"/>
                <w:b w:val="0"/>
                <w:sz w:val="19"/>
              </w:rPr>
              <w:t>【要更新・要確認】第４次障がい者計画の体系図では、３つの基本目標と７つの基本施策の対応関係が示されています。計画書に体系図を再掲する際は、同計画の図（第１章４）の対応関係をそのまま用いてください。</w:t>
            </w:r>
          </w:p>
        </w:tc>
      </w:tr>
    </w:tbl>
    <w:p/>
    <w:p>
      <w:pPr>
        <w:pStyle w:val="2"/>
      </w:pPr>
      <w:r>
        <w:rPr>
          <w:rFonts w:ascii="BIZ UDPゴシック" w:hAnsi="BIZ UDPゴシック" w:eastAsia="BIZ UDPゴシック"/>
          <w:b w:val="0"/>
          <w:sz w:val="21"/>
        </w:rPr>
        <w:t>４　第８期計画で加わる視点と施策体系の対応</w:t>
      </w:r>
    </w:p>
    <w:p>
      <w:pPr>
        <w:ind w:firstLine="210"/>
      </w:pPr>
      <w:r>
        <w:rPr>
          <w:rFonts w:ascii="BIZ UDPゴシック" w:hAnsi="BIZ UDPゴシック" w:eastAsia="BIZ UDPゴシック"/>
          <w:b w:val="0"/>
          <w:sz w:val="21"/>
        </w:rPr>
        <w:t>令和８年３月31日に告示された国の基本指針では、第７期計画から新たに加わる視点が示されています。これらを継承する７つの基本施策のどこに接続し、第４章の成果目標及び第５章の見込量とどう対応させるかを次のとおり整理します。</w:t>
      </w:r>
    </w:p>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Look w:val="0000" w:firstRow="0" w:lastRow="0" w:firstColumn="0" w:lastColumn="0" w:noHBand="0" w:noVBand="0"/>
      </w:tblPr>
      <w:tblGrid>
        <w:gridCol w:w="2409"/>
        <w:gridCol w:w="2409"/>
        <w:gridCol w:w="2409"/>
        <w:gridCol w:w="2409"/>
      </w:tblGrid>
      <w:tr>
        <w:tc>
          <w:tcPr>
            <w:tcW w:w="15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基本施策</w:t>
            </w:r>
          </w:p>
        </w:tc>
        <w:tc>
          <w:tcPr>
            <w:tcW w:w="32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第８期で加わる視点</w:t>
            </w:r>
          </w:p>
        </w:tc>
        <w:tc>
          <w:tcPr>
            <w:tcW w:w="23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対応する成果目標</w:t>
            </w:r>
          </w:p>
        </w:tc>
        <w:tc>
          <w:tcPr>
            <w:tcW w:w="2638"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対応する見込量・事業</w:t>
            </w:r>
          </w:p>
        </w:tc>
      </w:tr>
      <w:tr>
        <w:tc>
          <w:tcPr>
            <w:tcW w:w="15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①　啓発・広報</w:t>
            </w:r>
          </w:p>
        </w:tc>
        <w:tc>
          <w:tcPr>
            <w:tcW w:w="3200" w:type="dxa"/>
            <w:tcMar>
              <w:top w:w="60" w:type="dxa"/>
              <w:left w:w="100" w:type="dxa"/>
              <w:bottom w:w="60" w:type="dxa"/>
              <w:right w:w="100" w:type="dxa"/>
            </w:tcMar>
            <w:vAlign w:val="center"/>
          </w:tcPr>
          <w:p>
            <w:r>
              <w:rPr>
                <w:rFonts w:ascii="BIZ UDPゴシック" w:hAnsi="BIZ UDPゴシック" w:eastAsia="BIZ UDPゴシック"/>
                <w:b w:val="0"/>
                <w:sz w:val="19"/>
              </w:rPr>
              <w:t>合理的配慮の提供義務化（令和６年４月）の周知、意思疎通支援従事者の養成・派遣体制の整備、障がい者等に対する虐待の防止</w:t>
            </w:r>
          </w:p>
        </w:tc>
        <w:tc>
          <w:tcPr>
            <w:tcW w:w="2300" w:type="dxa"/>
            <w:tcMar>
              <w:top w:w="60" w:type="dxa"/>
              <w:left w:w="100" w:type="dxa"/>
              <w:bottom w:w="60" w:type="dxa"/>
              <w:right w:w="100" w:type="dxa"/>
            </w:tcMar>
            <w:vAlign w:val="center"/>
          </w:tcPr>
          <w:p>
            <w:r>
              <w:rPr>
                <w:rFonts w:ascii="BIZ UDPゴシック" w:hAnsi="BIZ UDPゴシック" w:eastAsia="BIZ UDPゴシック"/>
                <w:b w:val="0"/>
                <w:sz w:val="19"/>
              </w:rPr>
              <w:t>―</w:t>
            </w:r>
          </w:p>
        </w:tc>
        <w:tc>
          <w:tcPr>
            <w:tcW w:w="2638" w:type="dxa"/>
            <w:tcMar>
              <w:top w:w="60" w:type="dxa"/>
              <w:left w:w="100" w:type="dxa"/>
              <w:bottom w:w="60" w:type="dxa"/>
              <w:right w:w="100" w:type="dxa"/>
            </w:tcMar>
            <w:vAlign w:val="center"/>
          </w:tcPr>
          <w:p>
            <w:r>
              <w:rPr>
                <w:rFonts w:ascii="BIZ UDPゴシック" w:hAnsi="BIZ UDPゴシック" w:eastAsia="BIZ UDPゴシック"/>
                <w:b w:val="0"/>
                <w:sz w:val="19"/>
              </w:rPr>
              <w:t>理解促進研修・啓発事業、意思疎通支援事業</w:t>
            </w:r>
          </w:p>
        </w:tc>
      </w:tr>
      <w:tr>
        <w:tc>
          <w:tcPr>
            <w:tcW w:w="15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②　保健・医療</w:t>
            </w:r>
          </w:p>
        </w:tc>
        <w:tc>
          <w:tcPr>
            <w:tcW w:w="3200" w:type="dxa"/>
            <w:tcMar>
              <w:top w:w="60" w:type="dxa"/>
              <w:left w:w="100" w:type="dxa"/>
              <w:bottom w:w="60" w:type="dxa"/>
              <w:right w:w="100" w:type="dxa"/>
            </w:tcMar>
            <w:vAlign w:val="center"/>
          </w:tcPr>
          <w:p>
            <w:r>
              <w:rPr>
                <w:rFonts w:ascii="BIZ UDPゴシック" w:hAnsi="BIZ UDPゴシック" w:eastAsia="BIZ UDPゴシック"/>
                <w:b w:val="0"/>
                <w:sz w:val="19"/>
              </w:rPr>
              <w:t>精神障害にも対応した地域包括ケアシステムの構築（心のサポーター、Ｋ６の活用）、医療的ケア児等への支援、高次脳機能障害者に対する支援【新規】</w:t>
            </w:r>
          </w:p>
        </w:tc>
        <w:tc>
          <w:tcPr>
            <w:tcW w:w="2300" w:type="dxa"/>
            <w:tcMar>
              <w:top w:w="60" w:type="dxa"/>
              <w:left w:w="100" w:type="dxa"/>
              <w:bottom w:w="60" w:type="dxa"/>
              <w:right w:w="100" w:type="dxa"/>
            </w:tcMar>
            <w:vAlign w:val="center"/>
          </w:tcPr>
          <w:p>
            <w:r>
              <w:rPr>
                <w:rFonts w:ascii="BIZ UDPゴシック" w:hAnsi="BIZ UDPゴシック" w:eastAsia="BIZ UDPゴシック"/>
                <w:b w:val="0"/>
                <w:sz w:val="19"/>
              </w:rPr>
              <w:t>（２）精神障害にも対応した地域包括ケアシステムの構築</w:t>
            </w:r>
          </w:p>
        </w:tc>
        <w:tc>
          <w:tcPr>
            <w:tcW w:w="2638" w:type="dxa"/>
            <w:tcMar>
              <w:top w:w="60" w:type="dxa"/>
              <w:left w:w="100" w:type="dxa"/>
              <w:bottom w:w="60" w:type="dxa"/>
              <w:right w:w="100" w:type="dxa"/>
            </w:tcMar>
            <w:vAlign w:val="center"/>
          </w:tcPr>
          <w:p>
            <w:r>
              <w:rPr>
                <w:rFonts w:ascii="BIZ UDPゴシック" w:hAnsi="BIZ UDPゴシック" w:eastAsia="BIZ UDPゴシック"/>
                <w:b w:val="0"/>
                <w:sz w:val="19"/>
              </w:rPr>
              <w:t>療養介護、自立支援医療、医療的ケア児等コーディネーターの配置</w:t>
            </w:r>
          </w:p>
        </w:tc>
      </w:tr>
      <w:tr>
        <w:tc>
          <w:tcPr>
            <w:tcW w:w="15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③　福祉</w:t>
            </w:r>
          </w:p>
        </w:tc>
        <w:tc>
          <w:tcPr>
            <w:tcW w:w="3200" w:type="dxa"/>
            <w:tcMar>
              <w:top w:w="60" w:type="dxa"/>
              <w:left w:w="100" w:type="dxa"/>
              <w:bottom w:w="60" w:type="dxa"/>
              <w:right w:w="100" w:type="dxa"/>
            </w:tcMar>
            <w:vAlign w:val="center"/>
          </w:tcPr>
          <w:p>
            <w:r>
              <w:rPr>
                <w:rFonts w:ascii="BIZ UDPゴシック" w:hAnsi="BIZ UDPゴシック" w:eastAsia="BIZ UDPゴシック"/>
                <w:b w:val="0"/>
                <w:sz w:val="19"/>
              </w:rPr>
              <w:t>地域生活支援拠点等の機能の年１回以上の検証、強度行動障害を有する者の支援ニーズの把握、のぞまないセルフプランの解消、人口減少地域におけるサービスの維持・確保、住宅セーフティネット制度との連携【新規】</w:t>
            </w:r>
          </w:p>
        </w:tc>
        <w:tc>
          <w:tcPr>
            <w:tcW w:w="2300" w:type="dxa"/>
            <w:tcMar>
              <w:top w:w="60" w:type="dxa"/>
              <w:left w:w="100" w:type="dxa"/>
              <w:bottom w:w="60" w:type="dxa"/>
              <w:right w:w="100" w:type="dxa"/>
            </w:tcMar>
            <w:vAlign w:val="center"/>
          </w:tcPr>
          <w:p>
            <w:r>
              <w:rPr>
                <w:rFonts w:ascii="BIZ UDPゴシック" w:hAnsi="BIZ UDPゴシック" w:eastAsia="BIZ UDPゴシック"/>
                <w:b w:val="0"/>
                <w:sz w:val="19"/>
              </w:rPr>
              <w:t>（１）福祉施設の入所者の地域生活への移行、（５）地域生活支援の充実、（６）相談支援体制の充実・強化等</w:t>
            </w:r>
          </w:p>
        </w:tc>
        <w:tc>
          <w:tcPr>
            <w:tcW w:w="2638" w:type="dxa"/>
            <w:tcMar>
              <w:top w:w="60" w:type="dxa"/>
              <w:left w:w="100" w:type="dxa"/>
              <w:bottom w:w="60" w:type="dxa"/>
              <w:right w:w="100" w:type="dxa"/>
            </w:tcMar>
            <w:vAlign w:val="center"/>
          </w:tcPr>
          <w:p>
            <w:r>
              <w:rPr>
                <w:rFonts w:ascii="BIZ UDPゴシック" w:hAnsi="BIZ UDPゴシック" w:eastAsia="BIZ UDPゴシック"/>
                <w:b w:val="0"/>
                <w:sz w:val="19"/>
              </w:rPr>
              <w:t>訪問系・日中活動系・居住系サービス、相談支援、地域生活支援事業（相談支援事業、日中一時支援事業等）</w:t>
            </w:r>
          </w:p>
        </w:tc>
      </w:tr>
      <w:tr>
        <w:tc>
          <w:tcPr>
            <w:tcW w:w="15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④　教育・育成</w:t>
            </w:r>
          </w:p>
        </w:tc>
        <w:tc>
          <w:tcPr>
            <w:tcW w:w="3200" w:type="dxa"/>
            <w:tcMar>
              <w:top w:w="60" w:type="dxa"/>
              <w:left w:w="100" w:type="dxa"/>
              <w:bottom w:w="60" w:type="dxa"/>
              <w:right w:w="100" w:type="dxa"/>
            </w:tcMar>
            <w:vAlign w:val="center"/>
          </w:tcPr>
          <w:p>
            <w:r>
              <w:rPr>
                <w:rFonts w:ascii="BIZ UDPゴシック" w:hAnsi="BIZ UDPゴシック" w:eastAsia="BIZ UDPゴシック"/>
                <w:b w:val="0"/>
                <w:sz w:val="19"/>
              </w:rPr>
              <w:t>児童発達支援センターの４つの中核機能の確保、インクルージョン推進のための協議の場の設置【新規】、こども家庭センターとの連携、18歳以降への円滑な移行</w:t>
            </w:r>
          </w:p>
        </w:tc>
        <w:tc>
          <w:tcPr>
            <w:tcW w:w="2300" w:type="dxa"/>
            <w:tcMar>
              <w:top w:w="60" w:type="dxa"/>
              <w:left w:w="100" w:type="dxa"/>
              <w:bottom w:w="60" w:type="dxa"/>
              <w:right w:w="100" w:type="dxa"/>
            </w:tcMar>
            <w:vAlign w:val="center"/>
          </w:tcPr>
          <w:p>
            <w:r>
              <w:rPr>
                <w:rFonts w:ascii="BIZ UDPゴシック" w:hAnsi="BIZ UDPゴシック" w:eastAsia="BIZ UDPゴシック"/>
                <w:b w:val="0"/>
                <w:sz w:val="19"/>
              </w:rPr>
              <w:t>（４）障がい児支援の提供体制の整備等</w:t>
            </w:r>
          </w:p>
        </w:tc>
        <w:tc>
          <w:tcPr>
            <w:tcW w:w="2638" w:type="dxa"/>
            <w:tcMar>
              <w:top w:w="60" w:type="dxa"/>
              <w:left w:w="100" w:type="dxa"/>
              <w:bottom w:w="60" w:type="dxa"/>
              <w:right w:w="100" w:type="dxa"/>
            </w:tcMar>
            <w:vAlign w:val="center"/>
          </w:tcPr>
          <w:p>
            <w:r>
              <w:rPr>
                <w:rFonts w:ascii="BIZ UDPゴシック" w:hAnsi="BIZ UDPゴシック" w:eastAsia="BIZ UDPゴシック"/>
                <w:b w:val="0"/>
                <w:sz w:val="19"/>
              </w:rPr>
              <w:t>児童発達支援、放課後等デイサービス、保育所等訪問支援、障がい児相談支援</w:t>
            </w:r>
          </w:p>
        </w:tc>
      </w:tr>
      <w:tr>
        <w:tc>
          <w:tcPr>
            <w:tcW w:w="15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⑤　雇用・就業</w:t>
            </w:r>
          </w:p>
        </w:tc>
        <w:tc>
          <w:tcPr>
            <w:tcW w:w="3200" w:type="dxa"/>
            <w:tcMar>
              <w:top w:w="60" w:type="dxa"/>
              <w:left w:w="100" w:type="dxa"/>
              <w:bottom w:w="60" w:type="dxa"/>
              <w:right w:w="100" w:type="dxa"/>
            </w:tcMar>
            <w:vAlign w:val="center"/>
          </w:tcPr>
          <w:p>
            <w:r>
              <w:rPr>
                <w:rFonts w:ascii="BIZ UDPゴシック" w:hAnsi="BIZ UDPゴシック" w:eastAsia="BIZ UDPゴシック"/>
                <w:b w:val="0"/>
                <w:sz w:val="19"/>
              </w:rPr>
              <w:t>就労選択支援の積極的な利用促進（令和７年10月開始）、法定雇用率2.7％への引上げ（令和８年７月）を踏まえた事業主啓発、就労定着率に関する目標の設定</w:t>
            </w:r>
          </w:p>
        </w:tc>
        <w:tc>
          <w:tcPr>
            <w:tcW w:w="2300" w:type="dxa"/>
            <w:tcMar>
              <w:top w:w="60" w:type="dxa"/>
              <w:left w:w="100" w:type="dxa"/>
              <w:bottom w:w="60" w:type="dxa"/>
              <w:right w:w="100" w:type="dxa"/>
            </w:tcMar>
            <w:vAlign w:val="center"/>
          </w:tcPr>
          <w:p>
            <w:r>
              <w:rPr>
                <w:rFonts w:ascii="BIZ UDPゴシック" w:hAnsi="BIZ UDPゴシック" w:eastAsia="BIZ UDPゴシック"/>
                <w:b w:val="0"/>
                <w:sz w:val="19"/>
              </w:rPr>
              <w:t>（３）福祉施設から一般就労への移行等</w:t>
            </w:r>
          </w:p>
        </w:tc>
        <w:tc>
          <w:tcPr>
            <w:tcW w:w="2638" w:type="dxa"/>
            <w:tcMar>
              <w:top w:w="60" w:type="dxa"/>
              <w:left w:w="100" w:type="dxa"/>
              <w:bottom w:w="60" w:type="dxa"/>
              <w:right w:w="100" w:type="dxa"/>
            </w:tcMar>
            <w:vAlign w:val="center"/>
          </w:tcPr>
          <w:p>
            <w:r>
              <w:rPr>
                <w:rFonts w:ascii="BIZ UDPゴシック" w:hAnsi="BIZ UDPゴシック" w:eastAsia="BIZ UDPゴシック"/>
                <w:b w:val="0"/>
                <w:sz w:val="19"/>
              </w:rPr>
              <w:t>就労選択支援、就労移行支援、就労継続支援Ａ型・Ｂ型、就労定着支援</w:t>
            </w:r>
          </w:p>
        </w:tc>
      </w:tr>
      <w:tr>
        <w:tc>
          <w:tcPr>
            <w:tcW w:w="15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⑥　生活環境</w:t>
            </w:r>
          </w:p>
        </w:tc>
        <w:tc>
          <w:tcPr>
            <w:tcW w:w="3200" w:type="dxa"/>
            <w:tcMar>
              <w:top w:w="60" w:type="dxa"/>
              <w:left w:w="100" w:type="dxa"/>
              <w:bottom w:w="60" w:type="dxa"/>
              <w:right w:w="100" w:type="dxa"/>
            </w:tcMar>
            <w:vAlign w:val="center"/>
          </w:tcPr>
          <w:p>
            <w:r>
              <w:rPr>
                <w:rFonts w:ascii="BIZ UDPゴシック" w:hAnsi="BIZ UDPゴシック" w:eastAsia="BIZ UDPゴシック"/>
                <w:b w:val="0"/>
                <w:sz w:val="19"/>
              </w:rPr>
              <w:t>災害時における障害福祉サービス提供の確保、個別避難計画の作成促進、冬季・積雪時の避難支援体制の整備</w:t>
            </w:r>
          </w:p>
        </w:tc>
        <w:tc>
          <w:tcPr>
            <w:tcW w:w="2300" w:type="dxa"/>
            <w:tcMar>
              <w:top w:w="60" w:type="dxa"/>
              <w:left w:w="100" w:type="dxa"/>
              <w:bottom w:w="60" w:type="dxa"/>
              <w:right w:w="100" w:type="dxa"/>
            </w:tcMar>
            <w:vAlign w:val="center"/>
          </w:tcPr>
          <w:p>
            <w:r>
              <w:rPr>
                <w:rFonts w:ascii="BIZ UDPゴシック" w:hAnsi="BIZ UDPゴシック" w:eastAsia="BIZ UDPゴシック"/>
                <w:b w:val="0"/>
                <w:sz w:val="19"/>
              </w:rPr>
              <w:t>―</w:t>
            </w:r>
          </w:p>
        </w:tc>
        <w:tc>
          <w:tcPr>
            <w:tcW w:w="2638" w:type="dxa"/>
            <w:tcMar>
              <w:top w:w="60" w:type="dxa"/>
              <w:left w:w="100" w:type="dxa"/>
              <w:bottom w:w="60" w:type="dxa"/>
              <w:right w:w="100" w:type="dxa"/>
            </w:tcMar>
            <w:vAlign w:val="center"/>
          </w:tcPr>
          <w:p>
            <w:r>
              <w:rPr>
                <w:rFonts w:ascii="BIZ UDPゴシック" w:hAnsi="BIZ UDPゴシック" w:eastAsia="BIZ UDPゴシック"/>
                <w:b w:val="0"/>
                <w:sz w:val="19"/>
              </w:rPr>
              <w:t>移動支援事業、日常生活用具給付等事業、地域生活支援拠点等（緊急時の対応）</w:t>
            </w:r>
          </w:p>
        </w:tc>
      </w:tr>
      <w:tr>
        <w:tc>
          <w:tcPr>
            <w:tcW w:w="15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⑦　スポーツ・文化</w:t>
            </w:r>
          </w:p>
        </w:tc>
        <w:tc>
          <w:tcPr>
            <w:tcW w:w="3200" w:type="dxa"/>
            <w:tcMar>
              <w:top w:w="60" w:type="dxa"/>
              <w:left w:w="100" w:type="dxa"/>
              <w:bottom w:w="60" w:type="dxa"/>
              <w:right w:w="100" w:type="dxa"/>
            </w:tcMar>
            <w:vAlign w:val="center"/>
          </w:tcPr>
          <w:p>
            <w:r>
              <w:rPr>
                <w:rFonts w:ascii="BIZ UDPゴシック" w:hAnsi="BIZ UDPゴシック" w:eastAsia="BIZ UDPゴシック"/>
                <w:b w:val="0"/>
                <w:sz w:val="19"/>
              </w:rPr>
              <w:t>スポーツ・健康増進活動による社会参加等の促進【新規】、地域共生社会の実現に向けた取組の一層の推進</w:t>
            </w:r>
          </w:p>
        </w:tc>
        <w:tc>
          <w:tcPr>
            <w:tcW w:w="2300" w:type="dxa"/>
            <w:tcMar>
              <w:top w:w="60" w:type="dxa"/>
              <w:left w:w="100" w:type="dxa"/>
              <w:bottom w:w="60" w:type="dxa"/>
              <w:right w:w="100" w:type="dxa"/>
            </w:tcMar>
            <w:vAlign w:val="center"/>
          </w:tcPr>
          <w:p>
            <w:r>
              <w:rPr>
                <w:rFonts w:ascii="BIZ UDPゴシック" w:hAnsi="BIZ UDPゴシック" w:eastAsia="BIZ UDPゴシック"/>
                <w:b w:val="0"/>
                <w:sz w:val="19"/>
              </w:rPr>
              <w:t>―</w:t>
            </w:r>
          </w:p>
        </w:tc>
        <w:tc>
          <w:tcPr>
            <w:tcW w:w="2638" w:type="dxa"/>
            <w:tcMar>
              <w:top w:w="60" w:type="dxa"/>
              <w:left w:w="100" w:type="dxa"/>
              <w:bottom w:w="60" w:type="dxa"/>
              <w:right w:w="100" w:type="dxa"/>
            </w:tcMar>
            <w:vAlign w:val="center"/>
          </w:tcPr>
          <w:p>
            <w:r>
              <w:rPr>
                <w:rFonts w:ascii="BIZ UDPゴシック" w:hAnsi="BIZ UDPゴシック" w:eastAsia="BIZ UDPゴシック"/>
                <w:b w:val="0"/>
                <w:sz w:val="19"/>
              </w:rPr>
              <w:t>地域活動支援センター機能強化事業、自発的活動支援事業</w:t>
            </w:r>
          </w:p>
        </w:tc>
      </w:tr>
    </w:tbl>
    <w:p/>
    <w:p>
      <w:pPr>
        <w:pStyle w:val="3"/>
      </w:pPr>
      <w:r>
        <w:rPr>
          <w:rFonts w:ascii="BIZ UDPゴシック" w:hAnsi="BIZ UDPゴシック" w:eastAsia="BIZ UDPゴシック"/>
          <w:b w:val="0"/>
          <w:sz w:val="21"/>
        </w:rPr>
        <w:t>■　人材確保・定着の扱い</w:t>
      </w:r>
    </w:p>
    <w:p>
      <w:pPr>
        <w:ind w:firstLine="210"/>
      </w:pPr>
      <w:r>
        <w:rPr>
          <w:rFonts w:ascii="BIZ UDPゴシック" w:hAnsi="BIZ UDPゴシック" w:eastAsia="BIZ UDPゴシック"/>
          <w:b w:val="0"/>
          <w:sz w:val="21"/>
        </w:rPr>
        <w:t>第８期基本指針では「障がい福祉人材の確保・定着、当事者視点に立ったケアの充実のための生産性向上」が成果目標に新設され、成果目標は８項目となりました。この分野は第４次障がい者計画の７つの基本施策には含まれていません。第４次障がい者計画は改定の対象外であり、その施策体系を変更することはできないため、本計画では、人材確保・定着を第４章の成果目標（７）及び第５章の確保方策として位置づけ、施策体系には加えないこととします。なお、当該区分の活動指標は都道府県が設定主体であり、本村の記載は県施策の活用・周知が中心となります。</w:t>
      </w:r>
    </w:p>
    <w:p/>
    <w:p>
      <w:pPr>
        <w:pStyle w:val="2"/>
      </w:pPr>
      <w:r>
        <w:rPr>
          <w:rFonts w:ascii="BIZ UDPゴシック" w:hAnsi="BIZ UDPゴシック" w:eastAsia="BIZ UDPゴシック"/>
          <w:b w:val="0"/>
          <w:sz w:val="21"/>
        </w:rPr>
        <w:t>５　第４次障がい者計画の目標値と進捗管理</w:t>
      </w:r>
    </w:p>
    <w:p>
      <w:pPr>
        <w:ind w:firstLine="210"/>
      </w:pPr>
      <w:r>
        <w:rPr>
          <w:rFonts w:ascii="BIZ UDPゴシック" w:hAnsi="BIZ UDPゴシック" w:eastAsia="BIZ UDPゴシック"/>
          <w:b w:val="0"/>
          <w:sz w:val="21"/>
        </w:rPr>
        <w:t>第４次障がい者計画は、本計画と同じ令和11年度を目標年度として次の８つの目標値を設定しています。このうちアンケートで測る指標は、本計画の策定に係るアンケート調査で対応する設問を確保する必要があります。</w:t>
      </w:r>
    </w:p>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Look w:val="0000" w:firstRow="0" w:lastRow="0" w:firstColumn="0" w:lastColumn="0" w:noHBand="0" w:noVBand="0"/>
      </w:tblPr>
      <w:tblGrid>
        <w:gridCol w:w="1928"/>
        <w:gridCol w:w="1928"/>
        <w:gridCol w:w="1928"/>
        <w:gridCol w:w="1928"/>
        <w:gridCol w:w="1928"/>
      </w:tblGrid>
      <w:tr>
        <w:tc>
          <w:tcPr>
            <w:tcW w:w="16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基本施策</w:t>
            </w:r>
          </w:p>
        </w:tc>
        <w:tc>
          <w:tcPr>
            <w:tcW w:w="36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指標項目</w:t>
            </w:r>
          </w:p>
        </w:tc>
        <w:tc>
          <w:tcPr>
            <w:tcW w:w="15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現状</w:t>
            </w:r>
          </w:p>
        </w:tc>
        <w:tc>
          <w:tcPr>
            <w:tcW w:w="14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目標</w:t>
              <w:br/>
              <w:t>（令和11年度）</w:t>
            </w:r>
          </w:p>
        </w:tc>
        <w:tc>
          <w:tcPr>
            <w:tcW w:w="1538"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測定手段</w:t>
            </w:r>
          </w:p>
        </w:tc>
      </w:tr>
      <w:tr>
        <w:tc>
          <w:tcPr>
            <w:tcW w:w="16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①啓発・広報</w:t>
            </w:r>
          </w:p>
        </w:tc>
        <w:tc>
          <w:tcPr>
            <w:tcW w:w="3600" w:type="dxa"/>
            <w:tcMar>
              <w:top w:w="60" w:type="dxa"/>
              <w:left w:w="100" w:type="dxa"/>
              <w:bottom w:w="60" w:type="dxa"/>
              <w:right w:w="100" w:type="dxa"/>
            </w:tcMar>
            <w:vAlign w:val="center"/>
          </w:tcPr>
          <w:p>
            <w:r>
              <w:rPr>
                <w:rFonts w:ascii="BIZ UDPゴシック" w:hAnsi="BIZ UDPゴシック" w:eastAsia="BIZ UDPゴシック"/>
                <w:b w:val="0"/>
                <w:sz w:val="19"/>
              </w:rPr>
              <w:t>差別や偏見を感じている障がいがある人の割合</w:t>
            </w:r>
          </w:p>
        </w:tc>
        <w:tc>
          <w:tcPr>
            <w:tcW w:w="1500" w:type="dxa"/>
            <w:tcMar>
              <w:top w:w="60" w:type="dxa"/>
              <w:left w:w="100" w:type="dxa"/>
              <w:bottom w:w="60" w:type="dxa"/>
              <w:right w:w="100" w:type="dxa"/>
            </w:tcMar>
            <w:vAlign w:val="center"/>
          </w:tcPr>
          <w:p>
            <w:r>
              <w:rPr>
                <w:rFonts w:ascii="BIZ UDPゴシック" w:hAnsi="BIZ UDPゴシック" w:eastAsia="BIZ UDPゴシック"/>
                <w:b w:val="0"/>
                <w:sz w:val="19"/>
              </w:rPr>
              <w:t>25.3％</w:t>
              <w:br/>
              <w:t>（令和５年度）</w:t>
            </w:r>
          </w:p>
        </w:tc>
        <w:tc>
          <w:tcPr>
            <w:tcW w:w="14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15％</w:t>
            </w:r>
          </w:p>
        </w:tc>
        <w:tc>
          <w:tcPr>
            <w:tcW w:w="1538" w:type="dxa"/>
            <w:tcMar>
              <w:top w:w="60" w:type="dxa"/>
              <w:left w:w="100" w:type="dxa"/>
              <w:bottom w:w="60" w:type="dxa"/>
              <w:right w:w="100" w:type="dxa"/>
            </w:tcMar>
            <w:vAlign w:val="center"/>
          </w:tcPr>
          <w:p>
            <w:r>
              <w:rPr>
                <w:rFonts w:ascii="BIZ UDPゴシック" w:hAnsi="BIZ UDPゴシック" w:eastAsia="BIZ UDPゴシック"/>
                <w:b w:val="0"/>
                <w:sz w:val="19"/>
              </w:rPr>
              <w:t>アンケート</w:t>
            </w:r>
          </w:p>
        </w:tc>
      </w:tr>
      <w:tr>
        <w:tc>
          <w:tcPr>
            <w:tcW w:w="16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②保健・医療</w:t>
            </w:r>
          </w:p>
        </w:tc>
        <w:tc>
          <w:tcPr>
            <w:tcW w:w="3600" w:type="dxa"/>
            <w:tcMar>
              <w:top w:w="60" w:type="dxa"/>
              <w:left w:w="100" w:type="dxa"/>
              <w:bottom w:w="60" w:type="dxa"/>
              <w:right w:w="100" w:type="dxa"/>
            </w:tcMar>
            <w:vAlign w:val="center"/>
          </w:tcPr>
          <w:p>
            <w:r>
              <w:rPr>
                <w:rFonts w:ascii="BIZ UDPゴシック" w:hAnsi="BIZ UDPゴシック" w:eastAsia="BIZ UDPゴシック"/>
                <w:b w:val="0"/>
                <w:sz w:val="19"/>
              </w:rPr>
              <w:t>特定健康診査の受診率</w:t>
            </w:r>
          </w:p>
        </w:tc>
        <w:tc>
          <w:tcPr>
            <w:tcW w:w="1500" w:type="dxa"/>
            <w:tcMar>
              <w:top w:w="60" w:type="dxa"/>
              <w:left w:w="100" w:type="dxa"/>
              <w:bottom w:w="60" w:type="dxa"/>
              <w:right w:w="100" w:type="dxa"/>
            </w:tcMar>
            <w:vAlign w:val="center"/>
          </w:tcPr>
          <w:p>
            <w:r>
              <w:rPr>
                <w:rFonts w:ascii="BIZ UDPゴシック" w:hAnsi="BIZ UDPゴシック" w:eastAsia="BIZ UDPゴシック"/>
                <w:b w:val="0"/>
                <w:sz w:val="19"/>
              </w:rPr>
              <w:t>51.3％</w:t>
              <w:br/>
              <w:t>（令和４年度末）</w:t>
            </w:r>
          </w:p>
        </w:tc>
        <w:tc>
          <w:tcPr>
            <w:tcW w:w="14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60％</w:t>
            </w:r>
          </w:p>
        </w:tc>
        <w:tc>
          <w:tcPr>
            <w:tcW w:w="1538" w:type="dxa"/>
            <w:tcMar>
              <w:top w:w="60" w:type="dxa"/>
              <w:left w:w="100" w:type="dxa"/>
              <w:bottom w:w="60" w:type="dxa"/>
              <w:right w:w="100" w:type="dxa"/>
            </w:tcMar>
            <w:vAlign w:val="center"/>
          </w:tcPr>
          <w:p>
            <w:r>
              <w:rPr>
                <w:rFonts w:ascii="BIZ UDPゴシック" w:hAnsi="BIZ UDPゴシック" w:eastAsia="BIZ UDPゴシック"/>
                <w:b w:val="0"/>
                <w:sz w:val="19"/>
              </w:rPr>
              <w:t>行政データ</w:t>
            </w:r>
          </w:p>
        </w:tc>
      </w:tr>
      <w:tr>
        <w:tc>
          <w:tcPr>
            <w:tcW w:w="16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③福祉</w:t>
            </w:r>
          </w:p>
        </w:tc>
        <w:tc>
          <w:tcPr>
            <w:tcW w:w="3600" w:type="dxa"/>
            <w:tcMar>
              <w:top w:w="60" w:type="dxa"/>
              <w:left w:w="100" w:type="dxa"/>
              <w:bottom w:w="60" w:type="dxa"/>
              <w:right w:w="100" w:type="dxa"/>
            </w:tcMar>
            <w:vAlign w:val="center"/>
          </w:tcPr>
          <w:p>
            <w:r>
              <w:rPr>
                <w:rFonts w:ascii="BIZ UDPゴシック" w:hAnsi="BIZ UDPゴシック" w:eastAsia="BIZ UDPゴシック"/>
                <w:b w:val="0"/>
                <w:sz w:val="19"/>
              </w:rPr>
              <w:t>現在利用している福祉サービスに満足している人の割合</w:t>
            </w:r>
          </w:p>
        </w:tc>
        <w:tc>
          <w:tcPr>
            <w:tcW w:w="1500" w:type="dxa"/>
            <w:tcMar>
              <w:top w:w="60" w:type="dxa"/>
              <w:left w:w="100" w:type="dxa"/>
              <w:bottom w:w="60" w:type="dxa"/>
              <w:right w:w="100" w:type="dxa"/>
            </w:tcMar>
            <w:vAlign w:val="center"/>
          </w:tcPr>
          <w:p>
            <w:r>
              <w:rPr>
                <w:rFonts w:ascii="BIZ UDPゴシック" w:hAnsi="BIZ UDPゴシック" w:eastAsia="BIZ UDPゴシック"/>
                <w:b w:val="0"/>
                <w:sz w:val="19"/>
              </w:rPr>
              <w:t>52％</w:t>
              <w:br/>
              <w:t>（令和５年度）</w:t>
            </w:r>
          </w:p>
        </w:tc>
        <w:tc>
          <w:tcPr>
            <w:tcW w:w="14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60％</w:t>
            </w:r>
          </w:p>
        </w:tc>
        <w:tc>
          <w:tcPr>
            <w:tcW w:w="1538" w:type="dxa"/>
            <w:tcMar>
              <w:top w:w="60" w:type="dxa"/>
              <w:left w:w="100" w:type="dxa"/>
              <w:bottom w:w="60" w:type="dxa"/>
              <w:right w:w="100" w:type="dxa"/>
            </w:tcMar>
            <w:vAlign w:val="center"/>
          </w:tcPr>
          <w:p>
            <w:r>
              <w:rPr>
                <w:rFonts w:ascii="BIZ UDPゴシック" w:hAnsi="BIZ UDPゴシック" w:eastAsia="BIZ UDPゴシック"/>
                <w:b w:val="0"/>
                <w:sz w:val="19"/>
              </w:rPr>
              <w:t>アンケート</w:t>
            </w:r>
          </w:p>
        </w:tc>
      </w:tr>
      <w:tr>
        <w:tc>
          <w:tcPr>
            <w:tcW w:w="16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④教育・育成</w:t>
            </w:r>
          </w:p>
        </w:tc>
        <w:tc>
          <w:tcPr>
            <w:tcW w:w="3600" w:type="dxa"/>
            <w:tcMar>
              <w:top w:w="60" w:type="dxa"/>
              <w:left w:w="100" w:type="dxa"/>
              <w:bottom w:w="60" w:type="dxa"/>
              <w:right w:w="100" w:type="dxa"/>
            </w:tcMar>
            <w:vAlign w:val="center"/>
          </w:tcPr>
          <w:p>
            <w:r>
              <w:rPr>
                <w:rFonts w:ascii="BIZ UDPゴシック" w:hAnsi="BIZ UDPゴシック" w:eastAsia="BIZ UDPゴシック"/>
                <w:b w:val="0"/>
                <w:sz w:val="19"/>
              </w:rPr>
              <w:t>医療的ケア児の受入れ体制の整備</w:t>
            </w:r>
          </w:p>
        </w:tc>
        <w:tc>
          <w:tcPr>
            <w:tcW w:w="1500" w:type="dxa"/>
            <w:tcMar>
              <w:top w:w="60" w:type="dxa"/>
              <w:left w:w="100" w:type="dxa"/>
              <w:bottom w:w="60" w:type="dxa"/>
              <w:right w:w="100" w:type="dxa"/>
            </w:tcMar>
            <w:vAlign w:val="center"/>
          </w:tcPr>
          <w:p>
            <w:r>
              <w:rPr>
                <w:rFonts w:ascii="BIZ UDPゴシック" w:hAnsi="BIZ UDPゴシック" w:eastAsia="BIZ UDPゴシック"/>
                <w:b w:val="0"/>
                <w:sz w:val="19"/>
              </w:rPr>
              <w:t>無</w:t>
              <w:br/>
              <w:t>（令和５年度）</w:t>
            </w:r>
          </w:p>
        </w:tc>
        <w:tc>
          <w:tcPr>
            <w:tcW w:w="1400" w:type="dxa"/>
            <w:tcMar>
              <w:top w:w="60" w:type="dxa"/>
              <w:left w:w="100" w:type="dxa"/>
              <w:bottom w:w="60" w:type="dxa"/>
              <w:right w:w="100" w:type="dxa"/>
            </w:tcMar>
            <w:vAlign w:val="center"/>
          </w:tcPr>
          <w:p>
            <w:r>
              <w:rPr>
                <w:rFonts w:ascii="BIZ UDPゴシック" w:hAnsi="BIZ UDPゴシック" w:eastAsia="BIZ UDPゴシック"/>
                <w:b w:val="0"/>
                <w:sz w:val="19"/>
              </w:rPr>
              <w:t>有</w:t>
            </w:r>
          </w:p>
        </w:tc>
        <w:tc>
          <w:tcPr>
            <w:tcW w:w="1538" w:type="dxa"/>
            <w:tcMar>
              <w:top w:w="60" w:type="dxa"/>
              <w:left w:w="100" w:type="dxa"/>
              <w:bottom w:w="60" w:type="dxa"/>
              <w:right w:w="100" w:type="dxa"/>
            </w:tcMar>
            <w:vAlign w:val="center"/>
          </w:tcPr>
          <w:p>
            <w:r>
              <w:rPr>
                <w:rFonts w:ascii="BIZ UDPゴシック" w:hAnsi="BIZ UDPゴシック" w:eastAsia="BIZ UDPゴシック"/>
                <w:b w:val="0"/>
                <w:sz w:val="19"/>
              </w:rPr>
              <w:t>行政データ</w:t>
            </w:r>
          </w:p>
        </w:tc>
      </w:tr>
      <w:tr>
        <w:tc>
          <w:tcPr>
            <w:tcW w:w="16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⑤雇用・就業</w:t>
            </w:r>
          </w:p>
        </w:tc>
        <w:tc>
          <w:tcPr>
            <w:tcW w:w="3600" w:type="dxa"/>
            <w:tcMar>
              <w:top w:w="60" w:type="dxa"/>
              <w:left w:w="100" w:type="dxa"/>
              <w:bottom w:w="60" w:type="dxa"/>
              <w:right w:w="100" w:type="dxa"/>
            </w:tcMar>
            <w:vAlign w:val="center"/>
          </w:tcPr>
          <w:p>
            <w:r>
              <w:rPr>
                <w:rFonts w:ascii="BIZ UDPゴシック" w:hAnsi="BIZ UDPゴシック" w:eastAsia="BIZ UDPゴシック"/>
                <w:b w:val="0"/>
                <w:sz w:val="19"/>
              </w:rPr>
              <w:t>障がい者就労施設等からの物品調達件数</w:t>
            </w:r>
          </w:p>
        </w:tc>
        <w:tc>
          <w:tcPr>
            <w:tcW w:w="1500" w:type="dxa"/>
            <w:tcMar>
              <w:top w:w="60" w:type="dxa"/>
              <w:left w:w="100" w:type="dxa"/>
              <w:bottom w:w="60" w:type="dxa"/>
              <w:right w:w="100" w:type="dxa"/>
            </w:tcMar>
            <w:vAlign w:val="center"/>
          </w:tcPr>
          <w:p>
            <w:r>
              <w:rPr>
                <w:rFonts w:ascii="BIZ UDPゴシック" w:hAnsi="BIZ UDPゴシック" w:eastAsia="BIZ UDPゴシック"/>
                <w:b w:val="0"/>
                <w:sz w:val="19"/>
              </w:rPr>
              <w:t>０件</w:t>
              <w:br/>
              <w:t>（令和５年度）</w:t>
            </w:r>
          </w:p>
        </w:tc>
        <w:tc>
          <w:tcPr>
            <w:tcW w:w="1400" w:type="dxa"/>
            <w:tcMar>
              <w:top w:w="60" w:type="dxa"/>
              <w:left w:w="100" w:type="dxa"/>
              <w:bottom w:w="60" w:type="dxa"/>
              <w:right w:w="100" w:type="dxa"/>
            </w:tcMar>
            <w:vAlign w:val="center"/>
          </w:tcPr>
          <w:p>
            <w:r>
              <w:rPr>
                <w:rFonts w:ascii="BIZ UDPゴシック" w:hAnsi="BIZ UDPゴシック" w:eastAsia="BIZ UDPゴシック"/>
                <w:b w:val="0"/>
                <w:sz w:val="19"/>
              </w:rPr>
              <w:t>３件</w:t>
            </w:r>
          </w:p>
        </w:tc>
        <w:tc>
          <w:tcPr>
            <w:tcW w:w="1538" w:type="dxa"/>
            <w:tcMar>
              <w:top w:w="60" w:type="dxa"/>
              <w:left w:w="100" w:type="dxa"/>
              <w:bottom w:w="60" w:type="dxa"/>
              <w:right w:w="100" w:type="dxa"/>
            </w:tcMar>
            <w:vAlign w:val="center"/>
          </w:tcPr>
          <w:p>
            <w:r>
              <w:rPr>
                <w:rFonts w:ascii="BIZ UDPゴシック" w:hAnsi="BIZ UDPゴシック" w:eastAsia="BIZ UDPゴシック"/>
                <w:b w:val="0"/>
                <w:sz w:val="19"/>
              </w:rPr>
              <w:t>行政データ</w:t>
            </w:r>
          </w:p>
        </w:tc>
      </w:tr>
      <w:tr>
        <w:tc>
          <w:tcPr>
            <w:tcW w:w="16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⑥生活環境</w:t>
            </w:r>
          </w:p>
        </w:tc>
        <w:tc>
          <w:tcPr>
            <w:tcW w:w="3600" w:type="dxa"/>
            <w:tcMar>
              <w:top w:w="60" w:type="dxa"/>
              <w:left w:w="100" w:type="dxa"/>
              <w:bottom w:w="60" w:type="dxa"/>
              <w:right w:w="100" w:type="dxa"/>
            </w:tcMar>
            <w:vAlign w:val="center"/>
          </w:tcPr>
          <w:p>
            <w:r>
              <w:rPr>
                <w:rFonts w:ascii="BIZ UDPゴシック" w:hAnsi="BIZ UDPゴシック" w:eastAsia="BIZ UDPゴシック"/>
                <w:b w:val="0"/>
                <w:sz w:val="19"/>
              </w:rPr>
              <w:t>障がい者に配慮した公共施設トイレの設置率</w:t>
            </w:r>
          </w:p>
        </w:tc>
        <w:tc>
          <w:tcPr>
            <w:tcW w:w="1500" w:type="dxa"/>
            <w:tcMar>
              <w:top w:w="60" w:type="dxa"/>
              <w:left w:w="100" w:type="dxa"/>
              <w:bottom w:w="60" w:type="dxa"/>
              <w:right w:w="100" w:type="dxa"/>
            </w:tcMar>
            <w:vAlign w:val="center"/>
          </w:tcPr>
          <w:p>
            <w:r>
              <w:rPr>
                <w:rFonts w:ascii="BIZ UDPゴシック" w:hAnsi="BIZ UDPゴシック" w:eastAsia="BIZ UDPゴシック"/>
                <w:b w:val="0"/>
                <w:sz w:val="19"/>
              </w:rPr>
              <w:t>56.8％</w:t>
              <w:br/>
              <w:t>（令和５年度）</w:t>
            </w:r>
          </w:p>
        </w:tc>
        <w:tc>
          <w:tcPr>
            <w:tcW w:w="14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100％</w:t>
            </w:r>
          </w:p>
        </w:tc>
        <w:tc>
          <w:tcPr>
            <w:tcW w:w="1538" w:type="dxa"/>
            <w:tcMar>
              <w:top w:w="60" w:type="dxa"/>
              <w:left w:w="100" w:type="dxa"/>
              <w:bottom w:w="60" w:type="dxa"/>
              <w:right w:w="100" w:type="dxa"/>
            </w:tcMar>
            <w:vAlign w:val="center"/>
          </w:tcPr>
          <w:p>
            <w:r>
              <w:rPr>
                <w:rFonts w:ascii="BIZ UDPゴシック" w:hAnsi="BIZ UDPゴシック" w:eastAsia="BIZ UDPゴシック"/>
                <w:b w:val="0"/>
                <w:sz w:val="19"/>
              </w:rPr>
              <w:t>行政データ</w:t>
            </w:r>
          </w:p>
        </w:tc>
      </w:tr>
      <w:tr>
        <w:tc>
          <w:tcPr>
            <w:tcW w:w="16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⑥生活環境</w:t>
            </w:r>
          </w:p>
        </w:tc>
        <w:tc>
          <w:tcPr>
            <w:tcW w:w="3600" w:type="dxa"/>
            <w:tcMar>
              <w:top w:w="60" w:type="dxa"/>
              <w:left w:w="100" w:type="dxa"/>
              <w:bottom w:w="60" w:type="dxa"/>
              <w:right w:w="100" w:type="dxa"/>
            </w:tcMar>
            <w:vAlign w:val="center"/>
          </w:tcPr>
          <w:p>
            <w:r>
              <w:rPr>
                <w:rFonts w:ascii="BIZ UDPゴシック" w:hAnsi="BIZ UDPゴシック" w:eastAsia="BIZ UDPゴシック"/>
                <w:b w:val="0"/>
                <w:sz w:val="19"/>
              </w:rPr>
              <w:t>個別避難計画の策定件数</w:t>
            </w:r>
          </w:p>
        </w:tc>
        <w:tc>
          <w:tcPr>
            <w:tcW w:w="1500" w:type="dxa"/>
            <w:tcMar>
              <w:top w:w="60" w:type="dxa"/>
              <w:left w:w="100" w:type="dxa"/>
              <w:bottom w:w="60" w:type="dxa"/>
              <w:right w:w="100" w:type="dxa"/>
            </w:tcMar>
            <w:vAlign w:val="center"/>
          </w:tcPr>
          <w:p>
            <w:r>
              <w:rPr>
                <w:rFonts w:ascii="BIZ UDPゴシック" w:hAnsi="BIZ UDPゴシック" w:eastAsia="BIZ UDPゴシック"/>
                <w:b w:val="0"/>
                <w:sz w:val="19"/>
              </w:rPr>
              <w:t>１件</w:t>
              <w:br/>
              <w:t>（令和５年度）</w:t>
            </w:r>
          </w:p>
        </w:tc>
        <w:tc>
          <w:tcPr>
            <w:tcW w:w="1400" w:type="dxa"/>
            <w:tcMar>
              <w:top w:w="60" w:type="dxa"/>
              <w:left w:w="100" w:type="dxa"/>
              <w:bottom w:w="60" w:type="dxa"/>
              <w:right w:w="100" w:type="dxa"/>
            </w:tcMar>
            <w:vAlign w:val="center"/>
          </w:tcPr>
          <w:p>
            <w:r>
              <w:rPr>
                <w:rFonts w:ascii="BIZ UDPゴシック" w:hAnsi="BIZ UDPゴシック" w:eastAsia="BIZ UDPゴシック"/>
                <w:b w:val="0"/>
                <w:sz w:val="19"/>
              </w:rPr>
              <w:t>10件</w:t>
            </w:r>
          </w:p>
        </w:tc>
        <w:tc>
          <w:tcPr>
            <w:tcW w:w="1538" w:type="dxa"/>
            <w:tcMar>
              <w:top w:w="60" w:type="dxa"/>
              <w:left w:w="100" w:type="dxa"/>
              <w:bottom w:w="60" w:type="dxa"/>
              <w:right w:w="100" w:type="dxa"/>
            </w:tcMar>
            <w:vAlign w:val="center"/>
          </w:tcPr>
          <w:p>
            <w:r>
              <w:rPr>
                <w:rFonts w:ascii="BIZ UDPゴシック" w:hAnsi="BIZ UDPゴシック" w:eastAsia="BIZ UDPゴシック"/>
                <w:b w:val="0"/>
                <w:sz w:val="19"/>
              </w:rPr>
              <w:t>行政データ</w:t>
            </w:r>
          </w:p>
        </w:tc>
      </w:tr>
      <w:tr>
        <w:tc>
          <w:tcPr>
            <w:tcW w:w="16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⑦スポーツ・文化</w:t>
            </w:r>
          </w:p>
        </w:tc>
        <w:tc>
          <w:tcPr>
            <w:tcW w:w="3600" w:type="dxa"/>
            <w:tcMar>
              <w:top w:w="60" w:type="dxa"/>
              <w:left w:w="100" w:type="dxa"/>
              <w:bottom w:w="60" w:type="dxa"/>
              <w:right w:w="100" w:type="dxa"/>
            </w:tcMar>
            <w:vAlign w:val="center"/>
          </w:tcPr>
          <w:p>
            <w:r>
              <w:rPr>
                <w:rFonts w:ascii="BIZ UDPゴシック" w:hAnsi="BIZ UDPゴシック" w:eastAsia="BIZ UDPゴシック"/>
                <w:b w:val="0"/>
                <w:sz w:val="19"/>
              </w:rPr>
              <w:t>外出目的が趣味・スポーツ・グループ活動である人の割合</w:t>
            </w:r>
          </w:p>
        </w:tc>
        <w:tc>
          <w:tcPr>
            <w:tcW w:w="1500" w:type="dxa"/>
            <w:tcMar>
              <w:top w:w="60" w:type="dxa"/>
              <w:left w:w="100" w:type="dxa"/>
              <w:bottom w:w="60" w:type="dxa"/>
              <w:right w:w="100" w:type="dxa"/>
            </w:tcMar>
            <w:vAlign w:val="center"/>
          </w:tcPr>
          <w:p>
            <w:r>
              <w:rPr>
                <w:rFonts w:ascii="BIZ UDPゴシック" w:hAnsi="BIZ UDPゴシック" w:eastAsia="BIZ UDPゴシック"/>
                <w:b w:val="0"/>
                <w:sz w:val="19"/>
              </w:rPr>
              <w:t>28.1％</w:t>
              <w:br/>
              <w:t>（令和５年度）</w:t>
            </w:r>
          </w:p>
        </w:tc>
        <w:tc>
          <w:tcPr>
            <w:tcW w:w="14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40％</w:t>
            </w:r>
          </w:p>
        </w:tc>
        <w:tc>
          <w:tcPr>
            <w:tcW w:w="1538" w:type="dxa"/>
            <w:tcMar>
              <w:top w:w="60" w:type="dxa"/>
              <w:left w:w="100" w:type="dxa"/>
              <w:bottom w:w="60" w:type="dxa"/>
              <w:right w:w="100" w:type="dxa"/>
            </w:tcMar>
            <w:vAlign w:val="center"/>
          </w:tcPr>
          <w:p>
            <w:r>
              <w:rPr>
                <w:rFonts w:ascii="BIZ UDPゴシック" w:hAnsi="BIZ UDPゴシック" w:eastAsia="BIZ UDPゴシック"/>
                <w:b w:val="0"/>
                <w:sz w:val="19"/>
              </w:rPr>
              <w:t>アンケート</w:t>
            </w:r>
          </w:p>
        </w:tc>
      </w:tr>
    </w:tbl>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insideH w:val="single" w:sz="4" w:space="0" w:color="C9A03B"/>
          <w:insideV w:val="single" w:sz="4" w:space="0" w:color="C9A03B"/>
        </w:tblBorders>
      </w:tblPr>
      <w:tblGrid>
        <w:gridCol w:w="9638"/>
      </w:tblGrid>
      <w:tr>
        <w:tc>
          <w:tcPr>
            <w:tcW w:type="dxa" w:w="9638"/>
            <w:tcW w:w="9638" w:type="dxa"/>
            <w:shd w:val="clear" w:color="auto" w:fill="FFF2CC"/>
            <w:tcMar>
              <w:top w:w="120" w:type="dxa"/>
              <w:left w:w="160" w:type="dxa"/>
              <w:bottom w:w="120" w:type="dxa"/>
              <w:right w:w="160" w:type="dxa"/>
            </w:tcMar>
            <w:vAlign w:val="center"/>
          </w:tcPr>
          <w:p>
            <w:r>
              <w:rPr>
                <w:rFonts w:ascii="BIZ UDPゴシック" w:hAnsi="BIZ UDPゴシック" w:eastAsia="BIZ UDPゴシック"/>
                <w:b w:val="0"/>
                <w:sz w:val="19"/>
              </w:rPr>
              <w:t>【要更新・要確認】上表の指標のうち、⑦スポーツ・文化の「外出目的が趣味・スポーツ・グループ活動である人の割合」については、前回調査（令和５年）に外出目的を尋ねる設問がありましたが、本計画の策定に係るアンケート調査票には対応する設問がありません（外出に関する設問は、頻度、外出時に困ること、移動手段の３問です）。このままでは同指標の経年比較ができないため、調査票の発送前に設問を追加するか、別の把握方法へ切り替えるかを村と協議のうえ確定してください。あわせて、中間年（令和８年度）における各指標の進捗状況を記載してください。</w:t>
            </w:r>
          </w:p>
        </w:tc>
      </w:tr>
    </w:tbl>
    <w:p/>
    <w:p>
      <w:pPr>
        <w:ind w:firstLine="210"/>
      </w:pPr>
      <w:r>
        <w:rPr>
          <w:rFonts w:ascii="BIZ UDPゴシック" w:hAnsi="BIZ UDPゴシック" w:eastAsia="BIZ UDPゴシック"/>
          <w:b w:val="0"/>
          <w:sz w:val="21"/>
        </w:rPr>
        <w:t>本計画（第８期北塩原村障がい福祉計画・第４期北塩原村障がい児福祉計画）は、以上の基本理念・基本目標及び施策体系の実現に向けて、第４章で成果目標を、第５章でサービス見込量を定めるものです。</w:t>
      </w:r>
    </w:p>
    <w:p/>
    <w:p w14:paraId="4450879F" w14:textId="77777777" w:rsidR="00C311F8" w:rsidRPr="001026E7" w:rsidRDefault="00000000">
      <w:pPr>
        <w:pStyle w:val="1"/>
        <w:pageBreakBefore/>
        <w:shd w:val="clear" w:color="auto" w:fill="D9D9D9"/>
        <w:spacing w:before="200" w:after="240"/>
        <w:rPr>
          <w:rFonts w:ascii="BIZ UDPゴシック" w:eastAsia="BIZ UDPゴシック" w:hAnsi="BIZ UDPゴシック"/>
        </w:rPr>
      </w:pPr>
      <w:bookmarkStart w:id="27" w:name="_Toc236400030"/>
      <w:r w:rsidRPr="001026E7">
        <w:rPr>
          <w:rFonts w:ascii="BIZ UDPゴシック" w:eastAsia="BIZ UDPゴシック" w:hAnsi="BIZ UDPゴシック" w:cs="IPAexGothic, MS Gothic, Noto Sa"/>
          <w:b/>
          <w:bCs/>
          <w:color w:val="1A1A1A"/>
        </w:rPr>
        <w:lastRenderedPageBreak/>
        <w:t>第4章　令和11年度に向けた成果目標</w:t>
      </w:r>
      <w:bookmarkEnd w:id="27"/>
    </w:p>
    <w:p w14:paraId="606FBA2C"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障がいのある人の自立支援の観点から、地域生活移行や就労支援等の課題に対応するため、令和11年度を目標年度として、国の基本指針（令和８年３月31日告示）に即し、以下の８項目について成果目標を設定します。第７期計画までは７項目でしたが、第８期計画では「障がい福祉人材の確保・定着、生産性向上」が新設され、８項目となりました。</w:t>
      </w:r>
    </w:p>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insideH w:val="single" w:sz="4" w:space="0" w:color="C9A03B"/>
          <w:insideV w:val="single" w:sz="4" w:space="0" w:color="C9A03B"/>
        </w:tblBorders>
      </w:tblPr>
      <w:tblGrid>
        <w:gridCol w:w="9638"/>
      </w:tblGrid>
      <w:tr>
        <w:tc>
          <w:tcPr>
            <w:tcW w:type="dxa" w:w="9638"/>
            <w:tcW w:w="9638" w:type="dxa"/>
            <w:shd w:val="clear" w:color="auto" w:fill="FFF2CC"/>
            <w:tcMar>
              <w:top w:w="120" w:type="dxa"/>
              <w:left w:w="160" w:type="dxa"/>
              <w:bottom w:w="120" w:type="dxa"/>
              <w:right w:w="160" w:type="dxa"/>
            </w:tcMar>
            <w:vAlign w:val="center"/>
          </w:tcPr>
          <w:p>
            <w:r>
              <w:rPr>
                <w:rFonts w:ascii="BIZ UDPゴシック" w:hAnsi="BIZ UDPゴシック" w:eastAsia="BIZ UDPゴシック"/>
                <w:b w:val="0"/>
                <w:sz w:val="19"/>
              </w:rPr>
              <w:t>【照合済み】本章の≪国の基本指針≫欄は、「障害福祉サービス等及び障害児通所支援等の円滑な実施を確保するための基本的な指針」（令和８年３月31日 こども家庭庁・厚生労働省告示第４号による改正後）の本文及び別表と１件ずつ照合しています。数値の典拠は次のとおりです。（１）第二の一、（２）第二の二及び別表第四、（３）第二の三、（４）第二の四、（５）第二の五、（６）第二の六、（７）第二の七、（８）第二の八及び別表第一の十三。なお、改正後概要（３頁）は就労定着支援の基準を「令和６年度末実績」と記載していますが、告示本文は「令和六年度の実績」であるため、本計画では告示本文に従います。</w:t>
            </w:r>
          </w:p>
        </w:tc>
      </w:tr>
    </w:tbl>
    <w:p/>
    <w:p w14:paraId="39461AE7" w14:textId="77777777" w:rsidR="00C311F8" w:rsidRPr="001026E7" w:rsidRDefault="00000000">
      <w:pPr>
        <w:pStyle w:val="2"/>
        <w:pBdr>
          <w:bottom w:val="single" w:sz="6" w:space="2" w:color="1F3864"/>
        </w:pBdr>
        <w:spacing w:before="280" w:after="140"/>
        <w:rPr>
          <w:rFonts w:ascii="BIZ UDPゴシック" w:eastAsia="BIZ UDPゴシック" w:hAnsi="BIZ UDPゴシック"/>
        </w:rPr>
      </w:pPr>
      <w:bookmarkStart w:id="28" w:name="_Toc236400031"/>
      <w:r w:rsidRPr="001026E7">
        <w:rPr>
          <w:rFonts w:ascii="BIZ UDPゴシック" w:eastAsia="BIZ UDPゴシック" w:hAnsi="BIZ UDPゴシック" w:cs="IPAexGothic, MS Gothic, Noto Sa"/>
          <w:b/>
          <w:bCs/>
          <w:color w:val="1F3864"/>
        </w:rPr>
        <w:t>（１）　福祉施設の入所者の地域生活への移行</w:t>
      </w:r>
      <w:bookmarkEnd w:id="28"/>
    </w:p>
    <w:p w14:paraId="5182DF7E"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障がい者の地域生活への移行を進める観点から、福祉施設に入所している障がい者のうち、今後グループホームや一般住宅等に移行する人数を見込み、地域生活への移行者及び施設入所者の数値目標を設定します。</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C311F8" w:rsidRPr="001026E7" w14:paraId="156EF288" w14:textId="77777777">
        <w:tblPrEx>
          <w:tblCellMar>
            <w:top w:w="0" w:type="dxa"/>
            <w:bottom w:w="0" w:type="dxa"/>
          </w:tblCellMar>
        </w:tblPrEx>
        <w:tc>
          <w:tcPr>
            <w:tcW w:w="9638" w:type="dxa"/>
            <w:tcBorders>
              <w:top w:val="single" w:sz="4" w:space="0" w:color="1F3864"/>
              <w:left w:val="single" w:sz="4" w:space="0" w:color="1F3864"/>
              <w:bottom w:val="single" w:sz="4" w:space="0" w:color="1F3864"/>
              <w:right w:val="single" w:sz="4" w:space="0" w:color="1F3864"/>
            </w:tcBorders>
            <w:shd w:val="clear" w:color="auto" w:fill="EAF1F8"/>
            <w:tcMar>
              <w:top w:w="120" w:type="dxa"/>
              <w:left w:w="160" w:type="dxa"/>
              <w:bottom w:w="120" w:type="dxa"/>
              <w:right w:w="160" w:type="dxa"/>
            </w:tcMar>
          </w:tcPr>
          <w:p w14:paraId="24C4BADE" w14:textId="77777777" w:rsidR="00C311F8" w:rsidRPr="001026E7" w:rsidRDefault="00000000">
            <w:pPr>
              <w:spacing w:after="60"/>
              <w:rPr>
                <w:rFonts w:ascii="BIZ UDPゴシック" w:eastAsia="BIZ UDPゴシック" w:hAnsi="BIZ UDPゴシック"/>
              </w:rPr>
            </w:pPr>
            <w:r>
              <w:rPr>
                <w:rFonts w:ascii="BIZ UDPゴシック" w:hAnsi="BIZ UDPゴシック" w:eastAsia="BIZ UDPゴシック"/>
                <w:b w:val="0"/>
                <w:sz w:val="19"/>
              </w:rPr>
              <w:t>≪国の基本指針≫</w:t>
            </w:r>
          </w:p>
          <w:p w14:paraId="24C4BADE" w14:textId="77777777" w:rsidR="00C311F8" w:rsidRPr="001026E7" w:rsidRDefault="00000000">
            <w:pPr>
              <w:spacing w:after="60"/>
              <w:rPr>
                <w:rFonts w:ascii="BIZ UDPゴシック" w:eastAsia="BIZ UDPゴシック" w:hAnsi="BIZ UDPゴシック"/>
              </w:rPr>
            </w:pPr>
            <w:r>
              <w:rPr>
                <w:rFonts w:ascii="BIZ UDPゴシック" w:hAnsi="BIZ UDPゴシック" w:eastAsia="BIZ UDPゴシック"/>
                <w:b w:val="0"/>
                <w:sz w:val="19"/>
              </w:rPr>
              <w:t>① 地域移行者数：令和７年度末時点の施設入所者数の６％以上</w:t>
            </w:r>
          </w:p>
          <w:p w14:paraId="24C4BADE" w14:textId="77777777" w:rsidR="00C311F8" w:rsidRPr="001026E7" w:rsidRDefault="00000000">
            <w:pPr>
              <w:spacing w:after="60"/>
              <w:rPr>
                <w:rFonts w:ascii="BIZ UDPゴシック" w:eastAsia="BIZ UDPゴシック" w:hAnsi="BIZ UDPゴシック"/>
              </w:rPr>
            </w:pPr>
            <w:r>
              <w:rPr>
                <w:rFonts w:ascii="BIZ UDPゴシック" w:hAnsi="BIZ UDPゴシック" w:eastAsia="BIZ UDPゴシック"/>
                <w:b w:val="0"/>
                <w:sz w:val="19"/>
              </w:rPr>
              <w:t>② 施設入所者数：令和11年度末に令和７年度末時点から５％以上削減</w:t>
            </w:r>
          </w:p>
          <w:p w14:paraId="24C4BADE" w14:textId="77777777" w:rsidR="00C311F8" w:rsidRPr="001026E7" w:rsidRDefault="00000000">
            <w:pPr>
              <w:spacing w:after="60"/>
              <w:rPr>
                <w:rFonts w:ascii="BIZ UDPゴシック" w:eastAsia="BIZ UDPゴシック" w:hAnsi="BIZ UDPゴシック"/>
              </w:rPr>
            </w:pPr>
            <w:r>
              <w:rPr>
                <w:rFonts w:ascii="BIZ UDPゴシック" w:hAnsi="BIZ UDPゴシック" w:eastAsia="BIZ UDPゴシック"/>
                <w:b w:val="0"/>
                <w:sz w:val="19"/>
              </w:rPr>
              <w:t>③ 令和８年度末において第７期計画の令和８年度目標が達成されないと見込まれる場合は、未達成割合を①②の目標値に加えた割合以上を目標値とする</w:t>
            </w:r>
          </w:p>
          <w:p w14:paraId="24C4BADE" w14:textId="77777777" w:rsidR="00C311F8" w:rsidRPr="001026E7" w:rsidRDefault="00000000">
            <w:pPr>
              <w:spacing w:after="60"/>
              <w:rPr>
                <w:rFonts w:ascii="BIZ UDPゴシック" w:eastAsia="BIZ UDPゴシック" w:hAnsi="BIZ UDPゴシック"/>
              </w:rPr>
            </w:pPr>
            <w:r>
              <w:rPr>
                <w:rFonts w:ascii="BIZ UDPゴシック" w:hAnsi="BIZ UDPゴシック" w:eastAsia="BIZ UDPゴシック"/>
                <w:b w:val="0"/>
                <w:sz w:val="19"/>
              </w:rPr>
              <w:t>④ 地域移行等意向確認等に関する指針に従い、全ての施設入所者の地域生活移行に関する意向（支障となっている要因・必要とする支援を含む）を把握・確認し、市町村は協議の場において共有する</w:t>
            </w:r>
          </w:p>
        </w:tc>
      </w:tr>
    </w:tbl>
    <w:p w14:paraId="5C5B076C" w14:textId="77777777" w:rsidR="00C311F8" w:rsidRPr="001026E7" w:rsidRDefault="00000000">
      <w:pPr>
        <w:spacing w:after="140" w:line="300" w:lineRule="auto"/>
        <w:ind w:firstLine="210"/>
        <w:rPr>
          <w:rFonts w:ascii="BIZ UDPゴシック" w:eastAsia="BIZ UDPゴシック" w:hAnsi="BIZ UDPゴシック"/>
        </w:rPr>
      </w:pPr>
      <w:r>
        <w:rPr>
          <w:rFonts w:ascii="BIZ UDPゴシック" w:hAnsi="BIZ UDPゴシック" w:eastAsia="BIZ UDPゴシック"/>
          <w:b w:val="0"/>
          <w:sz w:val="21"/>
        </w:rPr>
        <w:t>本村の施設入所者数は、現行計画において令和５年３月31日時点（令和４年度末）で４人と整理されており、入所者は全員が重度の身体障がい又は重度の知的障がいのある方です。現行計画では、地域移行及び施設入所者数の削減が困難であるとして目標を０人としていました。第８期計画では国の基準時点が令和７年度末となるため、同時点の状況を改めて確認し、対象者の意向・状態に応じて目標を設定します。</w:t>
      </w:r>
    </w:p>
    <w:tbl>
      <w:tblPr>
        <w:tblW w:w="9638" w:type="dxa"/>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CellMar>
          <w:left w:w="10" w:type="dxa"/>
          <w:right w:w="10" w:type="dxa"/>
        </w:tblCellMar>
        <w:tblLook w:val="0000" w:firstRow="0" w:lastRow="0" w:firstColumn="0" w:lastColumn="0" w:noHBand="0" w:noVBand="0"/>
      </w:tblPr>
      <w:tblGrid>
        <w:gridCol w:w="3000"/>
        <w:gridCol w:w="2138"/>
        <w:gridCol w:w="4500"/>
      </w:tblGrid>
      <w:tr w:rsidR="00C311F8" w:rsidRPr="001026E7" w14:paraId="140B3B46" w14:textId="77777777">
        <w:tblPrEx>
          <w:tblCellMar>
            <w:top w:w="0" w:type="dxa"/>
            <w:bottom w:w="0" w:type="dxa"/>
          </w:tblCellMar>
        </w:tblPrEx>
        <w:trPr>
          <w:tblHeader/>
        </w:trPr>
        <w:tc>
          <w:tcPr>
            <w:tcW w:w="3000" w:type="dxa"/>
            <w:shd w:val="clear" w:color="auto" w:fill="1F3864"/>
            <w:tcMar>
              <w:top w:w="60" w:type="dxa"/>
              <w:left w:w="100" w:type="dxa"/>
              <w:bottom w:w="60" w:type="dxa"/>
              <w:right w:w="100" w:type="dxa"/>
            </w:tcMar>
            <w:vAlign w:val="center"/>
          </w:tcPr>
          <w:p w14:paraId="2B38A708"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項目</w:t>
            </w:r>
          </w:p>
        </w:tc>
        <w:tc>
          <w:tcPr>
            <w:tcW w:w="2138" w:type="dxa"/>
            <w:shd w:val="clear" w:color="auto" w:fill="1F3864"/>
            <w:tcMar>
              <w:top w:w="60" w:type="dxa"/>
              <w:left w:w="100" w:type="dxa"/>
              <w:bottom w:w="60" w:type="dxa"/>
              <w:right w:w="100" w:type="dxa"/>
            </w:tcMar>
            <w:vAlign w:val="center"/>
          </w:tcPr>
          <w:p w14:paraId="376CADDB"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数値</w:t>
            </w:r>
          </w:p>
        </w:tc>
        <w:tc>
          <w:tcPr>
            <w:tcW w:w="4500" w:type="dxa"/>
            <w:shd w:val="clear" w:color="auto" w:fill="1F3864"/>
            <w:tcMar>
              <w:top w:w="60" w:type="dxa"/>
              <w:left w:w="100" w:type="dxa"/>
              <w:bottom w:w="60" w:type="dxa"/>
              <w:right w:w="100" w:type="dxa"/>
            </w:tcMar>
            <w:vAlign w:val="center"/>
          </w:tcPr>
          <w:p w14:paraId="5F567D21"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考え方</w:t>
            </w:r>
          </w:p>
        </w:tc>
      </w:tr>
      <w:tr w:rsidR="00C311F8" w:rsidRPr="001026E7" w14:paraId="34FFC6F7" w14:textId="77777777">
        <w:tblPrEx>
          <w:tblCellMar>
            <w:top w:w="0" w:type="dxa"/>
            <w:bottom w:w="0" w:type="dxa"/>
          </w:tblCellMar>
        </w:tblPrEx>
        <w:tc>
          <w:tcPr>
            <w:tcW w:w="3000" w:type="dxa"/>
            <w:tcMar>
              <w:top w:w="60" w:type="dxa"/>
              <w:left w:w="100" w:type="dxa"/>
              <w:bottom w:w="60" w:type="dxa"/>
              <w:right w:w="100" w:type="dxa"/>
            </w:tcMar>
            <w:vAlign w:val="center"/>
          </w:tcPr>
          <w:p w14:paraId="0DEDAF92"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令和７年度末時点の施設入所者数（Ａ）</w:t>
            </w:r>
          </w:p>
        </w:tc>
        <w:tc>
          <w:tcPr>
            <w:tcW w:w="2138" w:type="dxa"/>
            <w:tcMar>
              <w:top w:w="60" w:type="dxa"/>
              <w:left w:w="100" w:type="dxa"/>
              <w:bottom w:w="60" w:type="dxa"/>
              <w:right w:w="100" w:type="dxa"/>
            </w:tcMar>
            <w:vAlign w:val="center"/>
          </w:tcPr>
          <w:p w14:paraId="72751DEC"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【要更新】</w:t>
            </w:r>
          </w:p>
          <w:p w14:paraId="1209D52F"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（参考：R5末 4人）</w:t>
            </w:r>
          </w:p>
        </w:tc>
        <w:tc>
          <w:tcPr>
            <w:tcW w:w="4500" w:type="dxa"/>
            <w:tcMar>
              <w:top w:w="60" w:type="dxa"/>
              <w:left w:w="100" w:type="dxa"/>
              <w:bottom w:w="60" w:type="dxa"/>
              <w:right w:w="100" w:type="dxa"/>
            </w:tcMar>
            <w:vAlign w:val="center"/>
          </w:tcPr>
          <w:p w14:paraId="1E4415A9"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基準となる人数</w:t>
            </w:r>
          </w:p>
        </w:tc>
      </w:tr>
      <w:tr w:rsidR="00C311F8" w:rsidRPr="001026E7" w14:paraId="53B436E4" w14:textId="77777777">
        <w:tblPrEx>
          <w:tblCellMar>
            <w:top w:w="0" w:type="dxa"/>
            <w:bottom w:w="0" w:type="dxa"/>
          </w:tblCellMar>
        </w:tblPrEx>
        <w:tc>
          <w:tcPr>
            <w:tcW w:w="3000" w:type="dxa"/>
            <w:shd w:val="clear" w:color="auto" w:fill="F2F2F2"/>
            <w:tcMar>
              <w:top w:w="60" w:type="dxa"/>
              <w:left w:w="100" w:type="dxa"/>
              <w:bottom w:w="60" w:type="dxa"/>
              <w:right w:w="100" w:type="dxa"/>
            </w:tcMar>
            <w:vAlign w:val="center"/>
          </w:tcPr>
          <w:p w14:paraId="5380D203"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令和11年度末時点の施設入所者数（Ｂ）</w:t>
            </w:r>
          </w:p>
        </w:tc>
        <w:tc>
          <w:tcPr>
            <w:tcW w:w="2138" w:type="dxa"/>
            <w:shd w:val="clear" w:color="auto" w:fill="F2F2F2"/>
            <w:tcMar>
              <w:top w:w="60" w:type="dxa"/>
              <w:left w:w="100" w:type="dxa"/>
              <w:bottom w:w="60" w:type="dxa"/>
              <w:right w:w="100" w:type="dxa"/>
            </w:tcMar>
            <w:vAlign w:val="center"/>
          </w:tcPr>
          <w:p w14:paraId="1005A698"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【要検討】</w:t>
            </w:r>
          </w:p>
        </w:tc>
        <w:tc>
          <w:tcPr>
            <w:tcW w:w="4500" w:type="dxa"/>
            <w:shd w:val="clear" w:color="auto" w:fill="F2F2F2"/>
            <w:tcMar>
              <w:top w:w="60" w:type="dxa"/>
              <w:left w:w="100" w:type="dxa"/>
              <w:bottom w:w="60" w:type="dxa"/>
              <w:right w:w="100" w:type="dxa"/>
            </w:tcMar>
            <w:vAlign w:val="center"/>
          </w:tcPr>
          <w:p w14:paraId="43D4BF1B"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地域移行の可能性を自立支援協議会で確認の上設定</w:t>
            </w:r>
          </w:p>
        </w:tc>
      </w:tr>
      <w:tr w:rsidR="00C311F8" w:rsidRPr="001026E7" w14:paraId="40C544F0" w14:textId="77777777">
        <w:tblPrEx>
          <w:tblCellMar>
            <w:top w:w="0" w:type="dxa"/>
            <w:bottom w:w="0" w:type="dxa"/>
          </w:tblCellMar>
        </w:tblPrEx>
        <w:tc>
          <w:tcPr>
            <w:tcW w:w="3000" w:type="dxa"/>
            <w:tcMar>
              <w:top w:w="60" w:type="dxa"/>
              <w:left w:w="100" w:type="dxa"/>
              <w:bottom w:w="60" w:type="dxa"/>
              <w:right w:w="100" w:type="dxa"/>
            </w:tcMar>
            <w:vAlign w:val="center"/>
          </w:tcPr>
          <w:p w14:paraId="43AA98A0"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目標値：地域生活移行者数</w:t>
            </w:r>
          </w:p>
        </w:tc>
        <w:tc>
          <w:tcPr>
            <w:tcW w:w="2138" w:type="dxa"/>
            <w:tcMar>
              <w:top w:w="60" w:type="dxa"/>
              <w:left w:w="100" w:type="dxa"/>
              <w:bottom w:w="60" w:type="dxa"/>
              <w:right w:w="100" w:type="dxa"/>
            </w:tcMar>
            <w:vAlign w:val="center"/>
          </w:tcPr>
          <w:p w14:paraId="02AE1D20"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０人</w:t>
            </w:r>
          </w:p>
          <w:p w14:paraId="6CA016C9"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（要検討）</w:t>
            </w:r>
          </w:p>
        </w:tc>
        <w:tc>
          <w:tcPr>
            <w:tcW w:w="4500" w:type="dxa"/>
            <w:tcMar>
              <w:top w:w="60" w:type="dxa"/>
              <w:left w:w="100" w:type="dxa"/>
              <w:bottom w:w="60" w:type="dxa"/>
              <w:right w:w="100" w:type="dxa"/>
            </w:tcMar>
            <w:vAlign w:val="center"/>
          </w:tcPr>
          <w:p w14:paraId="549705C5"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対象者が重度障がい者中心であるため、前期同様０人を基本としつつ、個別の移行可能性を協議会で検討</w:t>
            </w:r>
          </w:p>
        </w:tc>
      </w:tr>
      <w:tr w:rsidR="00C311F8" w:rsidRPr="001026E7" w14:paraId="5DE30B7C" w14:textId="77777777">
        <w:tblPrEx>
          <w:tblCellMar>
            <w:top w:w="0" w:type="dxa"/>
            <w:bottom w:w="0" w:type="dxa"/>
          </w:tblCellMar>
        </w:tblPrEx>
        <w:tc>
          <w:tcPr>
            <w:tcW w:w="3000" w:type="dxa"/>
            <w:shd w:val="clear" w:color="auto" w:fill="F2F2F2"/>
            <w:tcMar>
              <w:top w:w="60" w:type="dxa"/>
              <w:left w:w="100" w:type="dxa"/>
              <w:bottom w:w="60" w:type="dxa"/>
              <w:right w:w="100" w:type="dxa"/>
            </w:tcMar>
            <w:vAlign w:val="center"/>
          </w:tcPr>
          <w:p w14:paraId="6AF27404"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目標値：施設入所者削減見込み</w:t>
            </w:r>
          </w:p>
        </w:tc>
        <w:tc>
          <w:tcPr>
            <w:tcW w:w="2138" w:type="dxa"/>
            <w:shd w:val="clear" w:color="auto" w:fill="F2F2F2"/>
            <w:tcMar>
              <w:top w:w="60" w:type="dxa"/>
              <w:left w:w="100" w:type="dxa"/>
              <w:bottom w:w="60" w:type="dxa"/>
              <w:right w:w="100" w:type="dxa"/>
            </w:tcMar>
            <w:vAlign w:val="center"/>
          </w:tcPr>
          <w:p w14:paraId="7259AC92"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０人／０％</w:t>
            </w:r>
          </w:p>
          <w:p w14:paraId="753E4543"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（要検討）</w:t>
            </w:r>
          </w:p>
        </w:tc>
        <w:tc>
          <w:tcPr>
            <w:tcW w:w="4500" w:type="dxa"/>
            <w:shd w:val="clear" w:color="auto" w:fill="F2F2F2"/>
            <w:tcMar>
              <w:top w:w="60" w:type="dxa"/>
              <w:left w:w="100" w:type="dxa"/>
              <w:bottom w:w="60" w:type="dxa"/>
              <w:right w:w="100" w:type="dxa"/>
            </w:tcMar>
            <w:vAlign w:val="center"/>
          </w:tcPr>
          <w:p w14:paraId="70F40EA7"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（Ａ）－（Ｂ）</w:t>
            </w:r>
          </w:p>
        </w:tc>
      </w:tr>
    </w:tbl>
    <w:p w14:paraId="6A3C86C3" w14:textId="77777777" w:rsidR="00C311F8" w:rsidRPr="001026E7" w:rsidRDefault="00000000">
      <w:pPr>
        <w:pStyle w:val="2"/>
        <w:pBdr>
          <w:bottom w:val="single" w:sz="6" w:space="2" w:color="1F3864"/>
        </w:pBdr>
        <w:spacing w:before="280" w:after="140"/>
        <w:rPr>
          <w:rFonts w:ascii="BIZ UDPゴシック" w:eastAsia="BIZ UDPゴシック" w:hAnsi="BIZ UDPゴシック"/>
        </w:rPr>
      </w:pPr>
      <w:bookmarkStart w:id="29" w:name="_Toc236400032"/>
      <w:r w:rsidRPr="001026E7">
        <w:rPr>
          <w:rFonts w:ascii="BIZ UDPゴシック" w:eastAsia="BIZ UDPゴシック" w:hAnsi="BIZ UDPゴシック" w:cs="IPAexGothic, MS Gothic, Noto Sa"/>
          <w:b/>
          <w:bCs/>
          <w:color w:val="1F3864"/>
        </w:rPr>
        <w:t>（２）　精神障害にも対応した地域包括ケアシステムの構築</w:t>
      </w:r>
      <w:bookmarkEnd w:id="29"/>
    </w:p>
    <w:p w14:paraId="2F0AC434"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精神障がいのある人が、地域の一員として安心して自分らしい暮らしができるよう、保健・医療・福祉関係者による協議の場において、地域包括ケアシステムの構築に向けた協議を進めます。</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C311F8" w:rsidRPr="001026E7" w14:paraId="5BA2807F" w14:textId="77777777">
        <w:tblPrEx>
          <w:tblCellMar>
            <w:top w:w="0" w:type="dxa"/>
            <w:bottom w:w="0" w:type="dxa"/>
          </w:tblCellMar>
        </w:tblPrEx>
        <w:tc>
          <w:tcPr>
            <w:tcW w:w="9638" w:type="dxa"/>
            <w:tcBorders>
              <w:top w:val="single" w:sz="4" w:space="0" w:color="1F3864"/>
              <w:left w:val="single" w:sz="4" w:space="0" w:color="1F3864"/>
              <w:bottom w:val="single" w:sz="4" w:space="0" w:color="1F3864"/>
              <w:right w:val="single" w:sz="4" w:space="0" w:color="1F3864"/>
            </w:tcBorders>
            <w:shd w:val="clear" w:color="auto" w:fill="EAF1F8"/>
            <w:tcMar>
              <w:top w:w="120" w:type="dxa"/>
              <w:left w:w="160" w:type="dxa"/>
              <w:bottom w:w="120" w:type="dxa"/>
              <w:right w:w="160" w:type="dxa"/>
            </w:tcMar>
          </w:tcPr>
          <w:p w14:paraId="4B15BECE" w14:textId="77777777" w:rsidR="00C311F8" w:rsidRPr="001026E7" w:rsidRDefault="00000000">
            <w:pPr>
              <w:spacing w:after="60"/>
              <w:rPr>
                <w:rFonts w:ascii="BIZ UDPゴシック" w:eastAsia="BIZ UDPゴシック" w:hAnsi="BIZ UDPゴシック"/>
              </w:rPr>
            </w:pPr>
            <w:r>
              <w:rPr>
                <w:rFonts w:ascii="BIZ UDPゴシック" w:hAnsi="BIZ UDPゴシック" w:eastAsia="BIZ UDPゴシック"/>
                <w:b w:val="0"/>
                <w:sz w:val="19"/>
              </w:rPr>
              <w:t>≪国の基本指針≫</w:t>
            </w:r>
          </w:p>
          <w:p w14:paraId="4B15BECE" w14:textId="77777777" w:rsidR="00C311F8" w:rsidRPr="001026E7" w:rsidRDefault="00000000">
            <w:pPr>
              <w:spacing w:after="60"/>
              <w:rPr>
                <w:rFonts w:ascii="BIZ UDPゴシック" w:eastAsia="BIZ UDPゴシック" w:hAnsi="BIZ UDPゴシック"/>
              </w:rPr>
            </w:pPr>
            <w:r>
              <w:rPr>
                <w:rFonts w:ascii="BIZ UDPゴシック" w:hAnsi="BIZ UDPゴシック" w:eastAsia="BIZ UDPゴシック"/>
                <w:b w:val="0"/>
                <w:sz w:val="19"/>
              </w:rPr>
              <w:t>① 精神病床から退院後１年以内の地域における平均生活日数：319.3日以上。ただし設定時点で既に319.3日以上である場合は、その時点の平均生活日数以上（福島県は令和４年度実績327.1日で既に基準を上回るため、本村もこの取扱いによる）</w:t>
            </w:r>
          </w:p>
          <w:p w14:paraId="4B15BECE" w14:textId="77777777" w:rsidR="00C311F8" w:rsidRPr="001026E7" w:rsidRDefault="00000000">
            <w:pPr>
              <w:spacing w:after="60"/>
              <w:rPr>
                <w:rFonts w:ascii="BIZ UDPゴシック" w:eastAsia="BIZ UDPゴシック" w:hAnsi="BIZ UDPゴシック"/>
              </w:rPr>
            </w:pPr>
            <w:r>
              <w:rPr>
                <w:rFonts w:ascii="BIZ UDPゴシック" w:hAnsi="BIZ UDPゴシック" w:eastAsia="BIZ UDPゴシック"/>
                <w:b w:val="0"/>
                <w:sz w:val="19"/>
              </w:rPr>
              <w:t>② 精神病床への30日以上の再入院率：退院後90日時点10.3％以下、180日時点17.4％以下、365日時点25.7％以下（設定時点で既に基準以下の場合は、その時点の再入院率以下）【新規】</w:t>
            </w:r>
          </w:p>
          <w:p w14:paraId="4B15BECE" w14:textId="77777777" w:rsidR="00C311F8" w:rsidRPr="001026E7" w:rsidRDefault="00000000">
            <w:pPr>
              <w:spacing w:after="60"/>
              <w:rPr>
                <w:rFonts w:ascii="BIZ UDPゴシック" w:eastAsia="BIZ UDPゴシック" w:hAnsi="BIZ UDPゴシック"/>
              </w:rPr>
            </w:pPr>
            <w:r>
              <w:rPr>
                <w:rFonts w:ascii="BIZ UDPゴシック" w:hAnsi="BIZ UDPゴシック" w:eastAsia="BIZ UDPゴシック"/>
                <w:b w:val="0"/>
                <w:sz w:val="19"/>
              </w:rPr>
              <w:t>③ 精神病床における１年以上長期入院患者数（65歳以上、65歳未満、75歳以上、40歳以上の認知症である者）：都道府県が基本指針別表第四の式により算定。市町村は当該区域における令和11年度末の基盤整備量（利用者数）を定める</w:t>
            </w:r>
          </w:p>
          <w:p w14:paraId="4B15BECE" w14:textId="77777777" w:rsidR="00C311F8" w:rsidRPr="001026E7" w:rsidRDefault="00000000">
            <w:pPr>
              <w:spacing w:after="60"/>
              <w:rPr>
                <w:rFonts w:ascii="BIZ UDPゴシック" w:eastAsia="BIZ UDPゴシック" w:hAnsi="BIZ UDPゴシック"/>
              </w:rPr>
            </w:pPr>
            <w:r>
              <w:rPr>
                <w:rFonts w:ascii="BIZ UDPゴシック" w:hAnsi="BIZ UDPゴシック" w:eastAsia="BIZ UDPゴシック"/>
                <w:b w:val="0"/>
                <w:sz w:val="19"/>
              </w:rPr>
              <w:t>④ 心のサポーター数：令和15年度末までに全国で100万人となるよう、都道府県の将来人口を勘案して都道府県が目標値を設定【新規】</w:t>
            </w:r>
          </w:p>
          <w:p w14:paraId="4B15BECE" w14:textId="77777777" w:rsidR="00C311F8" w:rsidRPr="001026E7" w:rsidRDefault="00000000">
            <w:pPr>
              <w:spacing w:after="60"/>
              <w:rPr>
                <w:rFonts w:ascii="BIZ UDPゴシック" w:eastAsia="BIZ UDPゴシック" w:hAnsi="BIZ UDPゴシック"/>
              </w:rPr>
            </w:pPr>
            <w:r>
              <w:rPr>
                <w:rFonts w:ascii="BIZ UDPゴシック" w:hAnsi="BIZ UDPゴシック" w:eastAsia="BIZ UDPゴシック"/>
                <w:b w:val="0"/>
                <w:sz w:val="19"/>
              </w:rPr>
              <w:t>⑤ Ｋ６を活用した住民のこころの状態の把握【新規】</w:t>
            </w:r>
          </w:p>
        </w:tc>
      </w:tr>
    </w:tbl>
    <w:p w14:paraId="04286D12"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本村では、前期計画において、１年以上の長期入院者（令和５年度５人）のうち令和８年度末までに１人の退院を見込んでいました。実績を踏まえ、引き続き会津北部圏域の保健・医療・福祉関係者による協議の場での取組みを継続します。新規指標である「心のサポーター」養成については、健康21グッドヘルスプランの「ゲートキーパー養成講座」と連携して村民の受講を促進し、Ｋ６等を活用したこころの健康チェックの機会</w:t>
      </w:r>
      <w:r w:rsidRPr="001026E7">
        <w:rPr>
          <w:rFonts w:ascii="BIZ UDPゴシック" w:eastAsia="BIZ UDPゴシック" w:hAnsi="BIZ UDPゴシック"/>
        </w:rPr>
        <w:lastRenderedPageBreak/>
        <w:t>を健診・相談事業の中で提供します。</w:t>
      </w:r>
    </w:p>
    <w:tbl>
      <w:tblPr>
        <w:tblW w:w="9638" w:type="dxa"/>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CellMar>
          <w:left w:w="10" w:type="dxa"/>
          <w:right w:w="10" w:type="dxa"/>
        </w:tblCellMar>
        <w:tblLook w:val="0000" w:firstRow="0" w:lastRow="0" w:firstColumn="0" w:lastColumn="0" w:noHBand="0" w:noVBand="0"/>
      </w:tblPr>
      <w:tblGrid>
        <w:gridCol w:w="3400"/>
        <w:gridCol w:w="2400"/>
        <w:gridCol w:w="3838"/>
      </w:tblGrid>
      <w:tr w:rsidR="00C311F8" w:rsidRPr="001026E7" w14:paraId="45F46469" w14:textId="77777777">
        <w:tblPrEx>
          <w:tblCellMar>
            <w:top w:w="0" w:type="dxa"/>
            <w:bottom w:w="0" w:type="dxa"/>
          </w:tblCellMar>
        </w:tblPrEx>
        <w:trPr>
          <w:tblHeader/>
        </w:trPr>
        <w:tc>
          <w:tcPr>
            <w:tcW w:w="3400" w:type="dxa"/>
            <w:shd w:val="clear" w:color="auto" w:fill="1F3864"/>
            <w:tcMar>
              <w:top w:w="60" w:type="dxa"/>
              <w:left w:w="100" w:type="dxa"/>
              <w:bottom w:w="60" w:type="dxa"/>
              <w:right w:w="100" w:type="dxa"/>
            </w:tcMar>
            <w:vAlign w:val="center"/>
          </w:tcPr>
          <w:p w14:paraId="1DECF25B"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項目</w:t>
            </w:r>
          </w:p>
        </w:tc>
        <w:tc>
          <w:tcPr>
            <w:tcW w:w="2400" w:type="dxa"/>
            <w:shd w:val="clear" w:color="auto" w:fill="1F3864"/>
            <w:tcMar>
              <w:top w:w="60" w:type="dxa"/>
              <w:left w:w="100" w:type="dxa"/>
              <w:bottom w:w="60" w:type="dxa"/>
              <w:right w:w="100" w:type="dxa"/>
            </w:tcMar>
            <w:vAlign w:val="center"/>
          </w:tcPr>
          <w:p w14:paraId="261A43FC"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数値</w:t>
            </w:r>
          </w:p>
        </w:tc>
        <w:tc>
          <w:tcPr>
            <w:tcW w:w="3838" w:type="dxa"/>
            <w:shd w:val="clear" w:color="auto" w:fill="1F3864"/>
            <w:tcMar>
              <w:top w:w="60" w:type="dxa"/>
              <w:left w:w="100" w:type="dxa"/>
              <w:bottom w:w="60" w:type="dxa"/>
              <w:right w:w="100" w:type="dxa"/>
            </w:tcMar>
            <w:vAlign w:val="center"/>
          </w:tcPr>
          <w:p w14:paraId="58AED37E"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考え方</w:t>
            </w:r>
          </w:p>
        </w:tc>
      </w:tr>
      <w:tr w:rsidR="00C311F8" w:rsidRPr="001026E7" w14:paraId="4652D21B" w14:textId="77777777">
        <w:tblPrEx>
          <w:tblCellMar>
            <w:top w:w="0" w:type="dxa"/>
            <w:bottom w:w="0" w:type="dxa"/>
          </w:tblCellMar>
        </w:tblPrEx>
        <w:tc>
          <w:tcPr>
            <w:tcW w:w="3400" w:type="dxa"/>
            <w:tcMar>
              <w:top w:w="60" w:type="dxa"/>
              <w:left w:w="100" w:type="dxa"/>
              <w:bottom w:w="60" w:type="dxa"/>
              <w:right w:w="100" w:type="dxa"/>
            </w:tcMar>
            <w:vAlign w:val="center"/>
          </w:tcPr>
          <w:p w14:paraId="4BBCEF9A"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退院者数（目標値）</w:t>
            </w:r>
          </w:p>
        </w:tc>
        <w:tc>
          <w:tcPr>
            <w:tcW w:w="2400" w:type="dxa"/>
            <w:tcMar>
              <w:top w:w="60" w:type="dxa"/>
              <w:left w:w="100" w:type="dxa"/>
              <w:bottom w:w="60" w:type="dxa"/>
              <w:right w:w="100" w:type="dxa"/>
            </w:tcMar>
            <w:vAlign w:val="center"/>
          </w:tcPr>
          <w:p w14:paraId="2A40D085"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1人</w:t>
            </w:r>
          </w:p>
          <w:p w14:paraId="138C5589"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（継続）</w:t>
            </w:r>
          </w:p>
        </w:tc>
        <w:tc>
          <w:tcPr>
            <w:tcW w:w="3838" w:type="dxa"/>
            <w:tcMar>
              <w:top w:w="60" w:type="dxa"/>
              <w:left w:w="100" w:type="dxa"/>
              <w:bottom w:w="60" w:type="dxa"/>
              <w:right w:w="100" w:type="dxa"/>
            </w:tcMar>
            <w:vAlign w:val="center"/>
          </w:tcPr>
          <w:p w14:paraId="09BA2CBC"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精神病床に１年以上入院する患者の退院者数。前期目標を継続。実績【要更新】</w:t>
            </w:r>
          </w:p>
        </w:tc>
      </w:tr>
      <w:tr w:rsidR="00C311F8" w:rsidRPr="001026E7" w14:paraId="7C85FC3F" w14:textId="77777777">
        <w:tblPrEx>
          <w:tblCellMar>
            <w:top w:w="0" w:type="dxa"/>
            <w:bottom w:w="0" w:type="dxa"/>
          </w:tblCellMar>
        </w:tblPrEx>
        <w:tc>
          <w:tcPr>
            <w:tcW w:w="3400" w:type="dxa"/>
            <w:shd w:val="clear" w:color="auto" w:fill="F2F2F2"/>
            <w:tcMar>
              <w:top w:w="60" w:type="dxa"/>
              <w:left w:w="100" w:type="dxa"/>
              <w:bottom w:w="60" w:type="dxa"/>
              <w:right w:w="100" w:type="dxa"/>
            </w:tcMar>
            <w:vAlign w:val="center"/>
          </w:tcPr>
          <w:p w14:paraId="72533D48"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心のサポーター養成講座受講者数【新規】</w:t>
            </w:r>
          </w:p>
        </w:tc>
        <w:tc>
          <w:tcPr>
            <w:tcW w:w="2400" w:type="dxa"/>
            <w:shd w:val="clear" w:color="auto" w:fill="F2F2F2"/>
            <w:tcMar>
              <w:top w:w="60" w:type="dxa"/>
              <w:left w:w="100" w:type="dxa"/>
              <w:bottom w:w="60" w:type="dxa"/>
              <w:right w:w="100" w:type="dxa"/>
            </w:tcMar>
            <w:vAlign w:val="center"/>
          </w:tcPr>
          <w:p w14:paraId="7E62ED70"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【要検討】</w:t>
            </w:r>
          </w:p>
          <w:p w14:paraId="343BCC50"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（目安：年5人以上）</w:t>
            </w:r>
          </w:p>
        </w:tc>
        <w:tc>
          <w:tcPr>
            <w:tcW w:w="3838" w:type="dxa"/>
            <w:shd w:val="clear" w:color="auto" w:fill="F2F2F2"/>
            <w:tcMar>
              <w:top w:w="60" w:type="dxa"/>
              <w:left w:w="100" w:type="dxa"/>
              <w:bottom w:w="60" w:type="dxa"/>
              <w:right w:w="100" w:type="dxa"/>
            </w:tcMar>
            <w:vAlign w:val="center"/>
          </w:tcPr>
          <w:p w14:paraId="7519DED1"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健康21「ゲートキーパー養成講座」との連携実施を想定</w:t>
            </w:r>
          </w:p>
        </w:tc>
      </w:tr>
      <w:tr w:rsidR="00C311F8" w:rsidRPr="001026E7" w14:paraId="3E967861" w14:textId="77777777">
        <w:tblPrEx>
          <w:tblCellMar>
            <w:top w:w="0" w:type="dxa"/>
            <w:bottom w:w="0" w:type="dxa"/>
          </w:tblCellMar>
        </w:tblPrEx>
        <w:tc>
          <w:tcPr>
            <w:tcW w:w="3400" w:type="dxa"/>
            <w:tcMar>
              <w:top w:w="60" w:type="dxa"/>
              <w:left w:w="100" w:type="dxa"/>
              <w:bottom w:w="60" w:type="dxa"/>
              <w:right w:w="100" w:type="dxa"/>
            </w:tcMar>
            <w:vAlign w:val="center"/>
          </w:tcPr>
          <w:p w14:paraId="3B2AF4B3"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Ｋ６等によるこころの状態把握の機会【新規】</w:t>
            </w:r>
          </w:p>
        </w:tc>
        <w:tc>
          <w:tcPr>
            <w:tcW w:w="2400" w:type="dxa"/>
            <w:tcMar>
              <w:top w:w="60" w:type="dxa"/>
              <w:left w:w="100" w:type="dxa"/>
              <w:bottom w:w="60" w:type="dxa"/>
              <w:right w:w="100" w:type="dxa"/>
            </w:tcMar>
            <w:vAlign w:val="center"/>
          </w:tcPr>
          <w:p w14:paraId="79FA3B95"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健診等の場で実施</w:t>
            </w:r>
          </w:p>
        </w:tc>
        <w:tc>
          <w:tcPr>
            <w:tcW w:w="3838" w:type="dxa"/>
            <w:tcMar>
              <w:top w:w="60" w:type="dxa"/>
              <w:left w:w="100" w:type="dxa"/>
              <w:bottom w:w="60" w:type="dxa"/>
              <w:right w:w="100" w:type="dxa"/>
            </w:tcMar>
            <w:vAlign w:val="center"/>
          </w:tcPr>
          <w:p w14:paraId="0FCCCB0D"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健康21プランの健診事業等と連携して提供</w:t>
            </w:r>
          </w:p>
        </w:tc>
      </w:tr>
    </w:tbl>
    <w:p>
      <w:pPr>
        <w:pStyle w:val="3"/>
      </w:pPr>
      <w:r>
        <w:rPr>
          <w:rFonts w:ascii="BIZ UDPゴシック" w:hAnsi="BIZ UDPゴシック" w:eastAsia="BIZ UDPゴシック"/>
          <w:b w:val="0"/>
          <w:sz w:val="21"/>
        </w:rPr>
        <w:t>■　福島県の実績と本村の目標設定</w:t>
      </w:r>
    </w:p>
    <w:p>
      <w:pPr>
        <w:ind w:firstLine="210"/>
      </w:pPr>
      <w:r>
        <w:rPr>
          <w:rFonts w:ascii="BIZ UDPゴシック" w:hAnsi="BIZ UDPゴシック" w:eastAsia="BIZ UDPゴシック"/>
          <w:b w:val="0"/>
          <w:sz w:val="21"/>
        </w:rPr>
        <w:t>国の基本指針が掲げる数値のうち、平均生活日数と再入院率は都道府県単位で把握される指標です。国立精神・神経医療研究センターが公表する精神医療指標（ＮＤＢ集計）による福島県の実績は次のとおりです。</w:t>
      </w:r>
    </w:p>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Look w:val="0000" w:firstRow="0" w:lastRow="0" w:firstColumn="0" w:lastColumn="0" w:noHBand="0" w:noVBand="0"/>
      </w:tblPr>
      <w:tblGrid>
        <w:gridCol w:w="2409"/>
        <w:gridCol w:w="2409"/>
        <w:gridCol w:w="2409"/>
        <w:gridCol w:w="2409"/>
      </w:tblGrid>
      <w:tr>
        <w:tc>
          <w:tcPr>
            <w:tcW w:w="28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指標</w:t>
            </w:r>
          </w:p>
        </w:tc>
        <w:tc>
          <w:tcPr>
            <w:tcW w:w="15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国の基準</w:t>
            </w:r>
          </w:p>
        </w:tc>
        <w:tc>
          <w:tcPr>
            <w:tcW w:w="20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福島県の実績</w:t>
              <w:br/>
              <w:t>（令和４年度）</w:t>
            </w:r>
          </w:p>
        </w:tc>
        <w:tc>
          <w:tcPr>
            <w:tcW w:w="3338"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本計画での取扱い</w:t>
            </w:r>
          </w:p>
        </w:tc>
      </w:tr>
      <w:tr>
        <w:tc>
          <w:tcPr>
            <w:tcW w:w="28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退院後１年以内の地域における平均生活日数</w:t>
            </w:r>
          </w:p>
        </w:tc>
        <w:tc>
          <w:tcPr>
            <w:tcW w:w="1500" w:type="dxa"/>
            <w:tcMar>
              <w:top w:w="60" w:type="dxa"/>
              <w:left w:w="100" w:type="dxa"/>
              <w:bottom w:w="60" w:type="dxa"/>
              <w:right w:w="100" w:type="dxa"/>
            </w:tcMar>
            <w:vAlign w:val="center"/>
          </w:tcPr>
          <w:p>
            <w:r>
              <w:rPr>
                <w:rFonts w:ascii="BIZ UDPゴシック" w:hAnsi="BIZ UDPゴシック" w:eastAsia="BIZ UDPゴシック"/>
                <w:b w:val="0"/>
                <w:sz w:val="19"/>
              </w:rPr>
              <w:t>319.3日以上</w:t>
            </w:r>
          </w:p>
        </w:tc>
        <w:tc>
          <w:tcPr>
            <w:tcW w:w="2000" w:type="dxa"/>
            <w:tcMar>
              <w:top w:w="60" w:type="dxa"/>
              <w:left w:w="100" w:type="dxa"/>
              <w:bottom w:w="60" w:type="dxa"/>
              <w:right w:w="100" w:type="dxa"/>
            </w:tcMar>
            <w:vAlign w:val="center"/>
          </w:tcPr>
          <w:p>
            <w:r>
              <w:rPr>
                <w:rFonts w:ascii="BIZ UDPゴシック" w:hAnsi="BIZ UDPゴシック" w:eastAsia="BIZ UDPゴシック"/>
                <w:b w:val="0"/>
                <w:sz w:val="19"/>
              </w:rPr>
              <w:t>327.1日</w:t>
              <w:br/>
              <w:t>（公費を含む集計では323.8日）</w:t>
            </w:r>
          </w:p>
        </w:tc>
        <w:tc>
          <w:tcPr>
            <w:tcW w:w="3338" w:type="dxa"/>
            <w:tcMar>
              <w:top w:w="60" w:type="dxa"/>
              <w:left w:w="100" w:type="dxa"/>
              <w:bottom w:w="60" w:type="dxa"/>
              <w:right w:w="100" w:type="dxa"/>
            </w:tcMar>
            <w:vAlign w:val="center"/>
          </w:tcPr>
          <w:p>
            <w:r>
              <w:rPr>
                <w:rFonts w:ascii="BIZ UDPゴシック" w:hAnsi="BIZ UDPゴシック" w:eastAsia="BIZ UDPゴシック"/>
                <w:b w:val="0"/>
                <w:sz w:val="19"/>
              </w:rPr>
              <w:t>既に基準を上回るため、基本指針の但し書きにより「設定時点の平均生活日数以上」を目標とする</w:t>
            </w:r>
          </w:p>
        </w:tc>
      </w:tr>
      <w:tr>
        <w:tc>
          <w:tcPr>
            <w:tcW w:w="28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退院後90日時点の30日以上再入院率</w:t>
            </w:r>
          </w:p>
        </w:tc>
        <w:tc>
          <w:tcPr>
            <w:tcW w:w="1500" w:type="dxa"/>
            <w:tcMar>
              <w:top w:w="60" w:type="dxa"/>
              <w:left w:w="100" w:type="dxa"/>
              <w:bottom w:w="60" w:type="dxa"/>
              <w:right w:w="100" w:type="dxa"/>
            </w:tcMar>
            <w:vAlign w:val="center"/>
          </w:tcPr>
          <w:p>
            <w:r>
              <w:rPr>
                <w:rFonts w:ascii="BIZ UDPゴシック" w:hAnsi="BIZ UDPゴシック" w:eastAsia="BIZ UDPゴシック"/>
                <w:b w:val="0"/>
                <w:sz w:val="19"/>
              </w:rPr>
              <w:t>10.3％以下</w:t>
            </w:r>
          </w:p>
        </w:tc>
        <w:tc>
          <w:tcPr>
            <w:tcW w:w="2000" w:type="dxa"/>
            <w:tcMar>
              <w:top w:w="60" w:type="dxa"/>
              <w:left w:w="100" w:type="dxa"/>
              <w:bottom w:w="60" w:type="dxa"/>
              <w:right w:w="100" w:type="dxa"/>
            </w:tcMar>
            <w:vAlign w:val="center"/>
          </w:tcPr>
          <w:p>
            <w:r>
              <w:rPr>
                <w:rFonts w:ascii="BIZ UDPゴシック" w:hAnsi="BIZ UDPゴシック" w:eastAsia="BIZ UDPゴシック"/>
                <w:b w:val="0"/>
                <w:sz w:val="19"/>
              </w:rPr>
              <w:t>12.9％</w:t>
              <w:br/>
              <w:t>（公費を含む集計では13.8％）</w:t>
            </w:r>
          </w:p>
        </w:tc>
        <w:tc>
          <w:tcPr>
            <w:tcW w:w="3338" w:type="dxa"/>
            <w:tcMar>
              <w:top w:w="60" w:type="dxa"/>
              <w:left w:w="100" w:type="dxa"/>
              <w:bottom w:w="60" w:type="dxa"/>
              <w:right w:w="100" w:type="dxa"/>
            </w:tcMar>
            <w:vAlign w:val="center"/>
          </w:tcPr>
          <w:p>
            <w:r>
              <w:rPr>
                <w:rFonts w:ascii="BIZ UDPゴシック" w:hAnsi="BIZ UDPゴシック" w:eastAsia="BIZ UDPゴシック"/>
                <w:b w:val="0"/>
                <w:sz w:val="19"/>
              </w:rPr>
              <w:t>基準を満たしていないため、国の基準どおり10.3％以下を目標とする</w:t>
            </w:r>
          </w:p>
        </w:tc>
      </w:tr>
      <w:tr>
        <w:tc>
          <w:tcPr>
            <w:tcW w:w="28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退院後180日時点の30日以上再入院率</w:t>
            </w:r>
          </w:p>
        </w:tc>
        <w:tc>
          <w:tcPr>
            <w:tcW w:w="1500" w:type="dxa"/>
            <w:tcMar>
              <w:top w:w="60" w:type="dxa"/>
              <w:left w:w="100" w:type="dxa"/>
              <w:bottom w:w="60" w:type="dxa"/>
              <w:right w:w="100" w:type="dxa"/>
            </w:tcMar>
            <w:vAlign w:val="center"/>
          </w:tcPr>
          <w:p>
            <w:r>
              <w:rPr>
                <w:rFonts w:ascii="BIZ UDPゴシック" w:hAnsi="BIZ UDPゴシック" w:eastAsia="BIZ UDPゴシック"/>
                <w:b w:val="0"/>
                <w:sz w:val="19"/>
              </w:rPr>
              <w:t>17.4％以下</w:t>
            </w:r>
          </w:p>
        </w:tc>
        <w:tc>
          <w:tcPr>
            <w:tcW w:w="2000" w:type="dxa"/>
            <w:tcMar>
              <w:top w:w="60" w:type="dxa"/>
              <w:left w:w="100" w:type="dxa"/>
              <w:bottom w:w="60" w:type="dxa"/>
              <w:right w:w="100" w:type="dxa"/>
            </w:tcMar>
            <w:vAlign w:val="center"/>
          </w:tcPr>
          <w:p>
            <w:r>
              <w:rPr>
                <w:rFonts w:ascii="BIZ UDPゴシック" w:hAnsi="BIZ UDPゴシック" w:eastAsia="BIZ UDPゴシック"/>
                <w:b w:val="0"/>
                <w:sz w:val="19"/>
              </w:rPr>
              <w:t>20.7％</w:t>
              <w:br/>
              <w:t>（同22.2％）</w:t>
            </w:r>
          </w:p>
        </w:tc>
        <w:tc>
          <w:tcPr>
            <w:tcW w:w="3338" w:type="dxa"/>
            <w:tcMar>
              <w:top w:w="60" w:type="dxa"/>
              <w:left w:w="100" w:type="dxa"/>
              <w:bottom w:w="60" w:type="dxa"/>
              <w:right w:w="100" w:type="dxa"/>
            </w:tcMar>
            <w:vAlign w:val="center"/>
          </w:tcPr>
          <w:p>
            <w:r>
              <w:rPr>
                <w:rFonts w:ascii="BIZ UDPゴシック" w:hAnsi="BIZ UDPゴシック" w:eastAsia="BIZ UDPゴシック"/>
                <w:b w:val="0"/>
                <w:sz w:val="19"/>
              </w:rPr>
              <w:t>同上（17.4％以下）</w:t>
            </w:r>
          </w:p>
        </w:tc>
      </w:tr>
      <w:tr>
        <w:tc>
          <w:tcPr>
            <w:tcW w:w="28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退院後365日時点の30日以上再入院率</w:t>
            </w:r>
          </w:p>
        </w:tc>
        <w:tc>
          <w:tcPr>
            <w:tcW w:w="1500" w:type="dxa"/>
            <w:tcMar>
              <w:top w:w="60" w:type="dxa"/>
              <w:left w:w="100" w:type="dxa"/>
              <w:bottom w:w="60" w:type="dxa"/>
              <w:right w:w="100" w:type="dxa"/>
            </w:tcMar>
            <w:vAlign w:val="center"/>
          </w:tcPr>
          <w:p>
            <w:r>
              <w:rPr>
                <w:rFonts w:ascii="BIZ UDPゴシック" w:hAnsi="BIZ UDPゴシック" w:eastAsia="BIZ UDPゴシック"/>
                <w:b w:val="0"/>
                <w:sz w:val="19"/>
              </w:rPr>
              <w:t>25.7％以下</w:t>
            </w:r>
          </w:p>
        </w:tc>
        <w:tc>
          <w:tcPr>
            <w:tcW w:w="2000" w:type="dxa"/>
            <w:tcMar>
              <w:top w:w="60" w:type="dxa"/>
              <w:left w:w="100" w:type="dxa"/>
              <w:bottom w:w="60" w:type="dxa"/>
              <w:right w:w="100" w:type="dxa"/>
            </w:tcMar>
            <w:vAlign w:val="center"/>
          </w:tcPr>
          <w:p>
            <w:r>
              <w:rPr>
                <w:rFonts w:ascii="BIZ UDPゴシック" w:hAnsi="BIZ UDPゴシック" w:eastAsia="BIZ UDPゴシック"/>
                <w:b w:val="0"/>
                <w:sz w:val="19"/>
              </w:rPr>
              <w:t>29.7％</w:t>
              <w:br/>
              <w:t>（同31.7％）</w:t>
            </w:r>
          </w:p>
        </w:tc>
        <w:tc>
          <w:tcPr>
            <w:tcW w:w="3338" w:type="dxa"/>
            <w:tcMar>
              <w:top w:w="60" w:type="dxa"/>
              <w:left w:w="100" w:type="dxa"/>
              <w:bottom w:w="60" w:type="dxa"/>
              <w:right w:w="100" w:type="dxa"/>
            </w:tcMar>
            <w:vAlign w:val="center"/>
          </w:tcPr>
          <w:p>
            <w:r>
              <w:rPr>
                <w:rFonts w:ascii="BIZ UDPゴシック" w:hAnsi="BIZ UDPゴシック" w:eastAsia="BIZ UDPゴシック"/>
                <w:b w:val="0"/>
                <w:sz w:val="19"/>
              </w:rPr>
              <w:t>同上（25.7％以下）</w:t>
            </w:r>
          </w:p>
        </w:tc>
      </w:tr>
    </w:tbl>
    <w:p/>
    <w:p>
      <w:pPr>
        <w:ind w:firstLine="210"/>
      </w:pPr>
      <w:r>
        <w:rPr>
          <w:rFonts w:ascii="BIZ UDPゴシック" w:hAnsi="BIZ UDPゴシック" w:eastAsia="BIZ UDPゴシック"/>
          <w:b w:val="0"/>
          <w:sz w:val="21"/>
        </w:rPr>
        <w:t>精神病床における１年以上長期入院患者数については、基本指針 別表第二の三の項が、「都道府県が別表第四の三の項に掲げる式により算定した当該都道府県の区域における令和11年度末の長期入院患者の地域生活への移行に伴う地域の精神保健医療福祉体制の基盤整備量（利用者数）を勘案して、当該市町村の区域における基盤整備量を定めること」を、市町村障害福祉計画で定めなければならない事項としています。福島県全体では、令和５年６月30日現在、精神病床に１年以上入院している方のうち県内に住所を有する方は2,591人（65歳未満901人、65歳以上1,690人）です（精神保健福祉資料・630調査）。本村では、現行計画に令和５年度の１年以上長期入院者５人という実績があります。また、ＲｅＭＨＲＡＤ（在院患者数・患者の住所ベース、出典は630調査）によれば、本村に住所を有する方で精神病床に入院している方は令和４年７人、令和５年10人、令和６年８人であり、入院先は喜多方市及び会津若松市の医療機関です。人口10万人あたりでは全国中央値の２倍を超える水準にあります。なお、この人数は入院期間を問わない在院患者数であり、国の基本指針が対象とする１年以上の長期入院患者はこの内数です。これらを踏まえ、対象となる方の状況と退院の可能性を個別に確認し、令和11年度末の基盤整備量（利用者数）を実数により設定します。</w:t>
      </w:r>
    </w:p>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insideH w:val="single" w:sz="4" w:space="0" w:color="C9A03B"/>
          <w:insideV w:val="single" w:sz="4" w:space="0" w:color="C9A03B"/>
        </w:tblBorders>
      </w:tblPr>
      <w:tblGrid>
        <w:gridCol w:w="9638"/>
      </w:tblGrid>
      <w:tr>
        <w:tc>
          <w:tcPr>
            <w:tcW w:type="dxa" w:w="9638"/>
            <w:tcW w:w="9638" w:type="dxa"/>
            <w:shd w:val="clear" w:color="auto" w:fill="FFF2CC"/>
            <w:tcMar>
              <w:top w:w="120" w:type="dxa"/>
              <w:left w:w="160" w:type="dxa"/>
              <w:bottom w:w="120" w:type="dxa"/>
              <w:right w:w="160" w:type="dxa"/>
            </w:tcMar>
            <w:vAlign w:val="center"/>
          </w:tcPr>
          <w:p>
            <w:r>
              <w:rPr>
                <w:rFonts w:ascii="BIZ UDPゴシック" w:hAnsi="BIZ UDPゴシック" w:eastAsia="BIZ UDPゴシック"/>
                <w:b w:val="0"/>
                <w:sz w:val="19"/>
              </w:rPr>
              <w:t>【要確認：村・県】①令和７年度末時点の１年以上長期入院者の実数と、65歳未満・65歳以上・75歳以上・40歳以上の認知症の別、入院先を、村及び会津保健所において確認してください。ＲｅＭＨＲＡＤで把握できるのは入院期間を問わない在院患者数までであり、１年以上の内訳と年齢区分は公表データからは得られません。②対象となる方ごとの退院の可能性を協議の場及び自立支援協議会で判定し、令和11年度末の見込みを設定してください。③福島県の第８期障がい福祉計画における算定値（別表第四の三の項）の提供を県に依頼し、本村の値との整合を確認してください。なお福島県の第７期計画は、別表第四の一・二の項に相当する長期在院者数（令和８年度末目標：65歳未満898人・65歳以上1,656人）は掲げていますが、三の項の基盤整備量は掲げていないため、県への個別照会が必要です。</w:t>
            </w:r>
          </w:p>
        </w:tc>
      </w:tr>
    </w:tbl>
    <w:p/>
    <w:p w14:paraId="2D950618" w14:textId="77777777" w:rsidR="00C311F8" w:rsidRPr="001026E7" w:rsidRDefault="00000000">
      <w:pPr>
        <w:pStyle w:val="2"/>
        <w:pBdr>
          <w:bottom w:val="single" w:sz="6" w:space="2" w:color="1F3864"/>
        </w:pBdr>
        <w:spacing w:before="280" w:after="140"/>
        <w:rPr>
          <w:rFonts w:ascii="BIZ UDPゴシック" w:eastAsia="BIZ UDPゴシック" w:hAnsi="BIZ UDPゴシック"/>
        </w:rPr>
      </w:pPr>
      <w:bookmarkStart w:id="30" w:name="_Toc236400033"/>
      <w:r w:rsidRPr="001026E7">
        <w:rPr>
          <w:rFonts w:ascii="BIZ UDPゴシック" w:eastAsia="BIZ UDPゴシック" w:hAnsi="BIZ UDPゴシック" w:cs="IPAexGothic, MS Gothic, Noto Sa"/>
          <w:b/>
          <w:bCs/>
          <w:color w:val="1F3864"/>
        </w:rPr>
        <w:t>（３）　福祉施設から一般就労への移行等</w:t>
      </w:r>
      <w:bookmarkEnd w:id="30"/>
    </w:p>
    <w:p w14:paraId="49178CED"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福祉施設の利用者のうち、就労移行支援事業所等を通じて一般就労に移行する人数の目標値を設定するとともに、就労定着支援事業の利用者数、就労選択支援の利用体制について目標値を設定します。</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C311F8" w:rsidRPr="001026E7" w14:paraId="7FE18048" w14:textId="77777777">
        <w:tblPrEx>
          <w:tblCellMar>
            <w:top w:w="0" w:type="dxa"/>
            <w:bottom w:w="0" w:type="dxa"/>
          </w:tblCellMar>
        </w:tblPrEx>
        <w:tc>
          <w:tcPr>
            <w:tcW w:w="9638" w:type="dxa"/>
            <w:tcBorders>
              <w:top w:val="single" w:sz="4" w:space="0" w:color="1F3864"/>
              <w:left w:val="single" w:sz="4" w:space="0" w:color="1F3864"/>
              <w:bottom w:val="single" w:sz="4" w:space="0" w:color="1F3864"/>
              <w:right w:val="single" w:sz="4" w:space="0" w:color="1F3864"/>
            </w:tcBorders>
            <w:shd w:val="clear" w:color="auto" w:fill="EAF1F8"/>
            <w:tcMar>
              <w:top w:w="120" w:type="dxa"/>
              <w:left w:w="160" w:type="dxa"/>
              <w:bottom w:w="120" w:type="dxa"/>
              <w:right w:w="160" w:type="dxa"/>
            </w:tcMar>
          </w:tcPr>
          <w:p w14:paraId="27864182" w14:textId="77777777" w:rsidR="00C311F8" w:rsidRPr="001026E7" w:rsidRDefault="00000000">
            <w:pPr>
              <w:spacing w:after="60"/>
              <w:rPr>
                <w:rFonts w:ascii="BIZ UDPゴシック" w:eastAsia="BIZ UDPゴシック" w:hAnsi="BIZ UDPゴシック"/>
              </w:rPr>
            </w:pPr>
            <w:r>
              <w:rPr>
                <w:rFonts w:ascii="BIZ UDPゴシック" w:hAnsi="BIZ UDPゴシック" w:eastAsia="BIZ UDPゴシック"/>
                <w:b w:val="0"/>
                <w:sz w:val="19"/>
              </w:rPr>
              <w:t>≪国の基本指針≫</w:t>
            </w:r>
          </w:p>
          <w:p w14:paraId="27864182" w14:textId="77777777" w:rsidR="00C311F8" w:rsidRPr="001026E7" w:rsidRDefault="00000000">
            <w:pPr>
              <w:spacing w:after="60"/>
              <w:rPr>
                <w:rFonts w:ascii="BIZ UDPゴシック" w:eastAsia="BIZ UDPゴシック" w:hAnsi="BIZ UDPゴシック"/>
              </w:rPr>
            </w:pPr>
            <w:r>
              <w:rPr>
                <w:rFonts w:ascii="BIZ UDPゴシック" w:hAnsi="BIZ UDPゴシック" w:eastAsia="BIZ UDPゴシック"/>
                <w:b w:val="0"/>
                <w:sz w:val="19"/>
              </w:rPr>
              <w:t>① 一般就労移行者数（全体）：令和６年度の一般就労への移行実績の1.31倍以上</w:t>
            </w:r>
          </w:p>
          <w:p w14:paraId="27864182" w14:textId="77777777" w:rsidR="00C311F8" w:rsidRPr="001026E7" w:rsidRDefault="00000000">
            <w:pPr>
              <w:spacing w:after="60"/>
              <w:rPr>
                <w:rFonts w:ascii="BIZ UDPゴシック" w:eastAsia="BIZ UDPゴシック" w:hAnsi="BIZ UDPゴシック"/>
              </w:rPr>
            </w:pPr>
            <w:r>
              <w:rPr>
                <w:rFonts w:ascii="BIZ UDPゴシック" w:hAnsi="BIZ UDPゴシック" w:eastAsia="BIZ UDPゴシック"/>
                <w:b w:val="0"/>
                <w:sz w:val="19"/>
              </w:rPr>
              <w:t xml:space="preserve">　うち就労移行支援事業：令和６年度実績の1.14倍以上</w:t>
            </w:r>
          </w:p>
          <w:p w14:paraId="27864182" w14:textId="77777777" w:rsidR="00C311F8" w:rsidRPr="001026E7" w:rsidRDefault="00000000">
            <w:pPr>
              <w:spacing w:after="60"/>
              <w:rPr>
                <w:rFonts w:ascii="BIZ UDPゴシック" w:eastAsia="BIZ UDPゴシック" w:hAnsi="BIZ UDPゴシック"/>
              </w:rPr>
            </w:pPr>
            <w:r>
              <w:rPr>
                <w:rFonts w:ascii="BIZ UDPゴシック" w:hAnsi="BIZ UDPゴシック" w:eastAsia="BIZ UDPゴシック"/>
                <w:b w:val="0"/>
                <w:sz w:val="19"/>
              </w:rPr>
              <w:t xml:space="preserve">　うち就労継続支援Ａ型事業：おおむね1.52倍以上</w:t>
            </w:r>
          </w:p>
          <w:p w14:paraId="27864182" w14:textId="77777777" w:rsidR="00C311F8" w:rsidRPr="001026E7" w:rsidRDefault="00000000">
            <w:pPr>
              <w:spacing w:after="60"/>
              <w:rPr>
                <w:rFonts w:ascii="BIZ UDPゴシック" w:eastAsia="BIZ UDPゴシック" w:hAnsi="BIZ UDPゴシック"/>
              </w:rPr>
            </w:pPr>
            <w:r>
              <w:rPr>
                <w:rFonts w:ascii="BIZ UDPゴシック" w:hAnsi="BIZ UDPゴシック" w:eastAsia="BIZ UDPゴシック"/>
                <w:b w:val="0"/>
                <w:sz w:val="19"/>
              </w:rPr>
              <w:t xml:space="preserve">　うち就労継続支援Ｂ型事業：おおむね1.67倍以上</w:t>
            </w:r>
          </w:p>
          <w:p w14:paraId="27864182" w14:textId="77777777" w:rsidR="00C311F8" w:rsidRPr="001026E7" w:rsidRDefault="00000000">
            <w:pPr>
              <w:spacing w:after="60"/>
              <w:rPr>
                <w:rFonts w:ascii="BIZ UDPゴシック" w:eastAsia="BIZ UDPゴシック" w:hAnsi="BIZ UDPゴシック"/>
              </w:rPr>
            </w:pPr>
            <w:r>
              <w:rPr>
                <w:rFonts w:ascii="BIZ UDPゴシック" w:hAnsi="BIZ UDPゴシック" w:eastAsia="BIZ UDPゴシック"/>
                <w:b w:val="0"/>
                <w:sz w:val="19"/>
              </w:rPr>
              <w:t>② 就労移行支援事業利用終了者に占める一般就労移行者の割合が５割以上の事業所：就労移行支援事業所の５割以上</w:t>
            </w:r>
          </w:p>
          <w:p w14:paraId="27864182" w14:textId="77777777" w:rsidR="00C311F8" w:rsidRPr="001026E7" w:rsidRDefault="00000000">
            <w:pPr>
              <w:spacing w:after="60"/>
              <w:rPr>
                <w:rFonts w:ascii="BIZ UDPゴシック" w:eastAsia="BIZ UDPゴシック" w:hAnsi="BIZ UDPゴシック"/>
              </w:rPr>
            </w:pPr>
            <w:r>
              <w:rPr>
                <w:rFonts w:ascii="BIZ UDPゴシック" w:hAnsi="BIZ UDPゴシック" w:eastAsia="BIZ UDPゴシック"/>
                <w:b w:val="0"/>
                <w:sz w:val="19"/>
              </w:rPr>
              <w:t>③ 就労定着支援事業の利用者数：令和６年度の実績の1.47倍以上</w:t>
            </w:r>
          </w:p>
          <w:p w14:paraId="27864182" w14:textId="77777777" w:rsidR="00C311F8" w:rsidRPr="001026E7" w:rsidRDefault="00000000">
            <w:pPr>
              <w:spacing w:after="60"/>
              <w:rPr>
                <w:rFonts w:ascii="BIZ UDPゴシック" w:eastAsia="BIZ UDPゴシック" w:hAnsi="BIZ UDPゴシック"/>
              </w:rPr>
            </w:pPr>
            <w:r>
              <w:rPr>
                <w:rFonts w:ascii="BIZ UDPゴシック" w:hAnsi="BIZ UDPゴシック" w:eastAsia="BIZ UDPゴシック"/>
                <w:b w:val="0"/>
                <w:sz w:val="19"/>
              </w:rPr>
              <w:t>④ 就労定着率７割以上の就労定着支援事業所：全体の２割５分以上</w:t>
            </w:r>
          </w:p>
          <w:p w14:paraId="27864182" w14:textId="77777777" w:rsidR="00C311F8" w:rsidRPr="001026E7" w:rsidRDefault="00000000">
            <w:pPr>
              <w:spacing w:after="60"/>
              <w:rPr>
                <w:rFonts w:ascii="BIZ UDPゴシック" w:eastAsia="BIZ UDPゴシック" w:hAnsi="BIZ UDPゴシック"/>
              </w:rPr>
            </w:pPr>
            <w:r>
              <w:rPr>
                <w:rFonts w:ascii="BIZ UDPゴシック" w:hAnsi="BIZ UDPゴシック" w:eastAsia="BIZ UDPゴシック"/>
                <w:b w:val="0"/>
                <w:sz w:val="19"/>
              </w:rPr>
              <w:t>⑤ 就労選択支援：協議会設置圏域ごとに１事業所以上を設置し、令和11年度の利用者数を全国で82,000人以上【新規】</w:t>
            </w:r>
          </w:p>
          <w:p w14:paraId="27864182" w14:textId="77777777" w:rsidR="00C311F8" w:rsidRPr="001026E7" w:rsidRDefault="00000000">
            <w:pPr>
              <w:spacing w:after="60"/>
              <w:rPr>
                <w:rFonts w:ascii="BIZ UDPゴシック" w:eastAsia="BIZ UDPゴシック" w:hAnsi="BIZ UDPゴシック"/>
              </w:rPr>
            </w:pPr>
            <w:r>
              <w:rPr>
                <w:rFonts w:ascii="BIZ UDPゴシック" w:hAnsi="BIZ UDPゴシック" w:eastAsia="BIZ UDPゴシック"/>
                <w:b w:val="0"/>
                <w:sz w:val="19"/>
              </w:rPr>
              <w:t>⑥ 令和８年度末において第７期計画の令和８年度目標が達成されないと見込まれる場合は、未達成割合を各目標値に加えた割合以上を目標値とする</w:t>
            </w:r>
          </w:p>
        </w:tc>
      </w:tr>
    </w:tbl>
    <w:p w14:paraId="09033755"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本村には就労継続支援事業所がなく、近隣市町村への通所となっています。就労継続支援Ｂ型利用者（令和５年度10人）を中心に、一般就労を希望する声（アンケート調査では精神障がい者の６割以上が「収入を得る仕事がしたい」と回答）を踏まえ、関係機関と連携し一般就労移行を推進します。令和７年10月に開始した「就労選択支援」については、利用を希望する村民への周知を進め、近隣の就労選択支援事業所の利用を確保します。なお、令和８年７月から障がい者雇用率が2.7％に引き上げられたことも踏まえ、村内事業主への啓発を強化します。</w:t>
      </w:r>
    </w:p>
    <w:tbl>
      <w:tblPr>
        <w:tblW w:w="9638" w:type="dxa"/>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CellMar>
          <w:left w:w="10" w:type="dxa"/>
          <w:right w:w="10" w:type="dxa"/>
        </w:tblCellMar>
        <w:tblLook w:val="0000" w:firstRow="0" w:lastRow="0" w:firstColumn="0" w:lastColumn="0" w:noHBand="0" w:noVBand="0"/>
      </w:tblPr>
      <w:tblGrid>
        <w:gridCol w:w="3400"/>
        <w:gridCol w:w="2400"/>
        <w:gridCol w:w="3838"/>
      </w:tblGrid>
      <w:tr w:rsidR="00C311F8" w:rsidRPr="001026E7" w14:paraId="5825A849" w14:textId="77777777">
        <w:tblPrEx>
          <w:tblCellMar>
            <w:top w:w="0" w:type="dxa"/>
            <w:bottom w:w="0" w:type="dxa"/>
          </w:tblCellMar>
        </w:tblPrEx>
        <w:trPr>
          <w:tblHeader/>
        </w:trPr>
        <w:tc>
          <w:tcPr>
            <w:tcW w:w="3400" w:type="dxa"/>
            <w:shd w:val="clear" w:color="auto" w:fill="1F3864"/>
            <w:tcMar>
              <w:top w:w="60" w:type="dxa"/>
              <w:left w:w="100" w:type="dxa"/>
              <w:bottom w:w="60" w:type="dxa"/>
              <w:right w:w="100" w:type="dxa"/>
            </w:tcMar>
            <w:vAlign w:val="center"/>
          </w:tcPr>
          <w:p w14:paraId="5B6E5E04"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項目</w:t>
            </w:r>
          </w:p>
        </w:tc>
        <w:tc>
          <w:tcPr>
            <w:tcW w:w="2400" w:type="dxa"/>
            <w:shd w:val="clear" w:color="auto" w:fill="1F3864"/>
            <w:tcMar>
              <w:top w:w="60" w:type="dxa"/>
              <w:left w:w="100" w:type="dxa"/>
              <w:bottom w:w="60" w:type="dxa"/>
              <w:right w:w="100" w:type="dxa"/>
            </w:tcMar>
            <w:vAlign w:val="center"/>
          </w:tcPr>
          <w:p w14:paraId="3419AAC0"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数値</w:t>
            </w:r>
          </w:p>
        </w:tc>
        <w:tc>
          <w:tcPr>
            <w:tcW w:w="3838" w:type="dxa"/>
            <w:shd w:val="clear" w:color="auto" w:fill="1F3864"/>
            <w:tcMar>
              <w:top w:w="60" w:type="dxa"/>
              <w:left w:w="100" w:type="dxa"/>
              <w:bottom w:w="60" w:type="dxa"/>
              <w:right w:w="100" w:type="dxa"/>
            </w:tcMar>
            <w:vAlign w:val="center"/>
          </w:tcPr>
          <w:p w14:paraId="57B865C9"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考え方</w:t>
            </w:r>
          </w:p>
        </w:tc>
      </w:tr>
      <w:tr w:rsidR="00C311F8" w:rsidRPr="001026E7" w14:paraId="001C48A5" w14:textId="77777777">
        <w:tblPrEx>
          <w:tblCellMar>
            <w:top w:w="0" w:type="dxa"/>
            <w:bottom w:w="0" w:type="dxa"/>
          </w:tblCellMar>
        </w:tblPrEx>
        <w:tc>
          <w:tcPr>
            <w:tcW w:w="3400" w:type="dxa"/>
            <w:tcMar>
              <w:top w:w="60" w:type="dxa"/>
              <w:left w:w="100" w:type="dxa"/>
              <w:bottom w:w="60" w:type="dxa"/>
              <w:right w:w="100" w:type="dxa"/>
            </w:tcMar>
            <w:vAlign w:val="center"/>
          </w:tcPr>
          <w:p w14:paraId="37B5D14F"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一般就労移行者数（目標値）</w:t>
            </w:r>
          </w:p>
        </w:tc>
        <w:tc>
          <w:tcPr>
            <w:tcW w:w="2400" w:type="dxa"/>
            <w:tcMar>
              <w:top w:w="60" w:type="dxa"/>
              <w:left w:w="100" w:type="dxa"/>
              <w:bottom w:w="60" w:type="dxa"/>
              <w:right w:w="100" w:type="dxa"/>
            </w:tcMar>
            <w:vAlign w:val="center"/>
          </w:tcPr>
          <w:p w14:paraId="552BA6E7"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1人</w:t>
            </w:r>
          </w:p>
          <w:p w14:paraId="06AED8A5"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（継続）</w:t>
            </w:r>
          </w:p>
        </w:tc>
        <w:tc>
          <w:tcPr>
            <w:tcW w:w="3838" w:type="dxa"/>
            <w:tcMar>
              <w:top w:w="60" w:type="dxa"/>
              <w:left w:w="100" w:type="dxa"/>
              <w:bottom w:w="60" w:type="dxa"/>
              <w:right w:w="100" w:type="dxa"/>
            </w:tcMar>
            <w:vAlign w:val="center"/>
          </w:tcPr>
          <w:p w14:paraId="7CB9D48E"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令和６年度実績【要更新】の1.31倍以上を踏まえて設定</w:t>
            </w:r>
          </w:p>
        </w:tc>
      </w:tr>
      <w:tr w:rsidR="00C311F8" w:rsidRPr="001026E7" w14:paraId="672BBF51" w14:textId="77777777">
        <w:tblPrEx>
          <w:tblCellMar>
            <w:top w:w="0" w:type="dxa"/>
            <w:bottom w:w="0" w:type="dxa"/>
          </w:tblCellMar>
        </w:tblPrEx>
        <w:tc>
          <w:tcPr>
            <w:tcW w:w="3400" w:type="dxa"/>
            <w:shd w:val="clear" w:color="auto" w:fill="F2F2F2"/>
            <w:tcMar>
              <w:top w:w="60" w:type="dxa"/>
              <w:left w:w="100" w:type="dxa"/>
              <w:bottom w:w="60" w:type="dxa"/>
              <w:right w:w="100" w:type="dxa"/>
            </w:tcMar>
            <w:vAlign w:val="center"/>
          </w:tcPr>
          <w:p w14:paraId="581B9B8F"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就労定着支援事業利用者数（目標値）</w:t>
            </w:r>
          </w:p>
        </w:tc>
        <w:tc>
          <w:tcPr>
            <w:tcW w:w="2400" w:type="dxa"/>
            <w:shd w:val="clear" w:color="auto" w:fill="F2F2F2"/>
            <w:tcMar>
              <w:top w:w="60" w:type="dxa"/>
              <w:left w:w="100" w:type="dxa"/>
              <w:bottom w:w="60" w:type="dxa"/>
              <w:right w:w="100" w:type="dxa"/>
            </w:tcMar>
            <w:vAlign w:val="center"/>
          </w:tcPr>
          <w:p w14:paraId="362BB0F1"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1人</w:t>
            </w:r>
          </w:p>
          <w:p w14:paraId="452FD64E"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（継続）</w:t>
            </w:r>
          </w:p>
        </w:tc>
        <w:tc>
          <w:tcPr>
            <w:tcW w:w="3838" w:type="dxa"/>
            <w:shd w:val="clear" w:color="auto" w:fill="F2F2F2"/>
            <w:tcMar>
              <w:top w:w="60" w:type="dxa"/>
              <w:left w:w="100" w:type="dxa"/>
              <w:bottom w:w="60" w:type="dxa"/>
              <w:right w:w="100" w:type="dxa"/>
            </w:tcMar>
            <w:vAlign w:val="center"/>
          </w:tcPr>
          <w:p w14:paraId="573D567C"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令和６年度実績【要更新】の1.47倍以上を踏まえて設定</w:t>
            </w:r>
          </w:p>
        </w:tc>
      </w:tr>
      <w:tr w:rsidR="00C311F8" w:rsidRPr="001026E7" w14:paraId="2B55C1E2" w14:textId="77777777">
        <w:tblPrEx>
          <w:tblCellMar>
            <w:top w:w="0" w:type="dxa"/>
            <w:bottom w:w="0" w:type="dxa"/>
          </w:tblCellMar>
        </w:tblPrEx>
        <w:tc>
          <w:tcPr>
            <w:tcW w:w="3400" w:type="dxa"/>
            <w:tcMar>
              <w:top w:w="60" w:type="dxa"/>
              <w:left w:w="100" w:type="dxa"/>
              <w:bottom w:w="60" w:type="dxa"/>
              <w:right w:w="100" w:type="dxa"/>
            </w:tcMar>
            <w:vAlign w:val="center"/>
          </w:tcPr>
          <w:p w14:paraId="14577253"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就労選択支援利用者数【新規】</w:t>
            </w:r>
          </w:p>
        </w:tc>
        <w:tc>
          <w:tcPr>
            <w:tcW w:w="2400" w:type="dxa"/>
            <w:tcMar>
              <w:top w:w="60" w:type="dxa"/>
              <w:left w:w="100" w:type="dxa"/>
              <w:bottom w:w="60" w:type="dxa"/>
              <w:right w:w="100" w:type="dxa"/>
            </w:tcMar>
            <w:vAlign w:val="center"/>
          </w:tcPr>
          <w:p w14:paraId="79C9A334"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【要検討】</w:t>
            </w:r>
          </w:p>
          <w:p w14:paraId="478705EA"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（目安：年1～2人）</w:t>
            </w:r>
          </w:p>
        </w:tc>
        <w:tc>
          <w:tcPr>
            <w:tcW w:w="3838" w:type="dxa"/>
            <w:tcMar>
              <w:top w:w="60" w:type="dxa"/>
              <w:left w:w="100" w:type="dxa"/>
              <w:bottom w:w="60" w:type="dxa"/>
              <w:right w:w="100" w:type="dxa"/>
            </w:tcMar>
            <w:vAlign w:val="center"/>
          </w:tcPr>
          <w:p w14:paraId="21FABDF2"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村内就労継続支援利用者（B型10人・A型1人）のうち利用希望者を想定</w:t>
            </w:r>
          </w:p>
        </w:tc>
      </w:tr>
    </w:tbl>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insideH w:val="single" w:sz="4" w:space="0" w:color="C9A03B"/>
          <w:insideV w:val="single" w:sz="4" w:space="0" w:color="C9A03B"/>
        </w:tblBorders>
      </w:tblPr>
      <w:tblGrid>
        <w:gridCol w:w="9638"/>
      </w:tblGrid>
      <w:tr>
        <w:tc>
          <w:tcPr>
            <w:tcW w:type="dxa" w:w="9638"/>
            <w:tcW w:w="9638" w:type="dxa"/>
            <w:shd w:val="clear" w:color="auto" w:fill="FFF2CC"/>
            <w:tcMar>
              <w:top w:w="120" w:type="dxa"/>
              <w:left w:w="160" w:type="dxa"/>
              <w:bottom w:w="120" w:type="dxa"/>
              <w:right w:w="160" w:type="dxa"/>
            </w:tcMar>
            <w:vAlign w:val="center"/>
          </w:tcPr>
          <w:p>
            <w:r>
              <w:rPr>
                <w:rFonts w:ascii="BIZ UDPゴシック" w:hAnsi="BIZ UDPゴシック" w:eastAsia="BIZ UDPゴシック"/>
                <w:b w:val="0"/>
                <w:sz w:val="19"/>
              </w:rPr>
              <w:t>【要検討】国の基本指針は、一般就労移行者数の全体目標（1.31倍）とは別に、就労移行支援事業1.14倍、就労継続支援Ａ型おおむね1.52倍、就労継続支援Ｂ型おおむね1.67倍という事業種別ごとの目標も定めるよう求めています。本村の就労系サービス利用者は就労継続支援Ｂ型（令和５年度10人）とＡ型（１人）が中心であり、Ｂ型の倍率は第７期のおおむね1.28倍から1.67倍へ大幅に引き上げられています。令和６年度の一般就労移行実績を確認の上、事業種別ごとの目標値を設定してください。実績が０人の場合の目標設定の考え方（実績０に倍率を乗じても０となるため、個別ケースに基づき１人以上を置くか）も、あわせて自立支援協議会で整理が必要です。</w:t>
            </w:r>
          </w:p>
        </w:tc>
      </w:tr>
    </w:tbl>
    <w:p/>
    <w:p w14:paraId="13FBD432" w14:textId="77777777" w:rsidR="00C311F8" w:rsidRPr="001026E7" w:rsidRDefault="00000000">
      <w:pPr>
        <w:pStyle w:val="2"/>
        <w:pBdr>
          <w:bottom w:val="single" w:sz="6" w:space="2" w:color="1F3864"/>
        </w:pBdr>
        <w:spacing w:before="280" w:after="140"/>
        <w:rPr>
          <w:rFonts w:ascii="BIZ UDPゴシック" w:eastAsia="BIZ UDPゴシック" w:hAnsi="BIZ UDPゴシック"/>
        </w:rPr>
      </w:pPr>
      <w:bookmarkStart w:id="31" w:name="_Toc236400034"/>
      <w:r w:rsidRPr="001026E7">
        <w:rPr>
          <w:rFonts w:ascii="BIZ UDPゴシック" w:eastAsia="BIZ UDPゴシック" w:hAnsi="BIZ UDPゴシック" w:cs="IPAexGothic, MS Gothic, Noto Sa"/>
          <w:b/>
          <w:bCs/>
          <w:color w:val="1F3864"/>
        </w:rPr>
        <w:t>（４）　障がい児支援の提供体制の整備等</w:t>
      </w:r>
      <w:bookmarkEnd w:id="31"/>
    </w:p>
    <w:p w14:paraId="3F083484"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児童のライフステージに応じた切れ目のない支援と、保健・医療・福祉・保育・教育・就労支援等と連携した支援を提供する体制を構築します。第８期計画では、児童発達支援センターが担う「４つの中核機能」の確保が新たに重視されています。</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C311F8" w:rsidRPr="001026E7" w14:paraId="6757FC4B" w14:textId="77777777">
        <w:tblPrEx>
          <w:tblCellMar>
            <w:top w:w="0" w:type="dxa"/>
            <w:bottom w:w="0" w:type="dxa"/>
          </w:tblCellMar>
        </w:tblPrEx>
        <w:tc>
          <w:tcPr>
            <w:tcW w:w="9638" w:type="dxa"/>
            <w:tcBorders>
              <w:top w:val="single" w:sz="4" w:space="0" w:color="1F3864"/>
              <w:left w:val="single" w:sz="4" w:space="0" w:color="1F3864"/>
              <w:bottom w:val="single" w:sz="4" w:space="0" w:color="1F3864"/>
              <w:right w:val="single" w:sz="4" w:space="0" w:color="1F3864"/>
            </w:tcBorders>
            <w:shd w:val="clear" w:color="auto" w:fill="EAF1F8"/>
            <w:tcMar>
              <w:top w:w="120" w:type="dxa"/>
              <w:left w:w="160" w:type="dxa"/>
              <w:bottom w:w="120" w:type="dxa"/>
              <w:right w:w="160" w:type="dxa"/>
            </w:tcMar>
          </w:tcPr>
          <w:p w14:paraId="38D38831" w14:textId="77777777" w:rsidR="00C311F8" w:rsidRPr="001026E7" w:rsidRDefault="00000000">
            <w:pPr>
              <w:spacing w:after="60"/>
              <w:rPr>
                <w:rFonts w:ascii="BIZ UDPゴシック" w:eastAsia="BIZ UDPゴシック" w:hAnsi="BIZ UDPゴシック"/>
              </w:rPr>
            </w:pPr>
            <w:r>
              <w:rPr>
                <w:rFonts w:ascii="BIZ UDPゴシック" w:hAnsi="BIZ UDPゴシック" w:eastAsia="BIZ UDPゴシック"/>
                <w:b w:val="0"/>
                <w:sz w:val="19"/>
              </w:rPr>
              <w:t>≪国の基本指針≫</w:t>
            </w:r>
          </w:p>
          <w:p w14:paraId="38D38831" w14:textId="77777777" w:rsidR="00C311F8" w:rsidRPr="001026E7" w:rsidRDefault="00000000">
            <w:pPr>
              <w:spacing w:after="60"/>
              <w:rPr>
                <w:rFonts w:ascii="BIZ UDPゴシック" w:eastAsia="BIZ UDPゴシック" w:hAnsi="BIZ UDPゴシック"/>
              </w:rPr>
            </w:pPr>
            <w:r>
              <w:rPr>
                <w:rFonts w:ascii="BIZ UDPゴシック" w:hAnsi="BIZ UDPゴシック" w:eastAsia="BIZ UDPゴシック"/>
                <w:b w:val="0"/>
                <w:sz w:val="19"/>
              </w:rPr>
              <w:t>① 児童発達支援センター等における「４つの中核機能」の確保：各市町村又は圏域</w:t>
            </w:r>
          </w:p>
          <w:p w14:paraId="38D38831" w14:textId="77777777" w:rsidR="00C311F8" w:rsidRPr="001026E7" w:rsidRDefault="00000000">
            <w:pPr>
              <w:spacing w:after="60"/>
              <w:rPr>
                <w:rFonts w:ascii="BIZ UDPゴシック" w:eastAsia="BIZ UDPゴシック" w:hAnsi="BIZ UDPゴシック"/>
              </w:rPr>
            </w:pPr>
            <w:r>
              <w:rPr>
                <w:rFonts w:ascii="BIZ UDPゴシック" w:hAnsi="BIZ UDPゴシック" w:eastAsia="BIZ UDPゴシック"/>
                <w:b w:val="0"/>
                <w:sz w:val="19"/>
              </w:rPr>
              <w:t xml:space="preserve">　（ⅰ）幅広い高度な専門性に基づく発達支援・家族支援機能</w:t>
            </w:r>
          </w:p>
          <w:p w14:paraId="38D38831" w14:textId="77777777" w:rsidR="00C311F8" w:rsidRPr="001026E7" w:rsidRDefault="00000000">
            <w:pPr>
              <w:spacing w:after="60"/>
              <w:rPr>
                <w:rFonts w:ascii="BIZ UDPゴシック" w:eastAsia="BIZ UDPゴシック" w:hAnsi="BIZ UDPゴシック"/>
              </w:rPr>
            </w:pPr>
            <w:r>
              <w:rPr>
                <w:rFonts w:ascii="BIZ UDPゴシック" w:hAnsi="BIZ UDPゴシック" w:eastAsia="BIZ UDPゴシック"/>
                <w:b w:val="0"/>
                <w:sz w:val="19"/>
              </w:rPr>
              <w:t xml:space="preserve">　（ⅱ）地域の障害児通所支援事業所へのスーパーバイズ・コンサルテーション機能</w:t>
            </w:r>
          </w:p>
          <w:p w14:paraId="38D38831" w14:textId="77777777" w:rsidR="00C311F8" w:rsidRPr="001026E7" w:rsidRDefault="00000000">
            <w:pPr>
              <w:spacing w:after="60"/>
              <w:rPr>
                <w:rFonts w:ascii="BIZ UDPゴシック" w:eastAsia="BIZ UDPゴシック" w:hAnsi="BIZ UDPゴシック"/>
              </w:rPr>
            </w:pPr>
            <w:r>
              <w:rPr>
                <w:rFonts w:ascii="BIZ UDPゴシック" w:hAnsi="BIZ UDPゴシック" w:eastAsia="BIZ UDPゴシック"/>
                <w:b w:val="0"/>
                <w:sz w:val="19"/>
              </w:rPr>
              <w:t xml:space="preserve">　（ⅲ）地域のインクルージョン推進の中核としての機能</w:t>
            </w:r>
          </w:p>
          <w:p w14:paraId="38D38831" w14:textId="77777777" w:rsidR="00C311F8" w:rsidRPr="001026E7" w:rsidRDefault="00000000">
            <w:pPr>
              <w:spacing w:after="60"/>
              <w:rPr>
                <w:rFonts w:ascii="BIZ UDPゴシック" w:eastAsia="BIZ UDPゴシック" w:hAnsi="BIZ UDPゴシック"/>
              </w:rPr>
            </w:pPr>
            <w:r>
              <w:rPr>
                <w:rFonts w:ascii="BIZ UDPゴシック" w:hAnsi="BIZ UDPゴシック" w:eastAsia="BIZ UDPゴシック"/>
                <w:b w:val="0"/>
                <w:sz w:val="19"/>
              </w:rPr>
              <w:t xml:space="preserve">　（ⅳ）地域の障がい児の発達支援の入口としての相談機能</w:t>
            </w:r>
          </w:p>
          <w:p w14:paraId="38D38831" w14:textId="77777777" w:rsidR="00C311F8" w:rsidRPr="001026E7" w:rsidRDefault="00000000">
            <w:pPr>
              <w:spacing w:after="60"/>
              <w:rPr>
                <w:rFonts w:ascii="BIZ UDPゴシック" w:eastAsia="BIZ UDPゴシック" w:hAnsi="BIZ UDPゴシック"/>
              </w:rPr>
            </w:pPr>
            <w:r>
              <w:rPr>
                <w:rFonts w:ascii="BIZ UDPゴシック" w:hAnsi="BIZ UDPゴシック" w:eastAsia="BIZ UDPゴシック"/>
                <w:b w:val="0"/>
                <w:sz w:val="19"/>
              </w:rPr>
              <w:t>② インクルージョン推進のための協議の場の設置：各都道府県・各市町村（圏域可）【新規】</w:t>
            </w:r>
          </w:p>
          <w:p w14:paraId="38D38831" w14:textId="77777777" w:rsidR="00C311F8" w:rsidRPr="001026E7" w:rsidRDefault="00000000">
            <w:pPr>
              <w:spacing w:after="60"/>
              <w:rPr>
                <w:rFonts w:ascii="BIZ UDPゴシック" w:eastAsia="BIZ UDPゴシック" w:hAnsi="BIZ UDPゴシック"/>
              </w:rPr>
            </w:pPr>
            <w:r>
              <w:rPr>
                <w:rFonts w:ascii="BIZ UDPゴシック" w:hAnsi="BIZ UDPゴシック" w:eastAsia="BIZ UDPゴシック"/>
                <w:b w:val="0"/>
                <w:sz w:val="19"/>
              </w:rPr>
              <w:t>③ 医療的ケア児等支援に関する協議の場の設置及び医療的ケア児等コーディネーターの配置：各市町村（都道府県の関与の下、圏域可）／各都道府県（医療的ケア児支援センターの参画）</w:t>
            </w:r>
          </w:p>
          <w:p w14:paraId="38D38831" w14:textId="77777777" w:rsidR="00C311F8" w:rsidRPr="001026E7" w:rsidRDefault="00000000">
            <w:pPr>
              <w:spacing w:after="60"/>
              <w:rPr>
                <w:rFonts w:ascii="BIZ UDPゴシック" w:eastAsia="BIZ UDPゴシック" w:hAnsi="BIZ UDPゴシック"/>
              </w:rPr>
            </w:pPr>
            <w:r>
              <w:rPr>
                <w:rFonts w:ascii="BIZ UDPゴシック" w:hAnsi="BIZ UDPゴシック" w:eastAsia="BIZ UDPゴシック"/>
                <w:b w:val="0"/>
                <w:sz w:val="19"/>
              </w:rPr>
              <w:t>④ 主に重症心身障害児を支援する児童発達支援事業所及び放課後等デイサービス事業所の確保：各市町村に少なくとも１か所以上（圏域可。受入体制を整備した事業所等での確保も可）【新規】</w:t>
            </w:r>
          </w:p>
          <w:p w14:paraId="38D38831" w14:textId="77777777" w:rsidR="00C311F8" w:rsidRPr="001026E7" w:rsidRDefault="00000000">
            <w:pPr>
              <w:spacing w:after="60"/>
              <w:rPr>
                <w:rFonts w:ascii="BIZ UDPゴシック" w:eastAsia="BIZ UDPゴシック" w:hAnsi="BIZ UDPゴシック"/>
              </w:rPr>
            </w:pPr>
            <w:r>
              <w:rPr>
                <w:rFonts w:ascii="BIZ UDPゴシック" w:hAnsi="BIZ UDPゴシック" w:eastAsia="BIZ UDPゴシック"/>
                <w:b w:val="0"/>
                <w:sz w:val="19"/>
              </w:rPr>
              <w:t>⑤ 障がい児及びその家族への伴走的な相談支援体制の確保（障害児相談支援を利用していない場合を含む）：各市町村又は圏域【新規】</w:t>
            </w:r>
          </w:p>
          <w:p w14:paraId="38D38831" w14:textId="77777777" w:rsidR="00C311F8" w:rsidRPr="001026E7" w:rsidRDefault="00000000">
            <w:pPr>
              <w:spacing w:after="60"/>
              <w:rPr>
                <w:rFonts w:ascii="BIZ UDPゴシック" w:eastAsia="BIZ UDPゴシック" w:hAnsi="BIZ UDPゴシック"/>
              </w:rPr>
            </w:pPr>
            <w:r>
              <w:rPr>
                <w:rFonts w:ascii="BIZ UDPゴシック" w:hAnsi="BIZ UDPゴシック" w:eastAsia="BIZ UDPゴシック"/>
                <w:b w:val="0"/>
                <w:sz w:val="19"/>
              </w:rPr>
              <w:t>⑥ 強度行動障害の状態にある児に関する支援ニーズの把握及び支援体制の整備：各都道府県（必要に応じて指定都市）【新規／村の目標項目ではない】</w:t>
            </w:r>
          </w:p>
        </w:tc>
      </w:tr>
    </w:tbl>
    <w:p w14:paraId="3576B4D8"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lastRenderedPageBreak/>
        <w:t>本村には児童発達支援センターの設置がなく（０か所）、近隣市町村のセンター等を利用しています。基本指針では「各市町村又は圏域」での機能確保が求められることから、近隣市町村との連携により「４つの中核機能」へのアクセスを確保する方針とします。医療的ケア児（現在１人）については、コーディネーターの配置に向けて近隣市町村（猪苗代町・磐梯町・湯川村）との協議を継続します。</w:t>
      </w:r>
    </w:p>
    <w:p>
      <w:pPr>
        <w:ind w:firstLine="210"/>
      </w:pPr>
      <w:r>
        <w:rPr>
          <w:rFonts w:ascii="BIZ UDPゴシック" w:hAnsi="BIZ UDPゴシック" w:eastAsia="BIZ UDPゴシック"/>
          <w:b w:val="0"/>
          <w:sz w:val="21"/>
        </w:rPr>
        <w:t>また、令和８年度に設置予定の「こども家庭センター」は、母子保健と児童福祉を一体的に担う窓口であり、障がいや発達の特性の早期発見・早期療育に係る相談の入口となることが見込まれます。乳幼児健診・母子保健事業から障がい児通所支援・障がい児相談支援への相談導線を明確にし、こども家庭センター、保健センター、教育委員会、圏域の児童発達支援センター及び相談支援事業所の役割分担を整理します。基本指針が新たに求める「障がい児等への伴走的な相談支援体制の構築（のぞまないセルフプランの解消）」についても、同センターを起点とした相談体制の中で対応します。医療的ケア児等コーディネーターの配置検討にあたっても、同センターとの連携を前提とします。</w:t>
      </w:r>
    </w:p>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insideH w:val="single" w:sz="4" w:space="0" w:color="C9A03B"/>
          <w:insideV w:val="single" w:sz="4" w:space="0" w:color="C9A03B"/>
        </w:tblBorders>
      </w:tblPr>
      <w:tblGrid>
        <w:gridCol w:w="9638"/>
      </w:tblGrid>
      <w:tr>
        <w:tc>
          <w:tcPr>
            <w:tcW w:type="dxa" w:w="9638"/>
            <w:tcW w:w="9638" w:type="dxa"/>
            <w:shd w:val="clear" w:color="auto" w:fill="FFF2CC"/>
            <w:tcMar>
              <w:top w:w="120" w:type="dxa"/>
              <w:left w:w="160" w:type="dxa"/>
              <w:bottom w:w="120" w:type="dxa"/>
              <w:right w:w="160" w:type="dxa"/>
            </w:tcMar>
            <w:vAlign w:val="center"/>
          </w:tcPr>
          <w:p>
            <w:r>
              <w:rPr>
                <w:rFonts w:ascii="BIZ UDPゴシック" w:hAnsi="BIZ UDPゴシック" w:eastAsia="BIZ UDPゴシック"/>
                <w:b w:val="0"/>
                <w:sz w:val="19"/>
              </w:rPr>
              <w:t>【要更新・要確認】こども家庭センターの設置時期、所管課、配置人員及び障がい児に係る相談の受付フロー（乳幼児健診からの引継ぎ、圏域の児童発達支援センターへのつなぎ方）を村に確認し、記載を確定してください。</w:t>
            </w:r>
          </w:p>
        </w:tc>
      </w:tr>
    </w:tbl>
    <w:tbl>
      <w:tblPr>
        <w:tblW w:w="9638" w:type="dxa"/>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CellMar>
          <w:left w:w="10" w:type="dxa"/>
          <w:right w:w="10" w:type="dxa"/>
        </w:tblCellMar>
        <w:tblLook w:val="0000" w:firstRow="0" w:lastRow="0" w:firstColumn="0" w:lastColumn="0" w:noHBand="0" w:noVBand="0"/>
      </w:tblPr>
      <w:tblGrid>
        <w:gridCol w:w="2800"/>
        <w:gridCol w:w="2200"/>
        <w:gridCol w:w="4638"/>
      </w:tblGrid>
      <w:tr w:rsidR="00C311F8" w:rsidRPr="001026E7" w14:paraId="2274B01D" w14:textId="77777777">
        <w:tblPrEx>
          <w:tblCellMar>
            <w:top w:w="0" w:type="dxa"/>
            <w:bottom w:w="0" w:type="dxa"/>
          </w:tblCellMar>
        </w:tblPrEx>
        <w:trPr>
          <w:tblHeader/>
        </w:trPr>
        <w:tc>
          <w:tcPr>
            <w:tcW w:w="2800" w:type="dxa"/>
            <w:shd w:val="clear" w:color="auto" w:fill="1F3864"/>
            <w:tcMar>
              <w:top w:w="60" w:type="dxa"/>
              <w:left w:w="100" w:type="dxa"/>
              <w:bottom w:w="60" w:type="dxa"/>
              <w:right w:w="100" w:type="dxa"/>
            </w:tcMar>
            <w:vAlign w:val="center"/>
          </w:tcPr>
          <w:p w14:paraId="26049604"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項目</w:t>
            </w:r>
          </w:p>
        </w:tc>
        <w:tc>
          <w:tcPr>
            <w:tcW w:w="2200" w:type="dxa"/>
            <w:shd w:val="clear" w:color="auto" w:fill="1F3864"/>
            <w:tcMar>
              <w:top w:w="60" w:type="dxa"/>
              <w:left w:w="100" w:type="dxa"/>
              <w:bottom w:w="60" w:type="dxa"/>
              <w:right w:w="100" w:type="dxa"/>
            </w:tcMar>
            <w:vAlign w:val="center"/>
          </w:tcPr>
          <w:p w14:paraId="18FBDF3D"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数値</w:t>
            </w:r>
          </w:p>
        </w:tc>
        <w:tc>
          <w:tcPr>
            <w:tcW w:w="4638" w:type="dxa"/>
            <w:shd w:val="clear" w:color="auto" w:fill="1F3864"/>
            <w:tcMar>
              <w:top w:w="60" w:type="dxa"/>
              <w:left w:w="100" w:type="dxa"/>
              <w:bottom w:w="60" w:type="dxa"/>
              <w:right w:w="100" w:type="dxa"/>
            </w:tcMar>
            <w:vAlign w:val="center"/>
          </w:tcPr>
          <w:p w14:paraId="11AFDB17"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考え方</w:t>
            </w:r>
          </w:p>
        </w:tc>
      </w:tr>
      <w:tr w:rsidR="00C311F8" w:rsidRPr="001026E7" w14:paraId="015F06BF" w14:textId="77777777">
        <w:tblPrEx>
          <w:tblCellMar>
            <w:top w:w="0" w:type="dxa"/>
            <w:bottom w:w="0" w:type="dxa"/>
          </w:tblCellMar>
        </w:tblPrEx>
        <w:tc>
          <w:tcPr>
            <w:tcW w:w="2800" w:type="dxa"/>
            <w:tcMar>
              <w:top w:w="60" w:type="dxa"/>
              <w:left w:w="100" w:type="dxa"/>
              <w:bottom w:w="60" w:type="dxa"/>
              <w:right w:w="100" w:type="dxa"/>
            </w:tcMar>
            <w:vAlign w:val="center"/>
          </w:tcPr>
          <w:p w14:paraId="71950932"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児童発達支援センターの設置数</w:t>
            </w:r>
          </w:p>
        </w:tc>
        <w:tc>
          <w:tcPr>
            <w:tcW w:w="2200" w:type="dxa"/>
            <w:tcMar>
              <w:top w:w="60" w:type="dxa"/>
              <w:left w:w="100" w:type="dxa"/>
              <w:bottom w:w="60" w:type="dxa"/>
              <w:right w:w="100" w:type="dxa"/>
            </w:tcMar>
            <w:vAlign w:val="center"/>
          </w:tcPr>
          <w:p w14:paraId="7D8EB9FF"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０か所</w:t>
            </w:r>
          </w:p>
          <w:p w14:paraId="67826F22"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（継続）</w:t>
            </w:r>
          </w:p>
        </w:tc>
        <w:tc>
          <w:tcPr>
            <w:tcW w:w="4638" w:type="dxa"/>
            <w:tcMar>
              <w:top w:w="60" w:type="dxa"/>
              <w:left w:w="100" w:type="dxa"/>
              <w:bottom w:w="60" w:type="dxa"/>
              <w:right w:w="100" w:type="dxa"/>
            </w:tcMar>
            <w:vAlign w:val="center"/>
          </w:tcPr>
          <w:p w14:paraId="11EE632A"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近隣市町村のセンターとの連携により「４つの中核機能」へのアクセスを確保</w:t>
            </w:r>
          </w:p>
        </w:tc>
      </w:tr>
      <w:tr w:rsidR="00C311F8" w:rsidRPr="001026E7" w14:paraId="3B462116" w14:textId="77777777">
        <w:tblPrEx>
          <w:tblCellMar>
            <w:top w:w="0" w:type="dxa"/>
            <w:bottom w:w="0" w:type="dxa"/>
          </w:tblCellMar>
        </w:tblPrEx>
        <w:tc>
          <w:tcPr>
            <w:tcW w:w="2800" w:type="dxa"/>
            <w:shd w:val="clear" w:color="auto" w:fill="F2F2F2"/>
            <w:tcMar>
              <w:top w:w="60" w:type="dxa"/>
              <w:left w:w="100" w:type="dxa"/>
              <w:bottom w:w="60" w:type="dxa"/>
              <w:right w:w="100" w:type="dxa"/>
            </w:tcMar>
            <w:vAlign w:val="center"/>
          </w:tcPr>
          <w:p w14:paraId="3592819D"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医療的ケア児等コーディネーターの配置</w:t>
            </w:r>
          </w:p>
        </w:tc>
        <w:tc>
          <w:tcPr>
            <w:tcW w:w="2200" w:type="dxa"/>
            <w:shd w:val="clear" w:color="auto" w:fill="F2F2F2"/>
            <w:tcMar>
              <w:top w:w="60" w:type="dxa"/>
              <w:left w:w="100" w:type="dxa"/>
              <w:bottom w:w="60" w:type="dxa"/>
              <w:right w:w="100" w:type="dxa"/>
            </w:tcMar>
            <w:vAlign w:val="center"/>
          </w:tcPr>
          <w:p w14:paraId="50832EAA"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1人</w:t>
            </w:r>
          </w:p>
          <w:p w14:paraId="53A211C3"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（継続目標）</w:t>
            </w:r>
          </w:p>
        </w:tc>
        <w:tc>
          <w:tcPr>
            <w:tcW w:w="4638" w:type="dxa"/>
            <w:shd w:val="clear" w:color="auto" w:fill="F2F2F2"/>
            <w:tcMar>
              <w:top w:w="60" w:type="dxa"/>
              <w:left w:w="100" w:type="dxa"/>
              <w:bottom w:w="60" w:type="dxa"/>
              <w:right w:w="100" w:type="dxa"/>
            </w:tcMar>
            <w:vAlign w:val="center"/>
          </w:tcPr>
          <w:p w14:paraId="0B905629"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令和８年度に配置困難だった場合、近隣市町村との連携により令和11年度末までの配置を目指す</w:t>
            </w:r>
          </w:p>
        </w:tc>
      </w:tr>
      <w:tr w:rsidR="00C311F8" w:rsidRPr="001026E7" w14:paraId="4EC51906" w14:textId="77777777">
        <w:tblPrEx>
          <w:tblCellMar>
            <w:top w:w="0" w:type="dxa"/>
            <w:bottom w:w="0" w:type="dxa"/>
          </w:tblCellMar>
        </w:tblPrEx>
        <w:tc>
          <w:tcPr>
            <w:tcW w:w="2800" w:type="dxa"/>
            <w:tcMar>
              <w:top w:w="60" w:type="dxa"/>
              <w:left w:w="100" w:type="dxa"/>
              <w:bottom w:w="60" w:type="dxa"/>
              <w:right w:w="100" w:type="dxa"/>
            </w:tcMar>
            <w:vAlign w:val="center"/>
          </w:tcPr>
          <w:p w14:paraId="0C7019B2"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インクルージョン推進の協議の場【新規】</w:t>
            </w:r>
          </w:p>
        </w:tc>
        <w:tc>
          <w:tcPr>
            <w:tcW w:w="2200" w:type="dxa"/>
            <w:tcMar>
              <w:top w:w="60" w:type="dxa"/>
              <w:left w:w="100" w:type="dxa"/>
              <w:bottom w:w="60" w:type="dxa"/>
              <w:right w:w="100" w:type="dxa"/>
            </w:tcMar>
            <w:vAlign w:val="center"/>
          </w:tcPr>
          <w:p w14:paraId="439666D4"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会津北部圏域で設置</w:t>
            </w:r>
          </w:p>
        </w:tc>
        <w:tc>
          <w:tcPr>
            <w:tcW w:w="4638" w:type="dxa"/>
            <w:tcMar>
              <w:top w:w="60" w:type="dxa"/>
              <w:left w:w="100" w:type="dxa"/>
              <w:bottom w:w="60" w:type="dxa"/>
              <w:right w:w="100" w:type="dxa"/>
            </w:tcMar>
            <w:vAlign w:val="center"/>
          </w:tcPr>
          <w:p w14:paraId="7BF3B073"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既存の自立支援協議会・地域生活支援拠点の協議の場を活用</w:t>
            </w:r>
          </w:p>
        </w:tc>
      </w:tr>
      <w:tr w:rsidR="00C311F8" w:rsidRPr="001026E7" w14:paraId="128D4370" w14:textId="77777777">
        <w:tblPrEx>
          <w:tblCellMar>
            <w:top w:w="0" w:type="dxa"/>
            <w:bottom w:w="0" w:type="dxa"/>
          </w:tblCellMar>
        </w:tblPrEx>
        <w:tc>
          <w:tcPr>
            <w:tcW w:w="2800" w:type="dxa"/>
            <w:shd w:val="clear" w:color="auto" w:fill="F2F2F2"/>
            <w:tcMar>
              <w:top w:w="60" w:type="dxa"/>
              <w:left w:w="100" w:type="dxa"/>
              <w:bottom w:w="60" w:type="dxa"/>
              <w:right w:w="100" w:type="dxa"/>
            </w:tcMar>
            <w:vAlign w:val="center"/>
          </w:tcPr>
          <w:p w14:paraId="7A5DCEB9"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保育所等訪問支援事業所の整備数</w:t>
            </w:r>
          </w:p>
        </w:tc>
        <w:tc>
          <w:tcPr>
            <w:tcW w:w="2200" w:type="dxa"/>
            <w:shd w:val="clear" w:color="auto" w:fill="F2F2F2"/>
            <w:tcMar>
              <w:top w:w="60" w:type="dxa"/>
              <w:left w:w="100" w:type="dxa"/>
              <w:bottom w:w="60" w:type="dxa"/>
              <w:right w:w="100" w:type="dxa"/>
            </w:tcMar>
            <w:vAlign w:val="center"/>
          </w:tcPr>
          <w:p w14:paraId="7BD07D59"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０か所</w:t>
            </w:r>
          </w:p>
          <w:p w14:paraId="0865C023"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（継続）</w:t>
            </w:r>
          </w:p>
        </w:tc>
        <w:tc>
          <w:tcPr>
            <w:tcW w:w="4638" w:type="dxa"/>
            <w:shd w:val="clear" w:color="auto" w:fill="F2F2F2"/>
            <w:tcMar>
              <w:top w:w="60" w:type="dxa"/>
              <w:left w:w="100" w:type="dxa"/>
              <w:bottom w:w="60" w:type="dxa"/>
              <w:right w:w="100" w:type="dxa"/>
            </w:tcMar>
            <w:vAlign w:val="center"/>
          </w:tcPr>
          <w:p w14:paraId="4288BB7B"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利用希望者の状況を踏まえ、近隣市町村と連携しながらサービス提供に努める</w:t>
            </w:r>
          </w:p>
        </w:tc>
      </w:tr>
    </w:tbl>
    <w:p w14:paraId="5060ECCA" w14:textId="77777777" w:rsidR="00C311F8" w:rsidRPr="001026E7" w:rsidRDefault="00000000">
      <w:pPr>
        <w:pStyle w:val="2"/>
        <w:pBdr>
          <w:bottom w:val="single" w:sz="6" w:space="2" w:color="1F3864"/>
        </w:pBdr>
        <w:spacing w:before="280" w:after="140"/>
        <w:rPr>
          <w:rFonts w:ascii="BIZ UDPゴシック" w:eastAsia="BIZ UDPゴシック" w:hAnsi="BIZ UDPゴシック"/>
        </w:rPr>
      </w:pPr>
      <w:bookmarkStart w:id="32" w:name="_Toc236400035"/>
      <w:r w:rsidRPr="001026E7">
        <w:rPr>
          <w:rFonts w:ascii="BIZ UDPゴシック" w:eastAsia="BIZ UDPゴシック" w:hAnsi="BIZ UDPゴシック" w:cs="IPAexGothic, MS Gothic, Noto Sa"/>
          <w:b/>
          <w:bCs/>
          <w:color w:val="1F3864"/>
        </w:rPr>
        <w:t>（５）　地域生活支援の充実</w:t>
      </w:r>
      <w:bookmarkEnd w:id="32"/>
    </w:p>
    <w:p w14:paraId="3168D7B4"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障がい者の重度化・高齢化や「親亡き後」を見据え、地域で安心して暮らしていけるよう、地域生活支援拠点等の機能の充実を図ります。</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C311F8" w:rsidRPr="001026E7" w14:paraId="4B3BACF7" w14:textId="77777777">
        <w:tblPrEx>
          <w:tblCellMar>
            <w:top w:w="0" w:type="dxa"/>
            <w:bottom w:w="0" w:type="dxa"/>
          </w:tblCellMar>
        </w:tblPrEx>
        <w:tc>
          <w:tcPr>
            <w:tcW w:w="9638" w:type="dxa"/>
            <w:tcBorders>
              <w:top w:val="single" w:sz="4" w:space="0" w:color="1F3864"/>
              <w:left w:val="single" w:sz="4" w:space="0" w:color="1F3864"/>
              <w:bottom w:val="single" w:sz="4" w:space="0" w:color="1F3864"/>
              <w:right w:val="single" w:sz="4" w:space="0" w:color="1F3864"/>
            </w:tcBorders>
            <w:shd w:val="clear" w:color="auto" w:fill="EAF1F8"/>
            <w:tcMar>
              <w:top w:w="120" w:type="dxa"/>
              <w:left w:w="160" w:type="dxa"/>
              <w:bottom w:w="120" w:type="dxa"/>
              <w:right w:w="160" w:type="dxa"/>
            </w:tcMar>
          </w:tcPr>
          <w:p w14:paraId="1E27D176" w14:textId="77777777" w:rsidR="00C311F8" w:rsidRPr="001026E7" w:rsidRDefault="00000000">
            <w:pPr>
              <w:spacing w:after="60"/>
              <w:rPr>
                <w:rFonts w:ascii="BIZ UDPゴシック" w:eastAsia="BIZ UDPゴシック" w:hAnsi="BIZ UDPゴシック"/>
              </w:rPr>
            </w:pPr>
            <w:r>
              <w:rPr>
                <w:rFonts w:ascii="BIZ UDPゴシック" w:hAnsi="BIZ UDPゴシック" w:eastAsia="BIZ UDPゴシック"/>
                <w:b w:val="0"/>
                <w:sz w:val="19"/>
              </w:rPr>
              <w:t>≪国の基本指針≫</w:t>
            </w:r>
          </w:p>
          <w:p w14:paraId="1E27D176" w14:textId="77777777" w:rsidR="00C311F8" w:rsidRPr="001026E7" w:rsidRDefault="00000000">
            <w:pPr>
              <w:spacing w:after="60"/>
              <w:rPr>
                <w:rFonts w:ascii="BIZ UDPゴシック" w:eastAsia="BIZ UDPゴシック" w:hAnsi="BIZ UDPゴシック"/>
              </w:rPr>
            </w:pPr>
            <w:r>
              <w:rPr>
                <w:rFonts w:ascii="BIZ UDPゴシック" w:hAnsi="BIZ UDPゴシック" w:eastAsia="BIZ UDPゴシック"/>
                <w:b w:val="0"/>
                <w:sz w:val="19"/>
              </w:rPr>
              <w:t>① 各市町村において地域生活支援拠点等を整備し（複数市町村による共同整備を含む）、当該市町村の全ての日常生活圏域を支援の対象とする</w:t>
            </w:r>
          </w:p>
          <w:p w14:paraId="1E27D176" w14:textId="77777777" w:rsidR="00C311F8" w:rsidRPr="001026E7" w:rsidRDefault="00000000">
            <w:pPr>
              <w:spacing w:after="60"/>
              <w:rPr>
                <w:rFonts w:ascii="BIZ UDPゴシック" w:eastAsia="BIZ UDPゴシック" w:hAnsi="BIZ UDPゴシック"/>
              </w:rPr>
            </w:pPr>
            <w:r>
              <w:rPr>
                <w:rFonts w:ascii="BIZ UDPゴシック" w:hAnsi="BIZ UDPゴシック" w:eastAsia="BIZ UDPゴシック"/>
                <w:b w:val="0"/>
                <w:sz w:val="19"/>
              </w:rPr>
              <w:t>② 拠点コーディネーターを配置するとともに、地域生活支援拠点等の機能を担う障害福祉サービス事業所等の担当者を配置し、支援ネットワーク等による効果的な支援体制及び緊急時の連絡体制を構築する</w:t>
            </w:r>
          </w:p>
          <w:p w14:paraId="1E27D176" w14:textId="77777777" w:rsidR="00C311F8" w:rsidRPr="001026E7" w:rsidRDefault="00000000">
            <w:pPr>
              <w:spacing w:after="60"/>
              <w:rPr>
                <w:rFonts w:ascii="BIZ UDPゴシック" w:eastAsia="BIZ UDPゴシック" w:hAnsi="BIZ UDPゴシック"/>
              </w:rPr>
            </w:pPr>
            <w:r>
              <w:rPr>
                <w:rFonts w:ascii="BIZ UDPゴシック" w:hAnsi="BIZ UDPゴシック" w:eastAsia="BIZ UDPゴシック"/>
                <w:b w:val="0"/>
                <w:sz w:val="19"/>
              </w:rPr>
              <w:t>③ 年１回以上、支援の実績等を踏まえ、各機能が果たされているかの運用状況を検証・検討する</w:t>
            </w:r>
          </w:p>
          <w:p w14:paraId="1E27D176" w14:textId="77777777" w:rsidR="00C311F8" w:rsidRPr="001026E7" w:rsidRDefault="00000000">
            <w:pPr>
              <w:spacing w:after="60"/>
              <w:rPr>
                <w:rFonts w:ascii="BIZ UDPゴシック" w:eastAsia="BIZ UDPゴシック" w:hAnsi="BIZ UDPゴシック"/>
              </w:rPr>
            </w:pPr>
            <w:r>
              <w:rPr>
                <w:rFonts w:ascii="BIZ UDPゴシック" w:hAnsi="BIZ UDPゴシック" w:eastAsia="BIZ UDPゴシック"/>
                <w:b w:val="0"/>
                <w:sz w:val="19"/>
              </w:rPr>
              <w:t>④ 強度行動障害の状態にある者について、各市町村又は圏域において支援ニーズを把握し、支援体制の整備を進める</w:t>
            </w:r>
          </w:p>
        </w:tc>
      </w:tr>
    </w:tbl>
    <w:p w14:paraId="4B675C1E"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猪苗代町・磐梯町・湯川村・北塩原村の４町村により「会津北部地域生活支援拠点」を令和３年度に整備済みです。地域生活支援センターいなわしろにコーディネーター業務を委託しており、引き続き年１回以上の運用状況の検証・検討を実施します。</w:t>
      </w:r>
    </w:p>
    <w:tbl>
      <w:tblPr>
        <w:tblW w:w="9638" w:type="dxa"/>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CellMar>
          <w:left w:w="10" w:type="dxa"/>
          <w:right w:w="10" w:type="dxa"/>
        </w:tblCellMar>
        <w:tblLook w:val="0000" w:firstRow="0" w:lastRow="0" w:firstColumn="0" w:lastColumn="0" w:noHBand="0" w:noVBand="0"/>
      </w:tblPr>
      <w:tblGrid>
        <w:gridCol w:w="2800"/>
        <w:gridCol w:w="2400"/>
        <w:gridCol w:w="4438"/>
      </w:tblGrid>
      <w:tr w:rsidR="00C311F8" w:rsidRPr="001026E7" w14:paraId="515AC770" w14:textId="77777777">
        <w:tblPrEx>
          <w:tblCellMar>
            <w:top w:w="0" w:type="dxa"/>
            <w:bottom w:w="0" w:type="dxa"/>
          </w:tblCellMar>
        </w:tblPrEx>
        <w:trPr>
          <w:tblHeader/>
        </w:trPr>
        <w:tc>
          <w:tcPr>
            <w:tcW w:w="2800" w:type="dxa"/>
            <w:shd w:val="clear" w:color="auto" w:fill="1F3864"/>
            <w:tcMar>
              <w:top w:w="60" w:type="dxa"/>
              <w:left w:w="100" w:type="dxa"/>
              <w:bottom w:w="60" w:type="dxa"/>
              <w:right w:w="100" w:type="dxa"/>
            </w:tcMar>
            <w:vAlign w:val="center"/>
          </w:tcPr>
          <w:p w14:paraId="5745C350"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項目</w:t>
            </w:r>
          </w:p>
        </w:tc>
        <w:tc>
          <w:tcPr>
            <w:tcW w:w="2400" w:type="dxa"/>
            <w:shd w:val="clear" w:color="auto" w:fill="1F3864"/>
            <w:tcMar>
              <w:top w:w="60" w:type="dxa"/>
              <w:left w:w="100" w:type="dxa"/>
              <w:bottom w:w="60" w:type="dxa"/>
              <w:right w:w="100" w:type="dxa"/>
            </w:tcMar>
            <w:vAlign w:val="center"/>
          </w:tcPr>
          <w:p w14:paraId="2A62BACA"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数値</w:t>
            </w:r>
          </w:p>
        </w:tc>
        <w:tc>
          <w:tcPr>
            <w:tcW w:w="4438" w:type="dxa"/>
            <w:shd w:val="clear" w:color="auto" w:fill="1F3864"/>
            <w:tcMar>
              <w:top w:w="60" w:type="dxa"/>
              <w:left w:w="100" w:type="dxa"/>
              <w:bottom w:w="60" w:type="dxa"/>
              <w:right w:w="100" w:type="dxa"/>
            </w:tcMar>
            <w:vAlign w:val="center"/>
          </w:tcPr>
          <w:p w14:paraId="28A4B259"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考え方</w:t>
            </w:r>
          </w:p>
        </w:tc>
      </w:tr>
      <w:tr w:rsidR="00C311F8" w:rsidRPr="001026E7" w14:paraId="28BAE921" w14:textId="77777777">
        <w:tblPrEx>
          <w:tblCellMar>
            <w:top w:w="0" w:type="dxa"/>
            <w:bottom w:w="0" w:type="dxa"/>
          </w:tblCellMar>
        </w:tblPrEx>
        <w:tc>
          <w:tcPr>
            <w:tcW w:w="2800" w:type="dxa"/>
            <w:tcMar>
              <w:top w:w="60" w:type="dxa"/>
              <w:left w:w="100" w:type="dxa"/>
              <w:bottom w:w="60" w:type="dxa"/>
              <w:right w:w="100" w:type="dxa"/>
            </w:tcMar>
            <w:vAlign w:val="center"/>
          </w:tcPr>
          <w:p w14:paraId="22A1FBFD"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地域生活支援拠点等の設置数</w:t>
            </w:r>
          </w:p>
        </w:tc>
        <w:tc>
          <w:tcPr>
            <w:tcW w:w="2400" w:type="dxa"/>
            <w:tcMar>
              <w:top w:w="60" w:type="dxa"/>
              <w:left w:w="100" w:type="dxa"/>
              <w:bottom w:w="60" w:type="dxa"/>
              <w:right w:w="100" w:type="dxa"/>
            </w:tcMar>
            <w:vAlign w:val="center"/>
          </w:tcPr>
          <w:p w14:paraId="3B4CECC1"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1か所</w:t>
            </w:r>
          </w:p>
          <w:p w14:paraId="11238BC5"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（継続・４町村共同）</w:t>
            </w:r>
          </w:p>
        </w:tc>
        <w:tc>
          <w:tcPr>
            <w:tcW w:w="4438" w:type="dxa"/>
            <w:tcMar>
              <w:top w:w="60" w:type="dxa"/>
              <w:left w:w="100" w:type="dxa"/>
              <w:bottom w:w="60" w:type="dxa"/>
              <w:right w:w="100" w:type="dxa"/>
            </w:tcMar>
            <w:vAlign w:val="center"/>
          </w:tcPr>
          <w:p w14:paraId="1BB5CE60"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会津北部地域生活支援拠点を継続</w:t>
            </w:r>
          </w:p>
        </w:tc>
      </w:tr>
      <w:tr w:rsidR="00C311F8" w:rsidRPr="001026E7" w14:paraId="2DF99F59" w14:textId="77777777">
        <w:tblPrEx>
          <w:tblCellMar>
            <w:top w:w="0" w:type="dxa"/>
            <w:bottom w:w="0" w:type="dxa"/>
          </w:tblCellMar>
        </w:tblPrEx>
        <w:tc>
          <w:tcPr>
            <w:tcW w:w="2800" w:type="dxa"/>
            <w:shd w:val="clear" w:color="auto" w:fill="F2F2F2"/>
            <w:tcMar>
              <w:top w:w="60" w:type="dxa"/>
              <w:left w:w="100" w:type="dxa"/>
              <w:bottom w:w="60" w:type="dxa"/>
              <w:right w:w="100" w:type="dxa"/>
            </w:tcMar>
            <w:vAlign w:val="center"/>
          </w:tcPr>
          <w:p w14:paraId="258E6FEE"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コーディネーターの配置人数</w:t>
            </w:r>
          </w:p>
        </w:tc>
        <w:tc>
          <w:tcPr>
            <w:tcW w:w="2400" w:type="dxa"/>
            <w:shd w:val="clear" w:color="auto" w:fill="F2F2F2"/>
            <w:tcMar>
              <w:top w:w="60" w:type="dxa"/>
              <w:left w:w="100" w:type="dxa"/>
              <w:bottom w:w="60" w:type="dxa"/>
              <w:right w:w="100" w:type="dxa"/>
            </w:tcMar>
            <w:vAlign w:val="center"/>
          </w:tcPr>
          <w:p w14:paraId="6468C83D"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1人</w:t>
            </w:r>
          </w:p>
          <w:p w14:paraId="22D6B0A4"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（継続）</w:t>
            </w:r>
          </w:p>
        </w:tc>
        <w:tc>
          <w:tcPr>
            <w:tcW w:w="4438" w:type="dxa"/>
            <w:shd w:val="clear" w:color="auto" w:fill="F2F2F2"/>
            <w:tcMar>
              <w:top w:w="60" w:type="dxa"/>
              <w:left w:w="100" w:type="dxa"/>
              <w:bottom w:w="60" w:type="dxa"/>
              <w:right w:w="100" w:type="dxa"/>
            </w:tcMar>
            <w:vAlign w:val="center"/>
          </w:tcPr>
          <w:p w14:paraId="21434D4F"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地域生活支援センターいなわしろへの委託を継続</w:t>
            </w:r>
          </w:p>
        </w:tc>
      </w:tr>
      <w:tr w:rsidR="00C311F8" w:rsidRPr="001026E7" w14:paraId="7D2BD42D" w14:textId="77777777">
        <w:tblPrEx>
          <w:tblCellMar>
            <w:top w:w="0" w:type="dxa"/>
            <w:bottom w:w="0" w:type="dxa"/>
          </w:tblCellMar>
        </w:tblPrEx>
        <w:tc>
          <w:tcPr>
            <w:tcW w:w="2800" w:type="dxa"/>
            <w:tcMar>
              <w:top w:w="60" w:type="dxa"/>
              <w:left w:w="100" w:type="dxa"/>
              <w:bottom w:w="60" w:type="dxa"/>
              <w:right w:w="100" w:type="dxa"/>
            </w:tcMar>
            <w:vAlign w:val="center"/>
          </w:tcPr>
          <w:p w14:paraId="5C62F664"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運用状況の検証・検討回数</w:t>
            </w:r>
          </w:p>
        </w:tc>
        <w:tc>
          <w:tcPr>
            <w:tcW w:w="2400" w:type="dxa"/>
            <w:tcMar>
              <w:top w:w="60" w:type="dxa"/>
              <w:left w:w="100" w:type="dxa"/>
              <w:bottom w:w="60" w:type="dxa"/>
              <w:right w:w="100" w:type="dxa"/>
            </w:tcMar>
            <w:vAlign w:val="center"/>
          </w:tcPr>
          <w:p w14:paraId="5B934B18"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年1回以上</w:t>
            </w:r>
          </w:p>
        </w:tc>
        <w:tc>
          <w:tcPr>
            <w:tcW w:w="4438" w:type="dxa"/>
            <w:tcMar>
              <w:top w:w="60" w:type="dxa"/>
              <w:left w:w="100" w:type="dxa"/>
              <w:bottom w:w="60" w:type="dxa"/>
              <w:right w:w="100" w:type="dxa"/>
            </w:tcMar>
            <w:vAlign w:val="center"/>
          </w:tcPr>
          <w:p w14:paraId="3CB4BFB8"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４町村による協議を継続</w:t>
            </w:r>
          </w:p>
        </w:tc>
      </w:tr>
      <w:tr w:rsidR="00C311F8" w:rsidRPr="001026E7" w14:paraId="1147937E" w14:textId="77777777">
        <w:tblPrEx>
          <w:tblCellMar>
            <w:top w:w="0" w:type="dxa"/>
            <w:bottom w:w="0" w:type="dxa"/>
          </w:tblCellMar>
        </w:tblPrEx>
        <w:tc>
          <w:tcPr>
            <w:tcW w:w="2800" w:type="dxa"/>
            <w:shd w:val="clear" w:color="auto" w:fill="F2F2F2"/>
            <w:tcMar>
              <w:top w:w="60" w:type="dxa"/>
              <w:left w:w="100" w:type="dxa"/>
              <w:bottom w:w="60" w:type="dxa"/>
              <w:right w:w="100" w:type="dxa"/>
            </w:tcMar>
            <w:vAlign w:val="center"/>
          </w:tcPr>
          <w:p w14:paraId="1577B67D"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強度行動障害者の支援ニーズ把握【新規視点】</w:t>
            </w:r>
          </w:p>
        </w:tc>
        <w:tc>
          <w:tcPr>
            <w:tcW w:w="2400" w:type="dxa"/>
            <w:shd w:val="clear" w:color="auto" w:fill="F2F2F2"/>
            <w:tcMar>
              <w:top w:w="60" w:type="dxa"/>
              <w:left w:w="100" w:type="dxa"/>
              <w:bottom w:w="60" w:type="dxa"/>
              <w:right w:w="100" w:type="dxa"/>
            </w:tcMar>
            <w:vAlign w:val="center"/>
          </w:tcPr>
          <w:p w14:paraId="2CA0A1DE"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会津北部圏域で実施</w:t>
            </w:r>
          </w:p>
        </w:tc>
        <w:tc>
          <w:tcPr>
            <w:tcW w:w="4438" w:type="dxa"/>
            <w:shd w:val="clear" w:color="auto" w:fill="F2F2F2"/>
            <w:tcMar>
              <w:top w:w="60" w:type="dxa"/>
              <w:left w:w="100" w:type="dxa"/>
              <w:bottom w:w="60" w:type="dxa"/>
              <w:right w:w="100" w:type="dxa"/>
            </w:tcMar>
            <w:vAlign w:val="center"/>
          </w:tcPr>
          <w:p w14:paraId="296E8DED"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圏域内の対象者数・支援ニーズを協議会で確認</w:t>
            </w:r>
          </w:p>
        </w:tc>
      </w:tr>
    </w:tbl>
    <w:p w14:paraId="01F20CD0" w14:textId="77777777" w:rsidR="00C311F8" w:rsidRPr="001026E7" w:rsidRDefault="00000000">
      <w:pPr>
        <w:pStyle w:val="2"/>
        <w:pBdr>
          <w:bottom w:val="single" w:sz="6" w:space="2" w:color="1F3864"/>
        </w:pBdr>
        <w:spacing w:before="280" w:after="140"/>
        <w:rPr>
          <w:rFonts w:ascii="BIZ UDPゴシック" w:eastAsia="BIZ UDPゴシック" w:hAnsi="BIZ UDPゴシック"/>
        </w:rPr>
      </w:pPr>
      <w:bookmarkStart w:id="33" w:name="_Toc236400036"/>
      <w:r w:rsidRPr="001026E7">
        <w:rPr>
          <w:rFonts w:ascii="BIZ UDPゴシック" w:eastAsia="BIZ UDPゴシック" w:hAnsi="BIZ UDPゴシック" w:cs="IPAexGothic, MS Gothic, Noto Sa"/>
          <w:b/>
          <w:bCs/>
          <w:color w:val="1F3864"/>
        </w:rPr>
        <w:lastRenderedPageBreak/>
        <w:t>（６）　相談支援体制の充実・強化等</w:t>
      </w:r>
      <w:bookmarkEnd w:id="33"/>
    </w:p>
    <w:p w14:paraId="3DE23857"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総合的・専門的な相談支援の実施及び地域の相談支援体制の強化に向けた実施体制を確保します。第８期計画では、いわゆる「のぞまないセルフプラン」の解消が新たな成果目標として位置づけられています。</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C311F8" w:rsidRPr="001026E7" w14:paraId="3C16BB08" w14:textId="77777777">
        <w:tblPrEx>
          <w:tblCellMar>
            <w:top w:w="0" w:type="dxa"/>
            <w:bottom w:w="0" w:type="dxa"/>
          </w:tblCellMar>
        </w:tblPrEx>
        <w:tc>
          <w:tcPr>
            <w:tcW w:w="9638" w:type="dxa"/>
            <w:tcBorders>
              <w:top w:val="single" w:sz="4" w:space="0" w:color="1F3864"/>
              <w:left w:val="single" w:sz="4" w:space="0" w:color="1F3864"/>
              <w:bottom w:val="single" w:sz="4" w:space="0" w:color="1F3864"/>
              <w:right w:val="single" w:sz="4" w:space="0" w:color="1F3864"/>
            </w:tcBorders>
            <w:shd w:val="clear" w:color="auto" w:fill="EAF1F8"/>
            <w:tcMar>
              <w:top w:w="120" w:type="dxa"/>
              <w:left w:w="160" w:type="dxa"/>
              <w:bottom w:w="120" w:type="dxa"/>
              <w:right w:w="160" w:type="dxa"/>
            </w:tcMar>
          </w:tcPr>
          <w:p w14:paraId="2A9844F7" w14:textId="77777777" w:rsidR="00C311F8" w:rsidRPr="001026E7" w:rsidRDefault="00000000">
            <w:pPr>
              <w:spacing w:after="60"/>
              <w:rPr>
                <w:rFonts w:ascii="BIZ UDPゴシック" w:eastAsia="BIZ UDPゴシック" w:hAnsi="BIZ UDPゴシック"/>
              </w:rPr>
            </w:pPr>
            <w:r>
              <w:rPr>
                <w:rFonts w:ascii="BIZ UDPゴシック" w:hAnsi="BIZ UDPゴシック" w:eastAsia="BIZ UDPゴシック"/>
                <w:b w:val="0"/>
                <w:sz w:val="19"/>
              </w:rPr>
              <w:t>≪国の基本指針≫</w:t>
            </w:r>
          </w:p>
          <w:p w14:paraId="2A9844F7" w14:textId="77777777" w:rsidR="00C311F8" w:rsidRPr="001026E7" w:rsidRDefault="00000000">
            <w:pPr>
              <w:spacing w:after="60"/>
              <w:rPr>
                <w:rFonts w:ascii="BIZ UDPゴシック" w:eastAsia="BIZ UDPゴシック" w:hAnsi="BIZ UDPゴシック"/>
              </w:rPr>
            </w:pPr>
            <w:r>
              <w:rPr>
                <w:rFonts w:ascii="BIZ UDPゴシック" w:hAnsi="BIZ UDPゴシック" w:eastAsia="BIZ UDPゴシック"/>
                <w:b w:val="0"/>
                <w:sz w:val="19"/>
              </w:rPr>
              <w:t>① 全ての市町村において、基幹相談支援センター、地域生活支援拠点等及び協議会を設置・整備した上で、これらを連携させる</w:t>
            </w:r>
          </w:p>
          <w:p w14:paraId="2A9844F7" w14:textId="77777777" w:rsidR="00C311F8" w:rsidRPr="001026E7" w:rsidRDefault="00000000">
            <w:pPr>
              <w:spacing w:after="60"/>
              <w:rPr>
                <w:rFonts w:ascii="BIZ UDPゴシック" w:eastAsia="BIZ UDPゴシック" w:hAnsi="BIZ UDPゴシック"/>
              </w:rPr>
            </w:pPr>
            <w:r>
              <w:rPr>
                <w:rFonts w:ascii="BIZ UDPゴシック" w:hAnsi="BIZ UDPゴシック" w:eastAsia="BIZ UDPゴシック"/>
                <w:b w:val="0"/>
                <w:sz w:val="19"/>
              </w:rPr>
              <w:t>② 基幹相談支援センターが地域の相談支援体制の強化を図る体制を確保し、協議会の運営に関与する</w:t>
            </w:r>
          </w:p>
          <w:p w14:paraId="2A9844F7" w14:textId="77777777" w:rsidR="00C311F8" w:rsidRPr="001026E7" w:rsidRDefault="00000000">
            <w:pPr>
              <w:spacing w:after="60"/>
              <w:rPr>
                <w:rFonts w:ascii="BIZ UDPゴシック" w:eastAsia="BIZ UDPゴシック" w:hAnsi="BIZ UDPゴシック"/>
              </w:rPr>
            </w:pPr>
            <w:r>
              <w:rPr>
                <w:rFonts w:ascii="BIZ UDPゴシック" w:hAnsi="BIZ UDPゴシック" w:eastAsia="BIZ UDPゴシック"/>
                <w:b w:val="0"/>
                <w:sz w:val="19"/>
              </w:rPr>
              <w:t>③ 都道府県及び市町村においてセルフプランに関する分析等を行い、相談支援専門員の計画的な養成等を通じて相談支援体制の充実・強化を図ることにより、令和11年度末までに「のぞまないセルフプラン」の件数をゼロとする【新規】</w:t>
            </w:r>
          </w:p>
          <w:p w14:paraId="2A9844F7" w14:textId="77777777" w:rsidR="00C311F8" w:rsidRPr="001026E7" w:rsidRDefault="00000000">
            <w:pPr>
              <w:spacing w:after="60"/>
              <w:rPr>
                <w:rFonts w:ascii="BIZ UDPゴシック" w:eastAsia="BIZ UDPゴシック" w:hAnsi="BIZ UDPゴシック"/>
              </w:rPr>
            </w:pPr>
            <w:r>
              <w:rPr>
                <w:rFonts w:ascii="BIZ UDPゴシック" w:hAnsi="BIZ UDPゴシック" w:eastAsia="BIZ UDPゴシック"/>
                <w:b w:val="0"/>
                <w:sz w:val="19"/>
              </w:rPr>
              <w:t>④ 協議会における個別事例の検討を通じた地域サービス基盤の開発・改善（協議会への障がい当事者の参画は、基本指針第一及び見直し事項⑤に基づく取組）</w:t>
            </w:r>
          </w:p>
        </w:tc>
      </w:tr>
    </w:tbl>
    <w:p w14:paraId="4F11ECAF"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のぞまないセルフプラン」とは、相談支援専門員の不足等により、利用者が自らサービス等利用計画を作成せざるを得ない状態を指します。基幹相談支援センターの設置については、猪苗代町・磐梯町・湯川村・北塩原村の４町村での広域設置を検討しており、引き続き協議を進めます。</w:t>
      </w:r>
    </w:p>
    <w:tbl>
      <w:tblPr>
        <w:tblW w:w="9638" w:type="dxa"/>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CellMar>
          <w:left w:w="10" w:type="dxa"/>
          <w:right w:w="10" w:type="dxa"/>
        </w:tblCellMar>
        <w:tblLook w:val="0000" w:firstRow="0" w:lastRow="0" w:firstColumn="0" w:lastColumn="0" w:noHBand="0" w:noVBand="0"/>
      </w:tblPr>
      <w:tblGrid>
        <w:gridCol w:w="3000"/>
        <w:gridCol w:w="2600"/>
        <w:gridCol w:w="4038"/>
      </w:tblGrid>
      <w:tr w:rsidR="00C311F8" w:rsidRPr="001026E7" w14:paraId="75639576" w14:textId="77777777">
        <w:tblPrEx>
          <w:tblCellMar>
            <w:top w:w="0" w:type="dxa"/>
            <w:bottom w:w="0" w:type="dxa"/>
          </w:tblCellMar>
        </w:tblPrEx>
        <w:trPr>
          <w:tblHeader/>
        </w:trPr>
        <w:tc>
          <w:tcPr>
            <w:tcW w:w="3000" w:type="dxa"/>
            <w:shd w:val="clear" w:color="auto" w:fill="1F3864"/>
            <w:tcMar>
              <w:top w:w="60" w:type="dxa"/>
              <w:left w:w="100" w:type="dxa"/>
              <w:bottom w:w="60" w:type="dxa"/>
              <w:right w:w="100" w:type="dxa"/>
            </w:tcMar>
            <w:vAlign w:val="center"/>
          </w:tcPr>
          <w:p w14:paraId="7DB1DA0D"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項目</w:t>
            </w:r>
          </w:p>
        </w:tc>
        <w:tc>
          <w:tcPr>
            <w:tcW w:w="2600" w:type="dxa"/>
            <w:shd w:val="clear" w:color="auto" w:fill="1F3864"/>
            <w:tcMar>
              <w:top w:w="60" w:type="dxa"/>
              <w:left w:w="100" w:type="dxa"/>
              <w:bottom w:w="60" w:type="dxa"/>
              <w:right w:w="100" w:type="dxa"/>
            </w:tcMar>
            <w:vAlign w:val="center"/>
          </w:tcPr>
          <w:p w14:paraId="2B0714D1"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数値</w:t>
            </w:r>
          </w:p>
        </w:tc>
        <w:tc>
          <w:tcPr>
            <w:tcW w:w="4038" w:type="dxa"/>
            <w:shd w:val="clear" w:color="auto" w:fill="1F3864"/>
            <w:tcMar>
              <w:top w:w="60" w:type="dxa"/>
              <w:left w:w="100" w:type="dxa"/>
              <w:bottom w:w="60" w:type="dxa"/>
              <w:right w:w="100" w:type="dxa"/>
            </w:tcMar>
            <w:vAlign w:val="center"/>
          </w:tcPr>
          <w:p w14:paraId="49B66593"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考え方</w:t>
            </w:r>
          </w:p>
        </w:tc>
      </w:tr>
      <w:tr w:rsidR="00C311F8" w:rsidRPr="001026E7" w14:paraId="7A8D6D94" w14:textId="77777777">
        <w:tblPrEx>
          <w:tblCellMar>
            <w:top w:w="0" w:type="dxa"/>
            <w:bottom w:w="0" w:type="dxa"/>
          </w:tblCellMar>
        </w:tblPrEx>
        <w:tc>
          <w:tcPr>
            <w:tcW w:w="3000" w:type="dxa"/>
            <w:tcMar>
              <w:top w:w="60" w:type="dxa"/>
              <w:left w:w="100" w:type="dxa"/>
              <w:bottom w:w="60" w:type="dxa"/>
              <w:right w:w="100" w:type="dxa"/>
            </w:tcMar>
            <w:vAlign w:val="center"/>
          </w:tcPr>
          <w:p w14:paraId="0869C0A3"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基幹相談支援センターの設置数</w:t>
            </w:r>
          </w:p>
        </w:tc>
        <w:tc>
          <w:tcPr>
            <w:tcW w:w="2600" w:type="dxa"/>
            <w:tcMar>
              <w:top w:w="60" w:type="dxa"/>
              <w:left w:w="100" w:type="dxa"/>
              <w:bottom w:w="60" w:type="dxa"/>
              <w:right w:w="100" w:type="dxa"/>
            </w:tcMar>
            <w:vAlign w:val="center"/>
          </w:tcPr>
          <w:p w14:paraId="5C0FEEED"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1か所</w:t>
            </w:r>
          </w:p>
          <w:p w14:paraId="6A4DDF66"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（４町村広域・継続目標）</w:t>
            </w:r>
          </w:p>
        </w:tc>
        <w:tc>
          <w:tcPr>
            <w:tcW w:w="4038" w:type="dxa"/>
            <w:tcMar>
              <w:top w:w="60" w:type="dxa"/>
              <w:left w:w="100" w:type="dxa"/>
              <w:bottom w:w="60" w:type="dxa"/>
              <w:right w:w="100" w:type="dxa"/>
            </w:tcMar>
            <w:vAlign w:val="center"/>
          </w:tcPr>
          <w:p w14:paraId="48803C13"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令和８年度末までの検討状況を踏まえ、令和11年度末までの設置を目指す【要更新】</w:t>
            </w:r>
          </w:p>
        </w:tc>
      </w:tr>
      <w:tr w:rsidR="00C311F8" w:rsidRPr="001026E7" w14:paraId="5E644988" w14:textId="77777777">
        <w:tblPrEx>
          <w:tblCellMar>
            <w:top w:w="0" w:type="dxa"/>
            <w:bottom w:w="0" w:type="dxa"/>
          </w:tblCellMar>
        </w:tblPrEx>
        <w:tc>
          <w:tcPr>
            <w:tcW w:w="3000" w:type="dxa"/>
            <w:shd w:val="clear" w:color="auto" w:fill="F2F2F2"/>
            <w:tcMar>
              <w:top w:w="60" w:type="dxa"/>
              <w:left w:w="100" w:type="dxa"/>
              <w:bottom w:w="60" w:type="dxa"/>
              <w:right w:w="100" w:type="dxa"/>
            </w:tcMar>
            <w:vAlign w:val="center"/>
          </w:tcPr>
          <w:p w14:paraId="1EB1CE50"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協議会専門部会の設置数</w:t>
            </w:r>
          </w:p>
        </w:tc>
        <w:tc>
          <w:tcPr>
            <w:tcW w:w="2600" w:type="dxa"/>
            <w:shd w:val="clear" w:color="auto" w:fill="F2F2F2"/>
            <w:tcMar>
              <w:top w:w="60" w:type="dxa"/>
              <w:left w:w="100" w:type="dxa"/>
              <w:bottom w:w="60" w:type="dxa"/>
              <w:right w:w="100" w:type="dxa"/>
            </w:tcMar>
            <w:vAlign w:val="center"/>
          </w:tcPr>
          <w:p w14:paraId="26449D2B"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2か所</w:t>
            </w:r>
          </w:p>
          <w:p w14:paraId="314E46C0"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（継続目標）</w:t>
            </w:r>
          </w:p>
        </w:tc>
        <w:tc>
          <w:tcPr>
            <w:tcW w:w="4038" w:type="dxa"/>
            <w:shd w:val="clear" w:color="auto" w:fill="F2F2F2"/>
            <w:tcMar>
              <w:top w:w="60" w:type="dxa"/>
              <w:left w:w="100" w:type="dxa"/>
              <w:bottom w:w="60" w:type="dxa"/>
              <w:right w:w="100" w:type="dxa"/>
            </w:tcMar>
            <w:vAlign w:val="center"/>
          </w:tcPr>
          <w:p w14:paraId="22FCFC35"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自立支援協議会の広域設置の検討を継続</w:t>
            </w:r>
          </w:p>
        </w:tc>
      </w:tr>
      <w:tr w:rsidR="00C311F8" w:rsidRPr="001026E7" w14:paraId="0E91CB82" w14:textId="77777777">
        <w:tblPrEx>
          <w:tblCellMar>
            <w:top w:w="0" w:type="dxa"/>
            <w:bottom w:w="0" w:type="dxa"/>
          </w:tblCellMar>
        </w:tblPrEx>
        <w:tc>
          <w:tcPr>
            <w:tcW w:w="3000" w:type="dxa"/>
            <w:tcMar>
              <w:top w:w="60" w:type="dxa"/>
              <w:left w:w="100" w:type="dxa"/>
              <w:bottom w:w="60" w:type="dxa"/>
              <w:right w:w="100" w:type="dxa"/>
            </w:tcMar>
            <w:vAlign w:val="center"/>
          </w:tcPr>
          <w:p w14:paraId="4865BCCC"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のぞまないセルフプランの件数【新規】</w:t>
            </w:r>
          </w:p>
        </w:tc>
        <w:tc>
          <w:tcPr>
            <w:tcW w:w="2600" w:type="dxa"/>
            <w:tcMar>
              <w:top w:w="60" w:type="dxa"/>
              <w:left w:w="100" w:type="dxa"/>
              <w:bottom w:w="60" w:type="dxa"/>
              <w:right w:w="100" w:type="dxa"/>
            </w:tcMar>
            <w:vAlign w:val="center"/>
          </w:tcPr>
          <w:p w14:paraId="0208C883"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０件</w:t>
            </w:r>
          </w:p>
        </w:tc>
        <w:tc>
          <w:tcPr>
            <w:tcW w:w="4038" w:type="dxa"/>
            <w:tcMar>
              <w:top w:w="60" w:type="dxa"/>
              <w:left w:w="100" w:type="dxa"/>
              <w:bottom w:w="60" w:type="dxa"/>
              <w:right w:w="100" w:type="dxa"/>
            </w:tcMar>
            <w:vAlign w:val="center"/>
          </w:tcPr>
          <w:p w14:paraId="2600FA5F"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村内の現状を確認の上、体制強化により解消を図る【要確認：現状件数】</w:t>
            </w:r>
          </w:p>
        </w:tc>
      </w:tr>
    </w:tbl>
    <w:p w14:paraId="0A38FF2A" w14:textId="77777777" w:rsidR="00C311F8" w:rsidRPr="001026E7" w:rsidRDefault="00000000">
      <w:pPr>
        <w:pStyle w:val="2"/>
        <w:pBdr>
          <w:bottom w:val="single" w:sz="6" w:space="2" w:color="1F3864"/>
        </w:pBdr>
        <w:spacing w:before="280" w:after="140"/>
        <w:rPr>
          <w:rFonts w:ascii="BIZ UDPゴシック" w:eastAsia="BIZ UDPゴシック" w:hAnsi="BIZ UDPゴシック"/>
        </w:rPr>
      </w:pPr>
      <w:bookmarkStart w:id="34" w:name="_Toc236400037"/>
      <w:r w:rsidRPr="001026E7">
        <w:rPr>
          <w:rFonts w:ascii="BIZ UDPゴシック" w:eastAsia="BIZ UDPゴシック" w:hAnsi="BIZ UDPゴシック" w:cs="IPAexGothic, MS Gothic, Noto Sa"/>
          <w:b/>
          <w:bCs/>
          <w:color w:val="1F3864"/>
        </w:rPr>
        <w:t>（７）　障がい福祉人材の確保・定着及び当事者視点に立ったケアの充実のための生産性向上【新規】</w:t>
      </w:r>
      <w:bookmarkEnd w:id="34"/>
    </w:p>
    <w:p w14:paraId="47A1A5EE"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本項目は、第８期基本指針で新たに成果目標に追加された分野です。障がい福祉サービス等の担い手不足に対応するとともに、介護テクノロジー等の活用による生産性の向上や、障がい当事者の視点に立ったケアの充実を図ります。</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C311F8" w:rsidRPr="001026E7" w14:paraId="60EB62CF" w14:textId="77777777">
        <w:tblPrEx>
          <w:tblCellMar>
            <w:top w:w="0" w:type="dxa"/>
            <w:bottom w:w="0" w:type="dxa"/>
          </w:tblCellMar>
        </w:tblPrEx>
        <w:tc>
          <w:tcPr>
            <w:tcW w:w="9638" w:type="dxa"/>
            <w:tcBorders>
              <w:top w:val="single" w:sz="4" w:space="0" w:color="1F3864"/>
              <w:left w:val="single" w:sz="4" w:space="0" w:color="1F3864"/>
              <w:bottom w:val="single" w:sz="4" w:space="0" w:color="1F3864"/>
              <w:right w:val="single" w:sz="4" w:space="0" w:color="1F3864"/>
            </w:tcBorders>
            <w:shd w:val="clear" w:color="auto" w:fill="EAF1F8"/>
            <w:tcMar>
              <w:top w:w="120" w:type="dxa"/>
              <w:left w:w="160" w:type="dxa"/>
              <w:bottom w:w="120" w:type="dxa"/>
              <w:right w:w="160" w:type="dxa"/>
            </w:tcMar>
          </w:tcPr>
          <w:p w14:paraId="1F6773BB" w14:textId="77777777" w:rsidR="00C311F8" w:rsidRPr="001026E7" w:rsidRDefault="00000000">
            <w:pPr>
              <w:spacing w:after="60"/>
              <w:rPr>
                <w:rFonts w:ascii="BIZ UDPゴシック" w:eastAsia="BIZ UDPゴシック" w:hAnsi="BIZ UDPゴシック"/>
              </w:rPr>
            </w:pPr>
            <w:r w:rsidRPr="001026E7">
              <w:rPr>
                <w:rFonts w:ascii="BIZ UDPゴシック" w:eastAsia="BIZ UDPゴシック" w:hAnsi="BIZ UDPゴシック" w:cs="IPAexGothic, MS Gothic, Noto Sa"/>
                <w:color w:val="1F3864"/>
                <w:sz w:val="19"/>
                <w:szCs w:val="19"/>
              </w:rPr>
              <w:t>≪国の基本指針≫</w:t>
            </w:r>
          </w:p>
          <w:p w14:paraId="5ECF7F5C" w14:textId="77777777" w:rsidR="00C311F8" w:rsidRPr="001026E7" w:rsidRDefault="00000000">
            <w:pPr>
              <w:spacing w:after="60"/>
              <w:rPr>
                <w:rFonts w:ascii="BIZ UDPゴシック" w:eastAsia="BIZ UDPゴシック" w:hAnsi="BIZ UDPゴシック"/>
              </w:rPr>
            </w:pPr>
            <w:r w:rsidRPr="001026E7">
              <w:rPr>
                <w:rFonts w:ascii="BIZ UDPゴシック" w:eastAsia="BIZ UDPゴシック" w:hAnsi="BIZ UDPゴシック" w:cs="IPAexGothic, MS Gothic, Noto Sa"/>
                <w:color w:val="1F3864"/>
                <w:sz w:val="19"/>
                <w:szCs w:val="19"/>
              </w:rPr>
              <w:t>① 都道府県における人材確保・生産性向上に関するワンストップ窓口の設置【新規】</w:t>
            </w:r>
          </w:p>
          <w:p w14:paraId="5955CFA0" w14:textId="77777777" w:rsidR="00C311F8" w:rsidRPr="001026E7" w:rsidRDefault="00000000">
            <w:pPr>
              <w:spacing w:after="60"/>
              <w:rPr>
                <w:rFonts w:ascii="BIZ UDPゴシック" w:eastAsia="BIZ UDPゴシック" w:hAnsi="BIZ UDPゴシック"/>
              </w:rPr>
            </w:pPr>
            <w:r w:rsidRPr="001026E7">
              <w:rPr>
                <w:rFonts w:ascii="BIZ UDPゴシック" w:eastAsia="BIZ UDPゴシック" w:hAnsi="BIZ UDPゴシック" w:cs="IPAexGothic, MS Gothic, Noto Sa"/>
                <w:color w:val="1F3864"/>
                <w:sz w:val="19"/>
                <w:szCs w:val="19"/>
              </w:rPr>
              <w:t>② 生産性向上等に向けた関係者の連携を図る協議会の設置（都道府県）【新規】</w:t>
            </w:r>
          </w:p>
          <w:p w14:paraId="4C0B19D8"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cs="IPAexGothic, MS Gothic, Noto Sa"/>
                <w:color w:val="1F3864"/>
                <w:sz w:val="19"/>
                <w:szCs w:val="19"/>
              </w:rPr>
              <w:t>③ 都道府県における相談支援専門員研修等の実施</w:t>
            </w:r>
          </w:p>
        </w:tc>
      </w:tr>
    </w:tbl>
    <w:p w14:paraId="413A9C41"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村単独での人材確保策には限りがあるため、福島県が設置するワンストップ窓口や各種研修を積極的に活用し、村内事業所・関係職員の受講を促進します。また、介護テクノロジーの導入等に関する情報提供に努めます。</w:t>
      </w:r>
    </w:p>
    <w:tbl>
      <w:tblPr>
        <w:tblW w:w="9638" w:type="dxa"/>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CellMar>
          <w:left w:w="10" w:type="dxa"/>
          <w:right w:w="10" w:type="dxa"/>
        </w:tblCellMar>
        <w:tblLook w:val="0000" w:firstRow="0" w:lastRow="0" w:firstColumn="0" w:lastColumn="0" w:noHBand="0" w:noVBand="0"/>
      </w:tblPr>
      <w:tblGrid>
        <w:gridCol w:w="3800"/>
        <w:gridCol w:w="2200"/>
        <w:gridCol w:w="3638"/>
      </w:tblGrid>
      <w:tr w:rsidR="00C311F8" w:rsidRPr="001026E7" w14:paraId="294F98CB" w14:textId="77777777">
        <w:tblPrEx>
          <w:tblCellMar>
            <w:top w:w="0" w:type="dxa"/>
            <w:bottom w:w="0" w:type="dxa"/>
          </w:tblCellMar>
        </w:tblPrEx>
        <w:trPr>
          <w:tblHeader/>
        </w:trPr>
        <w:tc>
          <w:tcPr>
            <w:tcW w:w="3800" w:type="dxa"/>
            <w:shd w:val="clear" w:color="auto" w:fill="1F3864"/>
            <w:tcMar>
              <w:top w:w="60" w:type="dxa"/>
              <w:left w:w="100" w:type="dxa"/>
              <w:bottom w:w="60" w:type="dxa"/>
              <w:right w:w="100" w:type="dxa"/>
            </w:tcMar>
            <w:vAlign w:val="center"/>
          </w:tcPr>
          <w:p w14:paraId="00894987"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項目</w:t>
            </w:r>
          </w:p>
        </w:tc>
        <w:tc>
          <w:tcPr>
            <w:tcW w:w="2200" w:type="dxa"/>
            <w:shd w:val="clear" w:color="auto" w:fill="1F3864"/>
            <w:tcMar>
              <w:top w:w="60" w:type="dxa"/>
              <w:left w:w="100" w:type="dxa"/>
              <w:bottom w:w="60" w:type="dxa"/>
              <w:right w:w="100" w:type="dxa"/>
            </w:tcMar>
            <w:vAlign w:val="center"/>
          </w:tcPr>
          <w:p w14:paraId="2DD66057"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数値</w:t>
            </w:r>
          </w:p>
        </w:tc>
        <w:tc>
          <w:tcPr>
            <w:tcW w:w="3638" w:type="dxa"/>
            <w:shd w:val="clear" w:color="auto" w:fill="1F3864"/>
            <w:tcMar>
              <w:top w:w="60" w:type="dxa"/>
              <w:left w:w="100" w:type="dxa"/>
              <w:bottom w:w="60" w:type="dxa"/>
              <w:right w:w="100" w:type="dxa"/>
            </w:tcMar>
            <w:vAlign w:val="center"/>
          </w:tcPr>
          <w:p w14:paraId="143AA81A"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考え方</w:t>
            </w:r>
          </w:p>
        </w:tc>
      </w:tr>
      <w:tr w:rsidR="00C311F8" w:rsidRPr="001026E7" w14:paraId="58BE62D8" w14:textId="77777777">
        <w:tblPrEx>
          <w:tblCellMar>
            <w:top w:w="0" w:type="dxa"/>
            <w:bottom w:w="0" w:type="dxa"/>
          </w:tblCellMar>
        </w:tblPrEx>
        <w:tc>
          <w:tcPr>
            <w:tcW w:w="3800" w:type="dxa"/>
            <w:tcMar>
              <w:top w:w="60" w:type="dxa"/>
              <w:left w:w="100" w:type="dxa"/>
              <w:bottom w:w="60" w:type="dxa"/>
              <w:right w:w="100" w:type="dxa"/>
            </w:tcMar>
            <w:vAlign w:val="center"/>
          </w:tcPr>
          <w:p w14:paraId="6DA56D70"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県主催研修（相談支援専門員研修等）への村関係職員の参加人数</w:t>
            </w:r>
          </w:p>
        </w:tc>
        <w:tc>
          <w:tcPr>
            <w:tcW w:w="2200" w:type="dxa"/>
            <w:tcMar>
              <w:top w:w="60" w:type="dxa"/>
              <w:left w:w="100" w:type="dxa"/>
              <w:bottom w:w="60" w:type="dxa"/>
              <w:right w:w="100" w:type="dxa"/>
            </w:tcMar>
            <w:vAlign w:val="center"/>
          </w:tcPr>
          <w:p w14:paraId="7E644108"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2人以上</w:t>
            </w:r>
          </w:p>
          <w:p w14:paraId="671FC252"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（拡充）</w:t>
            </w:r>
          </w:p>
        </w:tc>
        <w:tc>
          <w:tcPr>
            <w:tcW w:w="3638" w:type="dxa"/>
            <w:tcMar>
              <w:top w:w="60" w:type="dxa"/>
              <w:left w:w="100" w:type="dxa"/>
              <w:bottom w:w="60" w:type="dxa"/>
              <w:right w:w="100" w:type="dxa"/>
            </w:tcMar>
            <w:vAlign w:val="center"/>
          </w:tcPr>
          <w:p w14:paraId="486EABB7"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令和４年度実績１人から拡充（第４次計画（７）の目標を継承）</w:t>
            </w:r>
          </w:p>
        </w:tc>
      </w:tr>
      <w:tr w:rsidR="00C311F8" w:rsidRPr="001026E7" w14:paraId="570D4177" w14:textId="77777777">
        <w:tblPrEx>
          <w:tblCellMar>
            <w:top w:w="0" w:type="dxa"/>
            <w:bottom w:w="0" w:type="dxa"/>
          </w:tblCellMar>
        </w:tblPrEx>
        <w:tc>
          <w:tcPr>
            <w:tcW w:w="3800" w:type="dxa"/>
            <w:shd w:val="clear" w:color="auto" w:fill="F2F2F2"/>
            <w:tcMar>
              <w:top w:w="60" w:type="dxa"/>
              <w:left w:w="100" w:type="dxa"/>
              <w:bottom w:w="60" w:type="dxa"/>
              <w:right w:w="100" w:type="dxa"/>
            </w:tcMar>
            <w:vAlign w:val="center"/>
          </w:tcPr>
          <w:p w14:paraId="1AE2F0BB"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県のワンストップ窓口・生産性向上関連支援策の村内事業所への周知</w:t>
            </w:r>
          </w:p>
        </w:tc>
        <w:tc>
          <w:tcPr>
            <w:tcW w:w="2200" w:type="dxa"/>
            <w:shd w:val="clear" w:color="auto" w:fill="F2F2F2"/>
            <w:tcMar>
              <w:top w:w="60" w:type="dxa"/>
              <w:left w:w="100" w:type="dxa"/>
              <w:bottom w:w="60" w:type="dxa"/>
              <w:right w:w="100" w:type="dxa"/>
            </w:tcMar>
            <w:vAlign w:val="center"/>
          </w:tcPr>
          <w:p w14:paraId="0F39FDDE"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実施</w:t>
            </w:r>
          </w:p>
        </w:tc>
        <w:tc>
          <w:tcPr>
            <w:tcW w:w="3638" w:type="dxa"/>
            <w:shd w:val="clear" w:color="auto" w:fill="F2F2F2"/>
            <w:tcMar>
              <w:top w:w="60" w:type="dxa"/>
              <w:left w:w="100" w:type="dxa"/>
              <w:bottom w:w="60" w:type="dxa"/>
              <w:right w:w="100" w:type="dxa"/>
            </w:tcMar>
            <w:vAlign w:val="center"/>
          </w:tcPr>
          <w:p w14:paraId="3ECCEF83"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村内障がい福祉サービス事業所への情報提供を継続的に実施</w:t>
            </w:r>
          </w:p>
        </w:tc>
      </w:tr>
    </w:tbl>
    <w:p w14:paraId="32955A02" w14:textId="77777777" w:rsidR="00C311F8" w:rsidRPr="001026E7" w:rsidRDefault="00000000">
      <w:pPr>
        <w:pStyle w:val="2"/>
        <w:pBdr>
          <w:bottom w:val="single" w:sz="6" w:space="2" w:color="1F3864"/>
        </w:pBdr>
        <w:spacing w:before="280" w:after="140"/>
        <w:rPr>
          <w:rFonts w:ascii="BIZ UDPゴシック" w:eastAsia="BIZ UDPゴシック" w:hAnsi="BIZ UDPゴシック"/>
        </w:rPr>
      </w:pPr>
      <w:bookmarkStart w:id="35" w:name="_Toc236400038"/>
      <w:r w:rsidRPr="001026E7">
        <w:rPr>
          <w:rFonts w:ascii="BIZ UDPゴシック" w:eastAsia="BIZ UDPゴシック" w:hAnsi="BIZ UDPゴシック" w:cs="IPAexGothic, MS Gothic, Noto Sa"/>
          <w:b/>
          <w:bCs/>
          <w:color w:val="1F3864"/>
        </w:rPr>
        <w:t>（８）　障がい福祉サービス等の質を向上させるための取組みに係る体制の構築</w:t>
      </w:r>
      <w:bookmarkEnd w:id="35"/>
    </w:p>
    <w:p w14:paraId="26AAC828"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障がい福祉サービスの多様化等により、事業者が利用者に対して必要なサービスを適切に提供できるよ</w:t>
      </w:r>
      <w:r w:rsidRPr="001026E7">
        <w:rPr>
          <w:rFonts w:ascii="BIZ UDPゴシック" w:eastAsia="BIZ UDPゴシック" w:hAnsi="BIZ UDPゴシック"/>
        </w:rPr>
        <w:lastRenderedPageBreak/>
        <w:t>う、サービス等の質を向上させるための取組みに係る体制を構築します。</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C311F8" w:rsidRPr="001026E7" w14:paraId="35F941BB" w14:textId="77777777">
        <w:tblPrEx>
          <w:tblCellMar>
            <w:top w:w="0" w:type="dxa"/>
            <w:bottom w:w="0" w:type="dxa"/>
          </w:tblCellMar>
        </w:tblPrEx>
        <w:tc>
          <w:tcPr>
            <w:tcW w:w="9638" w:type="dxa"/>
            <w:tcBorders>
              <w:top w:val="single" w:sz="4" w:space="0" w:color="1F3864"/>
              <w:left w:val="single" w:sz="4" w:space="0" w:color="1F3864"/>
              <w:bottom w:val="single" w:sz="4" w:space="0" w:color="1F3864"/>
              <w:right w:val="single" w:sz="4" w:space="0" w:color="1F3864"/>
            </w:tcBorders>
            <w:shd w:val="clear" w:color="auto" w:fill="EAF1F8"/>
            <w:tcMar>
              <w:top w:w="120" w:type="dxa"/>
              <w:left w:w="160" w:type="dxa"/>
              <w:bottom w:w="120" w:type="dxa"/>
              <w:right w:w="160" w:type="dxa"/>
            </w:tcMar>
          </w:tcPr>
          <w:p w14:paraId="00CD80AD" w14:textId="77777777" w:rsidR="00C311F8" w:rsidRPr="001026E7" w:rsidRDefault="00000000">
            <w:pPr>
              <w:spacing w:after="60"/>
              <w:rPr>
                <w:rFonts w:ascii="BIZ UDPゴシック" w:eastAsia="BIZ UDPゴシック" w:hAnsi="BIZ UDPゴシック"/>
              </w:rPr>
            </w:pPr>
            <w:r>
              <w:rPr>
                <w:rFonts w:ascii="BIZ UDPゴシック" w:hAnsi="BIZ UDPゴシック" w:eastAsia="BIZ UDPゴシック"/>
                <w:b w:val="0"/>
                <w:sz w:val="19"/>
              </w:rPr>
              <w:t>≪国の基本指針≫</w:t>
            </w:r>
          </w:p>
          <w:p w14:paraId="00CD80AD" w14:textId="77777777" w:rsidR="00C311F8" w:rsidRPr="001026E7" w:rsidRDefault="00000000">
            <w:pPr>
              <w:spacing w:after="60"/>
              <w:rPr>
                <w:rFonts w:ascii="BIZ UDPゴシック" w:eastAsia="BIZ UDPゴシック" w:hAnsi="BIZ UDPゴシック"/>
              </w:rPr>
            </w:pPr>
            <w:r>
              <w:rPr>
                <w:rFonts w:ascii="BIZ UDPゴシック" w:hAnsi="BIZ UDPゴシック" w:eastAsia="BIZ UDPゴシック"/>
                <w:b w:val="0"/>
                <w:sz w:val="19"/>
              </w:rPr>
              <w:t>① 都道府県及び市町村において、令和11年度末までに、障害福祉サービス等の質を向上させるための取組（基本指針別表第一の十三に掲げる事項）を実施する体制を構築する</w:t>
            </w:r>
          </w:p>
          <w:p w14:paraId="00CD80AD" w14:textId="77777777" w:rsidR="00C311F8" w:rsidRPr="001026E7" w:rsidRDefault="00000000">
            <w:pPr>
              <w:spacing w:after="60"/>
              <w:rPr>
                <w:rFonts w:ascii="BIZ UDPゴシック" w:eastAsia="BIZ UDPゴシック" w:hAnsi="BIZ UDPゴシック"/>
              </w:rPr>
            </w:pPr>
            <w:r>
              <w:rPr>
                <w:rFonts w:ascii="BIZ UDPゴシック" w:hAnsi="BIZ UDPゴシック" w:eastAsia="BIZ UDPゴシック"/>
                <w:b w:val="0"/>
                <w:sz w:val="19"/>
              </w:rPr>
              <w:t>② 障害福祉サービス等情報公表制度における管内事業所の情報の公表率及び更新率を100％とする：各都道府県、政令市又は中核市【新規／村の目標項目ではない】</w:t>
            </w:r>
          </w:p>
        </w:tc>
      </w:tr>
    </w:tbl>
    <w:p w14:paraId="365B7EF2"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前期に引き続き、自立支援協議会等を活用した体制構築を進めます。新規指標である情報公表制度の公表率・更新率について、村内対象事業所の対応状況を確認し、100％を目指して働きかけます。</w:t>
      </w:r>
    </w:p>
    <w:tbl>
      <w:tblPr>
        <w:tblW w:w="9638" w:type="dxa"/>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CellMar>
          <w:left w:w="10" w:type="dxa"/>
          <w:right w:w="10" w:type="dxa"/>
        </w:tblCellMar>
        <w:tblLook w:val="0000" w:firstRow="0" w:lastRow="0" w:firstColumn="0" w:lastColumn="0" w:noHBand="0" w:noVBand="0"/>
      </w:tblPr>
      <w:tblGrid>
        <w:gridCol w:w="4200"/>
        <w:gridCol w:w="2200"/>
        <w:gridCol w:w="3238"/>
      </w:tblGrid>
      <w:tr w:rsidR="00C311F8" w:rsidRPr="001026E7" w14:paraId="1C36FBCB" w14:textId="77777777">
        <w:tblPrEx>
          <w:tblCellMar>
            <w:top w:w="0" w:type="dxa"/>
            <w:bottom w:w="0" w:type="dxa"/>
          </w:tblCellMar>
        </w:tblPrEx>
        <w:trPr>
          <w:tblHeader/>
        </w:trPr>
        <w:tc>
          <w:tcPr>
            <w:tcW w:w="4200" w:type="dxa"/>
            <w:shd w:val="clear" w:color="auto" w:fill="1F3864"/>
            <w:tcMar>
              <w:top w:w="60" w:type="dxa"/>
              <w:left w:w="100" w:type="dxa"/>
              <w:bottom w:w="60" w:type="dxa"/>
              <w:right w:w="100" w:type="dxa"/>
            </w:tcMar>
            <w:vAlign w:val="center"/>
          </w:tcPr>
          <w:p w14:paraId="6F21E5D9"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項目</w:t>
            </w:r>
          </w:p>
        </w:tc>
        <w:tc>
          <w:tcPr>
            <w:tcW w:w="2200" w:type="dxa"/>
            <w:shd w:val="clear" w:color="auto" w:fill="1F3864"/>
            <w:tcMar>
              <w:top w:w="60" w:type="dxa"/>
              <w:left w:w="100" w:type="dxa"/>
              <w:bottom w:w="60" w:type="dxa"/>
              <w:right w:w="100" w:type="dxa"/>
            </w:tcMar>
            <w:vAlign w:val="center"/>
          </w:tcPr>
          <w:p w14:paraId="027BB12B"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数値</w:t>
            </w:r>
          </w:p>
        </w:tc>
        <w:tc>
          <w:tcPr>
            <w:tcW w:w="3238" w:type="dxa"/>
            <w:shd w:val="clear" w:color="auto" w:fill="1F3864"/>
            <w:tcMar>
              <w:top w:w="60" w:type="dxa"/>
              <w:left w:w="100" w:type="dxa"/>
              <w:bottom w:w="60" w:type="dxa"/>
              <w:right w:w="100" w:type="dxa"/>
            </w:tcMar>
            <w:vAlign w:val="center"/>
          </w:tcPr>
          <w:p w14:paraId="5E48717F"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考え方</w:t>
            </w:r>
          </w:p>
        </w:tc>
      </w:tr>
      <w:tr w:rsidR="00C311F8" w:rsidRPr="001026E7" w14:paraId="0AD3C1D0" w14:textId="77777777">
        <w:tblPrEx>
          <w:tblCellMar>
            <w:top w:w="0" w:type="dxa"/>
            <w:bottom w:w="0" w:type="dxa"/>
          </w:tblCellMar>
        </w:tblPrEx>
        <w:tc>
          <w:tcPr>
            <w:tcW w:w="4200" w:type="dxa"/>
            <w:tcMar>
              <w:top w:w="60" w:type="dxa"/>
              <w:left w:w="100" w:type="dxa"/>
              <w:bottom w:w="60" w:type="dxa"/>
              <w:right w:w="100" w:type="dxa"/>
            </w:tcMar>
            <w:vAlign w:val="center"/>
          </w:tcPr>
          <w:p w14:paraId="04665F62"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県研修への参加人数</w:t>
            </w:r>
          </w:p>
        </w:tc>
        <w:tc>
          <w:tcPr>
            <w:tcW w:w="2200" w:type="dxa"/>
            <w:tcMar>
              <w:top w:w="60" w:type="dxa"/>
              <w:left w:w="100" w:type="dxa"/>
              <w:bottom w:w="60" w:type="dxa"/>
              <w:right w:w="100" w:type="dxa"/>
            </w:tcMar>
            <w:vAlign w:val="center"/>
          </w:tcPr>
          <w:p w14:paraId="6665F4C3"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2人</w:t>
            </w:r>
          </w:p>
          <w:p w14:paraId="706BC596"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（継続・拡充）</w:t>
            </w:r>
          </w:p>
        </w:tc>
        <w:tc>
          <w:tcPr>
            <w:tcW w:w="3238" w:type="dxa"/>
            <w:tcMar>
              <w:top w:w="60" w:type="dxa"/>
              <w:left w:w="100" w:type="dxa"/>
              <w:bottom w:w="60" w:type="dxa"/>
              <w:right w:w="100" w:type="dxa"/>
            </w:tcMar>
            <w:vAlign w:val="center"/>
          </w:tcPr>
          <w:p w14:paraId="71880925"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第４次計画の目標を継続</w:t>
            </w:r>
          </w:p>
        </w:tc>
      </w:tr>
      <w:tr w:rsidR="00C311F8" w:rsidRPr="001026E7" w14:paraId="7239C58B" w14:textId="77777777">
        <w:tblPrEx>
          <w:tblCellMar>
            <w:top w:w="0" w:type="dxa"/>
            <w:bottom w:w="0" w:type="dxa"/>
          </w:tblCellMar>
        </w:tblPrEx>
        <w:tc>
          <w:tcPr>
            <w:tcW w:w="4200" w:type="dxa"/>
            <w:shd w:val="clear" w:color="auto" w:fill="F2F2F2"/>
            <w:tcMar>
              <w:top w:w="60" w:type="dxa"/>
              <w:left w:w="100" w:type="dxa"/>
              <w:bottom w:w="60" w:type="dxa"/>
              <w:right w:w="100" w:type="dxa"/>
            </w:tcMar>
            <w:vAlign w:val="center"/>
          </w:tcPr>
          <w:p w14:paraId="78BEF54B"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村内対象事業所の障害福祉サービス等情報公表制度　公表率・更新率【新規】</w:t>
            </w:r>
          </w:p>
        </w:tc>
        <w:tc>
          <w:tcPr>
            <w:tcW w:w="2200" w:type="dxa"/>
            <w:shd w:val="clear" w:color="auto" w:fill="F2F2F2"/>
            <w:tcMar>
              <w:top w:w="60" w:type="dxa"/>
              <w:left w:w="100" w:type="dxa"/>
              <w:bottom w:w="60" w:type="dxa"/>
              <w:right w:w="100" w:type="dxa"/>
            </w:tcMar>
            <w:vAlign w:val="center"/>
          </w:tcPr>
          <w:p w14:paraId="50D528F1"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100％</w:t>
            </w:r>
          </w:p>
        </w:tc>
        <w:tc>
          <w:tcPr>
            <w:tcW w:w="3238" w:type="dxa"/>
            <w:shd w:val="clear" w:color="auto" w:fill="F2F2F2"/>
            <w:tcMar>
              <w:top w:w="60" w:type="dxa"/>
              <w:left w:w="100" w:type="dxa"/>
              <w:bottom w:w="60" w:type="dxa"/>
              <w:right w:w="100" w:type="dxa"/>
            </w:tcMar>
            <w:vAlign w:val="center"/>
          </w:tcPr>
          <w:p w14:paraId="1C909891"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村内事業所の現況を確認の上、未対応事業所への働きかけを実施【要確認：現状の公表率】</w:t>
            </w:r>
          </w:p>
        </w:tc>
      </w:tr>
    </w:tbl>
    <w:p w14:paraId="2D5C61A7" w14:textId="77777777" w:rsidR="00C311F8" w:rsidRPr="001026E7" w:rsidRDefault="00000000">
      <w:pPr>
        <w:pStyle w:val="1"/>
        <w:pageBreakBefore/>
        <w:shd w:val="clear" w:color="auto" w:fill="D9D9D9"/>
        <w:spacing w:before="200" w:after="240"/>
        <w:rPr>
          <w:rFonts w:ascii="BIZ UDPゴシック" w:eastAsia="BIZ UDPゴシック" w:hAnsi="BIZ UDPゴシック"/>
        </w:rPr>
      </w:pPr>
      <w:bookmarkStart w:id="36" w:name="_Toc236400039"/>
      <w:r w:rsidRPr="001026E7">
        <w:rPr>
          <w:rFonts w:ascii="BIZ UDPゴシック" w:eastAsia="BIZ UDPゴシック" w:hAnsi="BIZ UDPゴシック" w:cs="IPAexGothic, MS Gothic, Noto Sa"/>
          <w:b/>
          <w:bCs/>
          <w:color w:val="1A1A1A"/>
        </w:rPr>
        <w:lastRenderedPageBreak/>
        <w:t>第5章　障がい福祉サービス等の実績と今後の見込み量</w:t>
      </w:r>
      <w:bookmarkEnd w:id="36"/>
    </w:p>
    <w:p w14:paraId="4C1B1CC2"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各年度における障がい福祉サービスの実績値及び見込量は次のとおりです。令和６・７年度の実績値、令和８年度の実績（見込）については、村で把握している最新の数値に更新してください。令和９～11年度の見込量は、第７期計画（令和８年度）の見込量を起点として、これまでの利用実績の傾向を踏まえた作業用の試算値です。</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C311F8" w:rsidRPr="001026E7" w14:paraId="5B258F09" w14:textId="77777777">
        <w:tblPrEx>
          <w:tblCellMar>
            <w:top w:w="0" w:type="dxa"/>
            <w:bottom w:w="0" w:type="dxa"/>
          </w:tblCellMar>
        </w:tblPrEx>
        <w:tc>
          <w:tcPr>
            <w:tcW w:w="9638" w:type="dxa"/>
            <w:tcBorders>
              <w:top w:val="single" w:sz="4" w:space="0" w:color="C9A03B"/>
              <w:left w:val="single" w:sz="4" w:space="0" w:color="C9A03B"/>
              <w:bottom w:val="single" w:sz="4" w:space="0" w:color="C9A03B"/>
              <w:right w:val="single" w:sz="4" w:space="0" w:color="C9A03B"/>
            </w:tcBorders>
            <w:shd w:val="clear" w:color="auto" w:fill="FFF2CC"/>
            <w:tcMar>
              <w:top w:w="120" w:type="dxa"/>
              <w:left w:w="160" w:type="dxa"/>
              <w:bottom w:w="120" w:type="dxa"/>
              <w:right w:w="160" w:type="dxa"/>
            </w:tcMar>
          </w:tcPr>
          <w:p w14:paraId="472B1731"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cs="IPAexGothic, MS Gothic, Noto Sa"/>
                <w:i/>
                <w:iCs/>
                <w:color w:val="7F6000"/>
                <w:sz w:val="19"/>
                <w:szCs w:val="19"/>
              </w:rPr>
              <w:t>【要更新・要確認】下表の「R6～R8実績」列及び「R9～R11見込量」列は、いずれも村の最新データ（サービス利用実績、対象者の状況変化、新規利用希望等）に基づき確定してください。特に居宅介護・共同生活援助等、令和５年度以降に利用者数の変動があったサービスについては、直近の状況を反映する必要があります。</w:t>
            </w:r>
          </w:p>
        </w:tc>
      </w:tr>
    </w:tbl>
    <w:p w14:paraId="4AED3D1C" w14:textId="77777777" w:rsidR="00C311F8" w:rsidRPr="001026E7" w:rsidRDefault="00000000">
      <w:pPr>
        <w:spacing w:before="240" w:after="100"/>
        <w:rPr>
          <w:rFonts w:ascii="BIZ UDPゴシック" w:eastAsia="BIZ UDPゴシック" w:hAnsi="BIZ UDPゴシック"/>
        </w:rPr>
      </w:pPr>
      <w:r w:rsidRPr="001026E7">
        <w:rPr>
          <w:rFonts w:ascii="BIZ UDPゴシック" w:eastAsia="BIZ UDPゴシック" w:hAnsi="BIZ UDPゴシック" w:cs="IPAexGothic, MS Gothic, Noto Sa"/>
          <w:b/>
          <w:bCs/>
          <w:color w:val="1F3864"/>
          <w:sz w:val="22"/>
          <w:szCs w:val="22"/>
        </w:rPr>
        <w:t>＜参考：障がい福祉サービス等の体系＞</w:t>
      </w:r>
    </w:p>
    <w:p w14:paraId="0A4E4A25"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障がい者・障がい児を対象とした障害者総合支援法・児童福祉法に基づく福祉サービスの全体像は、以下のとおりです。次節以降の各サービスの見込量は、この体系に沿って整理しています。</w:t>
      </w:r>
    </w:p>
    <w:tbl>
      <w:tblPr>
        <w:tblW w:w="9638" w:type="dxa"/>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CellMar>
          <w:left w:w="10" w:type="dxa"/>
          <w:right w:w="10" w:type="dxa"/>
        </w:tblCellMar>
        <w:tblLook w:val="0000" w:firstRow="0" w:lastRow="0" w:firstColumn="0" w:lastColumn="0" w:noHBand="0" w:noVBand="0"/>
      </w:tblPr>
      <w:tblGrid>
        <w:gridCol w:w="2400"/>
        <w:gridCol w:w="7238"/>
      </w:tblGrid>
      <w:tr w:rsidR="00C311F8" w:rsidRPr="001026E7" w14:paraId="1AA7F5EB" w14:textId="77777777">
        <w:tblPrEx>
          <w:tblCellMar>
            <w:top w:w="0" w:type="dxa"/>
            <w:bottom w:w="0" w:type="dxa"/>
          </w:tblCellMar>
        </w:tblPrEx>
        <w:trPr>
          <w:tblHeader/>
        </w:trPr>
        <w:tc>
          <w:tcPr>
            <w:tcW w:w="2400" w:type="dxa"/>
            <w:shd w:val="clear" w:color="auto" w:fill="1F3864"/>
            <w:tcMar>
              <w:top w:w="60" w:type="dxa"/>
              <w:left w:w="100" w:type="dxa"/>
              <w:bottom w:w="60" w:type="dxa"/>
              <w:right w:w="100" w:type="dxa"/>
            </w:tcMar>
            <w:vAlign w:val="center"/>
          </w:tcPr>
          <w:p w14:paraId="787F214A"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区分</w:t>
            </w:r>
          </w:p>
        </w:tc>
        <w:tc>
          <w:tcPr>
            <w:tcW w:w="7238" w:type="dxa"/>
            <w:shd w:val="clear" w:color="auto" w:fill="1F3864"/>
            <w:tcMar>
              <w:top w:w="60" w:type="dxa"/>
              <w:left w:w="100" w:type="dxa"/>
              <w:bottom w:w="60" w:type="dxa"/>
              <w:right w:w="100" w:type="dxa"/>
            </w:tcMar>
            <w:vAlign w:val="center"/>
          </w:tcPr>
          <w:p w14:paraId="402D0866"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主なサービス・事業</w:t>
            </w:r>
          </w:p>
        </w:tc>
      </w:tr>
      <w:tr w:rsidR="00C311F8" w:rsidRPr="001026E7" w14:paraId="3F3FA14C" w14:textId="77777777">
        <w:tblPrEx>
          <w:tblCellMar>
            <w:top w:w="0" w:type="dxa"/>
            <w:bottom w:w="0" w:type="dxa"/>
          </w:tblCellMar>
        </w:tblPrEx>
        <w:tc>
          <w:tcPr>
            <w:tcW w:w="2400" w:type="dxa"/>
            <w:tcMar>
              <w:top w:w="60" w:type="dxa"/>
              <w:left w:w="100" w:type="dxa"/>
              <w:bottom w:w="60" w:type="dxa"/>
              <w:right w:w="100" w:type="dxa"/>
            </w:tcMar>
            <w:vAlign w:val="center"/>
          </w:tcPr>
          <w:p w14:paraId="3891E913"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sz w:val="19"/>
                <w:szCs w:val="19"/>
              </w:rPr>
              <w:t>介護給付（自立支援給付）</w:t>
            </w:r>
          </w:p>
        </w:tc>
        <w:tc>
          <w:tcPr>
            <w:tcW w:w="7238" w:type="dxa"/>
            <w:tcMar>
              <w:top w:w="60" w:type="dxa"/>
              <w:left w:w="100" w:type="dxa"/>
              <w:bottom w:w="60" w:type="dxa"/>
              <w:right w:w="100" w:type="dxa"/>
            </w:tcMar>
            <w:vAlign w:val="center"/>
          </w:tcPr>
          <w:p w14:paraId="50A75A4A"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19"/>
                <w:szCs w:val="19"/>
              </w:rPr>
              <w:t>居宅介護／重度訪問介護／同行援護／行動援護／重度障がい者等包括支援／生活介護／療養介護／短期入所／施設入所支援</w:t>
            </w:r>
          </w:p>
        </w:tc>
      </w:tr>
      <w:tr w:rsidR="00C311F8" w:rsidRPr="001026E7" w14:paraId="555CFD5C" w14:textId="77777777">
        <w:tblPrEx>
          <w:tblCellMar>
            <w:top w:w="0" w:type="dxa"/>
            <w:bottom w:w="0" w:type="dxa"/>
          </w:tblCellMar>
        </w:tblPrEx>
        <w:tc>
          <w:tcPr>
            <w:tcW w:w="2400" w:type="dxa"/>
            <w:tcMar>
              <w:top w:w="60" w:type="dxa"/>
              <w:left w:w="100" w:type="dxa"/>
              <w:bottom w:w="60" w:type="dxa"/>
              <w:right w:w="100" w:type="dxa"/>
            </w:tcMar>
            <w:vAlign w:val="center"/>
          </w:tcPr>
          <w:p w14:paraId="071BC757"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sz w:val="19"/>
                <w:szCs w:val="19"/>
              </w:rPr>
              <w:t>訓練等給付（自立支援給付）</w:t>
            </w:r>
          </w:p>
        </w:tc>
        <w:tc>
          <w:tcPr>
            <w:tcW w:w="7238" w:type="dxa"/>
            <w:tcMar>
              <w:top w:w="60" w:type="dxa"/>
              <w:left w:w="100" w:type="dxa"/>
              <w:bottom w:w="60" w:type="dxa"/>
              <w:right w:w="100" w:type="dxa"/>
            </w:tcMar>
            <w:vAlign w:val="center"/>
          </w:tcPr>
          <w:p w14:paraId="4FBB0934"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19"/>
                <w:szCs w:val="19"/>
              </w:rPr>
              <w:t>自立訓練（機能訓練・生活訓練）／就労選択支援／就労移行支援／就労継続支援（Ａ型・Ｂ型）／就労定着支援／自立生活援助／共同生活援助（グループホーム）</w:t>
            </w:r>
          </w:p>
        </w:tc>
      </w:tr>
      <w:tr w:rsidR="00C311F8" w:rsidRPr="001026E7" w14:paraId="60D2F973" w14:textId="77777777">
        <w:tblPrEx>
          <w:tblCellMar>
            <w:top w:w="0" w:type="dxa"/>
            <w:bottom w:w="0" w:type="dxa"/>
          </w:tblCellMar>
        </w:tblPrEx>
        <w:tc>
          <w:tcPr>
            <w:tcW w:w="2400" w:type="dxa"/>
            <w:tcMar>
              <w:top w:w="60" w:type="dxa"/>
              <w:left w:w="100" w:type="dxa"/>
              <w:bottom w:w="60" w:type="dxa"/>
              <w:right w:w="100" w:type="dxa"/>
            </w:tcMar>
            <w:vAlign w:val="center"/>
          </w:tcPr>
          <w:p w14:paraId="6B709AB8"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sz w:val="19"/>
                <w:szCs w:val="19"/>
              </w:rPr>
              <w:t>自立支援医療</w:t>
            </w:r>
          </w:p>
        </w:tc>
        <w:tc>
          <w:tcPr>
            <w:tcW w:w="7238" w:type="dxa"/>
            <w:tcMar>
              <w:top w:w="60" w:type="dxa"/>
              <w:left w:w="100" w:type="dxa"/>
              <w:bottom w:w="60" w:type="dxa"/>
              <w:right w:w="100" w:type="dxa"/>
            </w:tcMar>
            <w:vAlign w:val="center"/>
          </w:tcPr>
          <w:p w14:paraId="59EC7F0D"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19"/>
                <w:szCs w:val="19"/>
              </w:rPr>
              <w:t>更生医療／育成医療／精神通院医療</w:t>
            </w:r>
          </w:p>
        </w:tc>
      </w:tr>
      <w:tr w:rsidR="00C311F8" w:rsidRPr="001026E7" w14:paraId="6C7DC42D" w14:textId="77777777">
        <w:tblPrEx>
          <w:tblCellMar>
            <w:top w:w="0" w:type="dxa"/>
            <w:bottom w:w="0" w:type="dxa"/>
          </w:tblCellMar>
        </w:tblPrEx>
        <w:tc>
          <w:tcPr>
            <w:tcW w:w="2400" w:type="dxa"/>
            <w:tcMar>
              <w:top w:w="60" w:type="dxa"/>
              <w:left w:w="100" w:type="dxa"/>
              <w:bottom w:w="60" w:type="dxa"/>
              <w:right w:w="100" w:type="dxa"/>
            </w:tcMar>
            <w:vAlign w:val="center"/>
          </w:tcPr>
          <w:p w14:paraId="18B8A7EB"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sz w:val="19"/>
                <w:szCs w:val="19"/>
              </w:rPr>
              <w:t>相談支援（自立支援給付）</w:t>
            </w:r>
          </w:p>
        </w:tc>
        <w:tc>
          <w:tcPr>
            <w:tcW w:w="7238" w:type="dxa"/>
            <w:tcMar>
              <w:top w:w="60" w:type="dxa"/>
              <w:left w:w="100" w:type="dxa"/>
              <w:bottom w:w="60" w:type="dxa"/>
              <w:right w:w="100" w:type="dxa"/>
            </w:tcMar>
            <w:vAlign w:val="center"/>
          </w:tcPr>
          <w:p w14:paraId="7F0E8E80"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19"/>
                <w:szCs w:val="19"/>
              </w:rPr>
              <w:t>計画相談支援（サービス利用支援・継続サービス利用支援）／地域相談支援（地域移行支援・地域定着支援）</w:t>
            </w:r>
          </w:p>
        </w:tc>
      </w:tr>
      <w:tr w:rsidR="00C311F8" w:rsidRPr="001026E7" w14:paraId="2F976192" w14:textId="77777777">
        <w:tblPrEx>
          <w:tblCellMar>
            <w:top w:w="0" w:type="dxa"/>
            <w:bottom w:w="0" w:type="dxa"/>
          </w:tblCellMar>
        </w:tblPrEx>
        <w:tc>
          <w:tcPr>
            <w:tcW w:w="2400" w:type="dxa"/>
            <w:tcMar>
              <w:top w:w="60" w:type="dxa"/>
              <w:left w:w="100" w:type="dxa"/>
              <w:bottom w:w="60" w:type="dxa"/>
              <w:right w:w="100" w:type="dxa"/>
            </w:tcMar>
            <w:vAlign w:val="center"/>
          </w:tcPr>
          <w:p w14:paraId="2FDBDFF8"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sz w:val="19"/>
                <w:szCs w:val="19"/>
              </w:rPr>
              <w:t>地域生活支援事業（村）</w:t>
            </w:r>
          </w:p>
        </w:tc>
        <w:tc>
          <w:tcPr>
            <w:tcW w:w="7238" w:type="dxa"/>
            <w:tcMar>
              <w:top w:w="60" w:type="dxa"/>
              <w:left w:w="100" w:type="dxa"/>
              <w:bottom w:w="60" w:type="dxa"/>
              <w:right w:w="100" w:type="dxa"/>
            </w:tcMar>
            <w:vAlign w:val="center"/>
          </w:tcPr>
          <w:p w14:paraId="212BFD0B"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19"/>
                <w:szCs w:val="19"/>
              </w:rPr>
              <w:t>相談支援／意思疎通支援／移動支援／日常生活用具給付等／日中一時支援／訪問入浴サービス／地域活動支援センター事業　等</w:t>
            </w:r>
          </w:p>
        </w:tc>
      </w:tr>
      <w:tr w:rsidR="00C311F8" w:rsidRPr="001026E7" w14:paraId="3E81141D" w14:textId="77777777">
        <w:tblPrEx>
          <w:tblCellMar>
            <w:top w:w="0" w:type="dxa"/>
            <w:bottom w:w="0" w:type="dxa"/>
          </w:tblCellMar>
        </w:tblPrEx>
        <w:tc>
          <w:tcPr>
            <w:tcW w:w="2400" w:type="dxa"/>
            <w:tcMar>
              <w:top w:w="60" w:type="dxa"/>
              <w:left w:w="100" w:type="dxa"/>
              <w:bottom w:w="60" w:type="dxa"/>
              <w:right w:w="100" w:type="dxa"/>
            </w:tcMar>
            <w:vAlign w:val="center"/>
          </w:tcPr>
          <w:p w14:paraId="5D86D7F5"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sz w:val="19"/>
                <w:szCs w:val="19"/>
              </w:rPr>
              <w:t>地域生活支援事業（県）</w:t>
            </w:r>
          </w:p>
        </w:tc>
        <w:tc>
          <w:tcPr>
            <w:tcW w:w="7238" w:type="dxa"/>
            <w:tcMar>
              <w:top w:w="60" w:type="dxa"/>
              <w:left w:w="100" w:type="dxa"/>
              <w:bottom w:w="60" w:type="dxa"/>
              <w:right w:w="100" w:type="dxa"/>
            </w:tcMar>
            <w:vAlign w:val="center"/>
          </w:tcPr>
          <w:p w14:paraId="1917BB81"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19"/>
                <w:szCs w:val="19"/>
              </w:rPr>
              <w:t>広域支援／人材育成　等</w:t>
            </w:r>
          </w:p>
        </w:tc>
      </w:tr>
      <w:tr w:rsidR="00C311F8" w:rsidRPr="001026E7" w14:paraId="331B563D" w14:textId="77777777">
        <w:tblPrEx>
          <w:tblCellMar>
            <w:top w:w="0" w:type="dxa"/>
            <w:bottom w:w="0" w:type="dxa"/>
          </w:tblCellMar>
        </w:tblPrEx>
        <w:tc>
          <w:tcPr>
            <w:tcW w:w="2400" w:type="dxa"/>
            <w:tcMar>
              <w:top w:w="60" w:type="dxa"/>
              <w:left w:w="100" w:type="dxa"/>
              <w:bottom w:w="60" w:type="dxa"/>
              <w:right w:w="100" w:type="dxa"/>
            </w:tcMar>
            <w:vAlign w:val="center"/>
          </w:tcPr>
          <w:p w14:paraId="78ED649D"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sz w:val="19"/>
                <w:szCs w:val="19"/>
              </w:rPr>
              <w:t>障がい児通所支援（児童福祉法）</w:t>
            </w:r>
          </w:p>
        </w:tc>
        <w:tc>
          <w:tcPr>
            <w:tcW w:w="7238" w:type="dxa"/>
            <w:tcMar>
              <w:top w:w="60" w:type="dxa"/>
              <w:left w:w="100" w:type="dxa"/>
              <w:bottom w:w="60" w:type="dxa"/>
              <w:right w:w="100" w:type="dxa"/>
            </w:tcMar>
            <w:vAlign w:val="center"/>
          </w:tcPr>
          <w:p w14:paraId="4639D132"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19"/>
                <w:szCs w:val="19"/>
              </w:rPr>
              <w:t>児童発達支援／居宅訪問型児童発達支援／医療型児童発達支援／放課後等デイサービス／保育所等訪問支援</w:t>
            </w:r>
          </w:p>
        </w:tc>
      </w:tr>
      <w:tr w:rsidR="00C311F8" w:rsidRPr="001026E7" w14:paraId="06016B43" w14:textId="77777777">
        <w:tblPrEx>
          <w:tblCellMar>
            <w:top w:w="0" w:type="dxa"/>
            <w:bottom w:w="0" w:type="dxa"/>
          </w:tblCellMar>
        </w:tblPrEx>
        <w:tc>
          <w:tcPr>
            <w:tcW w:w="2400" w:type="dxa"/>
            <w:tcMar>
              <w:top w:w="60" w:type="dxa"/>
              <w:left w:w="100" w:type="dxa"/>
              <w:bottom w:w="60" w:type="dxa"/>
              <w:right w:w="100" w:type="dxa"/>
            </w:tcMar>
            <w:vAlign w:val="center"/>
          </w:tcPr>
          <w:p w14:paraId="3AC82B4A"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sz w:val="19"/>
                <w:szCs w:val="19"/>
              </w:rPr>
              <w:t>障がい児相談支援（児童福祉法）</w:t>
            </w:r>
          </w:p>
        </w:tc>
        <w:tc>
          <w:tcPr>
            <w:tcW w:w="7238" w:type="dxa"/>
            <w:tcMar>
              <w:top w:w="60" w:type="dxa"/>
              <w:left w:w="100" w:type="dxa"/>
              <w:bottom w:w="60" w:type="dxa"/>
              <w:right w:w="100" w:type="dxa"/>
            </w:tcMar>
            <w:vAlign w:val="center"/>
          </w:tcPr>
          <w:p w14:paraId="2C319A83"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19"/>
                <w:szCs w:val="19"/>
              </w:rPr>
              <w:t>障がい児支援利用援助／継続障がい児支援利用援助</w:t>
            </w:r>
          </w:p>
        </w:tc>
      </w:tr>
      <w:tr w:rsidR="00C311F8" w:rsidRPr="001026E7" w14:paraId="0BB738DF" w14:textId="77777777">
        <w:tblPrEx>
          <w:tblCellMar>
            <w:top w:w="0" w:type="dxa"/>
            <w:bottom w:w="0" w:type="dxa"/>
          </w:tblCellMar>
        </w:tblPrEx>
        <w:tc>
          <w:tcPr>
            <w:tcW w:w="2400" w:type="dxa"/>
            <w:tcMar>
              <w:top w:w="60" w:type="dxa"/>
              <w:left w:w="100" w:type="dxa"/>
              <w:bottom w:w="60" w:type="dxa"/>
              <w:right w:w="100" w:type="dxa"/>
            </w:tcMar>
            <w:vAlign w:val="center"/>
          </w:tcPr>
          <w:p w14:paraId="7F7C8A61"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sz w:val="19"/>
                <w:szCs w:val="19"/>
              </w:rPr>
              <w:t>補装具</w:t>
            </w:r>
          </w:p>
        </w:tc>
        <w:tc>
          <w:tcPr>
            <w:tcW w:w="7238" w:type="dxa"/>
            <w:tcMar>
              <w:top w:w="60" w:type="dxa"/>
              <w:left w:w="100" w:type="dxa"/>
              <w:bottom w:w="60" w:type="dxa"/>
              <w:right w:w="100" w:type="dxa"/>
            </w:tcMar>
            <w:vAlign w:val="center"/>
          </w:tcPr>
          <w:p w14:paraId="67D5AF69"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19"/>
                <w:szCs w:val="19"/>
              </w:rPr>
              <w:t>車いす／補聴器　等</w:t>
            </w:r>
          </w:p>
        </w:tc>
      </w:tr>
      <w:tr w:rsidR="00C311F8" w:rsidRPr="001026E7" w14:paraId="7BAC5381" w14:textId="77777777">
        <w:tblPrEx>
          <w:tblCellMar>
            <w:top w:w="0" w:type="dxa"/>
            <w:bottom w:w="0" w:type="dxa"/>
          </w:tblCellMar>
        </w:tblPrEx>
        <w:tc>
          <w:tcPr>
            <w:tcW w:w="2400" w:type="dxa"/>
            <w:tcMar>
              <w:top w:w="60" w:type="dxa"/>
              <w:left w:w="100" w:type="dxa"/>
              <w:bottom w:w="60" w:type="dxa"/>
              <w:right w:w="100" w:type="dxa"/>
            </w:tcMar>
            <w:vAlign w:val="center"/>
          </w:tcPr>
          <w:p w14:paraId="0F0D81CE"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sz w:val="19"/>
                <w:szCs w:val="19"/>
              </w:rPr>
              <w:t>北塩原村単独サービス</w:t>
            </w:r>
          </w:p>
        </w:tc>
        <w:tc>
          <w:tcPr>
            <w:tcW w:w="7238" w:type="dxa"/>
            <w:tcMar>
              <w:top w:w="60" w:type="dxa"/>
              <w:left w:w="100" w:type="dxa"/>
              <w:bottom w:w="60" w:type="dxa"/>
              <w:right w:w="100" w:type="dxa"/>
            </w:tcMar>
            <w:vAlign w:val="center"/>
          </w:tcPr>
          <w:p w14:paraId="1439778F"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19"/>
                <w:szCs w:val="19"/>
              </w:rPr>
              <w:t>重度心身障害者医療費／在宅重度障害者対策事業／人工透析患者通院交通費　等（一部県補助金あり）</w:t>
            </w:r>
          </w:p>
        </w:tc>
      </w:tr>
    </w:tbl>
    <w:p w14:paraId="1D0C82A9" w14:textId="77777777" w:rsidR="00C311F8" w:rsidRPr="001026E7" w:rsidRDefault="00C311F8">
      <w:pPr>
        <w:spacing w:after="240"/>
        <w:rPr>
          <w:rFonts w:ascii="BIZ UDPゴシック" w:eastAsia="BIZ UDPゴシック" w:hAnsi="BIZ UDPゴシック"/>
        </w:rPr>
      </w:pPr>
    </w:p>
    <w:p>
      <w:pPr>
        <w:pStyle w:val="2"/>
      </w:pPr>
      <w:r>
        <w:rPr>
          <w:rFonts w:ascii="BIZ UDPゴシック" w:hAnsi="BIZ UDPゴシック" w:eastAsia="BIZ UDPゴシック"/>
          <w:b w:val="0"/>
          <w:sz w:val="21"/>
        </w:rPr>
        <w:t>１　見込量の推計方法</w:t>
      </w:r>
    </w:p>
    <w:p>
      <w:pPr>
        <w:ind w:firstLine="210"/>
      </w:pPr>
      <w:r>
        <w:rPr>
          <w:rFonts w:ascii="BIZ UDPゴシック" w:hAnsi="BIZ UDPゴシック" w:eastAsia="BIZ UDPゴシック"/>
          <w:b w:val="0"/>
          <w:sz w:val="21"/>
        </w:rPr>
        <w:t>国の基本指針は、サービス見込量について、別表第一を参考としつつ、現在の利用実績等に関する分析、障がい者等のサービスの利用に関する意向、心身の状況等を勘案し、地域の実情を踏まえて設定することを求めています（第三の二の２㈠）。第８期指針では、これに加えて別表第五により、全部過疎市町村ではなく、かつサービス利用者割合が上位25％の範囲内にある市町村に対して全国の伸び率を用いる算定方法が新たに定められました。本村は過疎地域の持続的発展の支援に関する特別措置法第２条により全域が過疎地域に該当するため、同表一の項⑴「全部過疎市町村ではないこと」を満たさず、同表の算定方法の適用対象外となります。したがって、上記の一般則により見込量を設定します。</w:t>
      </w:r>
    </w:p>
    <w:p>
      <w:pPr>
        <w:ind w:firstLine="210"/>
      </w:pPr>
      <w:r>
        <w:rPr>
          <w:rFonts w:ascii="BIZ UDPゴシック" w:hAnsi="BIZ UDPゴシック" w:eastAsia="BIZ UDPゴシック"/>
          <w:b w:val="0"/>
          <w:sz w:val="21"/>
        </w:rPr>
        <w:t>また、福島県の計画におけるサービス見込量は、各市町村が地域の実情とニーズを踏まえて設定した見込量を積み上げたものです。したがって、県全体の数値を本村の人口比で按分する方法は適当ではありません。</w:t>
      </w:r>
    </w:p>
    <w:p>
      <w:pPr>
        <w:ind w:firstLine="210"/>
      </w:pPr>
      <w:r>
        <w:rPr>
          <w:rFonts w:ascii="BIZ UDPゴシック" w:hAnsi="BIZ UDPゴシック" w:eastAsia="BIZ UDPゴシック"/>
          <w:b w:val="0"/>
          <w:sz w:val="21"/>
        </w:rPr>
        <w:t>本村は障がい福祉サービスの利用者が各サービス数人規模であり、利用者１人の増減が、生活介護で16.7％、居宅介護及び施設入所支援では25％を占めます。これは過去実績の年率２〜８％という伸びを大きく上回るため、過去実績の伸び率や前年度の据置きだけでは、実際に生じる変化を表すことができません。そこで本計画では、利用者を個別に積み上げる方法を基本とします。</w:t>
      </w:r>
    </w:p>
    <w:p>
      <w:pPr>
        <w:pStyle w:val="3"/>
      </w:pPr>
      <w:r>
        <w:rPr>
          <w:rFonts w:ascii="BIZ UDPゴシック" w:hAnsi="BIZ UDPゴシック" w:eastAsia="BIZ UDPゴシック"/>
          <w:b w:val="0"/>
          <w:sz w:val="21"/>
        </w:rPr>
        <w:t>■　算定方法の根拠となる基本指針の規定</w:t>
      </w:r>
    </w:p>
    <w:p>
      <w:pPr>
        <w:ind w:firstLine="210"/>
      </w:pPr>
      <w:r>
        <w:rPr>
          <w:rFonts w:ascii="BIZ UDPゴシック" w:hAnsi="BIZ UDPゴシック" w:eastAsia="BIZ UDPゴシック"/>
          <w:b w:val="0"/>
          <w:sz w:val="21"/>
        </w:rPr>
        <w:t>本章の見込量は、「障害福祉サービス等及び障害児通所支援等の円滑な実施を確保するための基本的な指針」（令和８年３月31日 こども家庭庁・厚生労働省告示第４号による改正後）の次の規定に基づいて算定しています。</w:t>
      </w:r>
    </w:p>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Look w:val="0000" w:firstRow="0" w:lastRow="0" w:firstColumn="0" w:lastColumn="0" w:noHBand="0" w:noVBand="0"/>
      </w:tblPr>
      <w:tblGrid>
        <w:gridCol w:w="4819"/>
        <w:gridCol w:w="4819"/>
      </w:tblGrid>
      <w:tr>
        <w:tc>
          <w:tcPr>
            <w:tcW w:w="42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告示の規定</w:t>
            </w:r>
          </w:p>
        </w:tc>
        <w:tc>
          <w:tcPr>
            <w:tcW w:w="5438"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本計画での取扱い</w:t>
            </w:r>
          </w:p>
        </w:tc>
      </w:tr>
      <w:tr>
        <w:tc>
          <w:tcPr>
            <w:tcW w:w="4200" w:type="dxa"/>
            <w:tcMar>
              <w:top w:w="60" w:type="dxa"/>
              <w:left w:w="100" w:type="dxa"/>
              <w:bottom w:w="60" w:type="dxa"/>
              <w:right w:w="100" w:type="dxa"/>
            </w:tcMar>
            <w:vAlign w:val="center"/>
          </w:tcPr>
          <w:p>
            <w:r>
              <w:rPr>
                <w:rFonts w:ascii="BIZ UDPゴシック" w:hAnsi="BIZ UDPゴシック" w:eastAsia="BIZ UDPゴシック"/>
                <w:b w:val="0"/>
                <w:sz w:val="19"/>
              </w:rPr>
              <w:t>第三の二の２㈠：別表第一を参考としつつ、現在の利用実績等に関する分析、障がい者等のサービスの利用に関する意向、心身の状況等を勘案し、地域の実情を踏まえて設定する</w:t>
            </w:r>
          </w:p>
        </w:tc>
        <w:tc>
          <w:tcPr>
            <w:tcW w:w="5438" w:type="dxa"/>
            <w:tcMar>
              <w:top w:w="60" w:type="dxa"/>
              <w:left w:w="100" w:type="dxa"/>
              <w:bottom w:w="60" w:type="dxa"/>
              <w:right w:w="100" w:type="dxa"/>
            </w:tcMar>
            <w:vAlign w:val="center"/>
          </w:tcPr>
          <w:p>
            <w:r>
              <w:rPr>
                <w:rFonts w:ascii="BIZ UDPゴシック" w:hAnsi="BIZ UDPゴシック" w:eastAsia="BIZ UDPゴシック"/>
                <w:b w:val="0"/>
                <w:sz w:val="19"/>
              </w:rPr>
              <w:t>本章１の個別積上げ方式（実績・意向・心身の状況を利用者単位で積み上げる方法）による</w:t>
            </w:r>
          </w:p>
        </w:tc>
      </w:tr>
      <w:tr>
        <w:tc>
          <w:tcPr>
            <w:tcW w:w="4200" w:type="dxa"/>
            <w:tcMar>
              <w:top w:w="60" w:type="dxa"/>
              <w:left w:w="100" w:type="dxa"/>
              <w:bottom w:w="60" w:type="dxa"/>
              <w:right w:w="100" w:type="dxa"/>
            </w:tcMar>
            <w:vAlign w:val="center"/>
          </w:tcPr>
          <w:p>
            <w:r>
              <w:rPr>
                <w:rFonts w:ascii="BIZ UDPゴシック" w:hAnsi="BIZ UDPゴシック" w:eastAsia="BIZ UDPゴシック"/>
                <w:b w:val="0"/>
                <w:sz w:val="19"/>
              </w:rPr>
              <w:t>別表第一：現に利用している者の数、障がい者等のニーズ、施設入所者の地域生活への移行者数、入院中の精神障がい者のうち移行後に利用が見込まれる者の数、平均的な一人当たり利用量等を勘案して、利用者数及び量の見込みを設定する</w:t>
            </w:r>
          </w:p>
        </w:tc>
        <w:tc>
          <w:tcPr>
            <w:tcW w:w="5438" w:type="dxa"/>
            <w:tcMar>
              <w:top w:w="60" w:type="dxa"/>
              <w:left w:w="100" w:type="dxa"/>
              <w:bottom w:w="60" w:type="dxa"/>
              <w:right w:w="100" w:type="dxa"/>
            </w:tcMar>
            <w:vAlign w:val="center"/>
          </w:tcPr>
          <w:p>
            <w:r>
              <w:rPr>
                <w:rFonts w:ascii="BIZ UDPゴシック" w:hAnsi="BIZ UDPゴシック" w:eastAsia="BIZ UDPゴシック"/>
                <w:b w:val="0"/>
                <w:sz w:val="19"/>
              </w:rPr>
              <w:t>利用者数と１人当たり月利用量を分けて設定し、月間見込量＝利用者数×１人当たり月利用量として算定する</w:t>
            </w:r>
          </w:p>
        </w:tc>
      </w:tr>
      <w:tr>
        <w:tc>
          <w:tcPr>
            <w:tcW w:w="4200" w:type="dxa"/>
            <w:tcMar>
              <w:top w:w="60" w:type="dxa"/>
              <w:left w:w="100" w:type="dxa"/>
              <w:bottom w:w="60" w:type="dxa"/>
              <w:right w:w="100" w:type="dxa"/>
            </w:tcMar>
            <w:vAlign w:val="center"/>
          </w:tcPr>
          <w:p>
            <w:r>
              <w:rPr>
                <w:rFonts w:ascii="BIZ UDPゴシック" w:hAnsi="BIZ UDPゴシック" w:eastAsia="BIZ UDPゴシック"/>
                <w:b w:val="0"/>
                <w:sz w:val="19"/>
              </w:rPr>
              <w:t>第三の二の２㈠：障害児通所支援や障害児入所支援から障害福祉サービスへ円滑に支援の移行を図ることを考慮しながら設定する</w:t>
            </w:r>
          </w:p>
        </w:tc>
        <w:tc>
          <w:tcPr>
            <w:tcW w:w="5438" w:type="dxa"/>
            <w:tcMar>
              <w:top w:w="60" w:type="dxa"/>
              <w:left w:w="100" w:type="dxa"/>
              <w:bottom w:w="60" w:type="dxa"/>
              <w:right w:w="100" w:type="dxa"/>
            </w:tcMar>
            <w:vAlign w:val="center"/>
          </w:tcPr>
          <w:p>
            <w:r>
              <w:rPr>
                <w:rFonts w:ascii="BIZ UDPゴシック" w:hAnsi="BIZ UDPゴシック" w:eastAsia="BIZ UDPゴシック"/>
                <w:b w:val="0"/>
                <w:sz w:val="19"/>
              </w:rPr>
              <w:t>本章２の年齢到達に伴うサービスの移行（６歳・18歳）により、対象者を個別に把握して見込量に反映する</w:t>
            </w:r>
          </w:p>
        </w:tc>
      </w:tr>
      <w:tr>
        <w:tc>
          <w:tcPr>
            <w:tcW w:w="4200" w:type="dxa"/>
            <w:tcMar>
              <w:top w:w="60" w:type="dxa"/>
              <w:left w:w="100" w:type="dxa"/>
              <w:bottom w:w="60" w:type="dxa"/>
              <w:right w:w="100" w:type="dxa"/>
            </w:tcMar>
            <w:vAlign w:val="center"/>
          </w:tcPr>
          <w:p>
            <w:r>
              <w:rPr>
                <w:rFonts w:ascii="BIZ UDPゴシック" w:hAnsi="BIZ UDPゴシック" w:eastAsia="BIZ UDPゴシック"/>
                <w:b w:val="0"/>
                <w:sz w:val="19"/>
              </w:rPr>
              <w:t>別表第一（生活介護・短期入所・共同生活援助）：強度行動障害の状態にある者、高次脳機能障害を有する者、医療的ケアを必要とする者等について個別に利用者数の見込みを設定するよう努める</w:t>
            </w:r>
          </w:p>
        </w:tc>
        <w:tc>
          <w:tcPr>
            <w:tcW w:w="5438" w:type="dxa"/>
            <w:tcMar>
              <w:top w:w="60" w:type="dxa"/>
              <w:left w:w="100" w:type="dxa"/>
              <w:bottom w:w="60" w:type="dxa"/>
              <w:right w:w="100" w:type="dxa"/>
            </w:tcMar>
            <w:vAlign w:val="center"/>
          </w:tcPr>
          <w:p>
            <w:r>
              <w:rPr>
                <w:rFonts w:ascii="BIZ UDPゴシック" w:hAnsi="BIZ UDPゴシック" w:eastAsia="BIZ UDPゴシック"/>
                <w:b w:val="0"/>
                <w:sz w:val="19"/>
              </w:rPr>
              <w:t>対象者を村の給付実績から特定し、当該３サービスについて内数として計上する</w:t>
            </w:r>
          </w:p>
        </w:tc>
      </w:tr>
      <w:tr>
        <w:tc>
          <w:tcPr>
            <w:tcW w:w="4200" w:type="dxa"/>
            <w:tcMar>
              <w:top w:w="60" w:type="dxa"/>
              <w:left w:w="100" w:type="dxa"/>
              <w:bottom w:w="60" w:type="dxa"/>
              <w:right w:w="100" w:type="dxa"/>
            </w:tcMar>
            <w:vAlign w:val="center"/>
          </w:tcPr>
          <w:p>
            <w:r>
              <w:rPr>
                <w:rFonts w:ascii="BIZ UDPゴシック" w:hAnsi="BIZ UDPゴシック" w:eastAsia="BIZ UDPゴシック"/>
                <w:b w:val="0"/>
                <w:sz w:val="19"/>
              </w:rPr>
              <w:t>別表第一（施設入所支援）：令和７年度末時点の施設入所者数を基礎とし、地域生活への移行者数を控除の上、真に必要と判断される数を加えた数を勘案する</w:t>
            </w:r>
          </w:p>
        </w:tc>
        <w:tc>
          <w:tcPr>
            <w:tcW w:w="5438" w:type="dxa"/>
            <w:tcMar>
              <w:top w:w="60" w:type="dxa"/>
              <w:left w:w="100" w:type="dxa"/>
              <w:bottom w:w="60" w:type="dxa"/>
              <w:right w:w="100" w:type="dxa"/>
            </w:tcMar>
            <w:vAlign w:val="center"/>
          </w:tcPr>
          <w:p>
            <w:r>
              <w:rPr>
                <w:rFonts w:ascii="BIZ UDPゴシック" w:hAnsi="BIZ UDPゴシック" w:eastAsia="BIZ UDPゴシック"/>
                <w:b w:val="0"/>
                <w:sz w:val="19"/>
              </w:rPr>
              <w:t>本章の施設入所支援の見込量は、令和７年度末実績を起点とする積上げにより算定する</w:t>
            </w:r>
          </w:p>
        </w:tc>
      </w:tr>
      <w:tr>
        <w:tc>
          <w:tcPr>
            <w:tcW w:w="4200" w:type="dxa"/>
            <w:tcMar>
              <w:top w:w="60" w:type="dxa"/>
              <w:left w:w="100" w:type="dxa"/>
              <w:bottom w:w="60" w:type="dxa"/>
              <w:right w:w="100" w:type="dxa"/>
            </w:tcMar>
            <w:vAlign w:val="center"/>
          </w:tcPr>
          <w:p>
            <w:r>
              <w:rPr>
                <w:rFonts w:ascii="BIZ UDPゴシック" w:hAnsi="BIZ UDPゴシック" w:eastAsia="BIZ UDPゴシック"/>
                <w:b w:val="0"/>
                <w:sz w:val="19"/>
              </w:rPr>
              <w:t>別表第五：全部過疎市町村ではなく、かつ当該サービスの人口に占める利用者割合が上位25％の範囲内である市町村は、全国の利用者数の伸び率を用いた算定方法を基本とする</w:t>
            </w:r>
          </w:p>
        </w:tc>
        <w:tc>
          <w:tcPr>
            <w:tcW w:w="5438" w:type="dxa"/>
            <w:tcMar>
              <w:top w:w="60" w:type="dxa"/>
              <w:left w:w="100" w:type="dxa"/>
              <w:bottom w:w="60" w:type="dxa"/>
              <w:right w:w="100" w:type="dxa"/>
            </w:tcMar>
            <w:vAlign w:val="center"/>
          </w:tcPr>
          <w:p>
            <w:r>
              <w:rPr>
                <w:rFonts w:ascii="BIZ UDPゴシック" w:hAnsi="BIZ UDPゴシック" w:eastAsia="BIZ UDPゴシック"/>
                <w:b w:val="0"/>
                <w:sz w:val="19"/>
              </w:rPr>
              <w:t>本村は過疎地域の持続的発展の支援に関する特別措置法第２条により全域が過疎地域に該当するため（福島県「県内の過疎・中山間地域の指定状況」令和７年４月１日現在）、同表一の項⑴を満たさず適用対象外。個別積上げ方式を原則どおり採用する</w:t>
            </w:r>
          </w:p>
        </w:tc>
      </w:tr>
      <w:tr>
        <w:tc>
          <w:tcPr>
            <w:tcW w:w="4200" w:type="dxa"/>
            <w:tcMar>
              <w:top w:w="60" w:type="dxa"/>
              <w:left w:w="100" w:type="dxa"/>
              <w:bottom w:w="60" w:type="dxa"/>
              <w:right w:w="100" w:type="dxa"/>
            </w:tcMar>
            <w:vAlign w:val="center"/>
          </w:tcPr>
          <w:p>
            <w:r>
              <w:rPr>
                <w:rFonts w:ascii="BIZ UDPゴシック" w:hAnsi="BIZ UDPゴシック" w:eastAsia="BIZ UDPゴシック"/>
                <w:b w:val="0"/>
                <w:sz w:val="19"/>
              </w:rPr>
              <w:t>第一の一の３：中山間・人口減少地域においては、共生型サービスや基準該当障害福祉サービス、多機能型、従たる事業所等の現行制度の活用等も図りつつ、サービス提供体制を維持・確保していくことが重要である</w:t>
            </w:r>
          </w:p>
        </w:tc>
        <w:tc>
          <w:tcPr>
            <w:tcW w:w="5438" w:type="dxa"/>
            <w:tcMar>
              <w:top w:w="60" w:type="dxa"/>
              <w:left w:w="100" w:type="dxa"/>
              <w:bottom w:w="60" w:type="dxa"/>
              <w:right w:w="100" w:type="dxa"/>
            </w:tcMar>
            <w:vAlign w:val="center"/>
          </w:tcPr>
          <w:p>
            <w:r>
              <w:rPr>
                <w:rFonts w:ascii="BIZ UDPゴシック" w:hAnsi="BIZ UDPゴシック" w:eastAsia="BIZ UDPゴシック"/>
                <w:b w:val="0"/>
                <w:sz w:val="19"/>
              </w:rPr>
              <w:t>本村は福島県過疎・中山間地域振興条例の中山間地域（全域）にも該当する。本章10の提供体制の確保のための方策に、これらの制度の活用を位置づける</w:t>
            </w:r>
          </w:p>
        </w:tc>
      </w:tr>
    </w:tbl>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insideH w:val="single" w:sz="4" w:space="0" w:color="C9A03B"/>
          <w:insideV w:val="single" w:sz="4" w:space="0" w:color="C9A03B"/>
        </w:tblBorders>
      </w:tblPr>
      <w:tblGrid>
        <w:gridCol w:w="9638"/>
      </w:tblGrid>
      <w:tr>
        <w:tc>
          <w:tcPr>
            <w:tcW w:type="dxa" w:w="9638"/>
            <w:tcW w:w="9638" w:type="dxa"/>
            <w:shd w:val="clear" w:color="auto" w:fill="FFF2CC"/>
            <w:tcMar>
              <w:top w:w="120" w:type="dxa"/>
              <w:left w:w="160" w:type="dxa"/>
              <w:bottom w:w="120" w:type="dxa"/>
              <w:right w:w="160" w:type="dxa"/>
            </w:tcMar>
            <w:vAlign w:val="center"/>
          </w:tcPr>
          <w:p>
            <w:r>
              <w:rPr>
                <w:rFonts w:ascii="BIZ UDPゴシック" w:hAnsi="BIZ UDPゴシック" w:eastAsia="BIZ UDPゴシック"/>
                <w:b w:val="0"/>
                <w:sz w:val="19"/>
              </w:rPr>
              <w:t>【確認済み】福島県「県内の過疎・中山間地域の指定状況」（令和７年４月１日現在）において、本村は過疎法第２条により全域が過疎地域に該当する市町村とされ、旧北山村・旧大塩村・旧檜原村の３区域はいずれも過疎地域・振興山村地域・特定農山村地域に該当します（農林統計の地域類型は旧北山村が中間農業地域、旧大塩村・旧檜原村が山間農業地域）。あわせて福島県過疎・中山間地域振興条例の中山間地域（全域）にも該当します。このため基本指針 別表第五の算定方法は適用されず、本節の個別積上げ方式を原則として採用できます。</w:t>
            </w:r>
          </w:p>
        </w:tc>
      </w:tr>
    </w:tbl>
    <w:p/>
    <w:p>
      <w:pPr>
        <w:pStyle w:val="3"/>
      </w:pPr>
      <w:r>
        <w:rPr>
          <w:rFonts w:ascii="BIZ UDPゴシック" w:hAnsi="BIZ UDPゴシック" w:eastAsia="BIZ UDPゴシック"/>
          <w:b w:val="0"/>
          <w:sz w:val="21"/>
        </w:rPr>
        <w:t>■　推計の算式</w:t>
      </w:r>
    </w:p>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Look w:val="0000" w:firstRow="0" w:lastRow="0" w:firstColumn="0" w:lastColumn="0" w:noHBand="0" w:noVBand="0"/>
      </w:tblPr>
      <w:tblGrid>
        <w:gridCol w:w="4819"/>
        <w:gridCol w:w="4819"/>
      </w:tblGrid>
      <w:tr>
        <w:tc>
          <w:tcPr>
            <w:tcW w:w="17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区分</w:t>
            </w:r>
          </w:p>
        </w:tc>
        <w:tc>
          <w:tcPr>
            <w:tcW w:w="7938"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算式</w:t>
            </w:r>
          </w:p>
        </w:tc>
      </w:tr>
      <w:tr>
        <w:tc>
          <w:tcPr>
            <w:tcW w:w="1700" w:type="dxa"/>
            <w:tcMar>
              <w:top w:w="60" w:type="dxa"/>
              <w:left w:w="100" w:type="dxa"/>
              <w:bottom w:w="60" w:type="dxa"/>
              <w:right w:w="100" w:type="dxa"/>
            </w:tcMar>
            <w:vAlign w:val="center"/>
          </w:tcPr>
          <w:p>
            <w:r>
              <w:rPr>
                <w:rFonts w:ascii="BIZ UDPゴシック" w:hAnsi="BIZ UDPゴシック" w:eastAsia="BIZ UDPゴシック"/>
                <w:b w:val="0"/>
                <w:sz w:val="19"/>
              </w:rPr>
              <w:t>利用者数</w:t>
            </w:r>
          </w:p>
        </w:tc>
        <w:tc>
          <w:tcPr>
            <w:tcW w:w="7938" w:type="dxa"/>
            <w:tcMar>
              <w:top w:w="60" w:type="dxa"/>
              <w:left w:w="100" w:type="dxa"/>
              <w:bottom w:w="60" w:type="dxa"/>
              <w:right w:w="100" w:type="dxa"/>
            </w:tcMar>
            <w:vAlign w:val="center"/>
          </w:tcPr>
          <w:p>
            <w:r>
              <w:rPr>
                <w:rFonts w:ascii="BIZ UDPゴシック" w:hAnsi="BIZ UDPゴシック" w:eastAsia="BIZ UDPゴシック"/>
                <w:b w:val="0"/>
                <w:sz w:val="19"/>
              </w:rPr>
              <w:t>翌年度の利用者数　＝　前年度の継続利用者　＋　新規支給決定見込　＋　年齢・進学・卒業等による流入　＋　施設・病院等からの地域移行　－　介護保険等への移行　－　一般就労・サービス終了　－　死亡・転出・長期入院等</w:t>
            </w:r>
          </w:p>
        </w:tc>
      </w:tr>
      <w:tr>
        <w:tc>
          <w:tcPr>
            <w:tcW w:w="1700" w:type="dxa"/>
            <w:tcMar>
              <w:top w:w="60" w:type="dxa"/>
              <w:left w:w="100" w:type="dxa"/>
              <w:bottom w:w="60" w:type="dxa"/>
              <w:right w:w="100" w:type="dxa"/>
            </w:tcMar>
            <w:vAlign w:val="center"/>
          </w:tcPr>
          <w:p>
            <w:r>
              <w:rPr>
                <w:rFonts w:ascii="BIZ UDPゴシック" w:hAnsi="BIZ UDPゴシック" w:eastAsia="BIZ UDPゴシック"/>
                <w:b w:val="0"/>
                <w:sz w:val="19"/>
              </w:rPr>
              <w:t>サービス量</w:t>
            </w:r>
          </w:p>
        </w:tc>
        <w:tc>
          <w:tcPr>
            <w:tcW w:w="7938" w:type="dxa"/>
            <w:tcMar>
              <w:top w:w="60" w:type="dxa"/>
              <w:left w:w="100" w:type="dxa"/>
              <w:bottom w:w="60" w:type="dxa"/>
              <w:right w:w="100" w:type="dxa"/>
            </w:tcMar>
            <w:vAlign w:val="center"/>
          </w:tcPr>
          <w:p>
            <w:r>
              <w:rPr>
                <w:rFonts w:ascii="BIZ UDPゴシック" w:hAnsi="BIZ UDPゴシック" w:eastAsia="BIZ UDPゴシック"/>
                <w:b w:val="0"/>
                <w:sz w:val="19"/>
              </w:rPr>
              <w:t>月間サービス量　＝　利用者ごとの月間予定利用量の合計　＋　未特定の潜在需要分　－　供給制約により利用困難な量</w:t>
            </w:r>
          </w:p>
        </w:tc>
      </w:tr>
    </w:tbl>
    <w:p/>
    <w:p>
      <w:pPr>
        <w:pStyle w:val="3"/>
      </w:pPr>
      <w:r>
        <w:rPr>
          <w:rFonts w:ascii="BIZ UDPゴシック" w:hAnsi="BIZ UDPゴシック" w:eastAsia="BIZ UDPゴシック"/>
          <w:b w:val="0"/>
          <w:sz w:val="21"/>
        </w:rPr>
        <w:t>■　推計対象の３層</w:t>
      </w:r>
    </w:p>
    <w:p>
      <w:pPr>
        <w:ind w:firstLine="210"/>
      </w:pPr>
      <w:r>
        <w:rPr>
          <w:rFonts w:ascii="BIZ UDPゴシック" w:hAnsi="BIZ UDPゴシック" w:eastAsia="BIZ UDPゴシック"/>
          <w:b w:val="0"/>
          <w:sz w:val="21"/>
        </w:rPr>
        <w:t>推計の対象を、把握の確からしさに応じて次の３層に分けて扱います。過去実績の伸び率を用いるのは第３層に限定します。</w:t>
      </w:r>
    </w:p>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Look w:val="0000" w:firstRow="0" w:lastRow="0" w:firstColumn="0" w:lastColumn="0" w:noHBand="0" w:noVBand="0"/>
      </w:tblPr>
      <w:tblGrid>
        <w:gridCol w:w="3213"/>
        <w:gridCol w:w="3213"/>
        <w:gridCol w:w="3213"/>
      </w:tblGrid>
      <w:tr>
        <w:tc>
          <w:tcPr>
            <w:tcW w:w="19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層</w:t>
            </w:r>
          </w:p>
        </w:tc>
        <w:tc>
          <w:tcPr>
            <w:tcW w:w="52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対象</w:t>
            </w:r>
          </w:p>
        </w:tc>
        <w:tc>
          <w:tcPr>
            <w:tcW w:w="2538"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扱い</w:t>
            </w:r>
          </w:p>
        </w:tc>
      </w:tr>
      <w:tr>
        <w:tc>
          <w:tcPr>
            <w:tcW w:w="19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第１層</w:t>
              <w:br/>
              <w:t>確定・高確度案件</w:t>
            </w:r>
          </w:p>
        </w:tc>
        <w:tc>
          <w:tcPr>
            <w:tcW w:w="5200" w:type="dxa"/>
            <w:tcMar>
              <w:top w:w="60" w:type="dxa"/>
              <w:left w:w="100" w:type="dxa"/>
              <w:bottom w:w="60" w:type="dxa"/>
              <w:right w:w="100" w:type="dxa"/>
            </w:tcMar>
            <w:vAlign w:val="center"/>
          </w:tcPr>
          <w:p>
            <w:r>
              <w:rPr>
                <w:rFonts w:ascii="BIZ UDPゴシック" w:hAnsi="BIZ UDPゴシック" w:eastAsia="BIZ UDPゴシック"/>
                <w:b w:val="0"/>
                <w:sz w:val="19"/>
              </w:rPr>
              <w:t>特別支援学校高等部の卒業予定者、障がい児通所支援利用者の就学予定、令和９〜11年度の65歳到達者、施設退所・病院退院予定者、一般就労予定者、転出予定者、事業所から利用開始の相談を受けている方</w:t>
            </w:r>
          </w:p>
        </w:tc>
        <w:tc>
          <w:tcPr>
            <w:tcW w:w="2538" w:type="dxa"/>
            <w:tcMar>
              <w:top w:w="60" w:type="dxa"/>
              <w:left w:w="100" w:type="dxa"/>
              <w:bottom w:w="60" w:type="dxa"/>
              <w:right w:w="100" w:type="dxa"/>
            </w:tcMar>
            <w:vAlign w:val="center"/>
          </w:tcPr>
          <w:p>
            <w:r>
              <w:rPr>
                <w:rFonts w:ascii="BIZ UDPゴシック" w:hAnsi="BIZ UDPゴシック" w:eastAsia="BIZ UDPゴシック"/>
                <w:b w:val="0"/>
                <w:sz w:val="19"/>
              </w:rPr>
              <w:t>１人単位で加減算する</w:t>
            </w:r>
          </w:p>
        </w:tc>
      </w:tr>
      <w:tr>
        <w:tc>
          <w:tcPr>
            <w:tcW w:w="19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第２層</w:t>
              <w:br/>
              <w:t>既存利用者の利用量の変化</w:t>
            </w:r>
          </w:p>
        </w:tc>
        <w:tc>
          <w:tcPr>
            <w:tcW w:w="5200" w:type="dxa"/>
            <w:tcMar>
              <w:top w:w="60" w:type="dxa"/>
              <w:left w:w="100" w:type="dxa"/>
              <w:bottom w:w="60" w:type="dxa"/>
              <w:right w:w="100" w:type="dxa"/>
            </w:tcMar>
            <w:vAlign w:val="center"/>
          </w:tcPr>
          <w:p>
            <w:r>
              <w:rPr>
                <w:rFonts w:ascii="BIZ UDPゴシック" w:hAnsi="BIZ UDPゴシック" w:eastAsia="BIZ UDPゴシック"/>
                <w:b w:val="0"/>
                <w:sz w:val="19"/>
              </w:rPr>
              <w:t>障害支援区分の変更、利用日数の増減、家族の介護力の低下、親亡き後への対応、送迎条件の変化、事業所の変更</w:t>
            </w:r>
          </w:p>
        </w:tc>
        <w:tc>
          <w:tcPr>
            <w:tcW w:w="2538" w:type="dxa"/>
            <w:tcMar>
              <w:top w:w="60" w:type="dxa"/>
              <w:left w:w="100" w:type="dxa"/>
              <w:bottom w:w="60" w:type="dxa"/>
              <w:right w:w="100" w:type="dxa"/>
            </w:tcMar>
            <w:vAlign w:val="center"/>
          </w:tcPr>
          <w:p>
            <w:r>
              <w:rPr>
                <w:rFonts w:ascii="BIZ UDPゴシック" w:hAnsi="BIZ UDPゴシック" w:eastAsia="BIZ UDPゴシック"/>
                <w:b w:val="0"/>
                <w:sz w:val="19"/>
              </w:rPr>
              <w:t>利用者ごとの月利用日数・時間を調整する</w:t>
            </w:r>
          </w:p>
        </w:tc>
      </w:tr>
      <w:tr>
        <w:tc>
          <w:tcPr>
            <w:tcW w:w="19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第３層</w:t>
              <w:br/>
              <w:t>未特定の潜在需要</w:t>
            </w:r>
          </w:p>
        </w:tc>
        <w:tc>
          <w:tcPr>
            <w:tcW w:w="5200" w:type="dxa"/>
            <w:tcMar>
              <w:top w:w="60" w:type="dxa"/>
              <w:left w:w="100" w:type="dxa"/>
              <w:bottom w:w="60" w:type="dxa"/>
              <w:right w:w="100" w:type="dxa"/>
            </w:tcMar>
            <w:vAlign w:val="center"/>
          </w:tcPr>
          <w:p>
            <w:r>
              <w:rPr>
                <w:rFonts w:ascii="BIZ UDPゴシック" w:hAnsi="BIZ UDPゴシック" w:eastAsia="BIZ UDPゴシック"/>
                <w:b w:val="0"/>
                <w:sz w:val="19"/>
              </w:rPr>
              <w:t>アンケートの利用希望、相談支援事業所への相談件数、未利用者のニーズ、新規診断・手帳取得の傾向、圏域のサービス整備予定</w:t>
            </w:r>
          </w:p>
        </w:tc>
        <w:tc>
          <w:tcPr>
            <w:tcW w:w="2538" w:type="dxa"/>
            <w:tcMar>
              <w:top w:w="60" w:type="dxa"/>
              <w:left w:w="100" w:type="dxa"/>
              <w:bottom w:w="60" w:type="dxa"/>
              <w:right w:w="100" w:type="dxa"/>
            </w:tcMar>
            <w:vAlign w:val="center"/>
          </w:tcPr>
          <w:p>
            <w:r>
              <w:rPr>
                <w:rFonts w:ascii="BIZ UDPゴシック" w:hAnsi="BIZ UDPゴシック" w:eastAsia="BIZ UDPゴシック"/>
                <w:b w:val="0"/>
                <w:sz w:val="19"/>
              </w:rPr>
              <w:t>過去実績の伸び率等により補正する</w:t>
            </w:r>
          </w:p>
        </w:tc>
      </w:tr>
    </w:tbl>
    <w:p/>
    <w:p>
      <w:pPr>
        <w:pStyle w:val="3"/>
      </w:pPr>
      <w:r>
        <w:rPr>
          <w:rFonts w:ascii="BIZ UDPゴシック" w:hAnsi="BIZ UDPゴシック" w:eastAsia="BIZ UDPゴシック"/>
          <w:b w:val="0"/>
          <w:sz w:val="21"/>
        </w:rPr>
        <w:t>■　利用希望量と利用可能量の区別</w:t>
      </w:r>
    </w:p>
    <w:p>
      <w:pPr>
        <w:ind w:firstLine="210"/>
      </w:pPr>
      <w:r>
        <w:rPr>
          <w:rFonts w:ascii="BIZ UDPゴシック" w:hAnsi="BIZ UDPゴシック" w:eastAsia="BIZ UDPゴシック"/>
          <w:b w:val="0"/>
          <w:sz w:val="21"/>
        </w:rPr>
        <w:t>本村には障がい福祉サービスの事業所がなく、圏域の事業所の受入可能性が実際に利用できる量の上限を決めます。人口減少地域では、利用者総数が少なくても１人当たりの支援量が大きく、事業所の撤退による影響が大きく、送迎・人材・移動時間が供給の制約となります。このため本計画では、利用を希望する量と、圏域の事業所において実際に利用できる量を区別して把握し、差が生じる場合は確保のための方策（第５章８）に記載します。</w:t>
      </w:r>
    </w:p>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insideH w:val="single" w:sz="4" w:space="0" w:color="C9A03B"/>
          <w:insideV w:val="single" w:sz="4" w:space="0" w:color="C9A03B"/>
        </w:tblBorders>
      </w:tblPr>
      <w:tblGrid>
        <w:gridCol w:w="9638"/>
      </w:tblGrid>
      <w:tr>
        <w:tc>
          <w:tcPr>
            <w:tcW w:type="dxa" w:w="9638"/>
            <w:tcW w:w="9638" w:type="dxa"/>
            <w:shd w:val="clear" w:color="auto" w:fill="FFF2CC"/>
            <w:tcMar>
              <w:top w:w="120" w:type="dxa"/>
              <w:left w:w="160" w:type="dxa"/>
              <w:bottom w:w="120" w:type="dxa"/>
              <w:right w:w="160" w:type="dxa"/>
            </w:tcMar>
            <w:vAlign w:val="center"/>
          </w:tcPr>
          <w:p>
            <w:r>
              <w:rPr>
                <w:rFonts w:ascii="BIZ UDPゴシック" w:hAnsi="BIZ UDPゴシック" w:eastAsia="BIZ UDPゴシック"/>
                <w:b w:val="0"/>
                <w:sz w:val="19"/>
              </w:rPr>
              <w:t>【要更新・要確認】本節の方法により見込量を確定するには、村が保有する年齢別・サービス別の利用者一覧（利用者番号、生年月、障害支援区分、利用中のサービス、月利用日数・時間。氏名は不要）が必要です。あわせて、サービス別の支給決定者数（請求件数ではなく実人数）をご提供ください。計画相談支援は、請求が計画作成時とモニタリング時のみに発生するため、請求件数と実利用者数が一致しません。</w:t>
            </w:r>
          </w:p>
        </w:tc>
      </w:tr>
    </w:tbl>
    <w:p/>
    <w:p>
      <w:pPr>
        <w:pStyle w:val="2"/>
      </w:pPr>
      <w:r>
        <w:rPr>
          <w:rFonts w:ascii="BIZ UDPゴシック" w:hAnsi="BIZ UDPゴシック" w:eastAsia="BIZ UDPゴシック"/>
          <w:b w:val="0"/>
          <w:sz w:val="21"/>
        </w:rPr>
        <w:t>２　年齢到達に伴うサービスの移行</w:t>
      </w:r>
    </w:p>
    <w:p>
      <w:pPr>
        <w:ind w:firstLine="210"/>
      </w:pPr>
      <w:r>
        <w:rPr>
          <w:rFonts w:ascii="BIZ UDPゴシック" w:hAnsi="BIZ UDPゴシック" w:eastAsia="BIZ UDPゴシック"/>
          <w:b w:val="0"/>
          <w:sz w:val="21"/>
        </w:rPr>
        <w:t>障がい福祉サービスは、一定の年齢に達することにより、対象となる制度が変わります。本村のように利用者が少数の場合、この移行が見込量に与える影響は大きいため、年齢到達を個別に把握したうえで見込量に反映します。</w:t>
      </w:r>
    </w:p>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Look w:val="0000" w:firstRow="0" w:lastRow="0" w:firstColumn="0" w:lastColumn="0" w:noHBand="0" w:noVBand="0"/>
      </w:tblPr>
      <w:tblGrid>
        <w:gridCol w:w="3213"/>
        <w:gridCol w:w="3213"/>
        <w:gridCol w:w="3213"/>
      </w:tblGrid>
      <w:tr>
        <w:tc>
          <w:tcPr>
            <w:tcW w:w="17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年齢</w:t>
            </w:r>
          </w:p>
        </w:tc>
        <w:tc>
          <w:tcPr>
            <w:tcW w:w="44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制度上の内容</w:t>
            </w:r>
          </w:p>
        </w:tc>
        <w:tc>
          <w:tcPr>
            <w:tcW w:w="3538"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本計画での扱い</w:t>
            </w:r>
          </w:p>
        </w:tc>
      </w:tr>
      <w:tr>
        <w:tc>
          <w:tcPr>
            <w:tcW w:w="17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６歳（就学）</w:t>
            </w:r>
          </w:p>
        </w:tc>
        <w:tc>
          <w:tcPr>
            <w:tcW w:w="4400" w:type="dxa"/>
            <w:tcMar>
              <w:top w:w="60" w:type="dxa"/>
              <w:left w:w="100" w:type="dxa"/>
              <w:bottom w:w="60" w:type="dxa"/>
              <w:right w:w="100" w:type="dxa"/>
            </w:tcMar>
            <w:vAlign w:val="center"/>
          </w:tcPr>
          <w:p>
            <w:r>
              <w:rPr>
                <w:rFonts w:ascii="BIZ UDPゴシック" w:hAnsi="BIZ UDPゴシック" w:eastAsia="BIZ UDPゴシック"/>
                <w:b w:val="0"/>
                <w:sz w:val="19"/>
              </w:rPr>
              <w:t>児童発達支援から放課後等デイサービスへ移行します。</w:t>
            </w:r>
          </w:p>
        </w:tc>
        <w:tc>
          <w:tcPr>
            <w:tcW w:w="3538" w:type="dxa"/>
            <w:tcMar>
              <w:top w:w="60" w:type="dxa"/>
              <w:left w:w="100" w:type="dxa"/>
              <w:bottom w:w="60" w:type="dxa"/>
              <w:right w:w="100" w:type="dxa"/>
            </w:tcMar>
            <w:vAlign w:val="center"/>
          </w:tcPr>
          <w:p>
            <w:r>
              <w:rPr>
                <w:rFonts w:ascii="BIZ UDPゴシック" w:hAnsi="BIZ UDPゴシック" w:eastAsia="BIZ UDPゴシック"/>
                <w:b w:val="0"/>
                <w:sz w:val="19"/>
              </w:rPr>
              <w:t>児童発達支援の減と放課後等デイサービスの増を、同一の人数として対応させます。</w:t>
            </w:r>
          </w:p>
        </w:tc>
      </w:tr>
      <w:tr>
        <w:tc>
          <w:tcPr>
            <w:tcW w:w="17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18歳到達・高校卒業</w:t>
            </w:r>
          </w:p>
        </w:tc>
        <w:tc>
          <w:tcPr>
            <w:tcW w:w="4400" w:type="dxa"/>
            <w:tcMar>
              <w:top w:w="60" w:type="dxa"/>
              <w:left w:w="100" w:type="dxa"/>
              <w:bottom w:w="60" w:type="dxa"/>
              <w:right w:w="100" w:type="dxa"/>
            </w:tcMar>
            <w:vAlign w:val="center"/>
          </w:tcPr>
          <w:p>
            <w:r>
              <w:rPr>
                <w:rFonts w:ascii="BIZ UDPゴシック" w:hAnsi="BIZ UDPゴシック" w:eastAsia="BIZ UDPゴシック"/>
                <w:b w:val="0"/>
                <w:sz w:val="19"/>
              </w:rPr>
              <w:t>障がい児通所支援が終了し、成人の障がい福祉サービスへ移行します。障がい児相談支援は計画相談支援に切り替わり、介護給付を利用する場合は障害支援区分の認定が新たに必要となります。</w:t>
            </w:r>
          </w:p>
        </w:tc>
        <w:tc>
          <w:tcPr>
            <w:tcW w:w="3538" w:type="dxa"/>
            <w:tcMar>
              <w:top w:w="60" w:type="dxa"/>
              <w:left w:w="100" w:type="dxa"/>
              <w:bottom w:w="60" w:type="dxa"/>
              <w:right w:w="100" w:type="dxa"/>
            </w:tcMar>
            <w:vAlign w:val="center"/>
          </w:tcPr>
          <w:p>
            <w:r>
              <w:rPr>
                <w:rFonts w:ascii="BIZ UDPゴシック" w:hAnsi="BIZ UDPゴシック" w:eastAsia="BIZ UDPゴシック"/>
                <w:b w:val="0"/>
                <w:sz w:val="19"/>
              </w:rPr>
              <w:t>卒業年度により扱いが異なります。令和８年度卒業の方は令和９年度の流入として計上し、令和６〜７年度に卒業した方は既に移行済みであるため令和８年度の基準人数に含めます。</w:t>
            </w:r>
          </w:p>
        </w:tc>
      </w:tr>
      <w:tr>
        <w:tc>
          <w:tcPr>
            <w:tcW w:w="17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18歳から22歳</w:t>
              <w:br/>
              <w:t>（障がい児入所施設）</w:t>
            </w:r>
          </w:p>
        </w:tc>
        <w:tc>
          <w:tcPr>
            <w:tcW w:w="4400" w:type="dxa"/>
            <w:tcMar>
              <w:top w:w="60" w:type="dxa"/>
              <w:left w:w="100" w:type="dxa"/>
              <w:bottom w:w="60" w:type="dxa"/>
              <w:right w:w="100" w:type="dxa"/>
            </w:tcMar>
            <w:vAlign w:val="center"/>
          </w:tcPr>
          <w:p>
            <w:r>
              <w:rPr>
                <w:rFonts w:ascii="BIZ UDPゴシック" w:hAnsi="BIZ UDPゴシック" w:eastAsia="BIZ UDPゴシック"/>
                <w:b w:val="0"/>
                <w:sz w:val="19"/>
              </w:rPr>
              <w:t>障がい児入所施設からの移行です。令和６年４月施行の改正児童福祉法により、移行調整の責任主体は都道府県とされ、22歳満了時までの入所継続が可能となりました。福島県は令和５年度に移行調整の協議の場を設置しています。</w:t>
            </w:r>
          </w:p>
        </w:tc>
        <w:tc>
          <w:tcPr>
            <w:tcW w:w="3538" w:type="dxa"/>
            <w:tcMar>
              <w:top w:w="60" w:type="dxa"/>
              <w:left w:w="100" w:type="dxa"/>
              <w:bottom w:w="60" w:type="dxa"/>
              <w:right w:w="100" w:type="dxa"/>
            </w:tcMar>
            <w:vAlign w:val="center"/>
          </w:tcPr>
          <w:p>
            <w:r>
              <w:rPr>
                <w:rFonts w:ascii="BIZ UDPゴシック" w:hAnsi="BIZ UDPゴシック" w:eastAsia="BIZ UDPゴシック"/>
                <w:b w:val="0"/>
                <w:sz w:val="19"/>
              </w:rPr>
              <w:t>村単独で推計せず、県、入所施設、相談支援事業所、成人サービス事業所と移行年度及び移行先を確認したうえで計上します。</w:t>
            </w:r>
          </w:p>
        </w:tc>
      </w:tr>
      <w:tr>
        <w:tc>
          <w:tcPr>
            <w:tcW w:w="17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20歳到達</w:t>
            </w:r>
          </w:p>
        </w:tc>
        <w:tc>
          <w:tcPr>
            <w:tcW w:w="4400" w:type="dxa"/>
            <w:tcMar>
              <w:top w:w="60" w:type="dxa"/>
              <w:left w:w="100" w:type="dxa"/>
              <w:bottom w:w="60" w:type="dxa"/>
              <w:right w:w="100" w:type="dxa"/>
            </w:tcMar>
            <w:vAlign w:val="center"/>
          </w:tcPr>
          <w:p>
            <w:r>
              <w:rPr>
                <w:rFonts w:ascii="BIZ UDPゴシック" w:hAnsi="BIZ UDPゴシック" w:eastAsia="BIZ UDPゴシック"/>
                <w:b w:val="0"/>
                <w:sz w:val="19"/>
              </w:rPr>
              <w:t>特別児童扶養手当から障害基礎年金に切り替わります。</w:t>
            </w:r>
          </w:p>
        </w:tc>
        <w:tc>
          <w:tcPr>
            <w:tcW w:w="3538" w:type="dxa"/>
            <w:tcMar>
              <w:top w:w="60" w:type="dxa"/>
              <w:left w:w="100" w:type="dxa"/>
              <w:bottom w:w="60" w:type="dxa"/>
              <w:right w:w="100" w:type="dxa"/>
            </w:tcMar>
            <w:vAlign w:val="center"/>
          </w:tcPr>
          <w:p>
            <w:r>
              <w:rPr>
                <w:rFonts w:ascii="BIZ UDPゴシック" w:hAnsi="BIZ UDPゴシック" w:eastAsia="BIZ UDPゴシック"/>
                <w:b w:val="0"/>
                <w:sz w:val="19"/>
              </w:rPr>
              <w:t>サービス見込量への直接の影響は小さいため、手当・年金の切替として整理します。</w:t>
            </w:r>
          </w:p>
        </w:tc>
      </w:tr>
      <w:tr>
        <w:tc>
          <w:tcPr>
            <w:tcW w:w="17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40歳到達</w:t>
            </w:r>
          </w:p>
        </w:tc>
        <w:tc>
          <w:tcPr>
            <w:tcW w:w="4400" w:type="dxa"/>
            <w:tcMar>
              <w:top w:w="60" w:type="dxa"/>
              <w:left w:w="100" w:type="dxa"/>
              <w:bottom w:w="60" w:type="dxa"/>
              <w:right w:w="100" w:type="dxa"/>
            </w:tcMar>
            <w:vAlign w:val="center"/>
          </w:tcPr>
          <w:p>
            <w:r>
              <w:rPr>
                <w:rFonts w:ascii="BIZ UDPゴシック" w:hAnsi="BIZ UDPゴシック" w:eastAsia="BIZ UDPゴシック"/>
                <w:b w:val="0"/>
                <w:sz w:val="19"/>
              </w:rPr>
              <w:t>介護保険の第２号被保険者となります。ただし介護保険の給付を受けるには、16の特定疾病に起因して要介護・要支援の状態にあることが必要です。</w:t>
            </w:r>
          </w:p>
        </w:tc>
        <w:tc>
          <w:tcPr>
            <w:tcW w:w="3538" w:type="dxa"/>
            <w:tcMar>
              <w:top w:w="60" w:type="dxa"/>
              <w:left w:w="100" w:type="dxa"/>
              <w:bottom w:w="60" w:type="dxa"/>
              <w:right w:w="100" w:type="dxa"/>
            </w:tcMar>
            <w:vAlign w:val="center"/>
          </w:tcPr>
          <w:p>
            <w:r>
              <w:rPr>
                <w:rFonts w:ascii="BIZ UDPゴシック" w:hAnsi="BIZ UDPゴシック" w:eastAsia="BIZ UDPゴシック"/>
                <w:b w:val="0"/>
                <w:sz w:val="19"/>
              </w:rPr>
              <w:t>40歳に到達した人数を一律に減算することはしません。特定疾病に該当し、実際に介護保険の認定申請又は移行の予定がある方のみを反映します。</w:t>
            </w:r>
          </w:p>
        </w:tc>
      </w:tr>
      <w:tr>
        <w:tc>
          <w:tcPr>
            <w:tcW w:w="17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65歳到達</w:t>
            </w:r>
          </w:p>
        </w:tc>
        <w:tc>
          <w:tcPr>
            <w:tcW w:w="4400" w:type="dxa"/>
            <w:tcMar>
              <w:top w:w="60" w:type="dxa"/>
              <w:left w:w="100" w:type="dxa"/>
              <w:bottom w:w="60" w:type="dxa"/>
              <w:right w:w="100" w:type="dxa"/>
            </w:tcMar>
            <w:vAlign w:val="center"/>
          </w:tcPr>
          <w:p>
            <w:r>
              <w:rPr>
                <w:rFonts w:ascii="BIZ UDPゴシック" w:hAnsi="BIZ UDPゴシック" w:eastAsia="BIZ UDPゴシック"/>
                <w:b w:val="0"/>
                <w:sz w:val="19"/>
              </w:rPr>
              <w:t>介護保険優先原則（障害者総合支援法第７条）が適用されます。ただし一律に適用するものではなく、市町村が本人の意向を聴取し、介護保険サービスで必要な支援が受けられるかを個別に確認したうえで支給決定を行います。</w:t>
            </w:r>
          </w:p>
        </w:tc>
        <w:tc>
          <w:tcPr>
            <w:tcW w:w="3538" w:type="dxa"/>
            <w:tcMar>
              <w:top w:w="60" w:type="dxa"/>
              <w:left w:w="100" w:type="dxa"/>
              <w:bottom w:w="60" w:type="dxa"/>
              <w:right w:w="100" w:type="dxa"/>
            </w:tcMar>
            <w:vAlign w:val="center"/>
          </w:tcPr>
          <w:p>
            <w:r>
              <w:rPr>
                <w:rFonts w:ascii="BIZ UDPゴシック" w:hAnsi="BIZ UDPゴシック" w:eastAsia="BIZ UDPゴシック"/>
                <w:b w:val="0"/>
                <w:sz w:val="19"/>
              </w:rPr>
              <w:t>到達人数に一定の移行率を乗じる方法はとりません。下表の区分に従い、到達者ごとに移行の可否を判定して反映します。</w:t>
            </w:r>
          </w:p>
        </w:tc>
      </w:tr>
    </w:tbl>
    <w:p/>
    <w:p>
      <w:pPr>
        <w:pStyle w:val="3"/>
      </w:pPr>
      <w:r>
        <w:rPr>
          <w:rFonts w:ascii="BIZ UDPゴシック" w:hAnsi="BIZ UDPゴシック" w:eastAsia="BIZ UDPゴシック"/>
          <w:b w:val="0"/>
          <w:sz w:val="21"/>
        </w:rPr>
        <w:t>■　65歳到達時のサービスの区分</w:t>
      </w:r>
    </w:p>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Look w:val="0000" w:firstRow="0" w:lastRow="0" w:firstColumn="0" w:lastColumn="0" w:noHBand="0" w:noVBand="0"/>
      </w:tblPr>
      <w:tblGrid>
        <w:gridCol w:w="3213"/>
        <w:gridCol w:w="3213"/>
        <w:gridCol w:w="3213"/>
      </w:tblGrid>
      <w:tr>
        <w:tc>
          <w:tcPr>
            <w:tcW w:w="24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区分</w:t>
            </w:r>
          </w:p>
        </w:tc>
        <w:tc>
          <w:tcPr>
            <w:tcW w:w="40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該当するサービス</w:t>
            </w:r>
          </w:p>
        </w:tc>
        <w:tc>
          <w:tcPr>
            <w:tcW w:w="3238"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扱い</w:t>
            </w:r>
          </w:p>
        </w:tc>
      </w:tr>
      <w:tr>
        <w:tc>
          <w:tcPr>
            <w:tcW w:w="24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介護保険に相当するサービスがあるもの</w:t>
            </w:r>
          </w:p>
        </w:tc>
        <w:tc>
          <w:tcPr>
            <w:tcW w:w="4000" w:type="dxa"/>
            <w:tcMar>
              <w:top w:w="60" w:type="dxa"/>
              <w:left w:w="100" w:type="dxa"/>
              <w:bottom w:w="60" w:type="dxa"/>
              <w:right w:w="100" w:type="dxa"/>
            </w:tcMar>
            <w:vAlign w:val="center"/>
          </w:tcPr>
          <w:p>
            <w:r>
              <w:rPr>
                <w:rFonts w:ascii="BIZ UDPゴシック" w:hAnsi="BIZ UDPゴシック" w:eastAsia="BIZ UDPゴシック"/>
                <w:b w:val="0"/>
                <w:sz w:val="19"/>
              </w:rPr>
              <w:t>居宅介護（訪問介護）、生活介護（通所介護）、短期入所（短期入所生活介護）、自立訓練・機能訓練（通所リハビリテーション等）</w:t>
            </w:r>
          </w:p>
        </w:tc>
        <w:tc>
          <w:tcPr>
            <w:tcW w:w="3238" w:type="dxa"/>
            <w:tcMar>
              <w:top w:w="60" w:type="dxa"/>
              <w:left w:w="100" w:type="dxa"/>
              <w:bottom w:w="60" w:type="dxa"/>
              <w:right w:w="100" w:type="dxa"/>
            </w:tcMar>
            <w:vAlign w:val="center"/>
          </w:tcPr>
          <w:p>
            <w:r>
              <w:rPr>
                <w:rFonts w:ascii="BIZ UDPゴシック" w:hAnsi="BIZ UDPゴシック" w:eastAsia="BIZ UDPゴシック"/>
                <w:b w:val="0"/>
                <w:sz w:val="19"/>
              </w:rPr>
              <w:t>個別に移行の可否を判定します。圏域の事業所が共生型サービスの指定を受けている場合は、同一の事業所で継続して利用できる場合があります。</w:t>
            </w:r>
          </w:p>
        </w:tc>
      </w:tr>
      <w:tr>
        <w:tc>
          <w:tcPr>
            <w:tcW w:w="24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介護保険に相当するサービスがないもの</w:t>
            </w:r>
          </w:p>
        </w:tc>
        <w:tc>
          <w:tcPr>
            <w:tcW w:w="4000" w:type="dxa"/>
            <w:tcMar>
              <w:top w:w="60" w:type="dxa"/>
              <w:left w:w="100" w:type="dxa"/>
              <w:bottom w:w="60" w:type="dxa"/>
              <w:right w:w="100" w:type="dxa"/>
            </w:tcMar>
            <w:vAlign w:val="center"/>
          </w:tcPr>
          <w:p>
            <w:r>
              <w:rPr>
                <w:rFonts w:ascii="BIZ UDPゴシック" w:hAnsi="BIZ UDPゴシック" w:eastAsia="BIZ UDPゴシック"/>
                <w:b w:val="0"/>
                <w:sz w:val="19"/>
              </w:rPr>
              <w:t>共同生活援助、施設入所支援、就労移行支援、就労継続支援Ａ型・Ｂ型、就労定着支援、就労選択支援、同行援護、行動援護</w:t>
            </w:r>
          </w:p>
        </w:tc>
        <w:tc>
          <w:tcPr>
            <w:tcW w:w="3238" w:type="dxa"/>
            <w:tcMar>
              <w:top w:w="60" w:type="dxa"/>
              <w:left w:w="100" w:type="dxa"/>
              <w:bottom w:w="60" w:type="dxa"/>
              <w:right w:w="100" w:type="dxa"/>
            </w:tcMar>
            <w:vAlign w:val="center"/>
          </w:tcPr>
          <w:p>
            <w:r>
              <w:rPr>
                <w:rFonts w:ascii="BIZ UDPゴシック" w:hAnsi="BIZ UDPゴシック" w:eastAsia="BIZ UDPゴシック"/>
                <w:b w:val="0"/>
                <w:sz w:val="19"/>
              </w:rPr>
              <w:t>65歳到達後も障がい福祉サービスとして継続します。</w:t>
            </w:r>
          </w:p>
        </w:tc>
      </w:tr>
      <w:tr>
        <w:tc>
          <w:tcPr>
            <w:tcW w:w="24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介護保険では不足する場合</w:t>
            </w:r>
          </w:p>
        </w:tc>
        <w:tc>
          <w:tcPr>
            <w:tcW w:w="4000" w:type="dxa"/>
            <w:tcMar>
              <w:top w:w="60" w:type="dxa"/>
              <w:left w:w="100" w:type="dxa"/>
              <w:bottom w:w="60" w:type="dxa"/>
              <w:right w:w="100" w:type="dxa"/>
            </w:tcMar>
            <w:vAlign w:val="center"/>
          </w:tcPr>
          <w:p>
            <w:r>
              <w:rPr>
                <w:rFonts w:ascii="BIZ UDPゴシック" w:hAnsi="BIZ UDPゴシック" w:eastAsia="BIZ UDPゴシック"/>
                <w:b w:val="0"/>
                <w:sz w:val="19"/>
              </w:rPr>
              <w:t>重度訪問介護、支給限度基準額を超える必要量がある場合</w:t>
            </w:r>
          </w:p>
        </w:tc>
        <w:tc>
          <w:tcPr>
            <w:tcW w:w="3238" w:type="dxa"/>
            <w:tcMar>
              <w:top w:w="60" w:type="dxa"/>
              <w:left w:w="100" w:type="dxa"/>
              <w:bottom w:w="60" w:type="dxa"/>
              <w:right w:w="100" w:type="dxa"/>
            </w:tcMar>
            <w:vAlign w:val="center"/>
          </w:tcPr>
          <w:p>
            <w:r>
              <w:rPr>
                <w:rFonts w:ascii="BIZ UDPゴシック" w:hAnsi="BIZ UDPゴシック" w:eastAsia="BIZ UDPゴシック"/>
                <w:b w:val="0"/>
                <w:sz w:val="19"/>
              </w:rPr>
              <w:t>介護保険を利用したうえで、不足する部分を障がい福祉サービスで上乗せする場合があります。見込量から全額を減じることはしません。</w:t>
            </w:r>
          </w:p>
        </w:tc>
      </w:tr>
    </w:tbl>
    <w:p/>
    <w:p>
      <w:pPr>
        <w:pStyle w:val="3"/>
      </w:pPr>
      <w:r>
        <w:rPr>
          <w:rFonts w:ascii="BIZ UDPゴシック" w:hAnsi="BIZ UDPゴシック" w:eastAsia="BIZ UDPゴシック"/>
          <w:b w:val="0"/>
          <w:sz w:val="21"/>
        </w:rPr>
        <w:t>■　利用者負担の軽減</w:t>
      </w:r>
    </w:p>
    <w:p>
      <w:pPr>
        <w:ind w:firstLine="210"/>
      </w:pPr>
      <w:r>
        <w:rPr>
          <w:rFonts w:ascii="BIZ UDPゴシック" w:hAnsi="BIZ UDPゴシック" w:eastAsia="BIZ UDPゴシック"/>
          <w:b w:val="0"/>
          <w:sz w:val="21"/>
        </w:rPr>
        <w:t>65歳に達したことのみを理由として利用者負担が増加することのないよう、新高額障害福祉サービス等給付費により、介護保険移行後の利用者負担が償還されます。対象となるのは、①65歳に達する日前５年間にわたり相当する障がい福祉サービスの支給決定を受けていたこと、②65歳に達する日の前日の属する年度において本人及び同一世帯の配偶者が市町村民税非課税又は生活保護を受給していたこと、③65歳に達する日の前日において障害支援区分２以上であったこと、④65歳に達するまで介護保険サービスを利用していないこと、の全てを満たす方です。本村では、該当が見込まれる方に対して制度を周知し、申請の支援を行います。</w:t>
      </w:r>
    </w:p>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insideH w:val="single" w:sz="4" w:space="0" w:color="C9A03B"/>
          <w:insideV w:val="single" w:sz="4" w:space="0" w:color="C9A03B"/>
        </w:tblBorders>
      </w:tblPr>
      <w:tblGrid>
        <w:gridCol w:w="9638"/>
      </w:tblGrid>
      <w:tr>
        <w:tc>
          <w:tcPr>
            <w:tcW w:type="dxa" w:w="9638"/>
            <w:tcW w:w="9638" w:type="dxa"/>
            <w:shd w:val="clear" w:color="auto" w:fill="FFF2CC"/>
            <w:tcMar>
              <w:top w:w="120" w:type="dxa"/>
              <w:left w:w="160" w:type="dxa"/>
              <w:bottom w:w="120" w:type="dxa"/>
              <w:right w:w="160" w:type="dxa"/>
            </w:tcMar>
            <w:vAlign w:val="center"/>
          </w:tcPr>
          <w:p>
            <w:r>
              <w:rPr>
                <w:rFonts w:ascii="BIZ UDPゴシック" w:hAnsi="BIZ UDPゴシック" w:eastAsia="BIZ UDPゴシック"/>
                <w:b w:val="0"/>
                <w:sz w:val="19"/>
              </w:rPr>
              <w:t>【要更新・要確認】令和９〜11年度に18歳、40歳、65歳に到達する利用者について、到達年度、現在利用しているサービス、月利用量をご確認ください。65歳到達予定者については、新高額障害福祉サービス等給付費の要件（５年要件、市町村民税非課税、障害支援区分２以上）の該当見込みと、圏域の介護保険事業所における共生型サービスの指定の有無もあわせてご確認ください。また、特別支援学校及び特別支援学級の在籍者について、学年と卒業予定年度、卒業後の進路の見通しをご確認ください。</w:t>
            </w:r>
          </w:p>
        </w:tc>
      </w:tr>
    </w:tbl>
    <w:p/>
    <w:p w14:paraId="03FD5E8C" w14:textId="77777777" w:rsidR="00C311F8" w:rsidRPr="001026E7" w:rsidRDefault="00000000">
      <w:pPr>
        <w:pStyle w:val="2"/>
        <w:pBdr>
          <w:bottom w:val="single" w:sz="6" w:space="2" w:color="1F3864"/>
        </w:pBdr>
        <w:spacing w:before="280" w:after="140"/>
        <w:rPr>
          <w:rFonts w:ascii="BIZ UDPゴシック" w:eastAsia="BIZ UDPゴシック" w:hAnsi="BIZ UDPゴシック"/>
        </w:rPr>
      </w:pPr>
      <w:bookmarkStart w:id="37" w:name="_Toc236400040"/>
      <w:r w:rsidRPr="001026E7">
        <w:rPr>
          <w:rFonts w:ascii="BIZ UDPゴシック" w:eastAsia="BIZ UDPゴシック" w:hAnsi="BIZ UDPゴシック" w:cs="IPAexGothic, MS Gothic, Noto Sa"/>
          <w:b/>
          <w:bCs/>
          <w:color w:val="1F3864"/>
        </w:rPr>
        <w:t>３　訪問系サービス</w:t>
      </w:r>
      <w:bookmarkEnd w:id="37"/>
    </w:p>
    <w:p w14:paraId="2A20C979" w14:textId="77777777" w:rsidR="00C311F8" w:rsidRPr="001026E7" w:rsidRDefault="00000000">
      <w:pPr>
        <w:spacing w:before="160" w:after="100"/>
        <w:rPr>
          <w:rFonts w:ascii="BIZ UDPゴシック" w:eastAsia="BIZ UDPゴシック" w:hAnsi="BIZ UDPゴシック"/>
        </w:rPr>
      </w:pPr>
      <w:r w:rsidRPr="001026E7">
        <w:rPr>
          <w:rFonts w:ascii="BIZ UDPゴシック" w:eastAsia="BIZ UDPゴシック" w:hAnsi="BIZ UDPゴシック" w:cs="IPAexGothic, MS Gothic, Noto Sa"/>
          <w:b/>
          <w:bCs/>
          <w:color w:val="1F3864"/>
        </w:rPr>
        <w:t>≪サービスの内容≫</w:t>
      </w:r>
    </w:p>
    <w:p w14:paraId="46DDEBAB" w14:textId="77777777" w:rsidR="00C311F8" w:rsidRPr="001026E7" w:rsidRDefault="00000000">
      <w:pPr>
        <w:spacing w:after="80" w:line="280" w:lineRule="auto"/>
        <w:ind w:left="320" w:hanging="320"/>
        <w:rPr>
          <w:rFonts w:ascii="BIZ UDPゴシック" w:eastAsia="BIZ UDPゴシック" w:hAnsi="BIZ UDPゴシック"/>
        </w:rPr>
      </w:pPr>
      <w:r w:rsidRPr="001026E7">
        <w:rPr>
          <w:rFonts w:ascii="BIZ UDPゴシック" w:eastAsia="BIZ UDPゴシック" w:hAnsi="BIZ UDPゴシック"/>
        </w:rPr>
        <w:t>①居宅介護　居宅における入浴、排せつ、食事の介護、調理、洗濯などを行います。</w:t>
      </w:r>
    </w:p>
    <w:p w14:paraId="4AA6C840" w14:textId="77777777" w:rsidR="00C311F8" w:rsidRPr="001026E7" w:rsidRDefault="00000000">
      <w:pPr>
        <w:spacing w:after="80" w:line="280" w:lineRule="auto"/>
        <w:ind w:left="320" w:hanging="320"/>
        <w:rPr>
          <w:rFonts w:ascii="BIZ UDPゴシック" w:eastAsia="BIZ UDPゴシック" w:hAnsi="BIZ UDPゴシック"/>
        </w:rPr>
      </w:pPr>
      <w:r w:rsidRPr="001026E7">
        <w:rPr>
          <w:rFonts w:ascii="BIZ UDPゴシック" w:eastAsia="BIZ UDPゴシック" w:hAnsi="BIZ UDPゴシック"/>
        </w:rPr>
        <w:t>②重度訪問介護　重度の肢体不自由者で、常時介護が必要な人に対して、家庭にヘルパーを派遣し、入浴や排せつ、食事などの介助や外出時の移動の支援を総合的に提供します。</w:t>
      </w:r>
    </w:p>
    <w:p w14:paraId="7B5D23E0" w14:textId="77777777" w:rsidR="00C311F8" w:rsidRPr="001026E7" w:rsidRDefault="00000000">
      <w:pPr>
        <w:spacing w:after="80" w:line="280" w:lineRule="auto"/>
        <w:ind w:left="320" w:hanging="320"/>
        <w:rPr>
          <w:rFonts w:ascii="BIZ UDPゴシック" w:eastAsia="BIZ UDPゴシック" w:hAnsi="BIZ UDPゴシック"/>
        </w:rPr>
      </w:pPr>
      <w:r w:rsidRPr="001026E7">
        <w:rPr>
          <w:rFonts w:ascii="BIZ UDPゴシック" w:eastAsia="BIZ UDPゴシック" w:hAnsi="BIZ UDPゴシック"/>
        </w:rPr>
        <w:t>③同行援護　視覚障がいにより、移動に著しい困難を有する人に対して、外出時に同行し、移動に必要な情報を提供するとともに、移動の援護などを行います。</w:t>
      </w:r>
    </w:p>
    <w:p w14:paraId="3F364668" w14:textId="77777777" w:rsidR="00C311F8" w:rsidRPr="001026E7" w:rsidRDefault="00000000">
      <w:pPr>
        <w:spacing w:after="80" w:line="280" w:lineRule="auto"/>
        <w:ind w:left="320" w:hanging="320"/>
        <w:rPr>
          <w:rFonts w:ascii="BIZ UDPゴシック" w:eastAsia="BIZ UDPゴシック" w:hAnsi="BIZ UDPゴシック"/>
        </w:rPr>
      </w:pPr>
      <w:r w:rsidRPr="001026E7">
        <w:rPr>
          <w:rFonts w:ascii="BIZ UDPゴシック" w:eastAsia="BIZ UDPゴシック" w:hAnsi="BIZ UDPゴシック"/>
        </w:rPr>
        <w:t>④行動援護　知的障がい又は精神障がいにより行動上著しい困難があるため、常時介護が必要な人に対して、家庭にヘルパーを派遣し、行動する際に生じる危険を回避するために必要な援助や外出の際の移動</w:t>
      </w:r>
      <w:r w:rsidRPr="001026E7">
        <w:rPr>
          <w:rFonts w:ascii="BIZ UDPゴシック" w:eastAsia="BIZ UDPゴシック" w:hAnsi="BIZ UDPゴシック"/>
        </w:rPr>
        <w:lastRenderedPageBreak/>
        <w:t>中における介護を行います。</w:t>
      </w:r>
    </w:p>
    <w:p w14:paraId="2037CB57" w14:textId="77777777" w:rsidR="00C311F8" w:rsidRPr="001026E7" w:rsidRDefault="00000000">
      <w:pPr>
        <w:spacing w:after="80" w:line="280" w:lineRule="auto"/>
        <w:ind w:left="320" w:hanging="320"/>
        <w:rPr>
          <w:rFonts w:ascii="BIZ UDPゴシック" w:eastAsia="BIZ UDPゴシック" w:hAnsi="BIZ UDPゴシック"/>
        </w:rPr>
      </w:pPr>
      <w:r w:rsidRPr="001026E7">
        <w:rPr>
          <w:rFonts w:ascii="BIZ UDPゴシック" w:eastAsia="BIZ UDPゴシック" w:hAnsi="BIZ UDPゴシック"/>
        </w:rPr>
        <w:t>⑤重度障がい者等包括支援　障がい程度が重く意思の疎通に著しい困難を伴う人に対して、居宅介護等の複数のサービスを包括的に行います。</w:t>
      </w:r>
    </w:p>
    <w:p w14:paraId="17808DFE" w14:textId="77777777" w:rsidR="00C311F8" w:rsidRPr="001026E7" w:rsidRDefault="00C311F8">
      <w:pPr>
        <w:spacing w:after="120"/>
        <w:rPr>
          <w:rFonts w:ascii="BIZ UDPゴシック" w:eastAsia="BIZ UDPゴシック" w:hAnsi="BIZ UDPゴシック"/>
        </w:rPr>
      </w:pPr>
    </w:p>
    <w:tbl>
      <w:tblPr>
        <w:tblW w:w="9638" w:type="dxa"/>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CellMar>
          <w:left w:w="10" w:type="dxa"/>
          <w:right w:w="10" w:type="dxa"/>
        </w:tblCellMar>
        <w:tblLook w:val="0000" w:firstRow="0" w:lastRow="0" w:firstColumn="0" w:lastColumn="0" w:noHBand="0" w:noVBand="0"/>
      </w:tblPr>
      <w:tblGrid>
        <w:gridCol w:w="1500"/>
        <w:gridCol w:w="750"/>
        <w:gridCol w:w="1231"/>
        <w:gridCol w:w="1231"/>
        <w:gridCol w:w="1231"/>
        <w:gridCol w:w="1231"/>
        <w:gridCol w:w="1231"/>
        <w:gridCol w:w="1233"/>
      </w:tblGrid>
      <w:tr w:rsidR="00C311F8" w:rsidRPr="001026E7" w14:paraId="3F52AF90" w14:textId="77777777">
        <w:tblPrEx>
          <w:tblCellMar>
            <w:top w:w="0" w:type="dxa"/>
            <w:bottom w:w="0" w:type="dxa"/>
          </w:tblCellMar>
        </w:tblPrEx>
        <w:trPr>
          <w:tblHeader/>
        </w:trPr>
        <w:tc>
          <w:tcPr>
            <w:tcW w:w="1500" w:type="dxa"/>
            <w:shd w:val="clear" w:color="auto" w:fill="1F3864"/>
            <w:tcMar>
              <w:top w:w="60" w:type="dxa"/>
              <w:left w:w="100" w:type="dxa"/>
              <w:bottom w:w="60" w:type="dxa"/>
              <w:right w:w="100" w:type="dxa"/>
            </w:tcMar>
            <w:vAlign w:val="center"/>
          </w:tcPr>
          <w:p w14:paraId="39D40464"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サービス種別</w:t>
            </w:r>
          </w:p>
        </w:tc>
        <w:tc>
          <w:tcPr>
            <w:tcW w:w="750" w:type="dxa"/>
            <w:shd w:val="clear" w:color="auto" w:fill="1F3864"/>
            <w:tcMar>
              <w:top w:w="60" w:type="dxa"/>
              <w:left w:w="100" w:type="dxa"/>
              <w:bottom w:w="60" w:type="dxa"/>
              <w:right w:w="100" w:type="dxa"/>
            </w:tcMar>
            <w:vAlign w:val="center"/>
          </w:tcPr>
          <w:p w14:paraId="15B9563C"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単位</w:t>
            </w:r>
          </w:p>
        </w:tc>
        <w:tc>
          <w:tcPr>
            <w:tcW w:w="1231" w:type="dxa"/>
            <w:shd w:val="clear" w:color="auto" w:fill="1F3864"/>
            <w:tcMar>
              <w:top w:w="60" w:type="dxa"/>
              <w:left w:w="100" w:type="dxa"/>
              <w:bottom w:w="60" w:type="dxa"/>
              <w:right w:w="100" w:type="dxa"/>
            </w:tcMar>
            <w:vAlign w:val="center"/>
          </w:tcPr>
          <w:p w14:paraId="022DF07A" w14:textId="77777777" w:rsidR="00C311F8" w:rsidRPr="001026E7" w:rsidRDefault="00000000">
            <w:pPr>
              <w:spacing w:after="20"/>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R6実績</w:t>
            </w:r>
          </w:p>
          <w:p w14:paraId="376F2008"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【要更新】</w:t>
            </w:r>
          </w:p>
        </w:tc>
        <w:tc>
          <w:tcPr>
            <w:tcW w:w="1231" w:type="dxa"/>
            <w:shd w:val="clear" w:color="auto" w:fill="1F3864"/>
            <w:tcMar>
              <w:top w:w="60" w:type="dxa"/>
              <w:left w:w="100" w:type="dxa"/>
              <w:bottom w:w="60" w:type="dxa"/>
              <w:right w:w="100" w:type="dxa"/>
            </w:tcMar>
            <w:vAlign w:val="center"/>
          </w:tcPr>
          <w:p w14:paraId="3D2CB717" w14:textId="77777777" w:rsidR="00C311F8" w:rsidRPr="001026E7" w:rsidRDefault="00000000">
            <w:pPr>
              <w:spacing w:after="20"/>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R7実績</w:t>
            </w:r>
          </w:p>
          <w:p w14:paraId="7778B236"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【要更新】</w:t>
            </w:r>
          </w:p>
        </w:tc>
        <w:tc>
          <w:tcPr>
            <w:tcW w:w="1231" w:type="dxa"/>
            <w:shd w:val="clear" w:color="auto" w:fill="1F3864"/>
            <w:tcMar>
              <w:top w:w="60" w:type="dxa"/>
              <w:left w:w="100" w:type="dxa"/>
              <w:bottom w:w="60" w:type="dxa"/>
              <w:right w:w="100" w:type="dxa"/>
            </w:tcMar>
            <w:vAlign w:val="center"/>
          </w:tcPr>
          <w:p w14:paraId="6C59BF0B" w14:textId="77777777" w:rsidR="00C311F8" w:rsidRPr="001026E7" w:rsidRDefault="00000000">
            <w:pPr>
              <w:spacing w:after="20"/>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R8実績(見込)</w:t>
            </w:r>
          </w:p>
          <w:p w14:paraId="4A030BE5"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【要更新】</w:t>
            </w:r>
          </w:p>
        </w:tc>
        <w:tc>
          <w:tcPr>
            <w:tcW w:w="1231" w:type="dxa"/>
            <w:shd w:val="clear" w:color="auto" w:fill="1F3864"/>
            <w:tcMar>
              <w:top w:w="60" w:type="dxa"/>
              <w:left w:w="100" w:type="dxa"/>
              <w:bottom w:w="60" w:type="dxa"/>
              <w:right w:w="100" w:type="dxa"/>
            </w:tcMar>
            <w:vAlign w:val="center"/>
          </w:tcPr>
          <w:p w14:paraId="71EC369E"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R9見込量</w:t>
            </w:r>
          </w:p>
        </w:tc>
        <w:tc>
          <w:tcPr>
            <w:tcW w:w="1231" w:type="dxa"/>
            <w:shd w:val="clear" w:color="auto" w:fill="1F3864"/>
            <w:tcMar>
              <w:top w:w="60" w:type="dxa"/>
              <w:left w:w="100" w:type="dxa"/>
              <w:bottom w:w="60" w:type="dxa"/>
              <w:right w:w="100" w:type="dxa"/>
            </w:tcMar>
            <w:vAlign w:val="center"/>
          </w:tcPr>
          <w:p w14:paraId="0DF830DB"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R10見込量</w:t>
            </w:r>
          </w:p>
        </w:tc>
        <w:tc>
          <w:tcPr>
            <w:tcW w:w="1233" w:type="dxa"/>
            <w:shd w:val="clear" w:color="auto" w:fill="1F3864"/>
            <w:tcMar>
              <w:top w:w="60" w:type="dxa"/>
              <w:left w:w="100" w:type="dxa"/>
              <w:bottom w:w="60" w:type="dxa"/>
              <w:right w:w="100" w:type="dxa"/>
            </w:tcMar>
            <w:vAlign w:val="center"/>
          </w:tcPr>
          <w:p w14:paraId="0576F2F1"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R11見込量</w:t>
            </w:r>
          </w:p>
        </w:tc>
      </w:tr>
      <w:tr w:rsidR="00C311F8" w:rsidRPr="001026E7" w14:paraId="538E5B37" w14:textId="77777777">
        <w:tblPrEx>
          <w:tblCellMar>
            <w:top w:w="0" w:type="dxa"/>
            <w:bottom w:w="0" w:type="dxa"/>
          </w:tblCellMar>
        </w:tblPrEx>
        <w:tc>
          <w:tcPr>
            <w:tcW w:w="1500" w:type="dxa"/>
            <w:tcMar>
              <w:top w:w="60" w:type="dxa"/>
              <w:left w:w="100" w:type="dxa"/>
              <w:bottom w:w="60" w:type="dxa"/>
              <w:right w:w="100" w:type="dxa"/>
            </w:tcMar>
            <w:vAlign w:val="center"/>
          </w:tcPr>
          <w:p w14:paraId="62260100"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居宅介護</w:t>
            </w:r>
          </w:p>
        </w:tc>
        <w:tc>
          <w:tcPr>
            <w:tcW w:w="750" w:type="dxa"/>
            <w:tcMar>
              <w:top w:w="60" w:type="dxa"/>
              <w:left w:w="100" w:type="dxa"/>
              <w:bottom w:w="60" w:type="dxa"/>
              <w:right w:w="100" w:type="dxa"/>
            </w:tcMar>
            <w:vAlign w:val="center"/>
          </w:tcPr>
          <w:p w14:paraId="67014719"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人／月</w:t>
            </w:r>
          </w:p>
          <w:p w14:paraId="37116BB7"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時間／月</w:t>
            </w:r>
          </w:p>
        </w:tc>
        <w:tc>
          <w:tcPr>
            <w:tcW w:w="1231" w:type="dxa"/>
            <w:tcMar>
              <w:top w:w="60" w:type="dxa"/>
              <w:left w:w="100" w:type="dxa"/>
              <w:bottom w:w="60" w:type="dxa"/>
              <w:right w:w="100" w:type="dxa"/>
            </w:tcMar>
            <w:vAlign w:val="center"/>
          </w:tcPr>
          <w:p w14:paraId="325E18F5"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4人分</w:t>
            </w:r>
          </w:p>
          <w:p w14:paraId="5EF041CC"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40時間分</w:t>
            </w:r>
          </w:p>
        </w:tc>
        <w:tc>
          <w:tcPr>
            <w:tcW w:w="1231" w:type="dxa"/>
            <w:tcMar>
              <w:top w:w="60" w:type="dxa"/>
              <w:left w:w="100" w:type="dxa"/>
              <w:bottom w:w="60" w:type="dxa"/>
              <w:right w:w="100" w:type="dxa"/>
            </w:tcMar>
            <w:vAlign w:val="center"/>
          </w:tcPr>
          <w:p w14:paraId="4219244C"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w:t>
            </w:r>
          </w:p>
        </w:tc>
        <w:tc>
          <w:tcPr>
            <w:tcW w:w="1231" w:type="dxa"/>
            <w:tcMar>
              <w:top w:w="60" w:type="dxa"/>
              <w:left w:w="100" w:type="dxa"/>
              <w:bottom w:w="60" w:type="dxa"/>
              <w:right w:w="100" w:type="dxa"/>
            </w:tcMar>
            <w:vAlign w:val="center"/>
          </w:tcPr>
          <w:p w14:paraId="599254BE"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w:t>
            </w:r>
          </w:p>
        </w:tc>
        <w:tc>
          <w:tcPr>
            <w:tcW w:w="1231" w:type="dxa"/>
            <w:tcMar>
              <w:top w:w="60" w:type="dxa"/>
              <w:left w:w="100" w:type="dxa"/>
              <w:bottom w:w="60" w:type="dxa"/>
              <w:right w:w="100" w:type="dxa"/>
            </w:tcMar>
            <w:vAlign w:val="center"/>
          </w:tcPr>
          <w:p w14:paraId="5DC9F4C2"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4人分</w:t>
            </w:r>
          </w:p>
          <w:p w14:paraId="27BF9A5C"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40時間分</w:t>
            </w:r>
          </w:p>
        </w:tc>
        <w:tc>
          <w:tcPr>
            <w:tcW w:w="1231" w:type="dxa"/>
            <w:tcMar>
              <w:top w:w="60" w:type="dxa"/>
              <w:left w:w="100" w:type="dxa"/>
              <w:bottom w:w="60" w:type="dxa"/>
              <w:right w:w="100" w:type="dxa"/>
            </w:tcMar>
            <w:vAlign w:val="center"/>
          </w:tcPr>
          <w:p w14:paraId="7C9173C4"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4人分</w:t>
            </w:r>
          </w:p>
          <w:p w14:paraId="731316D1"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40時間分</w:t>
            </w:r>
          </w:p>
        </w:tc>
        <w:tc>
          <w:tcPr>
            <w:tcW w:w="1233" w:type="dxa"/>
            <w:tcMar>
              <w:top w:w="60" w:type="dxa"/>
              <w:left w:w="100" w:type="dxa"/>
              <w:bottom w:w="60" w:type="dxa"/>
              <w:right w:w="100" w:type="dxa"/>
            </w:tcMar>
            <w:vAlign w:val="center"/>
          </w:tcPr>
          <w:p w14:paraId="3E5F506E"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4人分</w:t>
            </w:r>
          </w:p>
          <w:p w14:paraId="699D5337"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40時間分</w:t>
            </w:r>
          </w:p>
        </w:tc>
      </w:tr>
      <w:tr w:rsidR="00C311F8" w:rsidRPr="001026E7" w14:paraId="1B512A4D" w14:textId="77777777">
        <w:tblPrEx>
          <w:tblCellMar>
            <w:top w:w="0" w:type="dxa"/>
            <w:bottom w:w="0" w:type="dxa"/>
          </w:tblCellMar>
        </w:tblPrEx>
        <w:tc>
          <w:tcPr>
            <w:tcW w:w="1500" w:type="dxa"/>
            <w:shd w:val="clear" w:color="auto" w:fill="F2F2F2"/>
            <w:tcMar>
              <w:top w:w="60" w:type="dxa"/>
              <w:left w:w="100" w:type="dxa"/>
              <w:bottom w:w="60" w:type="dxa"/>
              <w:right w:w="100" w:type="dxa"/>
            </w:tcMar>
            <w:vAlign w:val="center"/>
          </w:tcPr>
          <w:p w14:paraId="174E3EF3"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重度訪問介護</w:t>
            </w:r>
          </w:p>
        </w:tc>
        <w:tc>
          <w:tcPr>
            <w:tcW w:w="750" w:type="dxa"/>
            <w:shd w:val="clear" w:color="auto" w:fill="F2F2F2"/>
            <w:tcMar>
              <w:top w:w="60" w:type="dxa"/>
              <w:left w:w="100" w:type="dxa"/>
              <w:bottom w:w="60" w:type="dxa"/>
              <w:right w:w="100" w:type="dxa"/>
            </w:tcMar>
            <w:vAlign w:val="center"/>
          </w:tcPr>
          <w:p w14:paraId="2FD1AE52"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人／月</w:t>
            </w:r>
          </w:p>
          <w:p w14:paraId="1A19428E"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時間／月</w:t>
            </w:r>
          </w:p>
        </w:tc>
        <w:tc>
          <w:tcPr>
            <w:tcW w:w="1231" w:type="dxa"/>
            <w:shd w:val="clear" w:color="auto" w:fill="F2F2F2"/>
            <w:tcMar>
              <w:top w:w="60" w:type="dxa"/>
              <w:left w:w="100" w:type="dxa"/>
              <w:bottom w:w="60" w:type="dxa"/>
              <w:right w:w="100" w:type="dxa"/>
            </w:tcMar>
            <w:vAlign w:val="center"/>
          </w:tcPr>
          <w:p w14:paraId="561AEEFE"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w:t>
            </w:r>
          </w:p>
        </w:tc>
        <w:tc>
          <w:tcPr>
            <w:tcW w:w="1231" w:type="dxa"/>
            <w:shd w:val="clear" w:color="auto" w:fill="F2F2F2"/>
            <w:tcMar>
              <w:top w:w="60" w:type="dxa"/>
              <w:left w:w="100" w:type="dxa"/>
              <w:bottom w:w="60" w:type="dxa"/>
              <w:right w:w="100" w:type="dxa"/>
            </w:tcMar>
            <w:vAlign w:val="center"/>
          </w:tcPr>
          <w:p w14:paraId="624F62F5"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w:t>
            </w:r>
          </w:p>
        </w:tc>
        <w:tc>
          <w:tcPr>
            <w:tcW w:w="1231" w:type="dxa"/>
            <w:shd w:val="clear" w:color="auto" w:fill="F2F2F2"/>
            <w:tcMar>
              <w:top w:w="60" w:type="dxa"/>
              <w:left w:w="100" w:type="dxa"/>
              <w:bottom w:w="60" w:type="dxa"/>
              <w:right w:w="100" w:type="dxa"/>
            </w:tcMar>
            <w:vAlign w:val="center"/>
          </w:tcPr>
          <w:p w14:paraId="1A94454C"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w:t>
            </w:r>
          </w:p>
        </w:tc>
        <w:tc>
          <w:tcPr>
            <w:tcW w:w="1231" w:type="dxa"/>
            <w:shd w:val="clear" w:color="auto" w:fill="F2F2F2"/>
            <w:tcMar>
              <w:top w:w="60" w:type="dxa"/>
              <w:left w:w="100" w:type="dxa"/>
              <w:bottom w:w="60" w:type="dxa"/>
              <w:right w:w="100" w:type="dxa"/>
            </w:tcMar>
            <w:vAlign w:val="center"/>
          </w:tcPr>
          <w:p w14:paraId="4533247D"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w:t>
            </w:r>
          </w:p>
        </w:tc>
        <w:tc>
          <w:tcPr>
            <w:tcW w:w="1231" w:type="dxa"/>
            <w:shd w:val="clear" w:color="auto" w:fill="F2F2F2"/>
            <w:tcMar>
              <w:top w:w="60" w:type="dxa"/>
              <w:left w:w="100" w:type="dxa"/>
              <w:bottom w:w="60" w:type="dxa"/>
              <w:right w:w="100" w:type="dxa"/>
            </w:tcMar>
            <w:vAlign w:val="center"/>
          </w:tcPr>
          <w:p w14:paraId="560BABDF"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w:t>
            </w:r>
          </w:p>
        </w:tc>
        <w:tc>
          <w:tcPr>
            <w:tcW w:w="1233" w:type="dxa"/>
            <w:shd w:val="clear" w:color="auto" w:fill="F2F2F2"/>
            <w:tcMar>
              <w:top w:w="60" w:type="dxa"/>
              <w:left w:w="100" w:type="dxa"/>
              <w:bottom w:w="60" w:type="dxa"/>
              <w:right w:w="100" w:type="dxa"/>
            </w:tcMar>
            <w:vAlign w:val="center"/>
          </w:tcPr>
          <w:p w14:paraId="18CD6966"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w:t>
            </w:r>
          </w:p>
        </w:tc>
      </w:tr>
      <w:tr w:rsidR="00C311F8" w:rsidRPr="001026E7" w14:paraId="1EF5D157" w14:textId="77777777">
        <w:tblPrEx>
          <w:tblCellMar>
            <w:top w:w="0" w:type="dxa"/>
            <w:bottom w:w="0" w:type="dxa"/>
          </w:tblCellMar>
        </w:tblPrEx>
        <w:tc>
          <w:tcPr>
            <w:tcW w:w="1500" w:type="dxa"/>
            <w:tcMar>
              <w:top w:w="60" w:type="dxa"/>
              <w:left w:w="100" w:type="dxa"/>
              <w:bottom w:w="60" w:type="dxa"/>
              <w:right w:w="100" w:type="dxa"/>
            </w:tcMar>
            <w:vAlign w:val="center"/>
          </w:tcPr>
          <w:p w14:paraId="13D080F3"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同行援護</w:t>
            </w:r>
          </w:p>
        </w:tc>
        <w:tc>
          <w:tcPr>
            <w:tcW w:w="750" w:type="dxa"/>
            <w:tcMar>
              <w:top w:w="60" w:type="dxa"/>
              <w:left w:w="100" w:type="dxa"/>
              <w:bottom w:w="60" w:type="dxa"/>
              <w:right w:w="100" w:type="dxa"/>
            </w:tcMar>
            <w:vAlign w:val="center"/>
          </w:tcPr>
          <w:p w14:paraId="40EFADDD"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人／月</w:t>
            </w:r>
          </w:p>
          <w:p w14:paraId="45EDCAFB"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時間／月</w:t>
            </w:r>
          </w:p>
        </w:tc>
        <w:tc>
          <w:tcPr>
            <w:tcW w:w="1231" w:type="dxa"/>
            <w:tcMar>
              <w:top w:w="60" w:type="dxa"/>
              <w:left w:w="100" w:type="dxa"/>
              <w:bottom w:w="60" w:type="dxa"/>
              <w:right w:w="100" w:type="dxa"/>
            </w:tcMar>
            <w:vAlign w:val="center"/>
          </w:tcPr>
          <w:p w14:paraId="4E90D4E7"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w:t>
            </w:r>
          </w:p>
        </w:tc>
        <w:tc>
          <w:tcPr>
            <w:tcW w:w="1231" w:type="dxa"/>
            <w:tcMar>
              <w:top w:w="60" w:type="dxa"/>
              <w:left w:w="100" w:type="dxa"/>
              <w:bottom w:w="60" w:type="dxa"/>
              <w:right w:w="100" w:type="dxa"/>
            </w:tcMar>
            <w:vAlign w:val="center"/>
          </w:tcPr>
          <w:p w14:paraId="254473F7"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w:t>
            </w:r>
          </w:p>
        </w:tc>
        <w:tc>
          <w:tcPr>
            <w:tcW w:w="1231" w:type="dxa"/>
            <w:tcMar>
              <w:top w:w="60" w:type="dxa"/>
              <w:left w:w="100" w:type="dxa"/>
              <w:bottom w:w="60" w:type="dxa"/>
              <w:right w:w="100" w:type="dxa"/>
            </w:tcMar>
            <w:vAlign w:val="center"/>
          </w:tcPr>
          <w:p w14:paraId="4E21A099"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w:t>
            </w:r>
          </w:p>
        </w:tc>
        <w:tc>
          <w:tcPr>
            <w:tcW w:w="1231" w:type="dxa"/>
            <w:tcMar>
              <w:top w:w="60" w:type="dxa"/>
              <w:left w:w="100" w:type="dxa"/>
              <w:bottom w:w="60" w:type="dxa"/>
              <w:right w:w="100" w:type="dxa"/>
            </w:tcMar>
            <w:vAlign w:val="center"/>
          </w:tcPr>
          <w:p w14:paraId="7B1AED90"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w:t>
            </w:r>
          </w:p>
        </w:tc>
        <w:tc>
          <w:tcPr>
            <w:tcW w:w="1231" w:type="dxa"/>
            <w:tcMar>
              <w:top w:w="60" w:type="dxa"/>
              <w:left w:w="100" w:type="dxa"/>
              <w:bottom w:w="60" w:type="dxa"/>
              <w:right w:w="100" w:type="dxa"/>
            </w:tcMar>
            <w:vAlign w:val="center"/>
          </w:tcPr>
          <w:p w14:paraId="5318A14D"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w:t>
            </w:r>
          </w:p>
        </w:tc>
        <w:tc>
          <w:tcPr>
            <w:tcW w:w="1233" w:type="dxa"/>
            <w:tcMar>
              <w:top w:w="60" w:type="dxa"/>
              <w:left w:w="100" w:type="dxa"/>
              <w:bottom w:w="60" w:type="dxa"/>
              <w:right w:w="100" w:type="dxa"/>
            </w:tcMar>
            <w:vAlign w:val="center"/>
          </w:tcPr>
          <w:p w14:paraId="72F0E7B4"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w:t>
            </w:r>
          </w:p>
        </w:tc>
      </w:tr>
      <w:tr w:rsidR="00C311F8" w:rsidRPr="001026E7" w14:paraId="4546A3E9" w14:textId="77777777">
        <w:tblPrEx>
          <w:tblCellMar>
            <w:top w:w="0" w:type="dxa"/>
            <w:bottom w:w="0" w:type="dxa"/>
          </w:tblCellMar>
        </w:tblPrEx>
        <w:tc>
          <w:tcPr>
            <w:tcW w:w="1500" w:type="dxa"/>
            <w:shd w:val="clear" w:color="auto" w:fill="F2F2F2"/>
            <w:tcMar>
              <w:top w:w="60" w:type="dxa"/>
              <w:left w:w="100" w:type="dxa"/>
              <w:bottom w:w="60" w:type="dxa"/>
              <w:right w:w="100" w:type="dxa"/>
            </w:tcMar>
            <w:vAlign w:val="center"/>
          </w:tcPr>
          <w:p w14:paraId="576CAE47"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行動援護</w:t>
            </w:r>
          </w:p>
        </w:tc>
        <w:tc>
          <w:tcPr>
            <w:tcW w:w="750" w:type="dxa"/>
            <w:shd w:val="clear" w:color="auto" w:fill="F2F2F2"/>
            <w:tcMar>
              <w:top w:w="60" w:type="dxa"/>
              <w:left w:w="100" w:type="dxa"/>
              <w:bottom w:w="60" w:type="dxa"/>
              <w:right w:w="100" w:type="dxa"/>
            </w:tcMar>
            <w:vAlign w:val="center"/>
          </w:tcPr>
          <w:p w14:paraId="7F66B20E"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人／月</w:t>
            </w:r>
          </w:p>
          <w:p w14:paraId="21C9C23E"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時間／月</w:t>
            </w:r>
          </w:p>
        </w:tc>
        <w:tc>
          <w:tcPr>
            <w:tcW w:w="1231" w:type="dxa"/>
            <w:shd w:val="clear" w:color="auto" w:fill="F2F2F2"/>
            <w:tcMar>
              <w:top w:w="60" w:type="dxa"/>
              <w:left w:w="100" w:type="dxa"/>
              <w:bottom w:w="60" w:type="dxa"/>
              <w:right w:w="100" w:type="dxa"/>
            </w:tcMar>
            <w:vAlign w:val="center"/>
          </w:tcPr>
          <w:p w14:paraId="542D8170"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w:t>
            </w:r>
          </w:p>
        </w:tc>
        <w:tc>
          <w:tcPr>
            <w:tcW w:w="1231" w:type="dxa"/>
            <w:shd w:val="clear" w:color="auto" w:fill="F2F2F2"/>
            <w:tcMar>
              <w:top w:w="60" w:type="dxa"/>
              <w:left w:w="100" w:type="dxa"/>
              <w:bottom w:w="60" w:type="dxa"/>
              <w:right w:w="100" w:type="dxa"/>
            </w:tcMar>
            <w:vAlign w:val="center"/>
          </w:tcPr>
          <w:p w14:paraId="70CB9960"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w:t>
            </w:r>
          </w:p>
        </w:tc>
        <w:tc>
          <w:tcPr>
            <w:tcW w:w="1231" w:type="dxa"/>
            <w:shd w:val="clear" w:color="auto" w:fill="F2F2F2"/>
            <w:tcMar>
              <w:top w:w="60" w:type="dxa"/>
              <w:left w:w="100" w:type="dxa"/>
              <w:bottom w:w="60" w:type="dxa"/>
              <w:right w:w="100" w:type="dxa"/>
            </w:tcMar>
            <w:vAlign w:val="center"/>
          </w:tcPr>
          <w:p w14:paraId="4DC7E319"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w:t>
            </w:r>
          </w:p>
        </w:tc>
        <w:tc>
          <w:tcPr>
            <w:tcW w:w="1231" w:type="dxa"/>
            <w:shd w:val="clear" w:color="auto" w:fill="F2F2F2"/>
            <w:tcMar>
              <w:top w:w="60" w:type="dxa"/>
              <w:left w:w="100" w:type="dxa"/>
              <w:bottom w:w="60" w:type="dxa"/>
              <w:right w:w="100" w:type="dxa"/>
            </w:tcMar>
            <w:vAlign w:val="center"/>
          </w:tcPr>
          <w:p w14:paraId="08600D3A"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w:t>
            </w:r>
          </w:p>
        </w:tc>
        <w:tc>
          <w:tcPr>
            <w:tcW w:w="1231" w:type="dxa"/>
            <w:shd w:val="clear" w:color="auto" w:fill="F2F2F2"/>
            <w:tcMar>
              <w:top w:w="60" w:type="dxa"/>
              <w:left w:w="100" w:type="dxa"/>
              <w:bottom w:w="60" w:type="dxa"/>
              <w:right w:w="100" w:type="dxa"/>
            </w:tcMar>
            <w:vAlign w:val="center"/>
          </w:tcPr>
          <w:p w14:paraId="67E8270F"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w:t>
            </w:r>
          </w:p>
        </w:tc>
        <w:tc>
          <w:tcPr>
            <w:tcW w:w="1233" w:type="dxa"/>
            <w:shd w:val="clear" w:color="auto" w:fill="F2F2F2"/>
            <w:tcMar>
              <w:top w:w="60" w:type="dxa"/>
              <w:left w:w="100" w:type="dxa"/>
              <w:bottom w:w="60" w:type="dxa"/>
              <w:right w:w="100" w:type="dxa"/>
            </w:tcMar>
            <w:vAlign w:val="center"/>
          </w:tcPr>
          <w:p w14:paraId="502F651B"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w:t>
            </w:r>
          </w:p>
        </w:tc>
      </w:tr>
      <w:tr w:rsidR="00C311F8" w:rsidRPr="001026E7" w14:paraId="73863B4E" w14:textId="77777777">
        <w:tblPrEx>
          <w:tblCellMar>
            <w:top w:w="0" w:type="dxa"/>
            <w:bottom w:w="0" w:type="dxa"/>
          </w:tblCellMar>
        </w:tblPrEx>
        <w:tc>
          <w:tcPr>
            <w:tcW w:w="1500" w:type="dxa"/>
            <w:tcMar>
              <w:top w:w="60" w:type="dxa"/>
              <w:left w:w="100" w:type="dxa"/>
              <w:bottom w:w="60" w:type="dxa"/>
              <w:right w:w="100" w:type="dxa"/>
            </w:tcMar>
            <w:vAlign w:val="center"/>
          </w:tcPr>
          <w:p w14:paraId="420AF916"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重度障がい者等包括支援</w:t>
            </w:r>
          </w:p>
        </w:tc>
        <w:tc>
          <w:tcPr>
            <w:tcW w:w="750" w:type="dxa"/>
            <w:tcMar>
              <w:top w:w="60" w:type="dxa"/>
              <w:left w:w="100" w:type="dxa"/>
              <w:bottom w:w="60" w:type="dxa"/>
              <w:right w:w="100" w:type="dxa"/>
            </w:tcMar>
            <w:vAlign w:val="center"/>
          </w:tcPr>
          <w:p w14:paraId="3A0299DC"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人／月</w:t>
            </w:r>
          </w:p>
          <w:p w14:paraId="10D550BC"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時間／月</w:t>
            </w:r>
          </w:p>
        </w:tc>
        <w:tc>
          <w:tcPr>
            <w:tcW w:w="1231" w:type="dxa"/>
            <w:tcMar>
              <w:top w:w="60" w:type="dxa"/>
              <w:left w:w="100" w:type="dxa"/>
              <w:bottom w:w="60" w:type="dxa"/>
              <w:right w:w="100" w:type="dxa"/>
            </w:tcMar>
            <w:vAlign w:val="center"/>
          </w:tcPr>
          <w:p w14:paraId="6286FE88"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w:t>
            </w:r>
          </w:p>
        </w:tc>
        <w:tc>
          <w:tcPr>
            <w:tcW w:w="1231" w:type="dxa"/>
            <w:tcMar>
              <w:top w:w="60" w:type="dxa"/>
              <w:left w:w="100" w:type="dxa"/>
              <w:bottom w:w="60" w:type="dxa"/>
              <w:right w:w="100" w:type="dxa"/>
            </w:tcMar>
            <w:vAlign w:val="center"/>
          </w:tcPr>
          <w:p w14:paraId="6FDF971F"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w:t>
            </w:r>
          </w:p>
        </w:tc>
        <w:tc>
          <w:tcPr>
            <w:tcW w:w="1231" w:type="dxa"/>
            <w:tcMar>
              <w:top w:w="60" w:type="dxa"/>
              <w:left w:w="100" w:type="dxa"/>
              <w:bottom w:w="60" w:type="dxa"/>
              <w:right w:w="100" w:type="dxa"/>
            </w:tcMar>
            <w:vAlign w:val="center"/>
          </w:tcPr>
          <w:p w14:paraId="6FB579CB"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w:t>
            </w:r>
          </w:p>
        </w:tc>
        <w:tc>
          <w:tcPr>
            <w:tcW w:w="1231" w:type="dxa"/>
            <w:tcMar>
              <w:top w:w="60" w:type="dxa"/>
              <w:left w:w="100" w:type="dxa"/>
              <w:bottom w:w="60" w:type="dxa"/>
              <w:right w:w="100" w:type="dxa"/>
            </w:tcMar>
            <w:vAlign w:val="center"/>
          </w:tcPr>
          <w:p w14:paraId="200E5290"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w:t>
            </w:r>
          </w:p>
        </w:tc>
        <w:tc>
          <w:tcPr>
            <w:tcW w:w="1231" w:type="dxa"/>
            <w:tcMar>
              <w:top w:w="60" w:type="dxa"/>
              <w:left w:w="100" w:type="dxa"/>
              <w:bottom w:w="60" w:type="dxa"/>
              <w:right w:w="100" w:type="dxa"/>
            </w:tcMar>
            <w:vAlign w:val="center"/>
          </w:tcPr>
          <w:p w14:paraId="608234DA"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w:t>
            </w:r>
          </w:p>
        </w:tc>
        <w:tc>
          <w:tcPr>
            <w:tcW w:w="1233" w:type="dxa"/>
            <w:tcMar>
              <w:top w:w="60" w:type="dxa"/>
              <w:left w:w="100" w:type="dxa"/>
              <w:bottom w:w="60" w:type="dxa"/>
              <w:right w:w="100" w:type="dxa"/>
            </w:tcMar>
            <w:vAlign w:val="center"/>
          </w:tcPr>
          <w:p w14:paraId="7E328787"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w:t>
            </w:r>
          </w:p>
        </w:tc>
      </w:tr>
    </w:tbl>
    <w:p w14:paraId="7F9E0383" w14:textId="77777777" w:rsidR="00C311F8" w:rsidRPr="001026E7" w:rsidRDefault="00000000">
      <w:pPr>
        <w:pStyle w:val="2"/>
        <w:pBdr>
          <w:bottom w:val="single" w:sz="6" w:space="2" w:color="1F3864"/>
        </w:pBdr>
        <w:spacing w:before="280" w:after="140"/>
        <w:rPr>
          <w:rFonts w:ascii="BIZ UDPゴシック" w:eastAsia="BIZ UDPゴシック" w:hAnsi="BIZ UDPゴシック"/>
        </w:rPr>
      </w:pPr>
      <w:bookmarkStart w:id="38" w:name="_Toc236400041"/>
      <w:r w:rsidRPr="001026E7">
        <w:rPr>
          <w:rFonts w:ascii="BIZ UDPゴシック" w:eastAsia="BIZ UDPゴシック" w:hAnsi="BIZ UDPゴシック" w:cs="IPAexGothic, MS Gothic, Noto Sa"/>
          <w:b/>
          <w:bCs/>
          <w:color w:val="1F3864"/>
        </w:rPr>
        <w:t>４　日中活動系サービス</w:t>
      </w:r>
      <w:bookmarkEnd w:id="38"/>
    </w:p>
    <w:p w14:paraId="6BF9B33F" w14:textId="77777777" w:rsidR="00C311F8" w:rsidRPr="001026E7" w:rsidRDefault="00000000">
      <w:pPr>
        <w:spacing w:before="160" w:after="100"/>
        <w:rPr>
          <w:rFonts w:ascii="BIZ UDPゴシック" w:eastAsia="BIZ UDPゴシック" w:hAnsi="BIZ UDPゴシック"/>
        </w:rPr>
      </w:pPr>
      <w:r w:rsidRPr="001026E7">
        <w:rPr>
          <w:rFonts w:ascii="BIZ UDPゴシック" w:eastAsia="BIZ UDPゴシック" w:hAnsi="BIZ UDPゴシック" w:cs="IPAexGothic, MS Gothic, Noto Sa"/>
          <w:b/>
          <w:bCs/>
          <w:color w:val="1F3864"/>
        </w:rPr>
        <w:t>≪サービスの内容≫</w:t>
      </w:r>
    </w:p>
    <w:p w14:paraId="655E5F10" w14:textId="77777777" w:rsidR="00C311F8" w:rsidRPr="001026E7" w:rsidRDefault="00000000">
      <w:pPr>
        <w:spacing w:after="80" w:line="280" w:lineRule="auto"/>
        <w:ind w:left="320" w:hanging="320"/>
        <w:rPr>
          <w:rFonts w:ascii="BIZ UDPゴシック" w:eastAsia="BIZ UDPゴシック" w:hAnsi="BIZ UDPゴシック"/>
        </w:rPr>
      </w:pPr>
      <w:r w:rsidRPr="001026E7">
        <w:rPr>
          <w:rFonts w:ascii="BIZ UDPゴシック" w:eastAsia="BIZ UDPゴシック" w:hAnsi="BIZ UDPゴシック"/>
        </w:rPr>
        <w:t>①生活介護　常時介護が必要な障がいのある人に、主として昼間、施設や事業所で入浴、排せつ、食事等の介護を行うとともに、創作的活動や生産活動の機会を提供します。</w:t>
      </w:r>
    </w:p>
    <w:p w14:paraId="7071C74B" w14:textId="77777777" w:rsidR="00C311F8" w:rsidRPr="001026E7" w:rsidRDefault="00000000">
      <w:pPr>
        <w:spacing w:after="80" w:line="280" w:lineRule="auto"/>
        <w:ind w:left="320" w:hanging="320"/>
        <w:rPr>
          <w:rFonts w:ascii="BIZ UDPゴシック" w:eastAsia="BIZ UDPゴシック" w:hAnsi="BIZ UDPゴシック"/>
        </w:rPr>
      </w:pPr>
      <w:r w:rsidRPr="001026E7">
        <w:rPr>
          <w:rFonts w:ascii="BIZ UDPゴシック" w:eastAsia="BIZ UDPゴシック" w:hAnsi="BIZ UDPゴシック"/>
        </w:rPr>
        <w:t>②自立訓練（機能訓練・生活訓練）　自立した日常生活又は社会生活ができるよう、身体機能又は生活能力の向上のため必要な訓練を行います。</w:t>
      </w:r>
    </w:p>
    <w:p w14:paraId="57F78A52" w14:textId="77777777" w:rsidR="00C311F8" w:rsidRPr="001026E7" w:rsidRDefault="00000000">
      <w:pPr>
        <w:spacing w:after="80" w:line="280" w:lineRule="auto"/>
        <w:ind w:left="320" w:hanging="320"/>
        <w:rPr>
          <w:rFonts w:ascii="BIZ UDPゴシック" w:eastAsia="BIZ UDPゴシック" w:hAnsi="BIZ UDPゴシック"/>
        </w:rPr>
      </w:pPr>
      <w:r w:rsidRPr="001026E7">
        <w:rPr>
          <w:rFonts w:ascii="BIZ UDPゴシック" w:eastAsia="BIZ UDPゴシック" w:hAnsi="BIZ UDPゴシック"/>
        </w:rPr>
        <w:t>③就労選択支援（令和７年10月開始の新サービス）　就労を希望する障がいのある人等を対象に、短期間の作業や状況把握等を通じて本人の就労能力・適性を評価し、その結果を踏まえながら、就労移行支援・就労継続支援（Ａ型・Ｂ型）・一般就労等のうち適切な選択を支援します。</w:t>
      </w:r>
    </w:p>
    <w:p w14:paraId="4E825237" w14:textId="77777777" w:rsidR="00C311F8" w:rsidRPr="001026E7" w:rsidRDefault="00000000">
      <w:pPr>
        <w:spacing w:after="80" w:line="280" w:lineRule="auto"/>
        <w:ind w:left="320" w:hanging="320"/>
        <w:rPr>
          <w:rFonts w:ascii="BIZ UDPゴシック" w:eastAsia="BIZ UDPゴシック" w:hAnsi="BIZ UDPゴシック"/>
        </w:rPr>
      </w:pPr>
      <w:r w:rsidRPr="001026E7">
        <w:rPr>
          <w:rFonts w:ascii="BIZ UDPゴシック" w:eastAsia="BIZ UDPゴシック" w:hAnsi="BIZ UDPゴシック"/>
        </w:rPr>
        <w:t>④就労移行支援　一般就労等を希望し、知識・能力の向上等が見込まれる人を対象に、一定期間における生産活動やその他の活動の機会の提供、就労に必要な知識及び能力の向上のための訓練を行います。</w:t>
      </w:r>
    </w:p>
    <w:p w14:paraId="7898ED6E" w14:textId="77777777" w:rsidR="00C311F8" w:rsidRPr="001026E7" w:rsidRDefault="00000000">
      <w:pPr>
        <w:spacing w:after="80" w:line="280" w:lineRule="auto"/>
        <w:ind w:left="320" w:hanging="320"/>
        <w:rPr>
          <w:rFonts w:ascii="BIZ UDPゴシック" w:eastAsia="BIZ UDPゴシック" w:hAnsi="BIZ UDPゴシック"/>
        </w:rPr>
      </w:pPr>
      <w:r w:rsidRPr="001026E7">
        <w:rPr>
          <w:rFonts w:ascii="BIZ UDPゴシック" w:eastAsia="BIZ UDPゴシック" w:hAnsi="BIZ UDPゴシック"/>
        </w:rPr>
        <w:t>⑤就労定着支援　一般就労へ移行した障がいのある人が、就労にともなう環境変化による生活面の課題に対応できるように、企業や自宅への訪問等により必要な支援を行います。</w:t>
      </w:r>
    </w:p>
    <w:p w14:paraId="1DD992EB" w14:textId="77777777" w:rsidR="00C311F8" w:rsidRPr="001026E7" w:rsidRDefault="00000000">
      <w:pPr>
        <w:spacing w:after="80" w:line="280" w:lineRule="auto"/>
        <w:ind w:left="320" w:hanging="320"/>
        <w:rPr>
          <w:rFonts w:ascii="BIZ UDPゴシック" w:eastAsia="BIZ UDPゴシック" w:hAnsi="BIZ UDPゴシック"/>
        </w:rPr>
      </w:pPr>
      <w:r w:rsidRPr="001026E7">
        <w:rPr>
          <w:rFonts w:ascii="BIZ UDPゴシック" w:eastAsia="BIZ UDPゴシック" w:hAnsi="BIZ UDPゴシック"/>
        </w:rPr>
        <w:t>⑥就労継続支援（Ａ型・Ｂ型）　一般企業等での就労が困難な障がいのある人に就労の機会の提供や知識及び能力の向上のために必要な訓練を行い、就労に向けた支援を行います。Ａ型は雇用契約に基づき、Ｂ型は雇用契約を締結せずに就労や生産活動の機会を提供するサービスです。</w:t>
      </w:r>
    </w:p>
    <w:p w14:paraId="3EE601E2" w14:textId="77777777" w:rsidR="00C311F8" w:rsidRPr="001026E7" w:rsidRDefault="00000000">
      <w:pPr>
        <w:spacing w:after="80" w:line="280" w:lineRule="auto"/>
        <w:ind w:left="320" w:hanging="320"/>
        <w:rPr>
          <w:rFonts w:ascii="BIZ UDPゴシック" w:eastAsia="BIZ UDPゴシック" w:hAnsi="BIZ UDPゴシック"/>
        </w:rPr>
      </w:pPr>
      <w:r w:rsidRPr="001026E7">
        <w:rPr>
          <w:rFonts w:ascii="BIZ UDPゴシック" w:eastAsia="BIZ UDPゴシック" w:hAnsi="BIZ UDPゴシック"/>
        </w:rPr>
        <w:lastRenderedPageBreak/>
        <w:t>⑦療養介護　医療機関で機能訓練や療養に関わる介護、日常生活の世話を行います。</w:t>
      </w:r>
    </w:p>
    <w:p w14:paraId="18E32401" w14:textId="77777777" w:rsidR="00C311F8" w:rsidRPr="001026E7" w:rsidRDefault="00000000">
      <w:pPr>
        <w:spacing w:after="80" w:line="280" w:lineRule="auto"/>
        <w:ind w:left="320" w:hanging="320"/>
        <w:rPr>
          <w:rFonts w:ascii="BIZ UDPゴシック" w:eastAsia="BIZ UDPゴシック" w:hAnsi="BIZ UDPゴシック"/>
        </w:rPr>
      </w:pPr>
      <w:r w:rsidRPr="001026E7">
        <w:rPr>
          <w:rFonts w:ascii="BIZ UDPゴシック" w:eastAsia="BIZ UDPゴシック" w:hAnsi="BIZ UDPゴシック"/>
        </w:rPr>
        <w:t>⑧短期入所（ショートステイ）　居宅で介護する人が病気等の理由で介護できない場合に、障がい者支援施設等への短期間の入所を必要とする障がいのある人に対して、夜間も含め施設での入浴、排せつ、食事の介護等を行います。</w:t>
      </w:r>
    </w:p>
    <w:p w14:paraId="5CE8F93A" w14:textId="77777777" w:rsidR="00C311F8" w:rsidRPr="001026E7" w:rsidRDefault="00C311F8">
      <w:pPr>
        <w:spacing w:after="120"/>
        <w:rPr>
          <w:rFonts w:ascii="BIZ UDPゴシック" w:eastAsia="BIZ UDPゴシック" w:hAnsi="BIZ UDPゴシック"/>
        </w:rPr>
      </w:pPr>
    </w:p>
    <w:tbl>
      <w:tblPr>
        <w:tblW w:w="9638" w:type="dxa"/>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CellMar>
          <w:left w:w="10" w:type="dxa"/>
          <w:right w:w="10" w:type="dxa"/>
        </w:tblCellMar>
        <w:tblLook w:val="0000" w:firstRow="0" w:lastRow="0" w:firstColumn="0" w:lastColumn="0" w:noHBand="0" w:noVBand="0"/>
      </w:tblPr>
      <w:tblGrid>
        <w:gridCol w:w="1500"/>
        <w:gridCol w:w="900"/>
        <w:gridCol w:w="1300"/>
        <w:gridCol w:w="1150"/>
        <w:gridCol w:w="1150"/>
        <w:gridCol w:w="1150"/>
        <w:gridCol w:w="2488"/>
      </w:tblGrid>
      <w:tr w:rsidR="00C311F8" w:rsidRPr="001026E7" w14:paraId="1A775705" w14:textId="77777777">
        <w:tblPrEx>
          <w:tblCellMar>
            <w:top w:w="0" w:type="dxa"/>
            <w:bottom w:w="0" w:type="dxa"/>
          </w:tblCellMar>
        </w:tblPrEx>
        <w:trPr>
          <w:tblHeader/>
        </w:trPr>
        <w:tc>
          <w:tcPr>
            <w:tcW w:w="1500" w:type="dxa"/>
            <w:shd w:val="clear" w:color="auto" w:fill="1F3864"/>
            <w:tcMar>
              <w:top w:w="60" w:type="dxa"/>
              <w:left w:w="100" w:type="dxa"/>
              <w:bottom w:w="60" w:type="dxa"/>
              <w:right w:w="100" w:type="dxa"/>
            </w:tcMar>
            <w:vAlign w:val="center"/>
          </w:tcPr>
          <w:p w14:paraId="70AE0F1E"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サービス種別</w:t>
            </w:r>
          </w:p>
        </w:tc>
        <w:tc>
          <w:tcPr>
            <w:tcW w:w="900" w:type="dxa"/>
            <w:shd w:val="clear" w:color="auto" w:fill="1F3864"/>
            <w:tcMar>
              <w:top w:w="60" w:type="dxa"/>
              <w:left w:w="100" w:type="dxa"/>
              <w:bottom w:w="60" w:type="dxa"/>
              <w:right w:w="100" w:type="dxa"/>
            </w:tcMar>
            <w:vAlign w:val="center"/>
          </w:tcPr>
          <w:p w14:paraId="6086E510"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単位</w:t>
            </w:r>
          </w:p>
        </w:tc>
        <w:tc>
          <w:tcPr>
            <w:tcW w:w="1300" w:type="dxa"/>
            <w:shd w:val="clear" w:color="auto" w:fill="1F3864"/>
            <w:tcMar>
              <w:top w:w="60" w:type="dxa"/>
              <w:left w:w="100" w:type="dxa"/>
              <w:bottom w:w="60" w:type="dxa"/>
              <w:right w:w="100" w:type="dxa"/>
            </w:tcMar>
            <w:vAlign w:val="center"/>
          </w:tcPr>
          <w:p w14:paraId="320E77B2" w14:textId="77777777" w:rsidR="00C311F8" w:rsidRPr="001026E7" w:rsidRDefault="00000000">
            <w:pPr>
              <w:spacing w:after="20"/>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R8見込量</w:t>
            </w:r>
          </w:p>
          <w:p w14:paraId="7012BC2E"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（前計画）</w:t>
            </w:r>
          </w:p>
        </w:tc>
        <w:tc>
          <w:tcPr>
            <w:tcW w:w="1150" w:type="dxa"/>
            <w:shd w:val="clear" w:color="auto" w:fill="1F3864"/>
            <w:tcMar>
              <w:top w:w="60" w:type="dxa"/>
              <w:left w:w="100" w:type="dxa"/>
              <w:bottom w:w="60" w:type="dxa"/>
              <w:right w:w="100" w:type="dxa"/>
            </w:tcMar>
            <w:vAlign w:val="center"/>
          </w:tcPr>
          <w:p w14:paraId="19CA2CB8"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R9見込量</w:t>
            </w:r>
          </w:p>
        </w:tc>
        <w:tc>
          <w:tcPr>
            <w:tcW w:w="1150" w:type="dxa"/>
            <w:shd w:val="clear" w:color="auto" w:fill="1F3864"/>
            <w:tcMar>
              <w:top w:w="60" w:type="dxa"/>
              <w:left w:w="100" w:type="dxa"/>
              <w:bottom w:w="60" w:type="dxa"/>
              <w:right w:w="100" w:type="dxa"/>
            </w:tcMar>
            <w:vAlign w:val="center"/>
          </w:tcPr>
          <w:p w14:paraId="7C2259FE"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R10見込量</w:t>
            </w:r>
          </w:p>
        </w:tc>
        <w:tc>
          <w:tcPr>
            <w:tcW w:w="1150" w:type="dxa"/>
            <w:shd w:val="clear" w:color="auto" w:fill="1F3864"/>
            <w:tcMar>
              <w:top w:w="60" w:type="dxa"/>
              <w:left w:w="100" w:type="dxa"/>
              <w:bottom w:w="60" w:type="dxa"/>
              <w:right w:w="100" w:type="dxa"/>
            </w:tcMar>
            <w:vAlign w:val="center"/>
          </w:tcPr>
          <w:p w14:paraId="4CE36C98"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R11見込量</w:t>
            </w:r>
          </w:p>
        </w:tc>
        <w:tc>
          <w:tcPr>
            <w:tcW w:w="2488" w:type="dxa"/>
            <w:shd w:val="clear" w:color="auto" w:fill="1F3864"/>
            <w:tcMar>
              <w:top w:w="60" w:type="dxa"/>
              <w:left w:w="100" w:type="dxa"/>
              <w:bottom w:w="60" w:type="dxa"/>
              <w:right w:w="100" w:type="dxa"/>
            </w:tcMar>
            <w:vAlign w:val="center"/>
          </w:tcPr>
          <w:p w14:paraId="4BC9DEDB"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考え方</w:t>
            </w:r>
          </w:p>
        </w:tc>
      </w:tr>
      <w:tr w:rsidR="00C311F8" w:rsidRPr="001026E7" w14:paraId="3244A569" w14:textId="77777777">
        <w:tblPrEx>
          <w:tblCellMar>
            <w:top w:w="0" w:type="dxa"/>
            <w:bottom w:w="0" w:type="dxa"/>
          </w:tblCellMar>
        </w:tblPrEx>
        <w:tc>
          <w:tcPr>
            <w:tcW w:w="1500" w:type="dxa"/>
            <w:tcMar>
              <w:top w:w="60" w:type="dxa"/>
              <w:left w:w="100" w:type="dxa"/>
              <w:bottom w:w="60" w:type="dxa"/>
              <w:right w:w="100" w:type="dxa"/>
            </w:tcMar>
            <w:vAlign w:val="center"/>
          </w:tcPr>
          <w:p w14:paraId="6F521E06"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生活介護</w:t>
            </w:r>
          </w:p>
        </w:tc>
        <w:tc>
          <w:tcPr>
            <w:tcW w:w="900" w:type="dxa"/>
            <w:tcMar>
              <w:top w:w="60" w:type="dxa"/>
              <w:left w:w="100" w:type="dxa"/>
              <w:bottom w:w="60" w:type="dxa"/>
              <w:right w:w="100" w:type="dxa"/>
            </w:tcMar>
            <w:vAlign w:val="center"/>
          </w:tcPr>
          <w:p w14:paraId="3C56C9C3"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人／月</w:t>
            </w:r>
          </w:p>
          <w:p w14:paraId="688701CC"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人日／月</w:t>
            </w:r>
          </w:p>
        </w:tc>
        <w:tc>
          <w:tcPr>
            <w:tcW w:w="1300" w:type="dxa"/>
            <w:tcMar>
              <w:top w:w="60" w:type="dxa"/>
              <w:left w:w="100" w:type="dxa"/>
              <w:bottom w:w="60" w:type="dxa"/>
              <w:right w:w="100" w:type="dxa"/>
            </w:tcMar>
            <w:vAlign w:val="center"/>
          </w:tcPr>
          <w:p w14:paraId="1E5CE5A6"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6人分</w:t>
            </w:r>
          </w:p>
          <w:p w14:paraId="6CE2D26A"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118人日分</w:t>
            </w:r>
          </w:p>
        </w:tc>
        <w:tc>
          <w:tcPr>
            <w:tcW w:w="1150" w:type="dxa"/>
            <w:tcMar>
              <w:top w:w="60" w:type="dxa"/>
              <w:left w:w="100" w:type="dxa"/>
              <w:bottom w:w="60" w:type="dxa"/>
              <w:right w:w="100" w:type="dxa"/>
            </w:tcMar>
            <w:vAlign w:val="center"/>
          </w:tcPr>
          <w:p w14:paraId="54AF26CA"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6人分</w:t>
            </w:r>
          </w:p>
          <w:p w14:paraId="5E6FFE01"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118人日分</w:t>
            </w:r>
          </w:p>
        </w:tc>
        <w:tc>
          <w:tcPr>
            <w:tcW w:w="1150" w:type="dxa"/>
            <w:tcMar>
              <w:top w:w="60" w:type="dxa"/>
              <w:left w:w="100" w:type="dxa"/>
              <w:bottom w:w="60" w:type="dxa"/>
              <w:right w:w="100" w:type="dxa"/>
            </w:tcMar>
            <w:vAlign w:val="center"/>
          </w:tcPr>
          <w:p w14:paraId="0970586A"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6人分</w:t>
            </w:r>
          </w:p>
          <w:p w14:paraId="35FC8B23"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118人日分</w:t>
            </w:r>
          </w:p>
        </w:tc>
        <w:tc>
          <w:tcPr>
            <w:tcW w:w="1150" w:type="dxa"/>
            <w:tcMar>
              <w:top w:w="60" w:type="dxa"/>
              <w:left w:w="100" w:type="dxa"/>
              <w:bottom w:w="60" w:type="dxa"/>
              <w:right w:w="100" w:type="dxa"/>
            </w:tcMar>
            <w:vAlign w:val="center"/>
          </w:tcPr>
          <w:p w14:paraId="34729322"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6人分</w:t>
            </w:r>
          </w:p>
          <w:p w14:paraId="2A835BE4"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118人日分</w:t>
            </w:r>
          </w:p>
        </w:tc>
        <w:tc>
          <w:tcPr>
            <w:tcW w:w="2488" w:type="dxa"/>
            <w:tcMar>
              <w:top w:w="60" w:type="dxa"/>
              <w:left w:w="100" w:type="dxa"/>
              <w:bottom w:w="60" w:type="dxa"/>
              <w:right w:w="100" w:type="dxa"/>
            </w:tcMar>
            <w:vAlign w:val="center"/>
          </w:tcPr>
          <w:p w14:paraId="0C68F9D2"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現利用者への継続提供</w:t>
            </w:r>
          </w:p>
        </w:tc>
      </w:tr>
      <w:tr w:rsidR="00C311F8" w:rsidRPr="001026E7" w14:paraId="0A0AE61A" w14:textId="77777777">
        <w:tblPrEx>
          <w:tblCellMar>
            <w:top w:w="0" w:type="dxa"/>
            <w:bottom w:w="0" w:type="dxa"/>
          </w:tblCellMar>
        </w:tblPrEx>
        <w:tc>
          <w:tcPr>
            <w:tcW w:w="1500" w:type="dxa"/>
            <w:shd w:val="clear" w:color="auto" w:fill="F2F2F2"/>
            <w:tcMar>
              <w:top w:w="60" w:type="dxa"/>
              <w:left w:w="100" w:type="dxa"/>
              <w:bottom w:w="60" w:type="dxa"/>
              <w:right w:w="100" w:type="dxa"/>
            </w:tcMar>
            <w:vAlign w:val="center"/>
          </w:tcPr>
          <w:p w14:paraId="0E8A88DC"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自立訓練（機能訓練）</w:t>
            </w:r>
          </w:p>
        </w:tc>
        <w:tc>
          <w:tcPr>
            <w:tcW w:w="900" w:type="dxa"/>
            <w:shd w:val="clear" w:color="auto" w:fill="F2F2F2"/>
            <w:tcMar>
              <w:top w:w="60" w:type="dxa"/>
              <w:left w:w="100" w:type="dxa"/>
              <w:bottom w:w="60" w:type="dxa"/>
              <w:right w:w="100" w:type="dxa"/>
            </w:tcMar>
            <w:vAlign w:val="center"/>
          </w:tcPr>
          <w:p w14:paraId="73B11FFC"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人／月</w:t>
            </w:r>
          </w:p>
        </w:tc>
        <w:tc>
          <w:tcPr>
            <w:tcW w:w="1300" w:type="dxa"/>
            <w:shd w:val="clear" w:color="auto" w:fill="F2F2F2"/>
            <w:tcMar>
              <w:top w:w="60" w:type="dxa"/>
              <w:left w:w="100" w:type="dxa"/>
              <w:bottom w:w="60" w:type="dxa"/>
              <w:right w:w="100" w:type="dxa"/>
            </w:tcMar>
            <w:vAlign w:val="center"/>
          </w:tcPr>
          <w:p w14:paraId="6D24EBFF"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w:t>
            </w:r>
          </w:p>
        </w:tc>
        <w:tc>
          <w:tcPr>
            <w:tcW w:w="1150" w:type="dxa"/>
            <w:shd w:val="clear" w:color="auto" w:fill="F2F2F2"/>
            <w:tcMar>
              <w:top w:w="60" w:type="dxa"/>
              <w:left w:w="100" w:type="dxa"/>
              <w:bottom w:w="60" w:type="dxa"/>
              <w:right w:w="100" w:type="dxa"/>
            </w:tcMar>
            <w:vAlign w:val="center"/>
          </w:tcPr>
          <w:p w14:paraId="3C7E93BE"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w:t>
            </w:r>
          </w:p>
        </w:tc>
        <w:tc>
          <w:tcPr>
            <w:tcW w:w="1150" w:type="dxa"/>
            <w:shd w:val="clear" w:color="auto" w:fill="F2F2F2"/>
            <w:tcMar>
              <w:top w:w="60" w:type="dxa"/>
              <w:left w:w="100" w:type="dxa"/>
              <w:bottom w:w="60" w:type="dxa"/>
              <w:right w:w="100" w:type="dxa"/>
            </w:tcMar>
            <w:vAlign w:val="center"/>
          </w:tcPr>
          <w:p w14:paraId="5EF6AE79"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w:t>
            </w:r>
          </w:p>
        </w:tc>
        <w:tc>
          <w:tcPr>
            <w:tcW w:w="1150" w:type="dxa"/>
            <w:shd w:val="clear" w:color="auto" w:fill="F2F2F2"/>
            <w:tcMar>
              <w:top w:w="60" w:type="dxa"/>
              <w:left w:w="100" w:type="dxa"/>
              <w:bottom w:w="60" w:type="dxa"/>
              <w:right w:w="100" w:type="dxa"/>
            </w:tcMar>
            <w:vAlign w:val="center"/>
          </w:tcPr>
          <w:p w14:paraId="3890389E"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w:t>
            </w:r>
          </w:p>
        </w:tc>
        <w:tc>
          <w:tcPr>
            <w:tcW w:w="2488" w:type="dxa"/>
            <w:shd w:val="clear" w:color="auto" w:fill="F2F2F2"/>
            <w:tcMar>
              <w:top w:w="60" w:type="dxa"/>
              <w:left w:w="100" w:type="dxa"/>
              <w:bottom w:w="60" w:type="dxa"/>
              <w:right w:w="100" w:type="dxa"/>
            </w:tcMar>
            <w:vAlign w:val="center"/>
          </w:tcPr>
          <w:p w14:paraId="0FD8C504"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利用実績なし</w:t>
            </w:r>
          </w:p>
        </w:tc>
      </w:tr>
      <w:tr w:rsidR="00C311F8" w:rsidRPr="001026E7" w14:paraId="7B857646" w14:textId="77777777">
        <w:tblPrEx>
          <w:tblCellMar>
            <w:top w:w="0" w:type="dxa"/>
            <w:bottom w:w="0" w:type="dxa"/>
          </w:tblCellMar>
        </w:tblPrEx>
        <w:tc>
          <w:tcPr>
            <w:tcW w:w="1500" w:type="dxa"/>
            <w:tcMar>
              <w:top w:w="60" w:type="dxa"/>
              <w:left w:w="100" w:type="dxa"/>
              <w:bottom w:w="60" w:type="dxa"/>
              <w:right w:w="100" w:type="dxa"/>
            </w:tcMar>
            <w:vAlign w:val="center"/>
          </w:tcPr>
          <w:p w14:paraId="5F2A1709"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自立訓練（生活訓練）</w:t>
            </w:r>
          </w:p>
        </w:tc>
        <w:tc>
          <w:tcPr>
            <w:tcW w:w="900" w:type="dxa"/>
            <w:tcMar>
              <w:top w:w="60" w:type="dxa"/>
              <w:left w:w="100" w:type="dxa"/>
              <w:bottom w:w="60" w:type="dxa"/>
              <w:right w:w="100" w:type="dxa"/>
            </w:tcMar>
            <w:vAlign w:val="center"/>
          </w:tcPr>
          <w:p w14:paraId="6CC298D2"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人／月</w:t>
            </w:r>
          </w:p>
          <w:p w14:paraId="006DA75B"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人日／月</w:t>
            </w:r>
          </w:p>
        </w:tc>
        <w:tc>
          <w:tcPr>
            <w:tcW w:w="1300" w:type="dxa"/>
            <w:tcMar>
              <w:top w:w="60" w:type="dxa"/>
              <w:left w:w="100" w:type="dxa"/>
              <w:bottom w:w="60" w:type="dxa"/>
              <w:right w:w="100" w:type="dxa"/>
            </w:tcMar>
            <w:vAlign w:val="center"/>
          </w:tcPr>
          <w:p w14:paraId="09B9F34D"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1人分</w:t>
            </w:r>
          </w:p>
          <w:p w14:paraId="3DB78F04"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12人日分</w:t>
            </w:r>
          </w:p>
        </w:tc>
        <w:tc>
          <w:tcPr>
            <w:tcW w:w="1150" w:type="dxa"/>
            <w:tcMar>
              <w:top w:w="60" w:type="dxa"/>
              <w:left w:w="100" w:type="dxa"/>
              <w:bottom w:w="60" w:type="dxa"/>
              <w:right w:w="100" w:type="dxa"/>
            </w:tcMar>
            <w:vAlign w:val="center"/>
          </w:tcPr>
          <w:p w14:paraId="45F65AB7"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1人分</w:t>
            </w:r>
          </w:p>
          <w:p w14:paraId="170300F0"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12人日分</w:t>
            </w:r>
          </w:p>
        </w:tc>
        <w:tc>
          <w:tcPr>
            <w:tcW w:w="1150" w:type="dxa"/>
            <w:tcMar>
              <w:top w:w="60" w:type="dxa"/>
              <w:left w:w="100" w:type="dxa"/>
              <w:bottom w:w="60" w:type="dxa"/>
              <w:right w:w="100" w:type="dxa"/>
            </w:tcMar>
            <w:vAlign w:val="center"/>
          </w:tcPr>
          <w:p w14:paraId="6947C496"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1人分</w:t>
            </w:r>
          </w:p>
          <w:p w14:paraId="014DA0B0"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12人日分</w:t>
            </w:r>
          </w:p>
        </w:tc>
        <w:tc>
          <w:tcPr>
            <w:tcW w:w="1150" w:type="dxa"/>
            <w:tcMar>
              <w:top w:w="60" w:type="dxa"/>
              <w:left w:w="100" w:type="dxa"/>
              <w:bottom w:w="60" w:type="dxa"/>
              <w:right w:w="100" w:type="dxa"/>
            </w:tcMar>
            <w:vAlign w:val="center"/>
          </w:tcPr>
          <w:p w14:paraId="1A1A2C86"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1人分</w:t>
            </w:r>
          </w:p>
          <w:p w14:paraId="792AC713"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12人日分</w:t>
            </w:r>
          </w:p>
        </w:tc>
        <w:tc>
          <w:tcPr>
            <w:tcW w:w="2488" w:type="dxa"/>
            <w:tcMar>
              <w:top w:w="60" w:type="dxa"/>
              <w:left w:w="100" w:type="dxa"/>
              <w:bottom w:w="60" w:type="dxa"/>
              <w:right w:w="100" w:type="dxa"/>
            </w:tcMar>
            <w:vAlign w:val="center"/>
          </w:tcPr>
          <w:p w14:paraId="79242AA8"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利用希望に応じ確保</w:t>
            </w:r>
          </w:p>
        </w:tc>
      </w:tr>
      <w:tr w:rsidR="00C311F8" w:rsidRPr="001026E7" w14:paraId="5706EC62" w14:textId="77777777">
        <w:tblPrEx>
          <w:tblCellMar>
            <w:top w:w="0" w:type="dxa"/>
            <w:bottom w:w="0" w:type="dxa"/>
          </w:tblCellMar>
        </w:tblPrEx>
        <w:tc>
          <w:tcPr>
            <w:tcW w:w="1500" w:type="dxa"/>
            <w:shd w:val="clear" w:color="auto" w:fill="F2F2F2"/>
            <w:tcMar>
              <w:top w:w="60" w:type="dxa"/>
              <w:left w:w="100" w:type="dxa"/>
              <w:bottom w:w="60" w:type="dxa"/>
              <w:right w:w="100" w:type="dxa"/>
            </w:tcMar>
            <w:vAlign w:val="center"/>
          </w:tcPr>
          <w:p w14:paraId="4A175663"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就労選択支援【新規】</w:t>
            </w:r>
          </w:p>
        </w:tc>
        <w:tc>
          <w:tcPr>
            <w:tcW w:w="900" w:type="dxa"/>
            <w:shd w:val="clear" w:color="auto" w:fill="F2F2F2"/>
            <w:tcMar>
              <w:top w:w="60" w:type="dxa"/>
              <w:left w:w="100" w:type="dxa"/>
              <w:bottom w:w="60" w:type="dxa"/>
              <w:right w:w="100" w:type="dxa"/>
            </w:tcMar>
            <w:vAlign w:val="center"/>
          </w:tcPr>
          <w:p w14:paraId="7C59F0A6"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人／月</w:t>
            </w:r>
          </w:p>
        </w:tc>
        <w:tc>
          <w:tcPr>
            <w:tcW w:w="1300" w:type="dxa"/>
            <w:shd w:val="clear" w:color="auto" w:fill="F2F2F2"/>
            <w:tcMar>
              <w:top w:w="60" w:type="dxa"/>
              <w:left w:w="100" w:type="dxa"/>
              <w:bottom w:w="60" w:type="dxa"/>
              <w:right w:w="100" w:type="dxa"/>
            </w:tcMar>
            <w:vAlign w:val="center"/>
          </w:tcPr>
          <w:p w14:paraId="21720498"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w:t>
            </w:r>
          </w:p>
          <w:p w14:paraId="2E271176"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（開始間もなく目標見送り）</w:t>
            </w:r>
          </w:p>
        </w:tc>
        <w:tc>
          <w:tcPr>
            <w:tcW w:w="1150" w:type="dxa"/>
            <w:shd w:val="clear" w:color="auto" w:fill="F2F2F2"/>
            <w:tcMar>
              <w:top w:w="60" w:type="dxa"/>
              <w:left w:w="100" w:type="dxa"/>
              <w:bottom w:w="60" w:type="dxa"/>
              <w:right w:w="100" w:type="dxa"/>
            </w:tcMar>
            <w:vAlign w:val="center"/>
          </w:tcPr>
          <w:p w14:paraId="2BD5B855"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1人分</w:t>
            </w:r>
          </w:p>
        </w:tc>
        <w:tc>
          <w:tcPr>
            <w:tcW w:w="1150" w:type="dxa"/>
            <w:shd w:val="clear" w:color="auto" w:fill="F2F2F2"/>
            <w:tcMar>
              <w:top w:w="60" w:type="dxa"/>
              <w:left w:w="100" w:type="dxa"/>
              <w:bottom w:w="60" w:type="dxa"/>
              <w:right w:w="100" w:type="dxa"/>
            </w:tcMar>
            <w:vAlign w:val="center"/>
          </w:tcPr>
          <w:p w14:paraId="410D4DE6"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1～2人分</w:t>
            </w:r>
          </w:p>
        </w:tc>
        <w:tc>
          <w:tcPr>
            <w:tcW w:w="1150" w:type="dxa"/>
            <w:shd w:val="clear" w:color="auto" w:fill="F2F2F2"/>
            <w:tcMar>
              <w:top w:w="60" w:type="dxa"/>
              <w:left w:w="100" w:type="dxa"/>
              <w:bottom w:w="60" w:type="dxa"/>
              <w:right w:w="100" w:type="dxa"/>
            </w:tcMar>
            <w:vAlign w:val="center"/>
          </w:tcPr>
          <w:p w14:paraId="36725329"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1～2人分</w:t>
            </w:r>
          </w:p>
        </w:tc>
        <w:tc>
          <w:tcPr>
            <w:tcW w:w="2488" w:type="dxa"/>
            <w:shd w:val="clear" w:color="auto" w:fill="F2F2F2"/>
            <w:tcMar>
              <w:top w:w="60" w:type="dxa"/>
              <w:left w:w="100" w:type="dxa"/>
              <w:bottom w:w="60" w:type="dxa"/>
              <w:right w:w="100" w:type="dxa"/>
            </w:tcMar>
            <w:vAlign w:val="center"/>
          </w:tcPr>
          <w:p w14:paraId="5AED273B"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令和7年10月開始。B型・A型利用者のうち希望者を想定【要検討】</w:t>
            </w:r>
          </w:p>
        </w:tc>
      </w:tr>
      <w:tr w:rsidR="00C311F8" w:rsidRPr="001026E7" w14:paraId="1DC5DCD2" w14:textId="77777777">
        <w:tblPrEx>
          <w:tblCellMar>
            <w:top w:w="0" w:type="dxa"/>
            <w:bottom w:w="0" w:type="dxa"/>
          </w:tblCellMar>
        </w:tblPrEx>
        <w:tc>
          <w:tcPr>
            <w:tcW w:w="1500" w:type="dxa"/>
            <w:tcMar>
              <w:top w:w="60" w:type="dxa"/>
              <w:left w:w="100" w:type="dxa"/>
              <w:bottom w:w="60" w:type="dxa"/>
              <w:right w:w="100" w:type="dxa"/>
            </w:tcMar>
            <w:vAlign w:val="center"/>
          </w:tcPr>
          <w:p w14:paraId="3FA73F4C"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就労移行支援</w:t>
            </w:r>
          </w:p>
        </w:tc>
        <w:tc>
          <w:tcPr>
            <w:tcW w:w="900" w:type="dxa"/>
            <w:tcMar>
              <w:top w:w="60" w:type="dxa"/>
              <w:left w:w="100" w:type="dxa"/>
              <w:bottom w:w="60" w:type="dxa"/>
              <w:right w:w="100" w:type="dxa"/>
            </w:tcMar>
            <w:vAlign w:val="center"/>
          </w:tcPr>
          <w:p w14:paraId="0E341C55"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人／月</w:t>
            </w:r>
          </w:p>
          <w:p w14:paraId="002F9491"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人日／月</w:t>
            </w:r>
          </w:p>
        </w:tc>
        <w:tc>
          <w:tcPr>
            <w:tcW w:w="1300" w:type="dxa"/>
            <w:tcMar>
              <w:top w:w="60" w:type="dxa"/>
              <w:left w:w="100" w:type="dxa"/>
              <w:bottom w:w="60" w:type="dxa"/>
              <w:right w:w="100" w:type="dxa"/>
            </w:tcMar>
            <w:vAlign w:val="center"/>
          </w:tcPr>
          <w:p w14:paraId="3C632E2E"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1人分</w:t>
            </w:r>
          </w:p>
          <w:p w14:paraId="43EF7AB2"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10人日分</w:t>
            </w:r>
          </w:p>
        </w:tc>
        <w:tc>
          <w:tcPr>
            <w:tcW w:w="1150" w:type="dxa"/>
            <w:tcMar>
              <w:top w:w="60" w:type="dxa"/>
              <w:left w:w="100" w:type="dxa"/>
              <w:bottom w:w="60" w:type="dxa"/>
              <w:right w:w="100" w:type="dxa"/>
            </w:tcMar>
            <w:vAlign w:val="center"/>
          </w:tcPr>
          <w:p w14:paraId="5542DAAD"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1人分</w:t>
            </w:r>
          </w:p>
          <w:p w14:paraId="00CBFACA"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10人日分</w:t>
            </w:r>
          </w:p>
        </w:tc>
        <w:tc>
          <w:tcPr>
            <w:tcW w:w="1150" w:type="dxa"/>
            <w:tcMar>
              <w:top w:w="60" w:type="dxa"/>
              <w:left w:w="100" w:type="dxa"/>
              <w:bottom w:w="60" w:type="dxa"/>
              <w:right w:w="100" w:type="dxa"/>
            </w:tcMar>
            <w:vAlign w:val="center"/>
          </w:tcPr>
          <w:p w14:paraId="2C60C5FD"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1人分</w:t>
            </w:r>
          </w:p>
          <w:p w14:paraId="17985401"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10人日分</w:t>
            </w:r>
          </w:p>
        </w:tc>
        <w:tc>
          <w:tcPr>
            <w:tcW w:w="1150" w:type="dxa"/>
            <w:tcMar>
              <w:top w:w="60" w:type="dxa"/>
              <w:left w:w="100" w:type="dxa"/>
              <w:bottom w:w="60" w:type="dxa"/>
              <w:right w:w="100" w:type="dxa"/>
            </w:tcMar>
            <w:vAlign w:val="center"/>
          </w:tcPr>
          <w:p w14:paraId="49DB6837"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1人分</w:t>
            </w:r>
          </w:p>
          <w:p w14:paraId="0139F0DF"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10人日分</w:t>
            </w:r>
          </w:p>
        </w:tc>
        <w:tc>
          <w:tcPr>
            <w:tcW w:w="2488" w:type="dxa"/>
            <w:tcMar>
              <w:top w:w="60" w:type="dxa"/>
              <w:left w:w="100" w:type="dxa"/>
              <w:bottom w:w="60" w:type="dxa"/>
              <w:right w:w="100" w:type="dxa"/>
            </w:tcMar>
            <w:vAlign w:val="center"/>
          </w:tcPr>
          <w:p w14:paraId="26DA3F94"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一般就労希望者への継続支援</w:t>
            </w:r>
          </w:p>
        </w:tc>
      </w:tr>
      <w:tr w:rsidR="00C311F8" w:rsidRPr="001026E7" w14:paraId="267D4B86" w14:textId="77777777">
        <w:tblPrEx>
          <w:tblCellMar>
            <w:top w:w="0" w:type="dxa"/>
            <w:bottom w:w="0" w:type="dxa"/>
          </w:tblCellMar>
        </w:tblPrEx>
        <w:tc>
          <w:tcPr>
            <w:tcW w:w="1500" w:type="dxa"/>
            <w:shd w:val="clear" w:color="auto" w:fill="F2F2F2"/>
            <w:tcMar>
              <w:top w:w="60" w:type="dxa"/>
              <w:left w:w="100" w:type="dxa"/>
              <w:bottom w:w="60" w:type="dxa"/>
              <w:right w:w="100" w:type="dxa"/>
            </w:tcMar>
            <w:vAlign w:val="center"/>
          </w:tcPr>
          <w:p w14:paraId="4AB53147"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就労定着支援</w:t>
            </w:r>
          </w:p>
        </w:tc>
        <w:tc>
          <w:tcPr>
            <w:tcW w:w="900" w:type="dxa"/>
            <w:shd w:val="clear" w:color="auto" w:fill="F2F2F2"/>
            <w:tcMar>
              <w:top w:w="60" w:type="dxa"/>
              <w:left w:w="100" w:type="dxa"/>
              <w:bottom w:w="60" w:type="dxa"/>
              <w:right w:w="100" w:type="dxa"/>
            </w:tcMar>
            <w:vAlign w:val="center"/>
          </w:tcPr>
          <w:p w14:paraId="24304FD7"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人／月</w:t>
            </w:r>
          </w:p>
          <w:p w14:paraId="6C73C192"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人日／月</w:t>
            </w:r>
          </w:p>
        </w:tc>
        <w:tc>
          <w:tcPr>
            <w:tcW w:w="1300" w:type="dxa"/>
            <w:shd w:val="clear" w:color="auto" w:fill="F2F2F2"/>
            <w:tcMar>
              <w:top w:w="60" w:type="dxa"/>
              <w:left w:w="100" w:type="dxa"/>
              <w:bottom w:w="60" w:type="dxa"/>
              <w:right w:w="100" w:type="dxa"/>
            </w:tcMar>
            <w:vAlign w:val="center"/>
          </w:tcPr>
          <w:p w14:paraId="2FD5EF68"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1人分</w:t>
            </w:r>
          </w:p>
          <w:p w14:paraId="3D4E3BE1"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10人日分</w:t>
            </w:r>
          </w:p>
        </w:tc>
        <w:tc>
          <w:tcPr>
            <w:tcW w:w="1150" w:type="dxa"/>
            <w:shd w:val="clear" w:color="auto" w:fill="F2F2F2"/>
            <w:tcMar>
              <w:top w:w="60" w:type="dxa"/>
              <w:left w:w="100" w:type="dxa"/>
              <w:bottom w:w="60" w:type="dxa"/>
              <w:right w:w="100" w:type="dxa"/>
            </w:tcMar>
            <w:vAlign w:val="center"/>
          </w:tcPr>
          <w:p w14:paraId="7D5BEB12"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1人分</w:t>
            </w:r>
          </w:p>
          <w:p w14:paraId="4A56048E"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10人日分</w:t>
            </w:r>
          </w:p>
        </w:tc>
        <w:tc>
          <w:tcPr>
            <w:tcW w:w="1150" w:type="dxa"/>
            <w:shd w:val="clear" w:color="auto" w:fill="F2F2F2"/>
            <w:tcMar>
              <w:top w:w="60" w:type="dxa"/>
              <w:left w:w="100" w:type="dxa"/>
              <w:bottom w:w="60" w:type="dxa"/>
              <w:right w:w="100" w:type="dxa"/>
            </w:tcMar>
            <w:vAlign w:val="center"/>
          </w:tcPr>
          <w:p w14:paraId="60F98E88"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1人分</w:t>
            </w:r>
          </w:p>
          <w:p w14:paraId="60DDD42A"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10人日分</w:t>
            </w:r>
          </w:p>
        </w:tc>
        <w:tc>
          <w:tcPr>
            <w:tcW w:w="1150" w:type="dxa"/>
            <w:shd w:val="clear" w:color="auto" w:fill="F2F2F2"/>
            <w:tcMar>
              <w:top w:w="60" w:type="dxa"/>
              <w:left w:w="100" w:type="dxa"/>
              <w:bottom w:w="60" w:type="dxa"/>
              <w:right w:w="100" w:type="dxa"/>
            </w:tcMar>
            <w:vAlign w:val="center"/>
          </w:tcPr>
          <w:p w14:paraId="39214A84"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1人分</w:t>
            </w:r>
          </w:p>
          <w:p w14:paraId="4D347C13"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10人日分</w:t>
            </w:r>
          </w:p>
        </w:tc>
        <w:tc>
          <w:tcPr>
            <w:tcW w:w="2488" w:type="dxa"/>
            <w:shd w:val="clear" w:color="auto" w:fill="F2F2F2"/>
            <w:tcMar>
              <w:top w:w="60" w:type="dxa"/>
              <w:left w:w="100" w:type="dxa"/>
              <w:bottom w:w="60" w:type="dxa"/>
              <w:right w:w="100" w:type="dxa"/>
            </w:tcMar>
            <w:vAlign w:val="center"/>
          </w:tcPr>
          <w:p w14:paraId="7188C1BC"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国基準1.47倍を踏まえ増加余地を検討</w:t>
            </w:r>
          </w:p>
        </w:tc>
      </w:tr>
      <w:tr w:rsidR="00C311F8" w:rsidRPr="001026E7" w14:paraId="392C4E33" w14:textId="77777777">
        <w:tblPrEx>
          <w:tblCellMar>
            <w:top w:w="0" w:type="dxa"/>
            <w:bottom w:w="0" w:type="dxa"/>
          </w:tblCellMar>
        </w:tblPrEx>
        <w:tc>
          <w:tcPr>
            <w:tcW w:w="1500" w:type="dxa"/>
            <w:tcMar>
              <w:top w:w="60" w:type="dxa"/>
              <w:left w:w="100" w:type="dxa"/>
              <w:bottom w:w="60" w:type="dxa"/>
              <w:right w:w="100" w:type="dxa"/>
            </w:tcMar>
            <w:vAlign w:val="center"/>
          </w:tcPr>
          <w:p w14:paraId="2FC721D5"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就労継続支援Ａ型</w:t>
            </w:r>
          </w:p>
        </w:tc>
        <w:tc>
          <w:tcPr>
            <w:tcW w:w="900" w:type="dxa"/>
            <w:tcMar>
              <w:top w:w="60" w:type="dxa"/>
              <w:left w:w="100" w:type="dxa"/>
              <w:bottom w:w="60" w:type="dxa"/>
              <w:right w:w="100" w:type="dxa"/>
            </w:tcMar>
            <w:vAlign w:val="center"/>
          </w:tcPr>
          <w:p w14:paraId="0569AD2B"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人／月</w:t>
            </w:r>
          </w:p>
          <w:p w14:paraId="4224F45B"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人日／月</w:t>
            </w:r>
          </w:p>
        </w:tc>
        <w:tc>
          <w:tcPr>
            <w:tcW w:w="1300" w:type="dxa"/>
            <w:tcMar>
              <w:top w:w="60" w:type="dxa"/>
              <w:left w:w="100" w:type="dxa"/>
              <w:bottom w:w="60" w:type="dxa"/>
              <w:right w:w="100" w:type="dxa"/>
            </w:tcMar>
            <w:vAlign w:val="center"/>
          </w:tcPr>
          <w:p w14:paraId="1EBF2792"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1人分</w:t>
            </w:r>
          </w:p>
          <w:p w14:paraId="265DBDB8"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19人日分</w:t>
            </w:r>
          </w:p>
        </w:tc>
        <w:tc>
          <w:tcPr>
            <w:tcW w:w="1150" w:type="dxa"/>
            <w:tcMar>
              <w:top w:w="60" w:type="dxa"/>
              <w:left w:w="100" w:type="dxa"/>
              <w:bottom w:w="60" w:type="dxa"/>
              <w:right w:w="100" w:type="dxa"/>
            </w:tcMar>
            <w:vAlign w:val="center"/>
          </w:tcPr>
          <w:p w14:paraId="7543FFBA"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1人分</w:t>
            </w:r>
          </w:p>
          <w:p w14:paraId="4CB67223"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19人日分</w:t>
            </w:r>
          </w:p>
        </w:tc>
        <w:tc>
          <w:tcPr>
            <w:tcW w:w="1150" w:type="dxa"/>
            <w:tcMar>
              <w:top w:w="60" w:type="dxa"/>
              <w:left w:w="100" w:type="dxa"/>
              <w:bottom w:w="60" w:type="dxa"/>
              <w:right w:w="100" w:type="dxa"/>
            </w:tcMar>
            <w:vAlign w:val="center"/>
          </w:tcPr>
          <w:p w14:paraId="0E459464"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1人分</w:t>
            </w:r>
          </w:p>
          <w:p w14:paraId="1E5A747B"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19人日分</w:t>
            </w:r>
          </w:p>
        </w:tc>
        <w:tc>
          <w:tcPr>
            <w:tcW w:w="1150" w:type="dxa"/>
            <w:tcMar>
              <w:top w:w="60" w:type="dxa"/>
              <w:left w:w="100" w:type="dxa"/>
              <w:bottom w:w="60" w:type="dxa"/>
              <w:right w:w="100" w:type="dxa"/>
            </w:tcMar>
            <w:vAlign w:val="center"/>
          </w:tcPr>
          <w:p w14:paraId="0F335659"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1人分</w:t>
            </w:r>
          </w:p>
          <w:p w14:paraId="3F8448A2"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19人日分</w:t>
            </w:r>
          </w:p>
        </w:tc>
        <w:tc>
          <w:tcPr>
            <w:tcW w:w="2488" w:type="dxa"/>
            <w:tcMar>
              <w:top w:w="60" w:type="dxa"/>
              <w:left w:w="100" w:type="dxa"/>
              <w:bottom w:w="60" w:type="dxa"/>
              <w:right w:w="100" w:type="dxa"/>
            </w:tcMar>
            <w:vAlign w:val="center"/>
          </w:tcPr>
          <w:p w14:paraId="50E34073"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現利用者への継続提供</w:t>
            </w:r>
          </w:p>
        </w:tc>
      </w:tr>
      <w:tr w:rsidR="00C311F8" w:rsidRPr="001026E7" w14:paraId="6B3E2714" w14:textId="77777777">
        <w:tblPrEx>
          <w:tblCellMar>
            <w:top w:w="0" w:type="dxa"/>
            <w:bottom w:w="0" w:type="dxa"/>
          </w:tblCellMar>
        </w:tblPrEx>
        <w:tc>
          <w:tcPr>
            <w:tcW w:w="1500" w:type="dxa"/>
            <w:shd w:val="clear" w:color="auto" w:fill="F2F2F2"/>
            <w:tcMar>
              <w:top w:w="60" w:type="dxa"/>
              <w:left w:w="100" w:type="dxa"/>
              <w:bottom w:w="60" w:type="dxa"/>
              <w:right w:w="100" w:type="dxa"/>
            </w:tcMar>
            <w:vAlign w:val="center"/>
          </w:tcPr>
          <w:p w14:paraId="73C0CCDF"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就労継続支援Ｂ型</w:t>
            </w:r>
          </w:p>
        </w:tc>
        <w:tc>
          <w:tcPr>
            <w:tcW w:w="900" w:type="dxa"/>
            <w:shd w:val="clear" w:color="auto" w:fill="F2F2F2"/>
            <w:tcMar>
              <w:top w:w="60" w:type="dxa"/>
              <w:left w:w="100" w:type="dxa"/>
              <w:bottom w:w="60" w:type="dxa"/>
              <w:right w:w="100" w:type="dxa"/>
            </w:tcMar>
            <w:vAlign w:val="center"/>
          </w:tcPr>
          <w:p w14:paraId="468078C1"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人／月</w:t>
            </w:r>
          </w:p>
          <w:p w14:paraId="49A553C3"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人日／月</w:t>
            </w:r>
          </w:p>
        </w:tc>
        <w:tc>
          <w:tcPr>
            <w:tcW w:w="1300" w:type="dxa"/>
            <w:shd w:val="clear" w:color="auto" w:fill="F2F2F2"/>
            <w:tcMar>
              <w:top w:w="60" w:type="dxa"/>
              <w:left w:w="100" w:type="dxa"/>
              <w:bottom w:w="60" w:type="dxa"/>
              <w:right w:w="100" w:type="dxa"/>
            </w:tcMar>
            <w:vAlign w:val="center"/>
          </w:tcPr>
          <w:p w14:paraId="668B3CE6"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11人分</w:t>
            </w:r>
          </w:p>
          <w:p w14:paraId="06AC3453"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200人日分</w:t>
            </w:r>
          </w:p>
        </w:tc>
        <w:tc>
          <w:tcPr>
            <w:tcW w:w="1150" w:type="dxa"/>
            <w:shd w:val="clear" w:color="auto" w:fill="F2F2F2"/>
            <w:tcMar>
              <w:top w:w="60" w:type="dxa"/>
              <w:left w:w="100" w:type="dxa"/>
              <w:bottom w:w="60" w:type="dxa"/>
              <w:right w:w="100" w:type="dxa"/>
            </w:tcMar>
            <w:vAlign w:val="center"/>
          </w:tcPr>
          <w:p w14:paraId="176015CB"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11人分</w:t>
            </w:r>
          </w:p>
          <w:p w14:paraId="5C30C4B7"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200人日分</w:t>
            </w:r>
          </w:p>
        </w:tc>
        <w:tc>
          <w:tcPr>
            <w:tcW w:w="1150" w:type="dxa"/>
            <w:shd w:val="clear" w:color="auto" w:fill="F2F2F2"/>
            <w:tcMar>
              <w:top w:w="60" w:type="dxa"/>
              <w:left w:w="100" w:type="dxa"/>
              <w:bottom w:w="60" w:type="dxa"/>
              <w:right w:w="100" w:type="dxa"/>
            </w:tcMar>
            <w:vAlign w:val="center"/>
          </w:tcPr>
          <w:p w14:paraId="55F7949E"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11人分</w:t>
            </w:r>
          </w:p>
          <w:p w14:paraId="160D6012"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200人日分</w:t>
            </w:r>
          </w:p>
        </w:tc>
        <w:tc>
          <w:tcPr>
            <w:tcW w:w="1150" w:type="dxa"/>
            <w:shd w:val="clear" w:color="auto" w:fill="F2F2F2"/>
            <w:tcMar>
              <w:top w:w="60" w:type="dxa"/>
              <w:left w:w="100" w:type="dxa"/>
              <w:bottom w:w="60" w:type="dxa"/>
              <w:right w:w="100" w:type="dxa"/>
            </w:tcMar>
            <w:vAlign w:val="center"/>
          </w:tcPr>
          <w:p w14:paraId="1A2B50E2"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11人分</w:t>
            </w:r>
          </w:p>
          <w:p w14:paraId="0ACAA660"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200人日分</w:t>
            </w:r>
          </w:p>
        </w:tc>
        <w:tc>
          <w:tcPr>
            <w:tcW w:w="2488" w:type="dxa"/>
            <w:shd w:val="clear" w:color="auto" w:fill="F2F2F2"/>
            <w:tcMar>
              <w:top w:w="60" w:type="dxa"/>
              <w:left w:w="100" w:type="dxa"/>
              <w:bottom w:w="60" w:type="dxa"/>
              <w:right w:w="100" w:type="dxa"/>
            </w:tcMar>
            <w:vAlign w:val="center"/>
          </w:tcPr>
          <w:p w14:paraId="1B5D742A"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現利用者への継続提供＋新規利用希望</w:t>
            </w:r>
          </w:p>
        </w:tc>
      </w:tr>
      <w:tr w:rsidR="00C311F8" w:rsidRPr="001026E7" w14:paraId="3716FBAC" w14:textId="77777777">
        <w:tblPrEx>
          <w:tblCellMar>
            <w:top w:w="0" w:type="dxa"/>
            <w:bottom w:w="0" w:type="dxa"/>
          </w:tblCellMar>
        </w:tblPrEx>
        <w:tc>
          <w:tcPr>
            <w:tcW w:w="1500" w:type="dxa"/>
            <w:tcMar>
              <w:top w:w="60" w:type="dxa"/>
              <w:left w:w="100" w:type="dxa"/>
              <w:bottom w:w="60" w:type="dxa"/>
              <w:right w:w="100" w:type="dxa"/>
            </w:tcMar>
            <w:vAlign w:val="center"/>
          </w:tcPr>
          <w:p w14:paraId="4A6E1078"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療養介護</w:t>
            </w:r>
          </w:p>
        </w:tc>
        <w:tc>
          <w:tcPr>
            <w:tcW w:w="900" w:type="dxa"/>
            <w:tcMar>
              <w:top w:w="60" w:type="dxa"/>
              <w:left w:w="100" w:type="dxa"/>
              <w:bottom w:w="60" w:type="dxa"/>
              <w:right w:w="100" w:type="dxa"/>
            </w:tcMar>
            <w:vAlign w:val="center"/>
          </w:tcPr>
          <w:p w14:paraId="7B7A9C23"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人／月</w:t>
            </w:r>
          </w:p>
        </w:tc>
        <w:tc>
          <w:tcPr>
            <w:tcW w:w="1300" w:type="dxa"/>
            <w:tcMar>
              <w:top w:w="60" w:type="dxa"/>
              <w:left w:w="100" w:type="dxa"/>
              <w:bottom w:w="60" w:type="dxa"/>
              <w:right w:w="100" w:type="dxa"/>
            </w:tcMar>
            <w:vAlign w:val="center"/>
          </w:tcPr>
          <w:p w14:paraId="29C4F509"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w:t>
            </w:r>
          </w:p>
        </w:tc>
        <w:tc>
          <w:tcPr>
            <w:tcW w:w="1150" w:type="dxa"/>
            <w:tcMar>
              <w:top w:w="60" w:type="dxa"/>
              <w:left w:w="100" w:type="dxa"/>
              <w:bottom w:w="60" w:type="dxa"/>
              <w:right w:w="100" w:type="dxa"/>
            </w:tcMar>
            <w:vAlign w:val="center"/>
          </w:tcPr>
          <w:p w14:paraId="03F919BD"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w:t>
            </w:r>
          </w:p>
        </w:tc>
        <w:tc>
          <w:tcPr>
            <w:tcW w:w="1150" w:type="dxa"/>
            <w:tcMar>
              <w:top w:w="60" w:type="dxa"/>
              <w:left w:w="100" w:type="dxa"/>
              <w:bottom w:w="60" w:type="dxa"/>
              <w:right w:w="100" w:type="dxa"/>
            </w:tcMar>
            <w:vAlign w:val="center"/>
          </w:tcPr>
          <w:p w14:paraId="065D155F"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w:t>
            </w:r>
          </w:p>
        </w:tc>
        <w:tc>
          <w:tcPr>
            <w:tcW w:w="1150" w:type="dxa"/>
            <w:tcMar>
              <w:top w:w="60" w:type="dxa"/>
              <w:left w:w="100" w:type="dxa"/>
              <w:bottom w:w="60" w:type="dxa"/>
              <w:right w:w="100" w:type="dxa"/>
            </w:tcMar>
            <w:vAlign w:val="center"/>
          </w:tcPr>
          <w:p w14:paraId="3C098958"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w:t>
            </w:r>
          </w:p>
        </w:tc>
        <w:tc>
          <w:tcPr>
            <w:tcW w:w="2488" w:type="dxa"/>
            <w:tcMar>
              <w:top w:w="60" w:type="dxa"/>
              <w:left w:w="100" w:type="dxa"/>
              <w:bottom w:w="60" w:type="dxa"/>
              <w:right w:w="100" w:type="dxa"/>
            </w:tcMar>
            <w:vAlign w:val="center"/>
          </w:tcPr>
          <w:p w14:paraId="54E6D8C6"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利用実績なし</w:t>
            </w:r>
          </w:p>
        </w:tc>
      </w:tr>
      <w:tr w:rsidR="00C311F8" w:rsidRPr="001026E7" w14:paraId="63F272FA" w14:textId="77777777">
        <w:tblPrEx>
          <w:tblCellMar>
            <w:top w:w="0" w:type="dxa"/>
            <w:bottom w:w="0" w:type="dxa"/>
          </w:tblCellMar>
        </w:tblPrEx>
        <w:tc>
          <w:tcPr>
            <w:tcW w:w="1500" w:type="dxa"/>
            <w:shd w:val="clear" w:color="auto" w:fill="F2F2F2"/>
            <w:tcMar>
              <w:top w:w="60" w:type="dxa"/>
              <w:left w:w="100" w:type="dxa"/>
              <w:bottom w:w="60" w:type="dxa"/>
              <w:right w:w="100" w:type="dxa"/>
            </w:tcMar>
            <w:vAlign w:val="center"/>
          </w:tcPr>
          <w:p w14:paraId="07C1C3DD"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短期入所（福祉型）</w:t>
            </w:r>
          </w:p>
        </w:tc>
        <w:tc>
          <w:tcPr>
            <w:tcW w:w="900" w:type="dxa"/>
            <w:shd w:val="clear" w:color="auto" w:fill="F2F2F2"/>
            <w:tcMar>
              <w:top w:w="60" w:type="dxa"/>
              <w:left w:w="100" w:type="dxa"/>
              <w:bottom w:w="60" w:type="dxa"/>
              <w:right w:w="100" w:type="dxa"/>
            </w:tcMar>
            <w:vAlign w:val="center"/>
          </w:tcPr>
          <w:p w14:paraId="2F83A89D"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人／月</w:t>
            </w:r>
          </w:p>
        </w:tc>
        <w:tc>
          <w:tcPr>
            <w:tcW w:w="1300" w:type="dxa"/>
            <w:shd w:val="clear" w:color="auto" w:fill="F2F2F2"/>
            <w:tcMar>
              <w:top w:w="60" w:type="dxa"/>
              <w:left w:w="100" w:type="dxa"/>
              <w:bottom w:w="60" w:type="dxa"/>
              <w:right w:w="100" w:type="dxa"/>
            </w:tcMar>
            <w:vAlign w:val="center"/>
          </w:tcPr>
          <w:p w14:paraId="68E852C5"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w:t>
            </w:r>
          </w:p>
        </w:tc>
        <w:tc>
          <w:tcPr>
            <w:tcW w:w="1150" w:type="dxa"/>
            <w:shd w:val="clear" w:color="auto" w:fill="F2F2F2"/>
            <w:tcMar>
              <w:top w:w="60" w:type="dxa"/>
              <w:left w:w="100" w:type="dxa"/>
              <w:bottom w:w="60" w:type="dxa"/>
              <w:right w:w="100" w:type="dxa"/>
            </w:tcMar>
            <w:vAlign w:val="center"/>
          </w:tcPr>
          <w:p w14:paraId="33BC3133"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w:t>
            </w:r>
          </w:p>
        </w:tc>
        <w:tc>
          <w:tcPr>
            <w:tcW w:w="1150" w:type="dxa"/>
            <w:shd w:val="clear" w:color="auto" w:fill="F2F2F2"/>
            <w:tcMar>
              <w:top w:w="60" w:type="dxa"/>
              <w:left w:w="100" w:type="dxa"/>
              <w:bottom w:w="60" w:type="dxa"/>
              <w:right w:w="100" w:type="dxa"/>
            </w:tcMar>
            <w:vAlign w:val="center"/>
          </w:tcPr>
          <w:p w14:paraId="55B83F01"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1人分</w:t>
            </w:r>
          </w:p>
        </w:tc>
        <w:tc>
          <w:tcPr>
            <w:tcW w:w="1150" w:type="dxa"/>
            <w:shd w:val="clear" w:color="auto" w:fill="F2F2F2"/>
            <w:tcMar>
              <w:top w:w="60" w:type="dxa"/>
              <w:left w:w="100" w:type="dxa"/>
              <w:bottom w:w="60" w:type="dxa"/>
              <w:right w:w="100" w:type="dxa"/>
            </w:tcMar>
            <w:vAlign w:val="center"/>
          </w:tcPr>
          <w:p w14:paraId="1855DC29"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1人分</w:t>
            </w:r>
          </w:p>
        </w:tc>
        <w:tc>
          <w:tcPr>
            <w:tcW w:w="2488" w:type="dxa"/>
            <w:shd w:val="clear" w:color="auto" w:fill="F2F2F2"/>
            <w:tcMar>
              <w:top w:w="60" w:type="dxa"/>
              <w:left w:w="100" w:type="dxa"/>
              <w:bottom w:w="60" w:type="dxa"/>
              <w:right w:w="100" w:type="dxa"/>
            </w:tcMar>
            <w:vAlign w:val="center"/>
          </w:tcPr>
          <w:p w14:paraId="30EBDFB8"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家族介護者の負担軽減ニーズを踏まえ計上を検討</w:t>
            </w:r>
          </w:p>
        </w:tc>
      </w:tr>
      <w:tr w:rsidR="00C311F8" w:rsidRPr="001026E7" w14:paraId="0C8D2897" w14:textId="77777777">
        <w:tblPrEx>
          <w:tblCellMar>
            <w:top w:w="0" w:type="dxa"/>
            <w:bottom w:w="0" w:type="dxa"/>
          </w:tblCellMar>
        </w:tblPrEx>
        <w:tc>
          <w:tcPr>
            <w:tcW w:w="1500" w:type="dxa"/>
            <w:tcMar>
              <w:top w:w="60" w:type="dxa"/>
              <w:left w:w="100" w:type="dxa"/>
              <w:bottom w:w="60" w:type="dxa"/>
              <w:right w:w="100" w:type="dxa"/>
            </w:tcMar>
            <w:vAlign w:val="center"/>
          </w:tcPr>
          <w:p w14:paraId="6731D88E"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短期入所（医療型）</w:t>
            </w:r>
          </w:p>
        </w:tc>
        <w:tc>
          <w:tcPr>
            <w:tcW w:w="900" w:type="dxa"/>
            <w:tcMar>
              <w:top w:w="60" w:type="dxa"/>
              <w:left w:w="100" w:type="dxa"/>
              <w:bottom w:w="60" w:type="dxa"/>
              <w:right w:w="100" w:type="dxa"/>
            </w:tcMar>
            <w:vAlign w:val="center"/>
          </w:tcPr>
          <w:p w14:paraId="7E4DA376"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人／月</w:t>
            </w:r>
          </w:p>
        </w:tc>
        <w:tc>
          <w:tcPr>
            <w:tcW w:w="1300" w:type="dxa"/>
            <w:tcMar>
              <w:top w:w="60" w:type="dxa"/>
              <w:left w:w="100" w:type="dxa"/>
              <w:bottom w:w="60" w:type="dxa"/>
              <w:right w:w="100" w:type="dxa"/>
            </w:tcMar>
            <w:vAlign w:val="center"/>
          </w:tcPr>
          <w:p w14:paraId="0384EAF2"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w:t>
            </w:r>
          </w:p>
        </w:tc>
        <w:tc>
          <w:tcPr>
            <w:tcW w:w="1150" w:type="dxa"/>
            <w:tcMar>
              <w:top w:w="60" w:type="dxa"/>
              <w:left w:w="100" w:type="dxa"/>
              <w:bottom w:w="60" w:type="dxa"/>
              <w:right w:w="100" w:type="dxa"/>
            </w:tcMar>
            <w:vAlign w:val="center"/>
          </w:tcPr>
          <w:p w14:paraId="1D35E9CF"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w:t>
            </w:r>
          </w:p>
        </w:tc>
        <w:tc>
          <w:tcPr>
            <w:tcW w:w="1150" w:type="dxa"/>
            <w:tcMar>
              <w:top w:w="60" w:type="dxa"/>
              <w:left w:w="100" w:type="dxa"/>
              <w:bottom w:w="60" w:type="dxa"/>
              <w:right w:w="100" w:type="dxa"/>
            </w:tcMar>
            <w:vAlign w:val="center"/>
          </w:tcPr>
          <w:p w14:paraId="38575DE7"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w:t>
            </w:r>
          </w:p>
        </w:tc>
        <w:tc>
          <w:tcPr>
            <w:tcW w:w="1150" w:type="dxa"/>
            <w:tcMar>
              <w:top w:w="60" w:type="dxa"/>
              <w:left w:w="100" w:type="dxa"/>
              <w:bottom w:w="60" w:type="dxa"/>
              <w:right w:w="100" w:type="dxa"/>
            </w:tcMar>
            <w:vAlign w:val="center"/>
          </w:tcPr>
          <w:p w14:paraId="0ABA2723"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w:t>
            </w:r>
          </w:p>
        </w:tc>
        <w:tc>
          <w:tcPr>
            <w:tcW w:w="2488" w:type="dxa"/>
            <w:tcMar>
              <w:top w:w="60" w:type="dxa"/>
              <w:left w:w="100" w:type="dxa"/>
              <w:bottom w:w="60" w:type="dxa"/>
              <w:right w:w="100" w:type="dxa"/>
            </w:tcMar>
            <w:vAlign w:val="center"/>
          </w:tcPr>
          <w:p w14:paraId="227C1061"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利用実績なし</w:t>
            </w:r>
          </w:p>
        </w:tc>
      </w:tr>
    </w:tbl>
    <w:p w14:paraId="1E5AEA0C" w14:textId="77777777" w:rsidR="00C311F8" w:rsidRPr="001026E7" w:rsidRDefault="00000000">
      <w:pPr>
        <w:pStyle w:val="2"/>
        <w:pBdr>
          <w:bottom w:val="single" w:sz="6" w:space="2" w:color="1F3864"/>
        </w:pBdr>
        <w:spacing w:before="280" w:after="140"/>
        <w:rPr>
          <w:rFonts w:ascii="BIZ UDPゴシック" w:eastAsia="BIZ UDPゴシック" w:hAnsi="BIZ UDPゴシック"/>
        </w:rPr>
      </w:pPr>
      <w:bookmarkStart w:id="39" w:name="_Toc236400042"/>
      <w:r w:rsidRPr="001026E7">
        <w:rPr>
          <w:rFonts w:ascii="BIZ UDPゴシック" w:eastAsia="BIZ UDPゴシック" w:hAnsi="BIZ UDPゴシック" w:cs="IPAexGothic, MS Gothic, Noto Sa"/>
          <w:b/>
          <w:bCs/>
          <w:color w:val="1F3864"/>
        </w:rPr>
        <w:t>５　居住系サービス</w:t>
      </w:r>
      <w:bookmarkEnd w:id="39"/>
    </w:p>
    <w:p w14:paraId="20D182E3" w14:textId="77777777" w:rsidR="00C311F8" w:rsidRPr="001026E7" w:rsidRDefault="00000000">
      <w:pPr>
        <w:spacing w:before="160" w:after="100"/>
        <w:rPr>
          <w:rFonts w:ascii="BIZ UDPゴシック" w:eastAsia="BIZ UDPゴシック" w:hAnsi="BIZ UDPゴシック"/>
        </w:rPr>
      </w:pPr>
      <w:r w:rsidRPr="001026E7">
        <w:rPr>
          <w:rFonts w:ascii="BIZ UDPゴシック" w:eastAsia="BIZ UDPゴシック" w:hAnsi="BIZ UDPゴシック" w:cs="IPAexGothic, MS Gothic, Noto Sa"/>
          <w:b/>
          <w:bCs/>
          <w:color w:val="1F3864"/>
        </w:rPr>
        <w:t>≪サービスの内容≫</w:t>
      </w:r>
    </w:p>
    <w:p w14:paraId="2096FE9B" w14:textId="77777777" w:rsidR="00C311F8" w:rsidRPr="001026E7" w:rsidRDefault="00000000">
      <w:pPr>
        <w:spacing w:after="80" w:line="280" w:lineRule="auto"/>
        <w:ind w:left="320" w:hanging="320"/>
        <w:rPr>
          <w:rFonts w:ascii="BIZ UDPゴシック" w:eastAsia="BIZ UDPゴシック" w:hAnsi="BIZ UDPゴシック"/>
        </w:rPr>
      </w:pPr>
      <w:r w:rsidRPr="001026E7">
        <w:rPr>
          <w:rFonts w:ascii="BIZ UDPゴシック" w:eastAsia="BIZ UDPゴシック" w:hAnsi="BIZ UDPゴシック"/>
        </w:rPr>
        <w:t>①共同生活援助（グループホーム）　共同生活を営むのに支障のない程度の障がいのある人に、主に夜間において、共同生活を行う住居で相談や日常生活上の援助を行います。</w:t>
      </w:r>
    </w:p>
    <w:p w14:paraId="5BB2465D" w14:textId="77777777" w:rsidR="00C311F8" w:rsidRPr="001026E7" w:rsidRDefault="00000000">
      <w:pPr>
        <w:spacing w:after="80" w:line="280" w:lineRule="auto"/>
        <w:ind w:left="320" w:hanging="320"/>
        <w:rPr>
          <w:rFonts w:ascii="BIZ UDPゴシック" w:eastAsia="BIZ UDPゴシック" w:hAnsi="BIZ UDPゴシック"/>
        </w:rPr>
      </w:pPr>
      <w:r w:rsidRPr="001026E7">
        <w:rPr>
          <w:rFonts w:ascii="BIZ UDPゴシック" w:eastAsia="BIZ UDPゴシック" w:hAnsi="BIZ UDPゴシック"/>
        </w:rPr>
        <w:t>②施設入所支援　施設に入所する障がいのある人に、主として夜間において、入浴、排せつ、食事等の介護等を行います。</w:t>
      </w:r>
    </w:p>
    <w:p w14:paraId="6142579E" w14:textId="77777777" w:rsidR="00C311F8" w:rsidRPr="001026E7" w:rsidRDefault="00000000">
      <w:pPr>
        <w:spacing w:after="80" w:line="280" w:lineRule="auto"/>
        <w:ind w:left="320" w:hanging="320"/>
        <w:rPr>
          <w:rFonts w:ascii="BIZ UDPゴシック" w:eastAsia="BIZ UDPゴシック" w:hAnsi="BIZ UDPゴシック"/>
        </w:rPr>
      </w:pPr>
      <w:r w:rsidRPr="001026E7">
        <w:rPr>
          <w:rFonts w:ascii="BIZ UDPゴシック" w:eastAsia="BIZ UDPゴシック" w:hAnsi="BIZ UDPゴシック"/>
        </w:rPr>
        <w:t>③自立生活援助　施設やグループホーム、病院等から一人暮らしに移行した障がいのある人等を対象に、</w:t>
      </w:r>
      <w:r w:rsidRPr="001026E7">
        <w:rPr>
          <w:rFonts w:ascii="BIZ UDPゴシック" w:eastAsia="BIZ UDPゴシック" w:hAnsi="BIZ UDPゴシック"/>
        </w:rPr>
        <w:lastRenderedPageBreak/>
        <w:t>定期的な居宅訪問や随時の相談対応により生活上の課題を確認し、必要な情報提供・助言や関係機関との連絡調整等を行い、自立した地域生活を支援します。</w:t>
      </w:r>
    </w:p>
    <w:p w14:paraId="49282F93" w14:textId="77777777" w:rsidR="00C311F8" w:rsidRPr="001026E7" w:rsidRDefault="00C311F8">
      <w:pPr>
        <w:spacing w:after="120"/>
        <w:rPr>
          <w:rFonts w:ascii="BIZ UDPゴシック" w:eastAsia="BIZ UDPゴシック" w:hAnsi="BIZ UDPゴシック"/>
        </w:rPr>
      </w:pPr>
    </w:p>
    <w:tbl>
      <w:tblPr>
        <w:tblW w:w="9638" w:type="dxa"/>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CellMar>
          <w:left w:w="10" w:type="dxa"/>
          <w:right w:w="10" w:type="dxa"/>
        </w:tblCellMar>
        <w:tblLook w:val="0000" w:firstRow="0" w:lastRow="0" w:firstColumn="0" w:lastColumn="0" w:noHBand="0" w:noVBand="0"/>
      </w:tblPr>
      <w:tblGrid>
        <w:gridCol w:w="2200"/>
        <w:gridCol w:w="1000"/>
        <w:gridCol w:w="1300"/>
        <w:gridCol w:w="1300"/>
        <w:gridCol w:w="1300"/>
        <w:gridCol w:w="1300"/>
        <w:gridCol w:w="1238"/>
      </w:tblGrid>
      <w:tr w:rsidR="00C311F8" w:rsidRPr="001026E7" w14:paraId="6BDF4873" w14:textId="77777777">
        <w:tblPrEx>
          <w:tblCellMar>
            <w:top w:w="0" w:type="dxa"/>
            <w:bottom w:w="0" w:type="dxa"/>
          </w:tblCellMar>
        </w:tblPrEx>
        <w:trPr>
          <w:tblHeader/>
        </w:trPr>
        <w:tc>
          <w:tcPr>
            <w:tcW w:w="2200" w:type="dxa"/>
            <w:shd w:val="clear" w:color="auto" w:fill="1F3864"/>
            <w:tcMar>
              <w:top w:w="60" w:type="dxa"/>
              <w:left w:w="100" w:type="dxa"/>
              <w:bottom w:w="60" w:type="dxa"/>
              <w:right w:w="100" w:type="dxa"/>
            </w:tcMar>
            <w:vAlign w:val="center"/>
          </w:tcPr>
          <w:p w14:paraId="25B5F8D0"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サービス種別</w:t>
            </w:r>
          </w:p>
        </w:tc>
        <w:tc>
          <w:tcPr>
            <w:tcW w:w="1000" w:type="dxa"/>
            <w:shd w:val="clear" w:color="auto" w:fill="1F3864"/>
            <w:tcMar>
              <w:top w:w="60" w:type="dxa"/>
              <w:left w:w="100" w:type="dxa"/>
              <w:bottom w:w="60" w:type="dxa"/>
              <w:right w:w="100" w:type="dxa"/>
            </w:tcMar>
            <w:vAlign w:val="center"/>
          </w:tcPr>
          <w:p w14:paraId="5117184E"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単位</w:t>
            </w:r>
          </w:p>
        </w:tc>
        <w:tc>
          <w:tcPr>
            <w:tcW w:w="1300" w:type="dxa"/>
            <w:shd w:val="clear" w:color="auto" w:fill="1F3864"/>
            <w:tcMar>
              <w:top w:w="60" w:type="dxa"/>
              <w:left w:w="100" w:type="dxa"/>
              <w:bottom w:w="60" w:type="dxa"/>
              <w:right w:w="100" w:type="dxa"/>
            </w:tcMar>
            <w:vAlign w:val="center"/>
          </w:tcPr>
          <w:p w14:paraId="7E0C52E1" w14:textId="77777777" w:rsidR="00C311F8" w:rsidRPr="001026E7" w:rsidRDefault="00000000">
            <w:pPr>
              <w:spacing w:after="20"/>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R8見込量</w:t>
            </w:r>
          </w:p>
          <w:p w14:paraId="39D48D2E"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（前計画）</w:t>
            </w:r>
          </w:p>
        </w:tc>
        <w:tc>
          <w:tcPr>
            <w:tcW w:w="1300" w:type="dxa"/>
            <w:shd w:val="clear" w:color="auto" w:fill="1F3864"/>
            <w:tcMar>
              <w:top w:w="60" w:type="dxa"/>
              <w:left w:w="100" w:type="dxa"/>
              <w:bottom w:w="60" w:type="dxa"/>
              <w:right w:w="100" w:type="dxa"/>
            </w:tcMar>
            <w:vAlign w:val="center"/>
          </w:tcPr>
          <w:p w14:paraId="2A38F8E6"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R9見込量</w:t>
            </w:r>
          </w:p>
        </w:tc>
        <w:tc>
          <w:tcPr>
            <w:tcW w:w="1300" w:type="dxa"/>
            <w:shd w:val="clear" w:color="auto" w:fill="1F3864"/>
            <w:tcMar>
              <w:top w:w="60" w:type="dxa"/>
              <w:left w:w="100" w:type="dxa"/>
              <w:bottom w:w="60" w:type="dxa"/>
              <w:right w:w="100" w:type="dxa"/>
            </w:tcMar>
            <w:vAlign w:val="center"/>
          </w:tcPr>
          <w:p w14:paraId="66B16B91"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R10見込量</w:t>
            </w:r>
          </w:p>
        </w:tc>
        <w:tc>
          <w:tcPr>
            <w:tcW w:w="1300" w:type="dxa"/>
            <w:shd w:val="clear" w:color="auto" w:fill="1F3864"/>
            <w:tcMar>
              <w:top w:w="60" w:type="dxa"/>
              <w:left w:w="100" w:type="dxa"/>
              <w:bottom w:w="60" w:type="dxa"/>
              <w:right w:w="100" w:type="dxa"/>
            </w:tcMar>
            <w:vAlign w:val="center"/>
          </w:tcPr>
          <w:p w14:paraId="3F78759D"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R11見込量</w:t>
            </w:r>
          </w:p>
        </w:tc>
        <w:tc>
          <w:tcPr>
            <w:tcW w:w="1238" w:type="dxa"/>
            <w:shd w:val="clear" w:color="auto" w:fill="1F3864"/>
            <w:tcMar>
              <w:top w:w="60" w:type="dxa"/>
              <w:left w:w="100" w:type="dxa"/>
              <w:bottom w:w="60" w:type="dxa"/>
              <w:right w:w="100" w:type="dxa"/>
            </w:tcMar>
            <w:vAlign w:val="center"/>
          </w:tcPr>
          <w:p w14:paraId="0B44DD02"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考え方</w:t>
            </w:r>
          </w:p>
        </w:tc>
      </w:tr>
      <w:tr w:rsidR="00C311F8" w:rsidRPr="001026E7" w14:paraId="2256B678" w14:textId="77777777">
        <w:tblPrEx>
          <w:tblCellMar>
            <w:top w:w="0" w:type="dxa"/>
            <w:bottom w:w="0" w:type="dxa"/>
          </w:tblCellMar>
        </w:tblPrEx>
        <w:tc>
          <w:tcPr>
            <w:tcW w:w="2200" w:type="dxa"/>
            <w:tcMar>
              <w:top w:w="60" w:type="dxa"/>
              <w:left w:w="100" w:type="dxa"/>
              <w:bottom w:w="60" w:type="dxa"/>
              <w:right w:w="100" w:type="dxa"/>
            </w:tcMar>
            <w:vAlign w:val="center"/>
          </w:tcPr>
          <w:p w14:paraId="6FEB62DA"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共同生活援助（グループホーム）</w:t>
            </w:r>
          </w:p>
        </w:tc>
        <w:tc>
          <w:tcPr>
            <w:tcW w:w="1000" w:type="dxa"/>
            <w:tcMar>
              <w:top w:w="60" w:type="dxa"/>
              <w:left w:w="100" w:type="dxa"/>
              <w:bottom w:w="60" w:type="dxa"/>
              <w:right w:w="100" w:type="dxa"/>
            </w:tcMar>
            <w:vAlign w:val="center"/>
          </w:tcPr>
          <w:p w14:paraId="343C47CC"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人／月</w:t>
            </w:r>
          </w:p>
        </w:tc>
        <w:tc>
          <w:tcPr>
            <w:tcW w:w="1300" w:type="dxa"/>
            <w:tcMar>
              <w:top w:w="60" w:type="dxa"/>
              <w:left w:w="100" w:type="dxa"/>
              <w:bottom w:w="60" w:type="dxa"/>
              <w:right w:w="100" w:type="dxa"/>
            </w:tcMar>
            <w:vAlign w:val="center"/>
          </w:tcPr>
          <w:p w14:paraId="079B27AB"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8人分</w:t>
            </w:r>
          </w:p>
        </w:tc>
        <w:tc>
          <w:tcPr>
            <w:tcW w:w="1300" w:type="dxa"/>
            <w:tcMar>
              <w:top w:w="60" w:type="dxa"/>
              <w:left w:w="100" w:type="dxa"/>
              <w:bottom w:w="60" w:type="dxa"/>
              <w:right w:w="100" w:type="dxa"/>
            </w:tcMar>
            <w:vAlign w:val="center"/>
          </w:tcPr>
          <w:p w14:paraId="664D7454"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8人分</w:t>
            </w:r>
          </w:p>
          <w:p w14:paraId="4474B6F9"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【要確認】</w:t>
            </w:r>
          </w:p>
        </w:tc>
        <w:tc>
          <w:tcPr>
            <w:tcW w:w="1300" w:type="dxa"/>
            <w:tcMar>
              <w:top w:w="60" w:type="dxa"/>
              <w:left w:w="100" w:type="dxa"/>
              <w:bottom w:w="60" w:type="dxa"/>
              <w:right w:w="100" w:type="dxa"/>
            </w:tcMar>
            <w:vAlign w:val="center"/>
          </w:tcPr>
          <w:p w14:paraId="4C9C3CFB"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8人分</w:t>
            </w:r>
          </w:p>
        </w:tc>
        <w:tc>
          <w:tcPr>
            <w:tcW w:w="1300" w:type="dxa"/>
            <w:tcMar>
              <w:top w:w="60" w:type="dxa"/>
              <w:left w:w="100" w:type="dxa"/>
              <w:bottom w:w="60" w:type="dxa"/>
              <w:right w:w="100" w:type="dxa"/>
            </w:tcMar>
            <w:vAlign w:val="center"/>
          </w:tcPr>
          <w:p w14:paraId="20DC50D0"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8人分</w:t>
            </w:r>
          </w:p>
        </w:tc>
        <w:tc>
          <w:tcPr>
            <w:tcW w:w="1238" w:type="dxa"/>
            <w:tcMar>
              <w:top w:w="60" w:type="dxa"/>
              <w:left w:w="100" w:type="dxa"/>
              <w:bottom w:w="60" w:type="dxa"/>
              <w:right w:w="100" w:type="dxa"/>
            </w:tcMar>
            <w:vAlign w:val="center"/>
          </w:tcPr>
          <w:p w14:paraId="3F14F70E"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R5実績7人。退所・新規利用希望を踏まえ確認</w:t>
            </w:r>
          </w:p>
        </w:tc>
      </w:tr>
      <w:tr w:rsidR="00C311F8" w:rsidRPr="001026E7" w14:paraId="7577B668" w14:textId="77777777">
        <w:tblPrEx>
          <w:tblCellMar>
            <w:top w:w="0" w:type="dxa"/>
            <w:bottom w:w="0" w:type="dxa"/>
          </w:tblCellMar>
        </w:tblPrEx>
        <w:tc>
          <w:tcPr>
            <w:tcW w:w="2200" w:type="dxa"/>
            <w:shd w:val="clear" w:color="auto" w:fill="F2F2F2"/>
            <w:tcMar>
              <w:top w:w="60" w:type="dxa"/>
              <w:left w:w="100" w:type="dxa"/>
              <w:bottom w:w="60" w:type="dxa"/>
              <w:right w:w="100" w:type="dxa"/>
            </w:tcMar>
            <w:vAlign w:val="center"/>
          </w:tcPr>
          <w:p w14:paraId="73A2E006"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施設入所支援</w:t>
            </w:r>
          </w:p>
        </w:tc>
        <w:tc>
          <w:tcPr>
            <w:tcW w:w="1000" w:type="dxa"/>
            <w:shd w:val="clear" w:color="auto" w:fill="F2F2F2"/>
            <w:tcMar>
              <w:top w:w="60" w:type="dxa"/>
              <w:left w:w="100" w:type="dxa"/>
              <w:bottom w:w="60" w:type="dxa"/>
              <w:right w:w="100" w:type="dxa"/>
            </w:tcMar>
            <w:vAlign w:val="center"/>
          </w:tcPr>
          <w:p w14:paraId="4A793C7E"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人／月</w:t>
            </w:r>
          </w:p>
        </w:tc>
        <w:tc>
          <w:tcPr>
            <w:tcW w:w="1300" w:type="dxa"/>
            <w:shd w:val="clear" w:color="auto" w:fill="F2F2F2"/>
            <w:tcMar>
              <w:top w:w="60" w:type="dxa"/>
              <w:left w:w="100" w:type="dxa"/>
              <w:bottom w:w="60" w:type="dxa"/>
              <w:right w:w="100" w:type="dxa"/>
            </w:tcMar>
            <w:vAlign w:val="center"/>
          </w:tcPr>
          <w:p w14:paraId="2812806C"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4人分</w:t>
            </w:r>
          </w:p>
        </w:tc>
        <w:tc>
          <w:tcPr>
            <w:tcW w:w="1300" w:type="dxa"/>
            <w:shd w:val="clear" w:color="auto" w:fill="F2F2F2"/>
            <w:tcMar>
              <w:top w:w="60" w:type="dxa"/>
              <w:left w:w="100" w:type="dxa"/>
              <w:bottom w:w="60" w:type="dxa"/>
              <w:right w:w="100" w:type="dxa"/>
            </w:tcMar>
            <w:vAlign w:val="center"/>
          </w:tcPr>
          <w:p w14:paraId="68D5701F"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4人分</w:t>
            </w:r>
          </w:p>
        </w:tc>
        <w:tc>
          <w:tcPr>
            <w:tcW w:w="1300" w:type="dxa"/>
            <w:shd w:val="clear" w:color="auto" w:fill="F2F2F2"/>
            <w:tcMar>
              <w:top w:w="60" w:type="dxa"/>
              <w:left w:w="100" w:type="dxa"/>
              <w:bottom w:w="60" w:type="dxa"/>
              <w:right w:w="100" w:type="dxa"/>
            </w:tcMar>
            <w:vAlign w:val="center"/>
          </w:tcPr>
          <w:p w14:paraId="5F3B3AA3"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4人分</w:t>
            </w:r>
          </w:p>
        </w:tc>
        <w:tc>
          <w:tcPr>
            <w:tcW w:w="1300" w:type="dxa"/>
            <w:shd w:val="clear" w:color="auto" w:fill="F2F2F2"/>
            <w:tcMar>
              <w:top w:w="60" w:type="dxa"/>
              <w:left w:w="100" w:type="dxa"/>
              <w:bottom w:w="60" w:type="dxa"/>
              <w:right w:w="100" w:type="dxa"/>
            </w:tcMar>
            <w:vAlign w:val="center"/>
          </w:tcPr>
          <w:p w14:paraId="7E457633"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4人分</w:t>
            </w:r>
          </w:p>
        </w:tc>
        <w:tc>
          <w:tcPr>
            <w:tcW w:w="1238" w:type="dxa"/>
            <w:shd w:val="clear" w:color="auto" w:fill="F2F2F2"/>
            <w:tcMar>
              <w:top w:w="60" w:type="dxa"/>
              <w:left w:w="100" w:type="dxa"/>
              <w:bottom w:w="60" w:type="dxa"/>
              <w:right w:w="100" w:type="dxa"/>
            </w:tcMar>
            <w:vAlign w:val="center"/>
          </w:tcPr>
          <w:p w14:paraId="49D46D73"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第４章（１）の目標と整合（削減見込０人）</w:t>
            </w:r>
          </w:p>
        </w:tc>
      </w:tr>
      <w:tr w:rsidR="00C311F8" w:rsidRPr="001026E7" w14:paraId="7C79C112" w14:textId="77777777">
        <w:tblPrEx>
          <w:tblCellMar>
            <w:top w:w="0" w:type="dxa"/>
            <w:bottom w:w="0" w:type="dxa"/>
          </w:tblCellMar>
        </w:tblPrEx>
        <w:tc>
          <w:tcPr>
            <w:tcW w:w="2200" w:type="dxa"/>
            <w:tcMar>
              <w:top w:w="60" w:type="dxa"/>
              <w:left w:w="100" w:type="dxa"/>
              <w:bottom w:w="60" w:type="dxa"/>
              <w:right w:w="100" w:type="dxa"/>
            </w:tcMar>
            <w:vAlign w:val="center"/>
          </w:tcPr>
          <w:p w14:paraId="0C9DA7A0"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自立生活援助</w:t>
            </w:r>
          </w:p>
        </w:tc>
        <w:tc>
          <w:tcPr>
            <w:tcW w:w="1000" w:type="dxa"/>
            <w:tcMar>
              <w:top w:w="60" w:type="dxa"/>
              <w:left w:w="100" w:type="dxa"/>
              <w:bottom w:w="60" w:type="dxa"/>
              <w:right w:w="100" w:type="dxa"/>
            </w:tcMar>
            <w:vAlign w:val="center"/>
          </w:tcPr>
          <w:p w14:paraId="173451B6"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人／月</w:t>
            </w:r>
          </w:p>
        </w:tc>
        <w:tc>
          <w:tcPr>
            <w:tcW w:w="1300" w:type="dxa"/>
            <w:tcMar>
              <w:top w:w="60" w:type="dxa"/>
              <w:left w:w="100" w:type="dxa"/>
              <w:bottom w:w="60" w:type="dxa"/>
              <w:right w:w="100" w:type="dxa"/>
            </w:tcMar>
            <w:vAlign w:val="center"/>
          </w:tcPr>
          <w:p w14:paraId="4D2F6984"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w:t>
            </w:r>
          </w:p>
        </w:tc>
        <w:tc>
          <w:tcPr>
            <w:tcW w:w="1300" w:type="dxa"/>
            <w:tcMar>
              <w:top w:w="60" w:type="dxa"/>
              <w:left w:w="100" w:type="dxa"/>
              <w:bottom w:w="60" w:type="dxa"/>
              <w:right w:w="100" w:type="dxa"/>
            </w:tcMar>
            <w:vAlign w:val="center"/>
          </w:tcPr>
          <w:p w14:paraId="2EEFC1D9"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w:t>
            </w:r>
          </w:p>
        </w:tc>
        <w:tc>
          <w:tcPr>
            <w:tcW w:w="1300" w:type="dxa"/>
            <w:tcMar>
              <w:top w:w="60" w:type="dxa"/>
              <w:left w:w="100" w:type="dxa"/>
              <w:bottom w:w="60" w:type="dxa"/>
              <w:right w:w="100" w:type="dxa"/>
            </w:tcMar>
            <w:vAlign w:val="center"/>
          </w:tcPr>
          <w:p w14:paraId="3EEC73F4"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w:t>
            </w:r>
          </w:p>
        </w:tc>
        <w:tc>
          <w:tcPr>
            <w:tcW w:w="1300" w:type="dxa"/>
            <w:tcMar>
              <w:top w:w="60" w:type="dxa"/>
              <w:left w:w="100" w:type="dxa"/>
              <w:bottom w:w="60" w:type="dxa"/>
              <w:right w:w="100" w:type="dxa"/>
            </w:tcMar>
            <w:vAlign w:val="center"/>
          </w:tcPr>
          <w:p w14:paraId="1029347B"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w:t>
            </w:r>
          </w:p>
        </w:tc>
        <w:tc>
          <w:tcPr>
            <w:tcW w:w="1238" w:type="dxa"/>
            <w:tcMar>
              <w:top w:w="60" w:type="dxa"/>
              <w:left w:w="100" w:type="dxa"/>
              <w:bottom w:w="60" w:type="dxa"/>
              <w:right w:w="100" w:type="dxa"/>
            </w:tcMar>
            <w:vAlign w:val="center"/>
          </w:tcPr>
          <w:p w14:paraId="17CF082F"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利用実績なし</w:t>
            </w:r>
          </w:p>
        </w:tc>
      </w:tr>
    </w:tbl>
    <w:p w14:paraId="65F0D31C" w14:textId="77777777" w:rsidR="00C311F8" w:rsidRPr="001026E7" w:rsidRDefault="00000000">
      <w:pPr>
        <w:pStyle w:val="2"/>
        <w:pBdr>
          <w:bottom w:val="single" w:sz="6" w:space="2" w:color="1F3864"/>
        </w:pBdr>
        <w:spacing w:before="280" w:after="140"/>
        <w:rPr>
          <w:rFonts w:ascii="BIZ UDPゴシック" w:eastAsia="BIZ UDPゴシック" w:hAnsi="BIZ UDPゴシック"/>
        </w:rPr>
      </w:pPr>
      <w:bookmarkStart w:id="40" w:name="_Toc236400043"/>
      <w:r w:rsidRPr="001026E7">
        <w:rPr>
          <w:rFonts w:ascii="BIZ UDPゴシック" w:eastAsia="BIZ UDPゴシック" w:hAnsi="BIZ UDPゴシック" w:cs="IPAexGothic, MS Gothic, Noto Sa"/>
          <w:b/>
          <w:bCs/>
          <w:color w:val="1F3864"/>
        </w:rPr>
        <w:t>６　相談支援</w:t>
      </w:r>
      <w:bookmarkEnd w:id="40"/>
    </w:p>
    <w:p w14:paraId="62DFD7E0" w14:textId="77777777" w:rsidR="00C311F8" w:rsidRPr="001026E7" w:rsidRDefault="00000000">
      <w:pPr>
        <w:spacing w:before="160" w:after="100"/>
        <w:rPr>
          <w:rFonts w:ascii="BIZ UDPゴシック" w:eastAsia="BIZ UDPゴシック" w:hAnsi="BIZ UDPゴシック"/>
        </w:rPr>
      </w:pPr>
      <w:r w:rsidRPr="001026E7">
        <w:rPr>
          <w:rFonts w:ascii="BIZ UDPゴシック" w:eastAsia="BIZ UDPゴシック" w:hAnsi="BIZ UDPゴシック" w:cs="IPAexGothic, MS Gothic, Noto Sa"/>
          <w:b/>
          <w:bCs/>
          <w:color w:val="1F3864"/>
        </w:rPr>
        <w:t>≪サービスの内容≫</w:t>
      </w:r>
    </w:p>
    <w:p w14:paraId="40698C22" w14:textId="77777777" w:rsidR="00C311F8" w:rsidRPr="001026E7" w:rsidRDefault="00000000">
      <w:pPr>
        <w:spacing w:after="80" w:line="280" w:lineRule="auto"/>
        <w:ind w:left="320" w:hanging="320"/>
        <w:rPr>
          <w:rFonts w:ascii="BIZ UDPゴシック" w:eastAsia="BIZ UDPゴシック" w:hAnsi="BIZ UDPゴシック"/>
        </w:rPr>
      </w:pPr>
      <w:r w:rsidRPr="001026E7">
        <w:rPr>
          <w:rFonts w:ascii="BIZ UDPゴシック" w:eastAsia="BIZ UDPゴシック" w:hAnsi="BIZ UDPゴシック"/>
        </w:rPr>
        <w:t>①計画相談支援　障がい福祉サービス、地域相談支援を利用するすべての障がいのある人又は障がいのある子どもを対象に、利用するサービスの内容等を定めたサービス利用計画の作成を行い、一定期間ごとに見直しを行います。</w:t>
      </w:r>
    </w:p>
    <w:p w14:paraId="2C31D370" w14:textId="77777777" w:rsidR="00C311F8" w:rsidRPr="001026E7" w:rsidRDefault="00000000">
      <w:pPr>
        <w:spacing w:after="80" w:line="280" w:lineRule="auto"/>
        <w:ind w:left="320" w:hanging="320"/>
        <w:rPr>
          <w:rFonts w:ascii="BIZ UDPゴシック" w:eastAsia="BIZ UDPゴシック" w:hAnsi="BIZ UDPゴシック"/>
        </w:rPr>
      </w:pPr>
      <w:r w:rsidRPr="001026E7">
        <w:rPr>
          <w:rFonts w:ascii="BIZ UDPゴシック" w:eastAsia="BIZ UDPゴシック" w:hAnsi="BIZ UDPゴシック"/>
        </w:rPr>
        <w:t>②地域移行支援　障がい者支援施設等に入所している障がいのある人又は精神科病院に入院している精神障がいのある人を対象に、住居の確保や地域生活への移行に関する相談や援助を行います。</w:t>
      </w:r>
    </w:p>
    <w:p w14:paraId="0E89366C" w14:textId="77777777" w:rsidR="00C311F8" w:rsidRPr="001026E7" w:rsidRDefault="00000000">
      <w:pPr>
        <w:spacing w:after="80" w:line="280" w:lineRule="auto"/>
        <w:ind w:left="320" w:hanging="320"/>
        <w:rPr>
          <w:rFonts w:ascii="BIZ UDPゴシック" w:eastAsia="BIZ UDPゴシック" w:hAnsi="BIZ UDPゴシック"/>
        </w:rPr>
      </w:pPr>
      <w:r w:rsidRPr="001026E7">
        <w:rPr>
          <w:rFonts w:ascii="BIZ UDPゴシック" w:eastAsia="BIZ UDPゴシック" w:hAnsi="BIZ UDPゴシック"/>
        </w:rPr>
        <w:t>③地域定着支援　居宅において単身で生活する人や、同居している家族による支援を受けられない人を対象に、常時の連絡体制を確保して相談や緊急時の対応などを行います。</w:t>
      </w:r>
    </w:p>
    <w:p w14:paraId="40F992B1" w14:textId="77777777" w:rsidR="00C311F8" w:rsidRPr="001026E7" w:rsidRDefault="00C311F8">
      <w:pPr>
        <w:spacing w:after="120"/>
        <w:rPr>
          <w:rFonts w:ascii="BIZ UDPゴシック" w:eastAsia="BIZ UDPゴシック" w:hAnsi="BIZ UDPゴシック"/>
        </w:rPr>
      </w:pPr>
    </w:p>
    <w:tbl>
      <w:tblPr>
        <w:tblW w:w="9638" w:type="dxa"/>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CellMar>
          <w:left w:w="10" w:type="dxa"/>
          <w:right w:w="10" w:type="dxa"/>
        </w:tblCellMar>
        <w:tblLook w:val="0000" w:firstRow="0" w:lastRow="0" w:firstColumn="0" w:lastColumn="0" w:noHBand="0" w:noVBand="0"/>
      </w:tblPr>
      <w:tblGrid>
        <w:gridCol w:w="2200"/>
        <w:gridCol w:w="1000"/>
        <w:gridCol w:w="1300"/>
        <w:gridCol w:w="1300"/>
        <w:gridCol w:w="1300"/>
        <w:gridCol w:w="1300"/>
        <w:gridCol w:w="1238"/>
      </w:tblGrid>
      <w:tr w:rsidR="00C311F8" w:rsidRPr="001026E7" w14:paraId="40BFEFA4" w14:textId="77777777">
        <w:tblPrEx>
          <w:tblCellMar>
            <w:top w:w="0" w:type="dxa"/>
            <w:bottom w:w="0" w:type="dxa"/>
          </w:tblCellMar>
        </w:tblPrEx>
        <w:trPr>
          <w:tblHeader/>
        </w:trPr>
        <w:tc>
          <w:tcPr>
            <w:tcW w:w="2200" w:type="dxa"/>
            <w:shd w:val="clear" w:color="auto" w:fill="1F3864"/>
            <w:tcMar>
              <w:top w:w="60" w:type="dxa"/>
              <w:left w:w="100" w:type="dxa"/>
              <w:bottom w:w="60" w:type="dxa"/>
              <w:right w:w="100" w:type="dxa"/>
            </w:tcMar>
            <w:vAlign w:val="center"/>
          </w:tcPr>
          <w:p w14:paraId="417D78C0"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サービス種別</w:t>
            </w:r>
          </w:p>
        </w:tc>
        <w:tc>
          <w:tcPr>
            <w:tcW w:w="1000" w:type="dxa"/>
            <w:shd w:val="clear" w:color="auto" w:fill="1F3864"/>
            <w:tcMar>
              <w:top w:w="60" w:type="dxa"/>
              <w:left w:w="100" w:type="dxa"/>
              <w:bottom w:w="60" w:type="dxa"/>
              <w:right w:w="100" w:type="dxa"/>
            </w:tcMar>
            <w:vAlign w:val="center"/>
          </w:tcPr>
          <w:p w14:paraId="058E3F89"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単位</w:t>
            </w:r>
          </w:p>
        </w:tc>
        <w:tc>
          <w:tcPr>
            <w:tcW w:w="1300" w:type="dxa"/>
            <w:shd w:val="clear" w:color="auto" w:fill="1F3864"/>
            <w:tcMar>
              <w:top w:w="60" w:type="dxa"/>
              <w:left w:w="100" w:type="dxa"/>
              <w:bottom w:w="60" w:type="dxa"/>
              <w:right w:w="100" w:type="dxa"/>
            </w:tcMar>
            <w:vAlign w:val="center"/>
          </w:tcPr>
          <w:p w14:paraId="3D281FD2" w14:textId="77777777" w:rsidR="00C311F8" w:rsidRPr="001026E7" w:rsidRDefault="00000000">
            <w:pPr>
              <w:spacing w:after="20"/>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R8見込量</w:t>
            </w:r>
          </w:p>
          <w:p w14:paraId="475985D8"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（前計画）</w:t>
            </w:r>
          </w:p>
        </w:tc>
        <w:tc>
          <w:tcPr>
            <w:tcW w:w="1300" w:type="dxa"/>
            <w:shd w:val="clear" w:color="auto" w:fill="1F3864"/>
            <w:tcMar>
              <w:top w:w="60" w:type="dxa"/>
              <w:left w:w="100" w:type="dxa"/>
              <w:bottom w:w="60" w:type="dxa"/>
              <w:right w:w="100" w:type="dxa"/>
            </w:tcMar>
            <w:vAlign w:val="center"/>
          </w:tcPr>
          <w:p w14:paraId="50707F0B"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R9見込量</w:t>
            </w:r>
          </w:p>
        </w:tc>
        <w:tc>
          <w:tcPr>
            <w:tcW w:w="1300" w:type="dxa"/>
            <w:shd w:val="clear" w:color="auto" w:fill="1F3864"/>
            <w:tcMar>
              <w:top w:w="60" w:type="dxa"/>
              <w:left w:w="100" w:type="dxa"/>
              <w:bottom w:w="60" w:type="dxa"/>
              <w:right w:w="100" w:type="dxa"/>
            </w:tcMar>
            <w:vAlign w:val="center"/>
          </w:tcPr>
          <w:p w14:paraId="06C69F18"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R10見込量</w:t>
            </w:r>
          </w:p>
        </w:tc>
        <w:tc>
          <w:tcPr>
            <w:tcW w:w="1300" w:type="dxa"/>
            <w:shd w:val="clear" w:color="auto" w:fill="1F3864"/>
            <w:tcMar>
              <w:top w:w="60" w:type="dxa"/>
              <w:left w:w="100" w:type="dxa"/>
              <w:bottom w:w="60" w:type="dxa"/>
              <w:right w:w="100" w:type="dxa"/>
            </w:tcMar>
            <w:vAlign w:val="center"/>
          </w:tcPr>
          <w:p w14:paraId="0CD203E2"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R11見込量</w:t>
            </w:r>
          </w:p>
        </w:tc>
        <w:tc>
          <w:tcPr>
            <w:tcW w:w="1238" w:type="dxa"/>
            <w:shd w:val="clear" w:color="auto" w:fill="1F3864"/>
            <w:tcMar>
              <w:top w:w="60" w:type="dxa"/>
              <w:left w:w="100" w:type="dxa"/>
              <w:bottom w:w="60" w:type="dxa"/>
              <w:right w:w="100" w:type="dxa"/>
            </w:tcMar>
            <w:vAlign w:val="center"/>
          </w:tcPr>
          <w:p w14:paraId="6FEBB65D"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考え方</w:t>
            </w:r>
          </w:p>
        </w:tc>
      </w:tr>
      <w:tr w:rsidR="00C311F8" w:rsidRPr="001026E7" w14:paraId="36D1B044" w14:textId="77777777">
        <w:tblPrEx>
          <w:tblCellMar>
            <w:top w:w="0" w:type="dxa"/>
            <w:bottom w:w="0" w:type="dxa"/>
          </w:tblCellMar>
        </w:tblPrEx>
        <w:tc>
          <w:tcPr>
            <w:tcW w:w="2200" w:type="dxa"/>
            <w:tcMar>
              <w:top w:w="60" w:type="dxa"/>
              <w:left w:w="100" w:type="dxa"/>
              <w:bottom w:w="60" w:type="dxa"/>
              <w:right w:w="100" w:type="dxa"/>
            </w:tcMar>
            <w:vAlign w:val="center"/>
          </w:tcPr>
          <w:p w14:paraId="1E59491C"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計画相談支援</w:t>
            </w:r>
          </w:p>
        </w:tc>
        <w:tc>
          <w:tcPr>
            <w:tcW w:w="1000" w:type="dxa"/>
            <w:tcMar>
              <w:top w:w="60" w:type="dxa"/>
              <w:left w:w="100" w:type="dxa"/>
              <w:bottom w:w="60" w:type="dxa"/>
              <w:right w:w="100" w:type="dxa"/>
            </w:tcMar>
            <w:vAlign w:val="center"/>
          </w:tcPr>
          <w:p w14:paraId="62568B8A"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人／月</w:t>
            </w:r>
          </w:p>
        </w:tc>
        <w:tc>
          <w:tcPr>
            <w:tcW w:w="1300" w:type="dxa"/>
            <w:tcMar>
              <w:top w:w="60" w:type="dxa"/>
              <w:left w:w="100" w:type="dxa"/>
              <w:bottom w:w="60" w:type="dxa"/>
              <w:right w:w="100" w:type="dxa"/>
            </w:tcMar>
            <w:vAlign w:val="center"/>
          </w:tcPr>
          <w:p w14:paraId="2D341B34"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22人分</w:t>
            </w:r>
          </w:p>
        </w:tc>
        <w:tc>
          <w:tcPr>
            <w:tcW w:w="1300" w:type="dxa"/>
            <w:tcMar>
              <w:top w:w="60" w:type="dxa"/>
              <w:left w:w="100" w:type="dxa"/>
              <w:bottom w:w="60" w:type="dxa"/>
              <w:right w:w="100" w:type="dxa"/>
            </w:tcMar>
            <w:vAlign w:val="center"/>
          </w:tcPr>
          <w:p w14:paraId="43046D36"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22人分</w:t>
            </w:r>
          </w:p>
          <w:p w14:paraId="1BDE89DC"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【要確認】</w:t>
            </w:r>
          </w:p>
        </w:tc>
        <w:tc>
          <w:tcPr>
            <w:tcW w:w="1300" w:type="dxa"/>
            <w:tcMar>
              <w:top w:w="60" w:type="dxa"/>
              <w:left w:w="100" w:type="dxa"/>
              <w:bottom w:w="60" w:type="dxa"/>
              <w:right w:w="100" w:type="dxa"/>
            </w:tcMar>
            <w:vAlign w:val="center"/>
          </w:tcPr>
          <w:p w14:paraId="435B7D36"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22人分</w:t>
            </w:r>
          </w:p>
        </w:tc>
        <w:tc>
          <w:tcPr>
            <w:tcW w:w="1300" w:type="dxa"/>
            <w:tcMar>
              <w:top w:w="60" w:type="dxa"/>
              <w:left w:w="100" w:type="dxa"/>
              <w:bottom w:w="60" w:type="dxa"/>
              <w:right w:w="100" w:type="dxa"/>
            </w:tcMar>
            <w:vAlign w:val="center"/>
          </w:tcPr>
          <w:p w14:paraId="27DF549D"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22人分</w:t>
            </w:r>
          </w:p>
        </w:tc>
        <w:tc>
          <w:tcPr>
            <w:tcW w:w="1238" w:type="dxa"/>
            <w:tcMar>
              <w:top w:w="60" w:type="dxa"/>
              <w:left w:w="100" w:type="dxa"/>
              <w:bottom w:w="60" w:type="dxa"/>
              <w:right w:w="100" w:type="dxa"/>
            </w:tcMar>
            <w:vAlign w:val="center"/>
          </w:tcPr>
          <w:p w14:paraId="3DBDD643"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新規利用希望を踏まえ確認</w:t>
            </w:r>
          </w:p>
        </w:tc>
      </w:tr>
      <w:tr w:rsidR="00C311F8" w:rsidRPr="001026E7" w14:paraId="243BA58D" w14:textId="77777777">
        <w:tblPrEx>
          <w:tblCellMar>
            <w:top w:w="0" w:type="dxa"/>
            <w:bottom w:w="0" w:type="dxa"/>
          </w:tblCellMar>
        </w:tblPrEx>
        <w:tc>
          <w:tcPr>
            <w:tcW w:w="2200" w:type="dxa"/>
            <w:shd w:val="clear" w:color="auto" w:fill="F2F2F2"/>
            <w:tcMar>
              <w:top w:w="60" w:type="dxa"/>
              <w:left w:w="100" w:type="dxa"/>
              <w:bottom w:w="60" w:type="dxa"/>
              <w:right w:w="100" w:type="dxa"/>
            </w:tcMar>
            <w:vAlign w:val="center"/>
          </w:tcPr>
          <w:p w14:paraId="2563F812"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地域移行支援</w:t>
            </w:r>
          </w:p>
        </w:tc>
        <w:tc>
          <w:tcPr>
            <w:tcW w:w="1000" w:type="dxa"/>
            <w:shd w:val="clear" w:color="auto" w:fill="F2F2F2"/>
            <w:tcMar>
              <w:top w:w="60" w:type="dxa"/>
              <w:left w:w="100" w:type="dxa"/>
              <w:bottom w:w="60" w:type="dxa"/>
              <w:right w:w="100" w:type="dxa"/>
            </w:tcMar>
            <w:vAlign w:val="center"/>
          </w:tcPr>
          <w:p w14:paraId="07309C71"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人／月</w:t>
            </w:r>
          </w:p>
        </w:tc>
        <w:tc>
          <w:tcPr>
            <w:tcW w:w="1300" w:type="dxa"/>
            <w:shd w:val="clear" w:color="auto" w:fill="F2F2F2"/>
            <w:tcMar>
              <w:top w:w="60" w:type="dxa"/>
              <w:left w:w="100" w:type="dxa"/>
              <w:bottom w:w="60" w:type="dxa"/>
              <w:right w:w="100" w:type="dxa"/>
            </w:tcMar>
            <w:vAlign w:val="center"/>
          </w:tcPr>
          <w:p w14:paraId="6EEE3C9E"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w:t>
            </w:r>
          </w:p>
        </w:tc>
        <w:tc>
          <w:tcPr>
            <w:tcW w:w="1300" w:type="dxa"/>
            <w:shd w:val="clear" w:color="auto" w:fill="F2F2F2"/>
            <w:tcMar>
              <w:top w:w="60" w:type="dxa"/>
              <w:left w:w="100" w:type="dxa"/>
              <w:bottom w:w="60" w:type="dxa"/>
              <w:right w:w="100" w:type="dxa"/>
            </w:tcMar>
            <w:vAlign w:val="center"/>
          </w:tcPr>
          <w:p w14:paraId="449861A0"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w:t>
            </w:r>
          </w:p>
        </w:tc>
        <w:tc>
          <w:tcPr>
            <w:tcW w:w="1300" w:type="dxa"/>
            <w:shd w:val="clear" w:color="auto" w:fill="F2F2F2"/>
            <w:tcMar>
              <w:top w:w="60" w:type="dxa"/>
              <w:left w:w="100" w:type="dxa"/>
              <w:bottom w:w="60" w:type="dxa"/>
              <w:right w:w="100" w:type="dxa"/>
            </w:tcMar>
            <w:vAlign w:val="center"/>
          </w:tcPr>
          <w:p w14:paraId="24E60414"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w:t>
            </w:r>
          </w:p>
        </w:tc>
        <w:tc>
          <w:tcPr>
            <w:tcW w:w="1300" w:type="dxa"/>
            <w:shd w:val="clear" w:color="auto" w:fill="F2F2F2"/>
            <w:tcMar>
              <w:top w:w="60" w:type="dxa"/>
              <w:left w:w="100" w:type="dxa"/>
              <w:bottom w:w="60" w:type="dxa"/>
              <w:right w:w="100" w:type="dxa"/>
            </w:tcMar>
            <w:vAlign w:val="center"/>
          </w:tcPr>
          <w:p w14:paraId="27373BA6"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w:t>
            </w:r>
          </w:p>
        </w:tc>
        <w:tc>
          <w:tcPr>
            <w:tcW w:w="1238" w:type="dxa"/>
            <w:shd w:val="clear" w:color="auto" w:fill="F2F2F2"/>
            <w:tcMar>
              <w:top w:w="60" w:type="dxa"/>
              <w:left w:w="100" w:type="dxa"/>
              <w:bottom w:w="60" w:type="dxa"/>
              <w:right w:w="100" w:type="dxa"/>
            </w:tcMar>
            <w:vAlign w:val="center"/>
          </w:tcPr>
          <w:p w14:paraId="0CF8149E"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実績なし</w:t>
            </w:r>
          </w:p>
        </w:tc>
      </w:tr>
      <w:tr w:rsidR="00C311F8" w:rsidRPr="001026E7" w14:paraId="4614F35F" w14:textId="77777777">
        <w:tblPrEx>
          <w:tblCellMar>
            <w:top w:w="0" w:type="dxa"/>
            <w:bottom w:w="0" w:type="dxa"/>
          </w:tblCellMar>
        </w:tblPrEx>
        <w:tc>
          <w:tcPr>
            <w:tcW w:w="2200" w:type="dxa"/>
            <w:tcMar>
              <w:top w:w="60" w:type="dxa"/>
              <w:left w:w="100" w:type="dxa"/>
              <w:bottom w:w="60" w:type="dxa"/>
              <w:right w:w="100" w:type="dxa"/>
            </w:tcMar>
            <w:vAlign w:val="center"/>
          </w:tcPr>
          <w:p w14:paraId="1F4AD5E3"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地域定着支援</w:t>
            </w:r>
          </w:p>
        </w:tc>
        <w:tc>
          <w:tcPr>
            <w:tcW w:w="1000" w:type="dxa"/>
            <w:tcMar>
              <w:top w:w="60" w:type="dxa"/>
              <w:left w:w="100" w:type="dxa"/>
              <w:bottom w:w="60" w:type="dxa"/>
              <w:right w:w="100" w:type="dxa"/>
            </w:tcMar>
            <w:vAlign w:val="center"/>
          </w:tcPr>
          <w:p w14:paraId="14FC19C5"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人／月</w:t>
            </w:r>
          </w:p>
        </w:tc>
        <w:tc>
          <w:tcPr>
            <w:tcW w:w="1300" w:type="dxa"/>
            <w:tcMar>
              <w:top w:w="60" w:type="dxa"/>
              <w:left w:w="100" w:type="dxa"/>
              <w:bottom w:w="60" w:type="dxa"/>
              <w:right w:w="100" w:type="dxa"/>
            </w:tcMar>
            <w:vAlign w:val="center"/>
          </w:tcPr>
          <w:p w14:paraId="267545CD"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w:t>
            </w:r>
          </w:p>
        </w:tc>
        <w:tc>
          <w:tcPr>
            <w:tcW w:w="1300" w:type="dxa"/>
            <w:tcMar>
              <w:top w:w="60" w:type="dxa"/>
              <w:left w:w="100" w:type="dxa"/>
              <w:bottom w:w="60" w:type="dxa"/>
              <w:right w:w="100" w:type="dxa"/>
            </w:tcMar>
            <w:vAlign w:val="center"/>
          </w:tcPr>
          <w:p w14:paraId="7C039BE4"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w:t>
            </w:r>
          </w:p>
        </w:tc>
        <w:tc>
          <w:tcPr>
            <w:tcW w:w="1300" w:type="dxa"/>
            <w:tcMar>
              <w:top w:w="60" w:type="dxa"/>
              <w:left w:w="100" w:type="dxa"/>
              <w:bottom w:w="60" w:type="dxa"/>
              <w:right w:w="100" w:type="dxa"/>
            </w:tcMar>
            <w:vAlign w:val="center"/>
          </w:tcPr>
          <w:p w14:paraId="3180728A"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w:t>
            </w:r>
          </w:p>
        </w:tc>
        <w:tc>
          <w:tcPr>
            <w:tcW w:w="1300" w:type="dxa"/>
            <w:tcMar>
              <w:top w:w="60" w:type="dxa"/>
              <w:left w:w="100" w:type="dxa"/>
              <w:bottom w:w="60" w:type="dxa"/>
              <w:right w:w="100" w:type="dxa"/>
            </w:tcMar>
            <w:vAlign w:val="center"/>
          </w:tcPr>
          <w:p w14:paraId="27B6E396"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w:t>
            </w:r>
          </w:p>
        </w:tc>
        <w:tc>
          <w:tcPr>
            <w:tcW w:w="1238" w:type="dxa"/>
            <w:tcMar>
              <w:top w:w="60" w:type="dxa"/>
              <w:left w:w="100" w:type="dxa"/>
              <w:bottom w:w="60" w:type="dxa"/>
              <w:right w:w="100" w:type="dxa"/>
            </w:tcMar>
            <w:vAlign w:val="center"/>
          </w:tcPr>
          <w:p w14:paraId="2E45C7F6"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実績なし</w:t>
            </w:r>
          </w:p>
        </w:tc>
      </w:tr>
    </w:tbl>
    <w:p w14:paraId="2CC95689" w14:textId="77777777" w:rsidR="00C311F8" w:rsidRPr="001026E7" w:rsidRDefault="00000000">
      <w:pPr>
        <w:pStyle w:val="2"/>
        <w:pBdr>
          <w:bottom w:val="single" w:sz="6" w:space="2" w:color="1F3864"/>
        </w:pBdr>
        <w:spacing w:before="280" w:after="140"/>
        <w:rPr>
          <w:rFonts w:ascii="BIZ UDPゴシック" w:eastAsia="BIZ UDPゴシック" w:hAnsi="BIZ UDPゴシック"/>
        </w:rPr>
      </w:pPr>
      <w:bookmarkStart w:id="41" w:name="_Toc236400044"/>
      <w:r w:rsidRPr="001026E7">
        <w:rPr>
          <w:rFonts w:ascii="BIZ UDPゴシック" w:eastAsia="BIZ UDPゴシック" w:hAnsi="BIZ UDPゴシック" w:cs="IPAexGothic, MS Gothic, Noto Sa"/>
          <w:b/>
          <w:bCs/>
          <w:color w:val="1F3864"/>
        </w:rPr>
        <w:t>７　障がい児支援</w:t>
      </w:r>
      <w:bookmarkEnd w:id="41"/>
    </w:p>
    <w:p w14:paraId="43098323" w14:textId="77777777" w:rsidR="00C311F8" w:rsidRPr="001026E7" w:rsidRDefault="00000000">
      <w:pPr>
        <w:spacing w:before="160" w:after="100"/>
        <w:rPr>
          <w:rFonts w:ascii="BIZ UDPゴシック" w:eastAsia="BIZ UDPゴシック" w:hAnsi="BIZ UDPゴシック"/>
        </w:rPr>
      </w:pPr>
      <w:r w:rsidRPr="001026E7">
        <w:rPr>
          <w:rFonts w:ascii="BIZ UDPゴシック" w:eastAsia="BIZ UDPゴシック" w:hAnsi="BIZ UDPゴシック" w:cs="IPAexGothic, MS Gothic, Noto Sa"/>
          <w:b/>
          <w:bCs/>
          <w:color w:val="1F3864"/>
        </w:rPr>
        <w:t>≪サービスの内容≫</w:t>
      </w:r>
    </w:p>
    <w:p w14:paraId="5EF8A67C" w14:textId="77777777" w:rsidR="00C311F8" w:rsidRPr="001026E7" w:rsidRDefault="00000000">
      <w:pPr>
        <w:spacing w:after="80" w:line="280" w:lineRule="auto"/>
        <w:ind w:left="320" w:hanging="320"/>
        <w:rPr>
          <w:rFonts w:ascii="BIZ UDPゴシック" w:eastAsia="BIZ UDPゴシック" w:hAnsi="BIZ UDPゴシック"/>
        </w:rPr>
      </w:pPr>
      <w:r w:rsidRPr="001026E7">
        <w:rPr>
          <w:rFonts w:ascii="BIZ UDPゴシック" w:eastAsia="BIZ UDPゴシック" w:hAnsi="BIZ UDPゴシック"/>
        </w:rPr>
        <w:t>①児童発達支援　日常生活における基本的な動作の指導、知識技能の付与、集団生活への適応訓練などの支援を行います。</w:t>
      </w:r>
    </w:p>
    <w:p w14:paraId="0417DBE9" w14:textId="77777777" w:rsidR="00C311F8" w:rsidRPr="001026E7" w:rsidRDefault="00000000">
      <w:pPr>
        <w:spacing w:after="80" w:line="280" w:lineRule="auto"/>
        <w:ind w:left="320" w:hanging="320"/>
        <w:rPr>
          <w:rFonts w:ascii="BIZ UDPゴシック" w:eastAsia="BIZ UDPゴシック" w:hAnsi="BIZ UDPゴシック"/>
        </w:rPr>
      </w:pPr>
      <w:r w:rsidRPr="001026E7">
        <w:rPr>
          <w:rFonts w:ascii="BIZ UDPゴシック" w:eastAsia="BIZ UDPゴシック" w:hAnsi="BIZ UDPゴシック"/>
        </w:rPr>
        <w:t>②医療型児童発達支援　児童発達支援及び治療を行います。</w:t>
      </w:r>
    </w:p>
    <w:p w14:paraId="225C2C99" w14:textId="77777777" w:rsidR="00C311F8" w:rsidRPr="001026E7" w:rsidRDefault="00000000">
      <w:pPr>
        <w:spacing w:after="80" w:line="280" w:lineRule="auto"/>
        <w:ind w:left="320" w:hanging="320"/>
        <w:rPr>
          <w:rFonts w:ascii="BIZ UDPゴシック" w:eastAsia="BIZ UDPゴシック" w:hAnsi="BIZ UDPゴシック"/>
        </w:rPr>
      </w:pPr>
      <w:r w:rsidRPr="001026E7">
        <w:rPr>
          <w:rFonts w:ascii="BIZ UDPゴシック" w:eastAsia="BIZ UDPゴシック" w:hAnsi="BIZ UDPゴシック"/>
        </w:rPr>
        <w:t>③放課後等デイサービス　学校の終了後や休校日に、生活能力向上のために必要な訓練、社会との交流の促進などの支援を行います。</w:t>
      </w:r>
    </w:p>
    <w:p w14:paraId="4527B0D7" w14:textId="77777777" w:rsidR="00C311F8" w:rsidRPr="001026E7" w:rsidRDefault="00000000">
      <w:pPr>
        <w:spacing w:after="80" w:line="280" w:lineRule="auto"/>
        <w:ind w:left="320" w:hanging="320"/>
        <w:rPr>
          <w:rFonts w:ascii="BIZ UDPゴシック" w:eastAsia="BIZ UDPゴシック" w:hAnsi="BIZ UDPゴシック"/>
        </w:rPr>
      </w:pPr>
      <w:r w:rsidRPr="001026E7">
        <w:rPr>
          <w:rFonts w:ascii="BIZ UDPゴシック" w:eastAsia="BIZ UDPゴシック" w:hAnsi="BIZ UDPゴシック"/>
        </w:rPr>
        <w:lastRenderedPageBreak/>
        <w:t>④保育所等訪問支援　保育所等を訪問し、集団生活への適応のための専門的な支援などを行います。</w:t>
      </w:r>
    </w:p>
    <w:p w14:paraId="1EB7F7FB" w14:textId="77777777" w:rsidR="00C311F8" w:rsidRPr="001026E7" w:rsidRDefault="00000000">
      <w:pPr>
        <w:spacing w:after="80" w:line="280" w:lineRule="auto"/>
        <w:ind w:left="320" w:hanging="320"/>
        <w:rPr>
          <w:rFonts w:ascii="BIZ UDPゴシック" w:eastAsia="BIZ UDPゴシック" w:hAnsi="BIZ UDPゴシック"/>
        </w:rPr>
      </w:pPr>
      <w:r w:rsidRPr="001026E7">
        <w:rPr>
          <w:rFonts w:ascii="BIZ UDPゴシック" w:eastAsia="BIZ UDPゴシック" w:hAnsi="BIZ UDPゴシック"/>
        </w:rPr>
        <w:t>⑤児童入所支援（福祉型・医療型）　施設などに入所して、保護、日常生活の指導を受け、生活に必要な知識や技能を身につけるための支援を行います。</w:t>
      </w:r>
    </w:p>
    <w:p w14:paraId="12B123CA" w14:textId="77777777" w:rsidR="00C311F8" w:rsidRPr="001026E7" w:rsidRDefault="00000000">
      <w:pPr>
        <w:spacing w:after="80" w:line="280" w:lineRule="auto"/>
        <w:ind w:left="320" w:hanging="320"/>
        <w:rPr>
          <w:rFonts w:ascii="BIZ UDPゴシック" w:eastAsia="BIZ UDPゴシック" w:hAnsi="BIZ UDPゴシック"/>
        </w:rPr>
      </w:pPr>
      <w:r w:rsidRPr="001026E7">
        <w:rPr>
          <w:rFonts w:ascii="BIZ UDPゴシック" w:eastAsia="BIZ UDPゴシック" w:hAnsi="BIZ UDPゴシック"/>
        </w:rPr>
        <w:t>⑥居宅訪問型児童発達支援　重度の障がい児等であって、障がい児通所支援を受けるために外出することが著しく困難な障がい児の居宅を訪問し、発達支援のサービスを行います。</w:t>
      </w:r>
    </w:p>
    <w:p w14:paraId="30B6BA6D" w14:textId="77777777" w:rsidR="00C311F8" w:rsidRPr="001026E7" w:rsidRDefault="00000000">
      <w:pPr>
        <w:spacing w:after="80" w:line="280" w:lineRule="auto"/>
        <w:ind w:left="320" w:hanging="320"/>
        <w:rPr>
          <w:rFonts w:ascii="BIZ UDPゴシック" w:eastAsia="BIZ UDPゴシック" w:hAnsi="BIZ UDPゴシック"/>
        </w:rPr>
      </w:pPr>
      <w:r w:rsidRPr="001026E7">
        <w:rPr>
          <w:rFonts w:ascii="BIZ UDPゴシック" w:eastAsia="BIZ UDPゴシック" w:hAnsi="BIZ UDPゴシック"/>
        </w:rPr>
        <w:t>⑦障がい児相談支援　障がい児通所サービスを利用する人に、その環境やサービス利用に関する意向を反映した障がい児支援利用計画を作成します。</w:t>
      </w:r>
    </w:p>
    <w:p w14:paraId="6D1AAA5B" w14:textId="77777777" w:rsidR="00C311F8" w:rsidRPr="001026E7" w:rsidRDefault="00C311F8">
      <w:pPr>
        <w:spacing w:after="120"/>
        <w:rPr>
          <w:rFonts w:ascii="BIZ UDPゴシック" w:eastAsia="BIZ UDPゴシック" w:hAnsi="BIZ UDPゴシック"/>
        </w:rPr>
      </w:pPr>
    </w:p>
    <w:tbl>
      <w:tblPr>
        <w:tblW w:w="9638" w:type="dxa"/>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CellMar>
          <w:left w:w="10" w:type="dxa"/>
          <w:right w:w="10" w:type="dxa"/>
        </w:tblCellMar>
        <w:tblLook w:val="0000" w:firstRow="0" w:lastRow="0" w:firstColumn="0" w:lastColumn="0" w:noHBand="0" w:noVBand="0"/>
      </w:tblPr>
      <w:tblGrid>
        <w:gridCol w:w="2400"/>
        <w:gridCol w:w="1000"/>
        <w:gridCol w:w="1300"/>
        <w:gridCol w:w="1150"/>
        <w:gridCol w:w="1150"/>
        <w:gridCol w:w="1150"/>
        <w:gridCol w:w="1488"/>
      </w:tblGrid>
      <w:tr w:rsidR="00C311F8" w:rsidRPr="001026E7" w14:paraId="1C869FDC" w14:textId="77777777">
        <w:tblPrEx>
          <w:tblCellMar>
            <w:top w:w="0" w:type="dxa"/>
            <w:bottom w:w="0" w:type="dxa"/>
          </w:tblCellMar>
        </w:tblPrEx>
        <w:trPr>
          <w:tblHeader/>
        </w:trPr>
        <w:tc>
          <w:tcPr>
            <w:tcW w:w="2400" w:type="dxa"/>
            <w:shd w:val="clear" w:color="auto" w:fill="1F3864"/>
            <w:tcMar>
              <w:top w:w="60" w:type="dxa"/>
              <w:left w:w="100" w:type="dxa"/>
              <w:bottom w:w="60" w:type="dxa"/>
              <w:right w:w="100" w:type="dxa"/>
            </w:tcMar>
            <w:vAlign w:val="center"/>
          </w:tcPr>
          <w:p w14:paraId="33065F31"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サービス種別</w:t>
            </w:r>
          </w:p>
        </w:tc>
        <w:tc>
          <w:tcPr>
            <w:tcW w:w="1000" w:type="dxa"/>
            <w:shd w:val="clear" w:color="auto" w:fill="1F3864"/>
            <w:tcMar>
              <w:top w:w="60" w:type="dxa"/>
              <w:left w:w="100" w:type="dxa"/>
              <w:bottom w:w="60" w:type="dxa"/>
              <w:right w:w="100" w:type="dxa"/>
            </w:tcMar>
            <w:vAlign w:val="center"/>
          </w:tcPr>
          <w:p w14:paraId="167EB7A4"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単位</w:t>
            </w:r>
          </w:p>
        </w:tc>
        <w:tc>
          <w:tcPr>
            <w:tcW w:w="1300" w:type="dxa"/>
            <w:shd w:val="clear" w:color="auto" w:fill="1F3864"/>
            <w:tcMar>
              <w:top w:w="60" w:type="dxa"/>
              <w:left w:w="100" w:type="dxa"/>
              <w:bottom w:w="60" w:type="dxa"/>
              <w:right w:w="100" w:type="dxa"/>
            </w:tcMar>
            <w:vAlign w:val="center"/>
          </w:tcPr>
          <w:p w14:paraId="1657C414" w14:textId="77777777" w:rsidR="00C311F8" w:rsidRPr="001026E7" w:rsidRDefault="00000000">
            <w:pPr>
              <w:spacing w:after="20"/>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R8見込量</w:t>
            </w:r>
          </w:p>
          <w:p w14:paraId="400A0144"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（前計画）</w:t>
            </w:r>
          </w:p>
        </w:tc>
        <w:tc>
          <w:tcPr>
            <w:tcW w:w="1150" w:type="dxa"/>
            <w:shd w:val="clear" w:color="auto" w:fill="1F3864"/>
            <w:tcMar>
              <w:top w:w="60" w:type="dxa"/>
              <w:left w:w="100" w:type="dxa"/>
              <w:bottom w:w="60" w:type="dxa"/>
              <w:right w:w="100" w:type="dxa"/>
            </w:tcMar>
            <w:vAlign w:val="center"/>
          </w:tcPr>
          <w:p w14:paraId="5ADF6AEA"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R9見込量</w:t>
            </w:r>
          </w:p>
        </w:tc>
        <w:tc>
          <w:tcPr>
            <w:tcW w:w="1150" w:type="dxa"/>
            <w:shd w:val="clear" w:color="auto" w:fill="1F3864"/>
            <w:tcMar>
              <w:top w:w="60" w:type="dxa"/>
              <w:left w:w="100" w:type="dxa"/>
              <w:bottom w:w="60" w:type="dxa"/>
              <w:right w:w="100" w:type="dxa"/>
            </w:tcMar>
            <w:vAlign w:val="center"/>
          </w:tcPr>
          <w:p w14:paraId="48156B59"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R10見込量</w:t>
            </w:r>
          </w:p>
        </w:tc>
        <w:tc>
          <w:tcPr>
            <w:tcW w:w="1150" w:type="dxa"/>
            <w:shd w:val="clear" w:color="auto" w:fill="1F3864"/>
            <w:tcMar>
              <w:top w:w="60" w:type="dxa"/>
              <w:left w:w="100" w:type="dxa"/>
              <w:bottom w:w="60" w:type="dxa"/>
              <w:right w:w="100" w:type="dxa"/>
            </w:tcMar>
            <w:vAlign w:val="center"/>
          </w:tcPr>
          <w:p w14:paraId="78C41516"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R11見込量</w:t>
            </w:r>
          </w:p>
        </w:tc>
        <w:tc>
          <w:tcPr>
            <w:tcW w:w="1488" w:type="dxa"/>
            <w:shd w:val="clear" w:color="auto" w:fill="1F3864"/>
            <w:tcMar>
              <w:top w:w="60" w:type="dxa"/>
              <w:left w:w="100" w:type="dxa"/>
              <w:bottom w:w="60" w:type="dxa"/>
              <w:right w:w="100" w:type="dxa"/>
            </w:tcMar>
            <w:vAlign w:val="center"/>
          </w:tcPr>
          <w:p w14:paraId="1569F271"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考え方</w:t>
            </w:r>
          </w:p>
        </w:tc>
      </w:tr>
      <w:tr w:rsidR="00C311F8" w:rsidRPr="001026E7" w14:paraId="292B7C04" w14:textId="77777777">
        <w:tblPrEx>
          <w:tblCellMar>
            <w:top w:w="0" w:type="dxa"/>
            <w:bottom w:w="0" w:type="dxa"/>
          </w:tblCellMar>
        </w:tblPrEx>
        <w:tc>
          <w:tcPr>
            <w:tcW w:w="2400" w:type="dxa"/>
            <w:tcMar>
              <w:top w:w="60" w:type="dxa"/>
              <w:left w:w="100" w:type="dxa"/>
              <w:bottom w:w="60" w:type="dxa"/>
              <w:right w:w="100" w:type="dxa"/>
            </w:tcMar>
            <w:vAlign w:val="center"/>
          </w:tcPr>
          <w:p w14:paraId="73AF8759"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児童発達支援</w:t>
            </w:r>
          </w:p>
        </w:tc>
        <w:tc>
          <w:tcPr>
            <w:tcW w:w="1000" w:type="dxa"/>
            <w:tcMar>
              <w:top w:w="60" w:type="dxa"/>
              <w:left w:w="100" w:type="dxa"/>
              <w:bottom w:w="60" w:type="dxa"/>
              <w:right w:w="100" w:type="dxa"/>
            </w:tcMar>
            <w:vAlign w:val="center"/>
          </w:tcPr>
          <w:p w14:paraId="2FE845AA"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人／月</w:t>
            </w:r>
          </w:p>
          <w:p w14:paraId="7CC5469F"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人日／月</w:t>
            </w:r>
          </w:p>
        </w:tc>
        <w:tc>
          <w:tcPr>
            <w:tcW w:w="1300" w:type="dxa"/>
            <w:tcMar>
              <w:top w:w="60" w:type="dxa"/>
              <w:left w:w="100" w:type="dxa"/>
              <w:bottom w:w="60" w:type="dxa"/>
              <w:right w:w="100" w:type="dxa"/>
            </w:tcMar>
            <w:vAlign w:val="center"/>
          </w:tcPr>
          <w:p w14:paraId="373346FC"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w:t>
            </w:r>
          </w:p>
        </w:tc>
        <w:tc>
          <w:tcPr>
            <w:tcW w:w="1150" w:type="dxa"/>
            <w:tcMar>
              <w:top w:w="60" w:type="dxa"/>
              <w:left w:w="100" w:type="dxa"/>
              <w:bottom w:w="60" w:type="dxa"/>
              <w:right w:w="100" w:type="dxa"/>
            </w:tcMar>
            <w:vAlign w:val="center"/>
          </w:tcPr>
          <w:p w14:paraId="453709E3"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【要確認】</w:t>
            </w:r>
          </w:p>
        </w:tc>
        <w:tc>
          <w:tcPr>
            <w:tcW w:w="1150" w:type="dxa"/>
            <w:tcMar>
              <w:top w:w="60" w:type="dxa"/>
              <w:left w:w="100" w:type="dxa"/>
              <w:bottom w:w="60" w:type="dxa"/>
              <w:right w:w="100" w:type="dxa"/>
            </w:tcMar>
            <w:vAlign w:val="center"/>
          </w:tcPr>
          <w:p w14:paraId="6B832939"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【要確認】</w:t>
            </w:r>
          </w:p>
        </w:tc>
        <w:tc>
          <w:tcPr>
            <w:tcW w:w="1150" w:type="dxa"/>
            <w:tcMar>
              <w:top w:w="60" w:type="dxa"/>
              <w:left w:w="100" w:type="dxa"/>
              <w:bottom w:w="60" w:type="dxa"/>
              <w:right w:w="100" w:type="dxa"/>
            </w:tcMar>
            <w:vAlign w:val="center"/>
          </w:tcPr>
          <w:p w14:paraId="21D14ECB"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【要確認】</w:t>
            </w:r>
          </w:p>
        </w:tc>
        <w:tc>
          <w:tcPr>
            <w:tcW w:w="1488" w:type="dxa"/>
            <w:tcMar>
              <w:top w:w="60" w:type="dxa"/>
              <w:left w:w="100" w:type="dxa"/>
              <w:bottom w:w="60" w:type="dxa"/>
              <w:right w:w="100" w:type="dxa"/>
            </w:tcMar>
            <w:vAlign w:val="center"/>
          </w:tcPr>
          <w:p w14:paraId="75C8888D"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対象児童の幼稚園通園状況等を踏まえ確認</w:t>
            </w:r>
          </w:p>
        </w:tc>
      </w:tr>
      <w:tr w:rsidR="00C311F8" w:rsidRPr="001026E7" w14:paraId="7F507C29" w14:textId="77777777">
        <w:tblPrEx>
          <w:tblCellMar>
            <w:top w:w="0" w:type="dxa"/>
            <w:bottom w:w="0" w:type="dxa"/>
          </w:tblCellMar>
        </w:tblPrEx>
        <w:tc>
          <w:tcPr>
            <w:tcW w:w="2400" w:type="dxa"/>
            <w:shd w:val="clear" w:color="auto" w:fill="F2F2F2"/>
            <w:tcMar>
              <w:top w:w="60" w:type="dxa"/>
              <w:left w:w="100" w:type="dxa"/>
              <w:bottom w:w="60" w:type="dxa"/>
              <w:right w:w="100" w:type="dxa"/>
            </w:tcMar>
            <w:vAlign w:val="center"/>
          </w:tcPr>
          <w:p w14:paraId="0441636C"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医療型児童発達支援</w:t>
            </w:r>
          </w:p>
        </w:tc>
        <w:tc>
          <w:tcPr>
            <w:tcW w:w="1000" w:type="dxa"/>
            <w:shd w:val="clear" w:color="auto" w:fill="F2F2F2"/>
            <w:tcMar>
              <w:top w:w="60" w:type="dxa"/>
              <w:left w:w="100" w:type="dxa"/>
              <w:bottom w:w="60" w:type="dxa"/>
              <w:right w:w="100" w:type="dxa"/>
            </w:tcMar>
            <w:vAlign w:val="center"/>
          </w:tcPr>
          <w:p w14:paraId="5B8FE207"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人／月</w:t>
            </w:r>
          </w:p>
        </w:tc>
        <w:tc>
          <w:tcPr>
            <w:tcW w:w="1300" w:type="dxa"/>
            <w:shd w:val="clear" w:color="auto" w:fill="F2F2F2"/>
            <w:tcMar>
              <w:top w:w="60" w:type="dxa"/>
              <w:left w:w="100" w:type="dxa"/>
              <w:bottom w:w="60" w:type="dxa"/>
              <w:right w:w="100" w:type="dxa"/>
            </w:tcMar>
            <w:vAlign w:val="center"/>
          </w:tcPr>
          <w:p w14:paraId="39DEFE6F"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w:t>
            </w:r>
          </w:p>
        </w:tc>
        <w:tc>
          <w:tcPr>
            <w:tcW w:w="1150" w:type="dxa"/>
            <w:shd w:val="clear" w:color="auto" w:fill="F2F2F2"/>
            <w:tcMar>
              <w:top w:w="60" w:type="dxa"/>
              <w:left w:w="100" w:type="dxa"/>
              <w:bottom w:w="60" w:type="dxa"/>
              <w:right w:w="100" w:type="dxa"/>
            </w:tcMar>
            <w:vAlign w:val="center"/>
          </w:tcPr>
          <w:p w14:paraId="3AD3C4A3"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w:t>
            </w:r>
          </w:p>
        </w:tc>
        <w:tc>
          <w:tcPr>
            <w:tcW w:w="1150" w:type="dxa"/>
            <w:shd w:val="clear" w:color="auto" w:fill="F2F2F2"/>
            <w:tcMar>
              <w:top w:w="60" w:type="dxa"/>
              <w:left w:w="100" w:type="dxa"/>
              <w:bottom w:w="60" w:type="dxa"/>
              <w:right w:w="100" w:type="dxa"/>
            </w:tcMar>
            <w:vAlign w:val="center"/>
          </w:tcPr>
          <w:p w14:paraId="692B72A9"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w:t>
            </w:r>
          </w:p>
        </w:tc>
        <w:tc>
          <w:tcPr>
            <w:tcW w:w="1150" w:type="dxa"/>
            <w:shd w:val="clear" w:color="auto" w:fill="F2F2F2"/>
            <w:tcMar>
              <w:top w:w="60" w:type="dxa"/>
              <w:left w:w="100" w:type="dxa"/>
              <w:bottom w:w="60" w:type="dxa"/>
              <w:right w:w="100" w:type="dxa"/>
            </w:tcMar>
            <w:vAlign w:val="center"/>
          </w:tcPr>
          <w:p w14:paraId="42DAA83E"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w:t>
            </w:r>
          </w:p>
        </w:tc>
        <w:tc>
          <w:tcPr>
            <w:tcW w:w="1488" w:type="dxa"/>
            <w:shd w:val="clear" w:color="auto" w:fill="F2F2F2"/>
            <w:tcMar>
              <w:top w:w="60" w:type="dxa"/>
              <w:left w:w="100" w:type="dxa"/>
              <w:bottom w:w="60" w:type="dxa"/>
              <w:right w:w="100" w:type="dxa"/>
            </w:tcMar>
            <w:vAlign w:val="center"/>
          </w:tcPr>
          <w:p w14:paraId="59752D1C"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実績なし</w:t>
            </w:r>
          </w:p>
        </w:tc>
      </w:tr>
      <w:tr w:rsidR="00C311F8" w:rsidRPr="001026E7" w14:paraId="2CF96C84" w14:textId="77777777">
        <w:tblPrEx>
          <w:tblCellMar>
            <w:top w:w="0" w:type="dxa"/>
            <w:bottom w:w="0" w:type="dxa"/>
          </w:tblCellMar>
        </w:tblPrEx>
        <w:tc>
          <w:tcPr>
            <w:tcW w:w="2400" w:type="dxa"/>
            <w:tcMar>
              <w:top w:w="60" w:type="dxa"/>
              <w:left w:w="100" w:type="dxa"/>
              <w:bottom w:w="60" w:type="dxa"/>
              <w:right w:w="100" w:type="dxa"/>
            </w:tcMar>
            <w:vAlign w:val="center"/>
          </w:tcPr>
          <w:p w14:paraId="4DB82DCD"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放課後等デイサービス</w:t>
            </w:r>
          </w:p>
        </w:tc>
        <w:tc>
          <w:tcPr>
            <w:tcW w:w="1000" w:type="dxa"/>
            <w:tcMar>
              <w:top w:w="60" w:type="dxa"/>
              <w:left w:w="100" w:type="dxa"/>
              <w:bottom w:w="60" w:type="dxa"/>
              <w:right w:w="100" w:type="dxa"/>
            </w:tcMar>
            <w:vAlign w:val="center"/>
          </w:tcPr>
          <w:p w14:paraId="2DC1E385"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人／月</w:t>
            </w:r>
          </w:p>
          <w:p w14:paraId="02423B30"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人日／月</w:t>
            </w:r>
          </w:p>
        </w:tc>
        <w:tc>
          <w:tcPr>
            <w:tcW w:w="1300" w:type="dxa"/>
            <w:tcMar>
              <w:top w:w="60" w:type="dxa"/>
              <w:left w:w="100" w:type="dxa"/>
              <w:bottom w:w="60" w:type="dxa"/>
              <w:right w:w="100" w:type="dxa"/>
            </w:tcMar>
            <w:vAlign w:val="center"/>
          </w:tcPr>
          <w:p w14:paraId="41E55A0F"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1人分</w:t>
            </w:r>
          </w:p>
          <w:p w14:paraId="16BCBF15"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2人日分</w:t>
            </w:r>
          </w:p>
        </w:tc>
        <w:tc>
          <w:tcPr>
            <w:tcW w:w="1150" w:type="dxa"/>
            <w:tcMar>
              <w:top w:w="60" w:type="dxa"/>
              <w:left w:w="100" w:type="dxa"/>
              <w:bottom w:w="60" w:type="dxa"/>
              <w:right w:w="100" w:type="dxa"/>
            </w:tcMar>
            <w:vAlign w:val="center"/>
          </w:tcPr>
          <w:p w14:paraId="61FB33A3"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1人分</w:t>
            </w:r>
          </w:p>
          <w:p w14:paraId="7CF8D817"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2人日分</w:t>
            </w:r>
          </w:p>
        </w:tc>
        <w:tc>
          <w:tcPr>
            <w:tcW w:w="1150" w:type="dxa"/>
            <w:tcMar>
              <w:top w:w="60" w:type="dxa"/>
              <w:left w:w="100" w:type="dxa"/>
              <w:bottom w:w="60" w:type="dxa"/>
              <w:right w:w="100" w:type="dxa"/>
            </w:tcMar>
            <w:vAlign w:val="center"/>
          </w:tcPr>
          <w:p w14:paraId="7186EF6D"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1人分</w:t>
            </w:r>
          </w:p>
          <w:p w14:paraId="609C1937"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2人日分</w:t>
            </w:r>
          </w:p>
        </w:tc>
        <w:tc>
          <w:tcPr>
            <w:tcW w:w="1150" w:type="dxa"/>
            <w:tcMar>
              <w:top w:w="60" w:type="dxa"/>
              <w:left w:w="100" w:type="dxa"/>
              <w:bottom w:w="60" w:type="dxa"/>
              <w:right w:w="100" w:type="dxa"/>
            </w:tcMar>
            <w:vAlign w:val="center"/>
          </w:tcPr>
          <w:p w14:paraId="5F802D1E"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1人分</w:t>
            </w:r>
          </w:p>
          <w:p w14:paraId="534FC571"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2人日分</w:t>
            </w:r>
          </w:p>
        </w:tc>
        <w:tc>
          <w:tcPr>
            <w:tcW w:w="1488" w:type="dxa"/>
            <w:tcMar>
              <w:top w:w="60" w:type="dxa"/>
              <w:left w:w="100" w:type="dxa"/>
              <w:bottom w:w="60" w:type="dxa"/>
              <w:right w:w="100" w:type="dxa"/>
            </w:tcMar>
            <w:vAlign w:val="center"/>
          </w:tcPr>
          <w:p w14:paraId="36566F52"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現利用者への継続提供</w:t>
            </w:r>
          </w:p>
        </w:tc>
      </w:tr>
      <w:tr w:rsidR="00C311F8" w:rsidRPr="001026E7" w14:paraId="1614F8AE" w14:textId="77777777">
        <w:tblPrEx>
          <w:tblCellMar>
            <w:top w:w="0" w:type="dxa"/>
            <w:bottom w:w="0" w:type="dxa"/>
          </w:tblCellMar>
        </w:tblPrEx>
        <w:tc>
          <w:tcPr>
            <w:tcW w:w="2400" w:type="dxa"/>
            <w:shd w:val="clear" w:color="auto" w:fill="F2F2F2"/>
            <w:tcMar>
              <w:top w:w="60" w:type="dxa"/>
              <w:left w:w="100" w:type="dxa"/>
              <w:bottom w:w="60" w:type="dxa"/>
              <w:right w:w="100" w:type="dxa"/>
            </w:tcMar>
            <w:vAlign w:val="center"/>
          </w:tcPr>
          <w:p w14:paraId="77C4C19E"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保育所等訪問支援</w:t>
            </w:r>
          </w:p>
        </w:tc>
        <w:tc>
          <w:tcPr>
            <w:tcW w:w="1000" w:type="dxa"/>
            <w:shd w:val="clear" w:color="auto" w:fill="F2F2F2"/>
            <w:tcMar>
              <w:top w:w="60" w:type="dxa"/>
              <w:left w:w="100" w:type="dxa"/>
              <w:bottom w:w="60" w:type="dxa"/>
              <w:right w:w="100" w:type="dxa"/>
            </w:tcMar>
            <w:vAlign w:val="center"/>
          </w:tcPr>
          <w:p w14:paraId="5244B70B"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人／月</w:t>
            </w:r>
          </w:p>
        </w:tc>
        <w:tc>
          <w:tcPr>
            <w:tcW w:w="1300" w:type="dxa"/>
            <w:shd w:val="clear" w:color="auto" w:fill="F2F2F2"/>
            <w:tcMar>
              <w:top w:w="60" w:type="dxa"/>
              <w:left w:w="100" w:type="dxa"/>
              <w:bottom w:w="60" w:type="dxa"/>
              <w:right w:w="100" w:type="dxa"/>
            </w:tcMar>
            <w:vAlign w:val="center"/>
          </w:tcPr>
          <w:p w14:paraId="312F0986"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w:t>
            </w:r>
          </w:p>
        </w:tc>
        <w:tc>
          <w:tcPr>
            <w:tcW w:w="1150" w:type="dxa"/>
            <w:shd w:val="clear" w:color="auto" w:fill="F2F2F2"/>
            <w:tcMar>
              <w:top w:w="60" w:type="dxa"/>
              <w:left w:w="100" w:type="dxa"/>
              <w:bottom w:w="60" w:type="dxa"/>
              <w:right w:w="100" w:type="dxa"/>
            </w:tcMar>
            <w:vAlign w:val="center"/>
          </w:tcPr>
          <w:p w14:paraId="748D1C10"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w:t>
            </w:r>
          </w:p>
        </w:tc>
        <w:tc>
          <w:tcPr>
            <w:tcW w:w="1150" w:type="dxa"/>
            <w:shd w:val="clear" w:color="auto" w:fill="F2F2F2"/>
            <w:tcMar>
              <w:top w:w="60" w:type="dxa"/>
              <w:left w:w="100" w:type="dxa"/>
              <w:bottom w:w="60" w:type="dxa"/>
              <w:right w:w="100" w:type="dxa"/>
            </w:tcMar>
            <w:vAlign w:val="center"/>
          </w:tcPr>
          <w:p w14:paraId="647A8F77"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w:t>
            </w:r>
          </w:p>
        </w:tc>
        <w:tc>
          <w:tcPr>
            <w:tcW w:w="1150" w:type="dxa"/>
            <w:shd w:val="clear" w:color="auto" w:fill="F2F2F2"/>
            <w:tcMar>
              <w:top w:w="60" w:type="dxa"/>
              <w:left w:w="100" w:type="dxa"/>
              <w:bottom w:w="60" w:type="dxa"/>
              <w:right w:w="100" w:type="dxa"/>
            </w:tcMar>
            <w:vAlign w:val="center"/>
          </w:tcPr>
          <w:p w14:paraId="4CDEB999"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w:t>
            </w:r>
          </w:p>
        </w:tc>
        <w:tc>
          <w:tcPr>
            <w:tcW w:w="1488" w:type="dxa"/>
            <w:shd w:val="clear" w:color="auto" w:fill="F2F2F2"/>
            <w:tcMar>
              <w:top w:w="60" w:type="dxa"/>
              <w:left w:w="100" w:type="dxa"/>
              <w:bottom w:w="60" w:type="dxa"/>
              <w:right w:w="100" w:type="dxa"/>
            </w:tcMar>
            <w:vAlign w:val="center"/>
          </w:tcPr>
          <w:p w14:paraId="1782F59B"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利用希望者なし</w:t>
            </w:r>
          </w:p>
        </w:tc>
      </w:tr>
      <w:tr w:rsidR="00C311F8" w:rsidRPr="001026E7" w14:paraId="65760625" w14:textId="77777777">
        <w:tblPrEx>
          <w:tblCellMar>
            <w:top w:w="0" w:type="dxa"/>
            <w:bottom w:w="0" w:type="dxa"/>
          </w:tblCellMar>
        </w:tblPrEx>
        <w:tc>
          <w:tcPr>
            <w:tcW w:w="2400" w:type="dxa"/>
            <w:tcMar>
              <w:top w:w="60" w:type="dxa"/>
              <w:left w:w="100" w:type="dxa"/>
              <w:bottom w:w="60" w:type="dxa"/>
              <w:right w:w="100" w:type="dxa"/>
            </w:tcMar>
            <w:vAlign w:val="center"/>
          </w:tcPr>
          <w:p w14:paraId="3D94D59F"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居宅訪問型児童発達支援</w:t>
            </w:r>
          </w:p>
        </w:tc>
        <w:tc>
          <w:tcPr>
            <w:tcW w:w="1000" w:type="dxa"/>
            <w:tcMar>
              <w:top w:w="60" w:type="dxa"/>
              <w:left w:w="100" w:type="dxa"/>
              <w:bottom w:w="60" w:type="dxa"/>
              <w:right w:w="100" w:type="dxa"/>
            </w:tcMar>
            <w:vAlign w:val="center"/>
          </w:tcPr>
          <w:p w14:paraId="11D40743"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人／月</w:t>
            </w:r>
          </w:p>
        </w:tc>
        <w:tc>
          <w:tcPr>
            <w:tcW w:w="1300" w:type="dxa"/>
            <w:tcMar>
              <w:top w:w="60" w:type="dxa"/>
              <w:left w:w="100" w:type="dxa"/>
              <w:bottom w:w="60" w:type="dxa"/>
              <w:right w:w="100" w:type="dxa"/>
            </w:tcMar>
            <w:vAlign w:val="center"/>
          </w:tcPr>
          <w:p w14:paraId="0E27484B"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w:t>
            </w:r>
          </w:p>
        </w:tc>
        <w:tc>
          <w:tcPr>
            <w:tcW w:w="1150" w:type="dxa"/>
            <w:tcMar>
              <w:top w:w="60" w:type="dxa"/>
              <w:left w:w="100" w:type="dxa"/>
              <w:bottom w:w="60" w:type="dxa"/>
              <w:right w:w="100" w:type="dxa"/>
            </w:tcMar>
            <w:vAlign w:val="center"/>
          </w:tcPr>
          <w:p w14:paraId="140D2C82"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w:t>
            </w:r>
          </w:p>
        </w:tc>
        <w:tc>
          <w:tcPr>
            <w:tcW w:w="1150" w:type="dxa"/>
            <w:tcMar>
              <w:top w:w="60" w:type="dxa"/>
              <w:left w:w="100" w:type="dxa"/>
              <w:bottom w:w="60" w:type="dxa"/>
              <w:right w:w="100" w:type="dxa"/>
            </w:tcMar>
            <w:vAlign w:val="center"/>
          </w:tcPr>
          <w:p w14:paraId="587120BC"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w:t>
            </w:r>
          </w:p>
        </w:tc>
        <w:tc>
          <w:tcPr>
            <w:tcW w:w="1150" w:type="dxa"/>
            <w:tcMar>
              <w:top w:w="60" w:type="dxa"/>
              <w:left w:w="100" w:type="dxa"/>
              <w:bottom w:w="60" w:type="dxa"/>
              <w:right w:w="100" w:type="dxa"/>
            </w:tcMar>
            <w:vAlign w:val="center"/>
          </w:tcPr>
          <w:p w14:paraId="0701BE44"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w:t>
            </w:r>
          </w:p>
        </w:tc>
        <w:tc>
          <w:tcPr>
            <w:tcW w:w="1488" w:type="dxa"/>
            <w:tcMar>
              <w:top w:w="60" w:type="dxa"/>
              <w:left w:w="100" w:type="dxa"/>
              <w:bottom w:w="60" w:type="dxa"/>
              <w:right w:w="100" w:type="dxa"/>
            </w:tcMar>
            <w:vAlign w:val="center"/>
          </w:tcPr>
          <w:p w14:paraId="68ECF4BE"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実績なし</w:t>
            </w:r>
          </w:p>
        </w:tc>
      </w:tr>
      <w:tr w:rsidR="00C311F8" w:rsidRPr="001026E7" w14:paraId="17B506A7" w14:textId="77777777">
        <w:tblPrEx>
          <w:tblCellMar>
            <w:top w:w="0" w:type="dxa"/>
            <w:bottom w:w="0" w:type="dxa"/>
          </w:tblCellMar>
        </w:tblPrEx>
        <w:tc>
          <w:tcPr>
            <w:tcW w:w="2400" w:type="dxa"/>
            <w:shd w:val="clear" w:color="auto" w:fill="F2F2F2"/>
            <w:tcMar>
              <w:top w:w="60" w:type="dxa"/>
              <w:left w:w="100" w:type="dxa"/>
              <w:bottom w:w="60" w:type="dxa"/>
              <w:right w:w="100" w:type="dxa"/>
            </w:tcMar>
            <w:vAlign w:val="center"/>
          </w:tcPr>
          <w:p w14:paraId="7BD6B392"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児童入所支援（福祉型・医療型）</w:t>
            </w:r>
          </w:p>
        </w:tc>
        <w:tc>
          <w:tcPr>
            <w:tcW w:w="1000" w:type="dxa"/>
            <w:shd w:val="clear" w:color="auto" w:fill="F2F2F2"/>
            <w:tcMar>
              <w:top w:w="60" w:type="dxa"/>
              <w:left w:w="100" w:type="dxa"/>
              <w:bottom w:w="60" w:type="dxa"/>
              <w:right w:w="100" w:type="dxa"/>
            </w:tcMar>
            <w:vAlign w:val="center"/>
          </w:tcPr>
          <w:p w14:paraId="76B3EB16"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人／月</w:t>
            </w:r>
          </w:p>
        </w:tc>
        <w:tc>
          <w:tcPr>
            <w:tcW w:w="1300" w:type="dxa"/>
            <w:shd w:val="clear" w:color="auto" w:fill="F2F2F2"/>
            <w:tcMar>
              <w:top w:w="60" w:type="dxa"/>
              <w:left w:w="100" w:type="dxa"/>
              <w:bottom w:w="60" w:type="dxa"/>
              <w:right w:w="100" w:type="dxa"/>
            </w:tcMar>
            <w:vAlign w:val="center"/>
          </w:tcPr>
          <w:p w14:paraId="6F4E9F5A"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w:t>
            </w:r>
          </w:p>
        </w:tc>
        <w:tc>
          <w:tcPr>
            <w:tcW w:w="1150" w:type="dxa"/>
            <w:shd w:val="clear" w:color="auto" w:fill="F2F2F2"/>
            <w:tcMar>
              <w:top w:w="60" w:type="dxa"/>
              <w:left w:w="100" w:type="dxa"/>
              <w:bottom w:w="60" w:type="dxa"/>
              <w:right w:w="100" w:type="dxa"/>
            </w:tcMar>
            <w:vAlign w:val="center"/>
          </w:tcPr>
          <w:p w14:paraId="36444358"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w:t>
            </w:r>
          </w:p>
        </w:tc>
        <w:tc>
          <w:tcPr>
            <w:tcW w:w="1150" w:type="dxa"/>
            <w:shd w:val="clear" w:color="auto" w:fill="F2F2F2"/>
            <w:tcMar>
              <w:top w:w="60" w:type="dxa"/>
              <w:left w:w="100" w:type="dxa"/>
              <w:bottom w:w="60" w:type="dxa"/>
              <w:right w:w="100" w:type="dxa"/>
            </w:tcMar>
            <w:vAlign w:val="center"/>
          </w:tcPr>
          <w:p w14:paraId="73D8665A"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w:t>
            </w:r>
          </w:p>
        </w:tc>
        <w:tc>
          <w:tcPr>
            <w:tcW w:w="1150" w:type="dxa"/>
            <w:shd w:val="clear" w:color="auto" w:fill="F2F2F2"/>
            <w:tcMar>
              <w:top w:w="60" w:type="dxa"/>
              <w:left w:w="100" w:type="dxa"/>
              <w:bottom w:w="60" w:type="dxa"/>
              <w:right w:w="100" w:type="dxa"/>
            </w:tcMar>
            <w:vAlign w:val="center"/>
          </w:tcPr>
          <w:p w14:paraId="4FDB6D4D"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w:t>
            </w:r>
          </w:p>
        </w:tc>
        <w:tc>
          <w:tcPr>
            <w:tcW w:w="1488" w:type="dxa"/>
            <w:shd w:val="clear" w:color="auto" w:fill="F2F2F2"/>
            <w:tcMar>
              <w:top w:w="60" w:type="dxa"/>
              <w:left w:w="100" w:type="dxa"/>
              <w:bottom w:w="60" w:type="dxa"/>
              <w:right w:w="100" w:type="dxa"/>
            </w:tcMar>
            <w:vAlign w:val="center"/>
          </w:tcPr>
          <w:p w14:paraId="2FFCFE50"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実績なし</w:t>
            </w:r>
          </w:p>
        </w:tc>
      </w:tr>
      <w:tr w:rsidR="00C311F8" w:rsidRPr="001026E7" w14:paraId="68DD3FD2" w14:textId="77777777">
        <w:tblPrEx>
          <w:tblCellMar>
            <w:top w:w="0" w:type="dxa"/>
            <w:bottom w:w="0" w:type="dxa"/>
          </w:tblCellMar>
        </w:tblPrEx>
        <w:tc>
          <w:tcPr>
            <w:tcW w:w="2400" w:type="dxa"/>
            <w:tcMar>
              <w:top w:w="60" w:type="dxa"/>
              <w:left w:w="100" w:type="dxa"/>
              <w:bottom w:w="60" w:type="dxa"/>
              <w:right w:w="100" w:type="dxa"/>
            </w:tcMar>
            <w:vAlign w:val="center"/>
          </w:tcPr>
          <w:p w14:paraId="16CCE201"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障がい児相談支援</w:t>
            </w:r>
          </w:p>
        </w:tc>
        <w:tc>
          <w:tcPr>
            <w:tcW w:w="1000" w:type="dxa"/>
            <w:tcMar>
              <w:top w:w="60" w:type="dxa"/>
              <w:left w:w="100" w:type="dxa"/>
              <w:bottom w:w="60" w:type="dxa"/>
              <w:right w:w="100" w:type="dxa"/>
            </w:tcMar>
            <w:vAlign w:val="center"/>
          </w:tcPr>
          <w:p w14:paraId="4D06EFB8"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人／月</w:t>
            </w:r>
          </w:p>
        </w:tc>
        <w:tc>
          <w:tcPr>
            <w:tcW w:w="1300" w:type="dxa"/>
            <w:tcMar>
              <w:top w:w="60" w:type="dxa"/>
              <w:left w:w="100" w:type="dxa"/>
              <w:bottom w:w="60" w:type="dxa"/>
              <w:right w:w="100" w:type="dxa"/>
            </w:tcMar>
            <w:vAlign w:val="center"/>
          </w:tcPr>
          <w:p w14:paraId="1E2737E5"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2人分</w:t>
            </w:r>
          </w:p>
        </w:tc>
        <w:tc>
          <w:tcPr>
            <w:tcW w:w="1150" w:type="dxa"/>
            <w:tcMar>
              <w:top w:w="60" w:type="dxa"/>
              <w:left w:w="100" w:type="dxa"/>
              <w:bottom w:w="60" w:type="dxa"/>
              <w:right w:w="100" w:type="dxa"/>
            </w:tcMar>
            <w:vAlign w:val="center"/>
          </w:tcPr>
          <w:p w14:paraId="6197FBB2"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2人分</w:t>
            </w:r>
          </w:p>
        </w:tc>
        <w:tc>
          <w:tcPr>
            <w:tcW w:w="1150" w:type="dxa"/>
            <w:tcMar>
              <w:top w:w="60" w:type="dxa"/>
              <w:left w:w="100" w:type="dxa"/>
              <w:bottom w:w="60" w:type="dxa"/>
              <w:right w:w="100" w:type="dxa"/>
            </w:tcMar>
            <w:vAlign w:val="center"/>
          </w:tcPr>
          <w:p w14:paraId="1E9FBBA6"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2人分</w:t>
            </w:r>
          </w:p>
        </w:tc>
        <w:tc>
          <w:tcPr>
            <w:tcW w:w="1150" w:type="dxa"/>
            <w:tcMar>
              <w:top w:w="60" w:type="dxa"/>
              <w:left w:w="100" w:type="dxa"/>
              <w:bottom w:w="60" w:type="dxa"/>
              <w:right w:w="100" w:type="dxa"/>
            </w:tcMar>
            <w:vAlign w:val="center"/>
          </w:tcPr>
          <w:p w14:paraId="70EE9CEE"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2人分</w:t>
            </w:r>
          </w:p>
        </w:tc>
        <w:tc>
          <w:tcPr>
            <w:tcW w:w="1488" w:type="dxa"/>
            <w:tcMar>
              <w:top w:w="60" w:type="dxa"/>
              <w:left w:w="100" w:type="dxa"/>
              <w:bottom w:w="60" w:type="dxa"/>
              <w:right w:w="100" w:type="dxa"/>
            </w:tcMar>
            <w:vAlign w:val="center"/>
          </w:tcPr>
          <w:p w14:paraId="0D073732"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現利用者への継続提供</w:t>
            </w:r>
          </w:p>
        </w:tc>
      </w:tr>
    </w:tbl>
    <w:p w14:paraId="0AE64025" w14:textId="77777777" w:rsidR="00C311F8" w:rsidRPr="001026E7" w:rsidRDefault="00C311F8">
      <w:pPr>
        <w:spacing w:after="120"/>
        <w:rPr>
          <w:rFonts w:ascii="BIZ UDPゴシック" w:eastAsia="BIZ UDPゴシック" w:hAnsi="BIZ UDPゴシック"/>
        </w:rPr>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C311F8" w:rsidRPr="001026E7" w14:paraId="74DB6EB5" w14:textId="77777777">
        <w:tblPrEx>
          <w:tblCellMar>
            <w:top w:w="0" w:type="dxa"/>
            <w:bottom w:w="0" w:type="dxa"/>
          </w:tblCellMar>
        </w:tblPrEx>
        <w:tc>
          <w:tcPr>
            <w:tcW w:w="9638" w:type="dxa"/>
            <w:tcBorders>
              <w:top w:val="single" w:sz="4" w:space="0" w:color="C9A03B"/>
              <w:left w:val="single" w:sz="4" w:space="0" w:color="C9A03B"/>
              <w:bottom w:val="single" w:sz="4" w:space="0" w:color="C9A03B"/>
              <w:right w:val="single" w:sz="4" w:space="0" w:color="C9A03B"/>
            </w:tcBorders>
            <w:shd w:val="clear" w:color="auto" w:fill="FFF2CC"/>
            <w:tcMar>
              <w:top w:w="120" w:type="dxa"/>
              <w:left w:w="160" w:type="dxa"/>
              <w:bottom w:w="120" w:type="dxa"/>
              <w:right w:w="160" w:type="dxa"/>
            </w:tcMar>
          </w:tcPr>
          <w:p w14:paraId="3E3791A6"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cs="IPAexGothic, MS Gothic, Noto Sa"/>
                <w:i/>
                <w:iCs/>
                <w:color w:val="7F6000"/>
                <w:sz w:val="19"/>
                <w:szCs w:val="19"/>
              </w:rPr>
              <w:t>【要更新・要確認】児童発達支援について、令和８年度時点の対象児童の就学・通園状況（幼稚園への通園希望等）を反映し、R9～R11の見込量を確定してください。</w:t>
            </w:r>
          </w:p>
        </w:tc>
      </w:tr>
    </w:tbl>
    <w:p w14:paraId="21331B0E" w14:textId="77777777" w:rsidR="00C311F8" w:rsidRPr="001026E7" w:rsidRDefault="00000000">
      <w:pPr>
        <w:pStyle w:val="2"/>
        <w:pBdr>
          <w:bottom w:val="single" w:sz="6" w:space="2" w:color="1F3864"/>
        </w:pBdr>
        <w:spacing w:before="280" w:after="140"/>
        <w:rPr>
          <w:rFonts w:ascii="BIZ UDPゴシック" w:eastAsia="BIZ UDPゴシック" w:hAnsi="BIZ UDPゴシック"/>
        </w:rPr>
      </w:pPr>
      <w:bookmarkStart w:id="42" w:name="_Toc236400045"/>
      <w:r w:rsidRPr="001026E7">
        <w:rPr>
          <w:rFonts w:ascii="BIZ UDPゴシック" w:eastAsia="BIZ UDPゴシック" w:hAnsi="BIZ UDPゴシック" w:cs="IPAexGothic, MS Gothic, Noto Sa"/>
          <w:b/>
          <w:bCs/>
          <w:color w:val="1F3864"/>
        </w:rPr>
        <w:t>８　必要な見込量の確保のための方策</w:t>
      </w:r>
      <w:bookmarkEnd w:id="42"/>
    </w:p>
    <w:p>
      <w:pPr>
        <w:ind w:firstLine="210"/>
      </w:pPr>
      <w:r>
        <w:rPr>
          <w:rFonts w:ascii="BIZ UDPゴシック" w:hAnsi="BIZ UDPゴシック" w:eastAsia="BIZ UDPゴシック"/>
          <w:b w:val="0"/>
          <w:sz w:val="21"/>
        </w:rPr>
        <w:t>本村に所在する障がい福祉サービス事業所は、居宅介護1か所、重度訪問介護1か所、生活介護1か所です（ＲｅＭＨＲＡＤ 障害福祉資源、令和７年時点）。それ以外のサービスは会津北部圏域（猪苗代町・磐梯町・湯川村）及び会津若松市・喜多方市等の事業所を利用しています。国の基本指針は、訪問系サービス及び指定通所支援について「各市町村において事業を実施する事業所を最低一箇所確保できるよう努める」こととした上で、小規模町村等において確保できない場合の工夫を具体的に示しています（第三の二の２㈡）。また、本村が該当する中山間・人口減少地域については、現行制度の活用によりサービス提供体制を維持・確保することが重要とされています（第一の一の３）。これらを踏まえ、次の方策を講じます。</w:t>
      </w:r>
    </w:p>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Look w:val="0000" w:firstRow="0" w:lastRow="0" w:firstColumn="0" w:lastColumn="0" w:noHBand="0" w:noVBand="0"/>
      </w:tblPr>
      <w:tblGrid>
        <w:gridCol w:w="3213"/>
        <w:gridCol w:w="3213"/>
        <w:gridCol w:w="3213"/>
      </w:tblGrid>
      <w:tr>
        <w:tc>
          <w:tcPr>
            <w:tcW w:w="24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方策</w:t>
            </w:r>
          </w:p>
        </w:tc>
        <w:tc>
          <w:tcPr>
            <w:tcW w:w="40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内容</w:t>
            </w:r>
          </w:p>
        </w:tc>
        <w:tc>
          <w:tcPr>
            <w:tcW w:w="3238"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本村での取組み</w:t>
            </w:r>
          </w:p>
        </w:tc>
      </w:tr>
      <w:tr>
        <w:tc>
          <w:tcPr>
            <w:tcW w:w="24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介護保険事業所への指定取得の働きかけ</w:t>
            </w:r>
          </w:p>
        </w:tc>
        <w:tc>
          <w:tcPr>
            <w:tcW w:w="4000" w:type="dxa"/>
            <w:tcMar>
              <w:top w:w="60" w:type="dxa"/>
              <w:left w:w="100" w:type="dxa"/>
              <w:bottom w:w="60" w:type="dxa"/>
              <w:right w:w="100" w:type="dxa"/>
            </w:tcMar>
            <w:vAlign w:val="center"/>
          </w:tcPr>
          <w:p>
            <w:r>
              <w:rPr>
                <w:rFonts w:ascii="BIZ UDPゴシック" w:hAnsi="BIZ UDPゴシック" w:eastAsia="BIZ UDPゴシック"/>
                <w:b w:val="0"/>
                <w:sz w:val="19"/>
              </w:rPr>
              <w:t>訪問系サービスや指定通所支援を行う事業所を確保できない場合、介護保険制度における訪問介護事業所や居宅介護支援事業所に対して、障害者総合支援法に基づく居宅介護事業所としての指定を取るよう促す。</w:t>
            </w:r>
          </w:p>
        </w:tc>
        <w:tc>
          <w:tcPr>
            <w:tcW w:w="3238" w:type="dxa"/>
            <w:tcMar>
              <w:top w:w="60" w:type="dxa"/>
              <w:left w:w="100" w:type="dxa"/>
              <w:bottom w:w="60" w:type="dxa"/>
              <w:right w:w="100" w:type="dxa"/>
            </w:tcMar>
            <w:vAlign w:val="center"/>
          </w:tcPr>
          <w:p>
            <w:r>
              <w:rPr>
                <w:rFonts w:ascii="BIZ UDPゴシック" w:hAnsi="BIZ UDPゴシック" w:eastAsia="BIZ UDPゴシック"/>
                <w:b w:val="0"/>
                <w:sz w:val="19"/>
              </w:rPr>
              <w:t>村内及び圏域の介護保険事業所に対し、指定取得の意向を確認する。</w:t>
            </w:r>
          </w:p>
        </w:tc>
      </w:tr>
      <w:tr>
        <w:tc>
          <w:tcPr>
            <w:tcW w:w="24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共生型サービスの周知</w:t>
            </w:r>
          </w:p>
        </w:tc>
        <w:tc>
          <w:tcPr>
            <w:tcW w:w="4000" w:type="dxa"/>
            <w:tcMar>
              <w:top w:w="60" w:type="dxa"/>
              <w:left w:w="100" w:type="dxa"/>
              <w:bottom w:w="60" w:type="dxa"/>
              <w:right w:w="100" w:type="dxa"/>
            </w:tcMar>
            <w:vAlign w:val="center"/>
          </w:tcPr>
          <w:p>
            <w:r>
              <w:rPr>
                <w:rFonts w:ascii="BIZ UDPゴシック" w:hAnsi="BIZ UDPゴシック" w:eastAsia="BIZ UDPゴシック"/>
                <w:b w:val="0"/>
                <w:sz w:val="19"/>
              </w:rPr>
              <w:t>平成30年に創設された共生型サービスの指定制度を事業者へ周知する。介護保険事業所が障がい福祉サービスの指定を受けやすくなる仕組み。</w:t>
            </w:r>
          </w:p>
        </w:tc>
        <w:tc>
          <w:tcPr>
            <w:tcW w:w="3238" w:type="dxa"/>
            <w:tcMar>
              <w:top w:w="60" w:type="dxa"/>
              <w:left w:w="100" w:type="dxa"/>
              <w:bottom w:w="60" w:type="dxa"/>
              <w:right w:w="100" w:type="dxa"/>
            </w:tcMar>
            <w:vAlign w:val="center"/>
          </w:tcPr>
          <w:p>
            <w:r>
              <w:rPr>
                <w:rFonts w:ascii="BIZ UDPゴシック" w:hAnsi="BIZ UDPゴシック" w:eastAsia="BIZ UDPゴシック"/>
                <w:b w:val="0"/>
                <w:sz w:val="19"/>
              </w:rPr>
              <w:t>圏域４町村と協調して制度周知を行い、指定の意向がある事業所を把握する。</w:t>
            </w:r>
          </w:p>
        </w:tc>
      </w:tr>
      <w:tr>
        <w:tc>
          <w:tcPr>
            <w:tcW w:w="24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基準該当障害福祉サービスの活用</w:t>
            </w:r>
          </w:p>
        </w:tc>
        <w:tc>
          <w:tcPr>
            <w:tcW w:w="4000" w:type="dxa"/>
            <w:tcMar>
              <w:top w:w="60" w:type="dxa"/>
              <w:left w:w="100" w:type="dxa"/>
              <w:bottom w:w="60" w:type="dxa"/>
              <w:right w:w="100" w:type="dxa"/>
            </w:tcMar>
            <w:vAlign w:val="center"/>
          </w:tcPr>
          <w:p>
            <w:r>
              <w:rPr>
                <w:rFonts w:ascii="BIZ UDPゴシック" w:hAnsi="BIZ UDPゴシック" w:eastAsia="BIZ UDPゴシック"/>
                <w:b w:val="0"/>
                <w:sz w:val="19"/>
              </w:rPr>
              <w:t>指定基準を完全には満たさない事業所であっても、市町村が認めた場合に特例的に給付の対象とすることができる。</w:t>
            </w:r>
          </w:p>
        </w:tc>
        <w:tc>
          <w:tcPr>
            <w:tcW w:w="3238" w:type="dxa"/>
            <w:tcMar>
              <w:top w:w="60" w:type="dxa"/>
              <w:left w:w="100" w:type="dxa"/>
              <w:bottom w:w="60" w:type="dxa"/>
              <w:right w:w="100" w:type="dxa"/>
            </w:tcMar>
            <w:vAlign w:val="center"/>
          </w:tcPr>
          <w:p>
            <w:r>
              <w:rPr>
                <w:rFonts w:ascii="BIZ UDPゴシック" w:hAnsi="BIZ UDPゴシック" w:eastAsia="BIZ UDPゴシック"/>
                <w:b w:val="0"/>
                <w:sz w:val="19"/>
              </w:rPr>
              <w:t>圏域内で確保が困難なサービスについて、活用の可否を村・県と協議する。</w:t>
            </w:r>
          </w:p>
        </w:tc>
      </w:tr>
      <w:tr>
        <w:tc>
          <w:tcPr>
            <w:tcW w:w="24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多機能型・従たる事業所の活用</w:t>
            </w:r>
          </w:p>
        </w:tc>
        <w:tc>
          <w:tcPr>
            <w:tcW w:w="4000" w:type="dxa"/>
            <w:tcMar>
              <w:top w:w="60" w:type="dxa"/>
              <w:left w:w="100" w:type="dxa"/>
              <w:bottom w:w="60" w:type="dxa"/>
              <w:right w:w="100" w:type="dxa"/>
            </w:tcMar>
            <w:vAlign w:val="center"/>
          </w:tcPr>
          <w:p>
            <w:r>
              <w:rPr>
                <w:rFonts w:ascii="BIZ UDPゴシック" w:hAnsi="BIZ UDPゴシック" w:eastAsia="BIZ UDPゴシック"/>
                <w:b w:val="0"/>
                <w:sz w:val="19"/>
              </w:rPr>
              <w:t>複数のサービスを一体的に実施する多機能型事業所、主たる事業所と一体的に運営する従たる事業所の設置により、小規模でも成り立つ運営形態を確保する。</w:t>
            </w:r>
          </w:p>
        </w:tc>
        <w:tc>
          <w:tcPr>
            <w:tcW w:w="3238" w:type="dxa"/>
            <w:tcMar>
              <w:top w:w="60" w:type="dxa"/>
              <w:left w:w="100" w:type="dxa"/>
              <w:bottom w:w="60" w:type="dxa"/>
              <w:right w:w="100" w:type="dxa"/>
            </w:tcMar>
            <w:vAlign w:val="center"/>
          </w:tcPr>
          <w:p>
            <w:r>
              <w:rPr>
                <w:rFonts w:ascii="BIZ UDPゴシック" w:hAnsi="BIZ UDPゴシック" w:eastAsia="BIZ UDPゴシック"/>
                <w:b w:val="0"/>
                <w:sz w:val="19"/>
              </w:rPr>
              <w:t>圏域事業者に対し、本村への従たる事業所の設置可能性を照会する。</w:t>
            </w:r>
          </w:p>
        </w:tc>
      </w:tr>
      <w:tr>
        <w:tc>
          <w:tcPr>
            <w:tcW w:w="24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短期入所事業所の確保</w:t>
            </w:r>
          </w:p>
        </w:tc>
        <w:tc>
          <w:tcPr>
            <w:tcW w:w="4000" w:type="dxa"/>
            <w:tcMar>
              <w:top w:w="60" w:type="dxa"/>
              <w:left w:w="100" w:type="dxa"/>
              <w:bottom w:w="60" w:type="dxa"/>
              <w:right w:w="100" w:type="dxa"/>
            </w:tcMar>
            <w:vAlign w:val="center"/>
          </w:tcPr>
          <w:p>
            <w:r>
              <w:rPr>
                <w:rFonts w:ascii="BIZ UDPゴシック" w:hAnsi="BIZ UDPゴシック" w:eastAsia="BIZ UDPゴシック"/>
                <w:b w:val="0"/>
                <w:sz w:val="19"/>
              </w:rPr>
              <w:t>介護者が病気等になったときに対応できる短期入所サービスの充実が重要であり、医療型短期入所をはじめとした指定短期入所事業所の確保に努める。</w:t>
            </w:r>
          </w:p>
        </w:tc>
        <w:tc>
          <w:tcPr>
            <w:tcW w:w="3238" w:type="dxa"/>
            <w:tcMar>
              <w:top w:w="60" w:type="dxa"/>
              <w:left w:w="100" w:type="dxa"/>
              <w:bottom w:w="60" w:type="dxa"/>
              <w:right w:w="100" w:type="dxa"/>
            </w:tcMar>
            <w:vAlign w:val="center"/>
          </w:tcPr>
          <w:p>
            <w:r>
              <w:rPr>
                <w:rFonts w:ascii="BIZ UDPゴシック" w:hAnsi="BIZ UDPゴシック" w:eastAsia="BIZ UDPゴシック"/>
                <w:b w:val="0"/>
                <w:sz w:val="19"/>
              </w:rPr>
              <w:t>令和６年度２件・令和７年度３件の利用実績があるため、圏域の受入可能事業所を把握し、緊急時の連絡体制に組み込む。</w:t>
            </w:r>
          </w:p>
        </w:tc>
      </w:tr>
      <w:tr>
        <w:tc>
          <w:tcPr>
            <w:tcW w:w="24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計画相談支援・障がい児相談支援の事業所の確保</w:t>
            </w:r>
          </w:p>
        </w:tc>
        <w:tc>
          <w:tcPr>
            <w:tcW w:w="4000" w:type="dxa"/>
            <w:tcMar>
              <w:top w:w="60" w:type="dxa"/>
              <w:left w:w="100" w:type="dxa"/>
              <w:bottom w:w="60" w:type="dxa"/>
              <w:right w:w="100" w:type="dxa"/>
            </w:tcMar>
            <w:vAlign w:val="center"/>
          </w:tcPr>
          <w:p>
            <w:r>
              <w:rPr>
                <w:rFonts w:ascii="BIZ UDPゴシック" w:hAnsi="BIZ UDPゴシック" w:eastAsia="BIZ UDPゴシック"/>
                <w:b w:val="0"/>
                <w:sz w:val="19"/>
              </w:rPr>
              <w:t>指定計画相談支援及び指定障害児相談支援の事業を行う事業所についてもその確保に努める必要がある。</w:t>
            </w:r>
          </w:p>
        </w:tc>
        <w:tc>
          <w:tcPr>
            <w:tcW w:w="3238" w:type="dxa"/>
            <w:tcMar>
              <w:top w:w="60" w:type="dxa"/>
              <w:left w:w="100" w:type="dxa"/>
              <w:bottom w:w="60" w:type="dxa"/>
              <w:right w:w="100" w:type="dxa"/>
            </w:tcMar>
            <w:vAlign w:val="center"/>
          </w:tcPr>
          <w:p>
            <w:r>
              <w:rPr>
                <w:rFonts w:ascii="BIZ UDPゴシック" w:hAnsi="BIZ UDPゴシック" w:eastAsia="BIZ UDPゴシック"/>
                <w:b w:val="0"/>
                <w:sz w:val="19"/>
              </w:rPr>
              <w:t>のぞまないセルフプランの解消（第４章（６））と一体で、圏域の相談支援事業所の受入余力を把握する。</w:t>
            </w:r>
          </w:p>
        </w:tc>
      </w:tr>
    </w:tbl>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Look w:val="0000" w:firstRow="0" w:lastRow="0" w:firstColumn="0" w:lastColumn="0" w:noHBand="0" w:noVBand="0"/>
      </w:tblPr>
      <w:tblGrid>
        <w:gridCol w:w="1377"/>
        <w:gridCol w:w="1377"/>
        <w:gridCol w:w="1377"/>
        <w:gridCol w:w="1377"/>
        <w:gridCol w:w="1377"/>
        <w:gridCol w:w="1377"/>
        <w:gridCol w:w="1377"/>
      </w:tblGrid>
      <w:tr>
        <w:tc>
          <w:tcPr>
            <w:tcW w:w="20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区分</w:t>
            </w:r>
          </w:p>
        </w:tc>
        <w:tc>
          <w:tcPr>
            <w:tcW w:w="12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本村</w:t>
            </w:r>
          </w:p>
        </w:tc>
        <w:tc>
          <w:tcPr>
            <w:tcW w:w="13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猪苗代町</w:t>
            </w:r>
          </w:p>
        </w:tc>
        <w:tc>
          <w:tcPr>
            <w:tcW w:w="12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磐梯町</w:t>
            </w:r>
          </w:p>
        </w:tc>
        <w:tc>
          <w:tcPr>
            <w:tcW w:w="12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湯川村</w:t>
            </w:r>
          </w:p>
        </w:tc>
        <w:tc>
          <w:tcPr>
            <w:tcW w:w="14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会津若松市</w:t>
            </w:r>
          </w:p>
        </w:tc>
        <w:tc>
          <w:tcPr>
            <w:tcW w:w="1338"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喜多方市</w:t>
            </w:r>
          </w:p>
        </w:tc>
      </w:tr>
      <w:tr>
        <w:tc>
          <w:tcPr>
            <w:tcW w:w="20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居宅介護</w:t>
            </w:r>
          </w:p>
        </w:tc>
        <w:tc>
          <w:tcPr>
            <w:tcW w:w="12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w:t>
            </w:r>
          </w:p>
        </w:tc>
        <w:tc>
          <w:tcPr>
            <w:tcW w:w="13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0</w:t>
            </w:r>
          </w:p>
        </w:tc>
        <w:tc>
          <w:tcPr>
            <w:tcW w:w="12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0</w:t>
            </w:r>
          </w:p>
        </w:tc>
        <w:tc>
          <w:tcPr>
            <w:tcW w:w="12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0</w:t>
            </w:r>
          </w:p>
        </w:tc>
        <w:tc>
          <w:tcPr>
            <w:tcW w:w="14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21</w:t>
            </w:r>
          </w:p>
        </w:tc>
        <w:tc>
          <w:tcPr>
            <w:tcW w:w="1338"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3</w:t>
            </w:r>
          </w:p>
        </w:tc>
      </w:tr>
      <w:tr>
        <w:tc>
          <w:tcPr>
            <w:tcW w:w="20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重度訪問介護</w:t>
            </w:r>
          </w:p>
        </w:tc>
        <w:tc>
          <w:tcPr>
            <w:tcW w:w="12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w:t>
            </w:r>
          </w:p>
        </w:tc>
        <w:tc>
          <w:tcPr>
            <w:tcW w:w="13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0</w:t>
            </w:r>
          </w:p>
        </w:tc>
        <w:tc>
          <w:tcPr>
            <w:tcW w:w="12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0</w:t>
            </w:r>
          </w:p>
        </w:tc>
        <w:tc>
          <w:tcPr>
            <w:tcW w:w="12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0</w:t>
            </w:r>
          </w:p>
        </w:tc>
        <w:tc>
          <w:tcPr>
            <w:tcW w:w="14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21</w:t>
            </w:r>
          </w:p>
        </w:tc>
        <w:tc>
          <w:tcPr>
            <w:tcW w:w="1338"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3</w:t>
            </w:r>
          </w:p>
        </w:tc>
      </w:tr>
      <w:tr>
        <w:tc>
          <w:tcPr>
            <w:tcW w:w="20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生活介護</w:t>
            </w:r>
          </w:p>
        </w:tc>
        <w:tc>
          <w:tcPr>
            <w:tcW w:w="12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w:t>
            </w:r>
          </w:p>
        </w:tc>
        <w:tc>
          <w:tcPr>
            <w:tcW w:w="13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w:t>
            </w:r>
          </w:p>
        </w:tc>
        <w:tc>
          <w:tcPr>
            <w:tcW w:w="12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0</w:t>
            </w:r>
          </w:p>
        </w:tc>
        <w:tc>
          <w:tcPr>
            <w:tcW w:w="12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0</w:t>
            </w:r>
          </w:p>
        </w:tc>
        <w:tc>
          <w:tcPr>
            <w:tcW w:w="14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13</w:t>
            </w:r>
          </w:p>
        </w:tc>
        <w:tc>
          <w:tcPr>
            <w:tcW w:w="1338"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w:t>
            </w:r>
          </w:p>
        </w:tc>
      </w:tr>
      <w:tr>
        <w:tc>
          <w:tcPr>
            <w:tcW w:w="20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就労継続支援（Ｂ型）</w:t>
            </w:r>
          </w:p>
        </w:tc>
        <w:tc>
          <w:tcPr>
            <w:tcW w:w="12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0</w:t>
            </w:r>
          </w:p>
        </w:tc>
        <w:tc>
          <w:tcPr>
            <w:tcW w:w="13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w:t>
            </w:r>
          </w:p>
        </w:tc>
        <w:tc>
          <w:tcPr>
            <w:tcW w:w="12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0</w:t>
            </w:r>
          </w:p>
        </w:tc>
        <w:tc>
          <w:tcPr>
            <w:tcW w:w="12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0</w:t>
            </w:r>
          </w:p>
        </w:tc>
        <w:tc>
          <w:tcPr>
            <w:tcW w:w="14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17</w:t>
            </w:r>
          </w:p>
        </w:tc>
        <w:tc>
          <w:tcPr>
            <w:tcW w:w="1338"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8</w:t>
            </w:r>
          </w:p>
        </w:tc>
      </w:tr>
      <w:tr>
        <w:tc>
          <w:tcPr>
            <w:tcW w:w="20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共同生活援助</w:t>
            </w:r>
          </w:p>
        </w:tc>
        <w:tc>
          <w:tcPr>
            <w:tcW w:w="12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0</w:t>
            </w:r>
          </w:p>
        </w:tc>
        <w:tc>
          <w:tcPr>
            <w:tcW w:w="13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2</w:t>
            </w:r>
          </w:p>
        </w:tc>
        <w:tc>
          <w:tcPr>
            <w:tcW w:w="12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0</w:t>
            </w:r>
          </w:p>
        </w:tc>
        <w:tc>
          <w:tcPr>
            <w:tcW w:w="12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w:t>
            </w:r>
          </w:p>
        </w:tc>
        <w:tc>
          <w:tcPr>
            <w:tcW w:w="14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19</w:t>
            </w:r>
          </w:p>
        </w:tc>
        <w:tc>
          <w:tcPr>
            <w:tcW w:w="1338"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4</w:t>
            </w:r>
          </w:p>
        </w:tc>
      </w:tr>
      <w:tr>
        <w:tc>
          <w:tcPr>
            <w:tcW w:w="20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短期入所</w:t>
            </w:r>
          </w:p>
        </w:tc>
        <w:tc>
          <w:tcPr>
            <w:tcW w:w="12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0</w:t>
            </w:r>
          </w:p>
        </w:tc>
        <w:tc>
          <w:tcPr>
            <w:tcW w:w="13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3</w:t>
            </w:r>
          </w:p>
        </w:tc>
        <w:tc>
          <w:tcPr>
            <w:tcW w:w="12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0</w:t>
            </w:r>
          </w:p>
        </w:tc>
        <w:tc>
          <w:tcPr>
            <w:tcW w:w="12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0</w:t>
            </w:r>
          </w:p>
        </w:tc>
        <w:tc>
          <w:tcPr>
            <w:tcW w:w="14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3</w:t>
            </w:r>
          </w:p>
        </w:tc>
        <w:tc>
          <w:tcPr>
            <w:tcW w:w="1338"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w:t>
            </w:r>
          </w:p>
        </w:tc>
      </w:tr>
      <w:tr>
        <w:tc>
          <w:tcPr>
            <w:tcW w:w="20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施設入所支援</w:t>
            </w:r>
          </w:p>
        </w:tc>
        <w:tc>
          <w:tcPr>
            <w:tcW w:w="12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0</w:t>
            </w:r>
          </w:p>
        </w:tc>
        <w:tc>
          <w:tcPr>
            <w:tcW w:w="13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w:t>
            </w:r>
          </w:p>
        </w:tc>
        <w:tc>
          <w:tcPr>
            <w:tcW w:w="12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0</w:t>
            </w:r>
          </w:p>
        </w:tc>
        <w:tc>
          <w:tcPr>
            <w:tcW w:w="12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0</w:t>
            </w:r>
          </w:p>
        </w:tc>
        <w:tc>
          <w:tcPr>
            <w:tcW w:w="14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2</w:t>
            </w:r>
          </w:p>
        </w:tc>
        <w:tc>
          <w:tcPr>
            <w:tcW w:w="1338"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0</w:t>
            </w:r>
          </w:p>
        </w:tc>
      </w:tr>
    </w:tbl>
    <w:p>
      <w:pPr>
        <w:ind w:firstLine="210"/>
      </w:pPr>
      <w:r>
        <w:rPr>
          <w:rFonts w:ascii="BIZ UDPゴシック" w:hAnsi="BIZ UDPゴシック" w:eastAsia="BIZ UDPゴシック"/>
          <w:b w:val="0"/>
          <w:sz w:val="21"/>
        </w:rPr>
        <w:t>上表は令和７年時点の事業所数です（ＲｅＭＨＲＡＤ 障害福祉資源。出典は障害福祉サービス等情報公表システム）。事業所数は所在地の市町村で計上されるため、本村の住民が圏域外の事業所を利用している分は現れません。また、情報公表システムに公表されていない事業所は計上されません。実際に利用できる量は、事業所の定員・空き状況・送迎範囲を照会して把握します。</w:t>
      </w:r>
    </w:p>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insideH w:val="single" w:sz="4" w:space="0" w:color="C9A03B"/>
          <w:insideV w:val="single" w:sz="4" w:space="0" w:color="C9A03B"/>
        </w:tblBorders>
      </w:tblPr>
      <w:tblGrid>
        <w:gridCol w:w="9638"/>
      </w:tblGrid>
      <w:tr>
        <w:tc>
          <w:tcPr>
            <w:tcW w:type="dxa" w:w="9638"/>
            <w:tcW w:w="9638" w:type="dxa"/>
            <w:shd w:val="clear" w:color="auto" w:fill="FFF2CC"/>
            <w:tcMar>
              <w:top w:w="120" w:type="dxa"/>
              <w:left w:w="160" w:type="dxa"/>
              <w:bottom w:w="120" w:type="dxa"/>
              <w:right w:w="160" w:type="dxa"/>
            </w:tcMar>
            <w:vAlign w:val="center"/>
          </w:tcPr>
          <w:p>
            <w:r>
              <w:rPr>
                <w:rFonts w:ascii="BIZ UDPゴシック" w:hAnsi="BIZ UDPゴシック" w:eastAsia="BIZ UDPゴシック"/>
                <w:b w:val="0"/>
                <w:sz w:val="19"/>
              </w:rPr>
              <w:t>【要確認：村・圏域】本村は過疎法第２条により全域が過疎地域に該当し、福島県過疎・中山間地域振興条例の中山間地域（全域）でもあります。基本指針の見直し事項⑩「人口減少地域におけるサービスの維持・確保」に正面から該当するため、上表の方策は本計画の重点事項として位置づけることが適当です。圏域４町村（猪苗代町・磐梯町・湯川村・北塩原村）の担当者会議で、共生型サービスの指定状況、多機能型・従たる事業所の設置可能性、介護保険事業所の指定取得意向を確認し、結果を本節に反映してください。あわせて、上表の本村の事業所（居宅介護1か所、重度訪問介護1か所、生活介護1か所）について、事業所名、指定年月、共生型サービスの指定の有無、受入可能人数を確認してください。令和２年時点はいずれも０か所であり、その後に指定を受けた事業所と考えられます。また、会津北部圏域の居宅介護・重度訪問介護は、令和２年時点で猪苗代町に各１か所ありましたが令和７年時点では０か所となっており、圏域内に残るのは本村の事業所のみです。圏域全体の訪問系サービスの提供体制について、県及び３町と協議してください。</w:t>
            </w:r>
          </w:p>
        </w:tc>
      </w:tr>
    </w:tbl>
    <w:p/>
    <w:p w14:paraId="40A1A0F5" w14:textId="77777777" w:rsidR="00C311F8" w:rsidRPr="001026E7" w:rsidRDefault="00000000">
      <w:pPr>
        <w:spacing w:after="80" w:line="280" w:lineRule="auto"/>
        <w:ind w:left="260" w:hanging="260"/>
        <w:rPr>
          <w:rFonts w:ascii="BIZ UDPゴシック" w:eastAsia="BIZ UDPゴシック" w:hAnsi="BIZ UDPゴシック"/>
        </w:rPr>
      </w:pPr>
      <w:r w:rsidRPr="001026E7">
        <w:rPr>
          <w:rFonts w:ascii="BIZ UDPゴシック" w:eastAsia="BIZ UDPゴシック" w:hAnsi="BIZ UDPゴシック"/>
        </w:rPr>
        <w:t>・窓口や広報誌、ホームページを通した障がい福祉施策等の周知（住民への情報提供等）</w:t>
      </w:r>
    </w:p>
    <w:p w14:paraId="13A8ABAD" w14:textId="77777777" w:rsidR="00C311F8" w:rsidRPr="001026E7" w:rsidRDefault="00000000">
      <w:pPr>
        <w:spacing w:after="80" w:line="280" w:lineRule="auto"/>
        <w:ind w:left="260" w:hanging="260"/>
        <w:rPr>
          <w:rFonts w:ascii="BIZ UDPゴシック" w:eastAsia="BIZ UDPゴシック" w:hAnsi="BIZ UDPゴシック"/>
        </w:rPr>
      </w:pPr>
      <w:r w:rsidRPr="001026E7">
        <w:rPr>
          <w:rFonts w:ascii="BIZ UDPゴシック" w:eastAsia="BIZ UDPゴシック" w:hAnsi="BIZ UDPゴシック"/>
        </w:rPr>
        <w:t>・自立支援協議会の運営を通じた関係機関ネットワークの構築（総合的な相談支援）</w:t>
      </w:r>
    </w:p>
    <w:p w14:paraId="48CEC910" w14:textId="77777777" w:rsidR="00C311F8" w:rsidRPr="001026E7" w:rsidRDefault="00000000">
      <w:pPr>
        <w:spacing w:after="80" w:line="280" w:lineRule="auto"/>
        <w:ind w:left="260" w:hanging="260"/>
        <w:rPr>
          <w:rFonts w:ascii="BIZ UDPゴシック" w:eastAsia="BIZ UDPゴシック" w:hAnsi="BIZ UDPゴシック"/>
        </w:rPr>
      </w:pPr>
      <w:r w:rsidRPr="001026E7">
        <w:rPr>
          <w:rFonts w:ascii="BIZ UDPゴシック" w:eastAsia="BIZ UDPゴシック" w:hAnsi="BIZ UDPゴシック"/>
        </w:rPr>
        <w:t>・会津北部圏域（猪苗代町・磐梯町・湯川村・北塩原村）での地域生活支援拠点等整備事業を通じた緊急性の高い世帯の把握と相談支援体制の強化</w:t>
      </w:r>
    </w:p>
    <w:p w14:paraId="40045403" w14:textId="77777777" w:rsidR="00C311F8" w:rsidRPr="001026E7" w:rsidRDefault="00000000">
      <w:pPr>
        <w:spacing w:after="80" w:line="280" w:lineRule="auto"/>
        <w:ind w:left="260" w:hanging="260"/>
        <w:rPr>
          <w:rFonts w:ascii="BIZ UDPゴシック" w:eastAsia="BIZ UDPゴシック" w:hAnsi="BIZ UDPゴシック"/>
        </w:rPr>
      </w:pPr>
      <w:r w:rsidRPr="001026E7">
        <w:rPr>
          <w:rFonts w:ascii="BIZ UDPゴシック" w:eastAsia="BIZ UDPゴシック" w:hAnsi="BIZ UDPゴシック"/>
        </w:rPr>
        <w:t>・就労支援機関と一体となった取組みによる一般就労への移行等の推進（令和8年7月からの雇用率2.7%引上げも踏まえた事業主啓発の強化）</w:t>
      </w:r>
    </w:p>
    <w:p w14:paraId="0117D1D5" w14:textId="77777777" w:rsidR="00C311F8" w:rsidRPr="001026E7" w:rsidRDefault="00000000">
      <w:pPr>
        <w:pStyle w:val="2"/>
        <w:pBdr>
          <w:bottom w:val="single" w:sz="6" w:space="2" w:color="1F3864"/>
        </w:pBdr>
        <w:spacing w:before="280" w:after="140"/>
        <w:rPr>
          <w:rFonts w:ascii="BIZ UDPゴシック" w:eastAsia="BIZ UDPゴシック" w:hAnsi="BIZ UDPゴシック"/>
        </w:rPr>
      </w:pPr>
      <w:bookmarkStart w:id="43" w:name="_Toc236400046"/>
      <w:r w:rsidRPr="001026E7">
        <w:rPr>
          <w:rFonts w:ascii="BIZ UDPゴシック" w:eastAsia="BIZ UDPゴシック" w:hAnsi="BIZ UDPゴシック" w:cs="IPAexGothic, MS Gothic, Noto Sa"/>
          <w:b/>
          <w:bCs/>
          <w:color w:val="1F3864"/>
        </w:rPr>
        <w:t>９　地域生活支援事業の実施目標</w:t>
      </w:r>
      <w:bookmarkEnd w:id="43"/>
    </w:p>
    <w:p w14:paraId="09D98A96"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障害者総合支援法第77条に基づき、障がい者等が有する能力及び適性に応じ、自立した日常生活、社会生活を営むことができるよう、地域生活支援事業を推進します。</w:t>
      </w:r>
    </w:p>
    <w:tbl>
      <w:tblPr>
        <w:tblW w:w="9638" w:type="dxa"/>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CellMar>
          <w:left w:w="10" w:type="dxa"/>
          <w:right w:w="10" w:type="dxa"/>
        </w:tblCellMar>
        <w:tblLook w:val="0000" w:firstRow="0" w:lastRow="0" w:firstColumn="0" w:lastColumn="0" w:noHBand="0" w:noVBand="0"/>
      </w:tblPr>
      <w:tblGrid>
        <w:gridCol w:w="3800"/>
        <w:gridCol w:w="1500"/>
        <w:gridCol w:w="1500"/>
        <w:gridCol w:w="1500"/>
        <w:gridCol w:w="1338"/>
      </w:tblGrid>
      <w:tr w:rsidR="00C311F8" w:rsidRPr="001026E7" w14:paraId="3F5499B4" w14:textId="77777777">
        <w:tblPrEx>
          <w:tblCellMar>
            <w:top w:w="0" w:type="dxa"/>
            <w:bottom w:w="0" w:type="dxa"/>
          </w:tblCellMar>
        </w:tblPrEx>
        <w:trPr>
          <w:tblHeader/>
        </w:trPr>
        <w:tc>
          <w:tcPr>
            <w:tcW w:w="3800" w:type="dxa"/>
            <w:shd w:val="clear" w:color="auto" w:fill="1F3864"/>
            <w:tcMar>
              <w:top w:w="60" w:type="dxa"/>
              <w:left w:w="100" w:type="dxa"/>
              <w:bottom w:w="60" w:type="dxa"/>
              <w:right w:w="100" w:type="dxa"/>
            </w:tcMar>
            <w:vAlign w:val="center"/>
          </w:tcPr>
          <w:p w14:paraId="79A6446D"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lastRenderedPageBreak/>
              <w:t>事業の種類</w:t>
            </w:r>
          </w:p>
        </w:tc>
        <w:tc>
          <w:tcPr>
            <w:tcW w:w="1500" w:type="dxa"/>
            <w:shd w:val="clear" w:color="auto" w:fill="1F3864"/>
            <w:tcMar>
              <w:top w:w="60" w:type="dxa"/>
              <w:left w:w="100" w:type="dxa"/>
              <w:bottom w:w="60" w:type="dxa"/>
              <w:right w:w="100" w:type="dxa"/>
            </w:tcMar>
            <w:vAlign w:val="center"/>
          </w:tcPr>
          <w:p w14:paraId="7A9C0E2E" w14:textId="77777777" w:rsidR="00C311F8" w:rsidRPr="001026E7" w:rsidRDefault="00000000">
            <w:pPr>
              <w:spacing w:after="20"/>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R8見込量</w:t>
            </w:r>
          </w:p>
          <w:p w14:paraId="4FD8F79E"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（前計画）</w:t>
            </w:r>
          </w:p>
        </w:tc>
        <w:tc>
          <w:tcPr>
            <w:tcW w:w="1500" w:type="dxa"/>
            <w:shd w:val="clear" w:color="auto" w:fill="1F3864"/>
            <w:tcMar>
              <w:top w:w="60" w:type="dxa"/>
              <w:left w:w="100" w:type="dxa"/>
              <w:bottom w:w="60" w:type="dxa"/>
              <w:right w:w="100" w:type="dxa"/>
            </w:tcMar>
            <w:vAlign w:val="center"/>
          </w:tcPr>
          <w:p w14:paraId="51A03A72"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R9見込量</w:t>
            </w:r>
          </w:p>
        </w:tc>
        <w:tc>
          <w:tcPr>
            <w:tcW w:w="1500" w:type="dxa"/>
            <w:shd w:val="clear" w:color="auto" w:fill="1F3864"/>
            <w:tcMar>
              <w:top w:w="60" w:type="dxa"/>
              <w:left w:w="100" w:type="dxa"/>
              <w:bottom w:w="60" w:type="dxa"/>
              <w:right w:w="100" w:type="dxa"/>
            </w:tcMar>
            <w:vAlign w:val="center"/>
          </w:tcPr>
          <w:p w14:paraId="0AEEFD49"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R10見込量</w:t>
            </w:r>
          </w:p>
        </w:tc>
        <w:tc>
          <w:tcPr>
            <w:tcW w:w="1338" w:type="dxa"/>
            <w:shd w:val="clear" w:color="auto" w:fill="1F3864"/>
            <w:tcMar>
              <w:top w:w="60" w:type="dxa"/>
              <w:left w:w="100" w:type="dxa"/>
              <w:bottom w:w="60" w:type="dxa"/>
              <w:right w:w="100" w:type="dxa"/>
            </w:tcMar>
            <w:vAlign w:val="center"/>
          </w:tcPr>
          <w:p w14:paraId="0D779325"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R11見込量</w:t>
            </w:r>
          </w:p>
        </w:tc>
      </w:tr>
      <w:tr w:rsidR="00C311F8" w:rsidRPr="001026E7" w14:paraId="3AC6D305" w14:textId="77777777">
        <w:tblPrEx>
          <w:tblCellMar>
            <w:top w:w="0" w:type="dxa"/>
            <w:bottom w:w="0" w:type="dxa"/>
          </w:tblCellMar>
        </w:tblPrEx>
        <w:tc>
          <w:tcPr>
            <w:tcW w:w="3800" w:type="dxa"/>
            <w:tcMar>
              <w:top w:w="60" w:type="dxa"/>
              <w:left w:w="100" w:type="dxa"/>
              <w:bottom w:w="60" w:type="dxa"/>
              <w:right w:w="100" w:type="dxa"/>
            </w:tcMar>
            <w:vAlign w:val="center"/>
          </w:tcPr>
          <w:p w14:paraId="2B996F20"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障がい者相談支援事業</w:t>
            </w:r>
          </w:p>
        </w:tc>
        <w:tc>
          <w:tcPr>
            <w:tcW w:w="1500" w:type="dxa"/>
            <w:tcMar>
              <w:top w:w="60" w:type="dxa"/>
              <w:left w:w="100" w:type="dxa"/>
              <w:bottom w:w="60" w:type="dxa"/>
              <w:right w:w="100" w:type="dxa"/>
            </w:tcMar>
            <w:vAlign w:val="center"/>
          </w:tcPr>
          <w:p w14:paraId="3848E535"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2か所</w:t>
            </w:r>
          </w:p>
        </w:tc>
        <w:tc>
          <w:tcPr>
            <w:tcW w:w="1500" w:type="dxa"/>
            <w:tcMar>
              <w:top w:w="60" w:type="dxa"/>
              <w:left w:w="100" w:type="dxa"/>
              <w:bottom w:w="60" w:type="dxa"/>
              <w:right w:w="100" w:type="dxa"/>
            </w:tcMar>
            <w:vAlign w:val="center"/>
          </w:tcPr>
          <w:p w14:paraId="5F8E0023"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2か所</w:t>
            </w:r>
          </w:p>
        </w:tc>
        <w:tc>
          <w:tcPr>
            <w:tcW w:w="1500" w:type="dxa"/>
            <w:tcMar>
              <w:top w:w="60" w:type="dxa"/>
              <w:left w:w="100" w:type="dxa"/>
              <w:bottom w:w="60" w:type="dxa"/>
              <w:right w:w="100" w:type="dxa"/>
            </w:tcMar>
            <w:vAlign w:val="center"/>
          </w:tcPr>
          <w:p w14:paraId="65A82F68"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2か所</w:t>
            </w:r>
          </w:p>
        </w:tc>
        <w:tc>
          <w:tcPr>
            <w:tcW w:w="1338" w:type="dxa"/>
            <w:tcMar>
              <w:top w:w="60" w:type="dxa"/>
              <w:left w:w="100" w:type="dxa"/>
              <w:bottom w:w="60" w:type="dxa"/>
              <w:right w:w="100" w:type="dxa"/>
            </w:tcMar>
            <w:vAlign w:val="center"/>
          </w:tcPr>
          <w:p w14:paraId="002F89D1"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2か所</w:t>
            </w:r>
          </w:p>
        </w:tc>
      </w:tr>
      <w:tr w:rsidR="00C311F8" w:rsidRPr="001026E7" w14:paraId="6C2D14BA" w14:textId="77777777">
        <w:tblPrEx>
          <w:tblCellMar>
            <w:top w:w="0" w:type="dxa"/>
            <w:bottom w:w="0" w:type="dxa"/>
          </w:tblCellMar>
        </w:tblPrEx>
        <w:tc>
          <w:tcPr>
            <w:tcW w:w="3800" w:type="dxa"/>
            <w:shd w:val="clear" w:color="auto" w:fill="F2F2F2"/>
            <w:tcMar>
              <w:top w:w="60" w:type="dxa"/>
              <w:left w:w="100" w:type="dxa"/>
              <w:bottom w:w="60" w:type="dxa"/>
              <w:right w:w="100" w:type="dxa"/>
            </w:tcMar>
            <w:vAlign w:val="center"/>
          </w:tcPr>
          <w:p w14:paraId="789A3437"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成年後見制度利用支援事業</w:t>
            </w:r>
          </w:p>
        </w:tc>
        <w:tc>
          <w:tcPr>
            <w:tcW w:w="1500" w:type="dxa"/>
            <w:shd w:val="clear" w:color="auto" w:fill="F2F2F2"/>
            <w:tcMar>
              <w:top w:w="60" w:type="dxa"/>
              <w:left w:w="100" w:type="dxa"/>
              <w:bottom w:w="60" w:type="dxa"/>
              <w:right w:w="100" w:type="dxa"/>
            </w:tcMar>
            <w:vAlign w:val="center"/>
          </w:tcPr>
          <w:p w14:paraId="4ED2228F"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5人</w:t>
            </w:r>
          </w:p>
        </w:tc>
        <w:tc>
          <w:tcPr>
            <w:tcW w:w="1500" w:type="dxa"/>
            <w:shd w:val="clear" w:color="auto" w:fill="F2F2F2"/>
            <w:tcMar>
              <w:top w:w="60" w:type="dxa"/>
              <w:left w:w="100" w:type="dxa"/>
              <w:bottom w:w="60" w:type="dxa"/>
              <w:right w:w="100" w:type="dxa"/>
            </w:tcMar>
            <w:vAlign w:val="center"/>
          </w:tcPr>
          <w:p w14:paraId="6E849619"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5人</w:t>
            </w:r>
          </w:p>
        </w:tc>
        <w:tc>
          <w:tcPr>
            <w:tcW w:w="1500" w:type="dxa"/>
            <w:shd w:val="clear" w:color="auto" w:fill="F2F2F2"/>
            <w:tcMar>
              <w:top w:w="60" w:type="dxa"/>
              <w:left w:w="100" w:type="dxa"/>
              <w:bottom w:w="60" w:type="dxa"/>
              <w:right w:w="100" w:type="dxa"/>
            </w:tcMar>
            <w:vAlign w:val="center"/>
          </w:tcPr>
          <w:p w14:paraId="6F7F283A"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5人</w:t>
            </w:r>
          </w:p>
        </w:tc>
        <w:tc>
          <w:tcPr>
            <w:tcW w:w="1338" w:type="dxa"/>
            <w:shd w:val="clear" w:color="auto" w:fill="F2F2F2"/>
            <w:tcMar>
              <w:top w:w="60" w:type="dxa"/>
              <w:left w:w="100" w:type="dxa"/>
              <w:bottom w:w="60" w:type="dxa"/>
              <w:right w:w="100" w:type="dxa"/>
            </w:tcMar>
            <w:vAlign w:val="center"/>
          </w:tcPr>
          <w:p w14:paraId="7C372FAE"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5人</w:t>
            </w:r>
          </w:p>
        </w:tc>
      </w:tr>
      <w:tr w:rsidR="00C311F8" w:rsidRPr="001026E7" w14:paraId="3069DE6C" w14:textId="77777777">
        <w:tblPrEx>
          <w:tblCellMar>
            <w:top w:w="0" w:type="dxa"/>
            <w:bottom w:w="0" w:type="dxa"/>
          </w:tblCellMar>
        </w:tblPrEx>
        <w:tc>
          <w:tcPr>
            <w:tcW w:w="3800" w:type="dxa"/>
            <w:tcMar>
              <w:top w:w="60" w:type="dxa"/>
              <w:left w:w="100" w:type="dxa"/>
              <w:bottom w:w="60" w:type="dxa"/>
              <w:right w:w="100" w:type="dxa"/>
            </w:tcMar>
            <w:vAlign w:val="center"/>
          </w:tcPr>
          <w:p w14:paraId="188120C7"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意思疎通支援事業</w:t>
            </w:r>
          </w:p>
        </w:tc>
        <w:tc>
          <w:tcPr>
            <w:tcW w:w="1500" w:type="dxa"/>
            <w:tcMar>
              <w:top w:w="60" w:type="dxa"/>
              <w:left w:w="100" w:type="dxa"/>
              <w:bottom w:w="60" w:type="dxa"/>
              <w:right w:w="100" w:type="dxa"/>
            </w:tcMar>
            <w:vAlign w:val="center"/>
          </w:tcPr>
          <w:p w14:paraId="2CD339DA"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0人</w:t>
            </w:r>
          </w:p>
        </w:tc>
        <w:tc>
          <w:tcPr>
            <w:tcW w:w="1500" w:type="dxa"/>
            <w:tcMar>
              <w:top w:w="60" w:type="dxa"/>
              <w:left w:w="100" w:type="dxa"/>
              <w:bottom w:w="60" w:type="dxa"/>
              <w:right w:w="100" w:type="dxa"/>
            </w:tcMar>
            <w:vAlign w:val="center"/>
          </w:tcPr>
          <w:p w14:paraId="3E5F2594"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0人</w:t>
            </w:r>
          </w:p>
        </w:tc>
        <w:tc>
          <w:tcPr>
            <w:tcW w:w="1500" w:type="dxa"/>
            <w:tcMar>
              <w:top w:w="60" w:type="dxa"/>
              <w:left w:w="100" w:type="dxa"/>
              <w:bottom w:w="60" w:type="dxa"/>
              <w:right w:w="100" w:type="dxa"/>
            </w:tcMar>
            <w:vAlign w:val="center"/>
          </w:tcPr>
          <w:p w14:paraId="6331803F"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0人</w:t>
            </w:r>
          </w:p>
        </w:tc>
        <w:tc>
          <w:tcPr>
            <w:tcW w:w="1338" w:type="dxa"/>
            <w:tcMar>
              <w:top w:w="60" w:type="dxa"/>
              <w:left w:w="100" w:type="dxa"/>
              <w:bottom w:w="60" w:type="dxa"/>
              <w:right w:w="100" w:type="dxa"/>
            </w:tcMar>
            <w:vAlign w:val="center"/>
          </w:tcPr>
          <w:p w14:paraId="7D11D6C9"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0人</w:t>
            </w:r>
          </w:p>
        </w:tc>
      </w:tr>
      <w:tr w:rsidR="00C311F8" w:rsidRPr="001026E7" w14:paraId="3E373831" w14:textId="77777777">
        <w:tblPrEx>
          <w:tblCellMar>
            <w:top w:w="0" w:type="dxa"/>
            <w:bottom w:w="0" w:type="dxa"/>
          </w:tblCellMar>
        </w:tblPrEx>
        <w:tc>
          <w:tcPr>
            <w:tcW w:w="3800" w:type="dxa"/>
            <w:shd w:val="clear" w:color="auto" w:fill="F2F2F2"/>
            <w:tcMar>
              <w:top w:w="60" w:type="dxa"/>
              <w:left w:w="100" w:type="dxa"/>
              <w:bottom w:w="60" w:type="dxa"/>
              <w:right w:w="100" w:type="dxa"/>
            </w:tcMar>
            <w:vAlign w:val="center"/>
          </w:tcPr>
          <w:p w14:paraId="6886A362"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理解促進研修・啓発事業</w:t>
            </w:r>
          </w:p>
        </w:tc>
        <w:tc>
          <w:tcPr>
            <w:tcW w:w="1500" w:type="dxa"/>
            <w:shd w:val="clear" w:color="auto" w:fill="F2F2F2"/>
            <w:tcMar>
              <w:top w:w="60" w:type="dxa"/>
              <w:left w:w="100" w:type="dxa"/>
              <w:bottom w:w="60" w:type="dxa"/>
              <w:right w:w="100" w:type="dxa"/>
            </w:tcMar>
            <w:vAlign w:val="center"/>
          </w:tcPr>
          <w:p w14:paraId="1036D1C1"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0件</w:t>
            </w:r>
          </w:p>
        </w:tc>
        <w:tc>
          <w:tcPr>
            <w:tcW w:w="1500" w:type="dxa"/>
            <w:shd w:val="clear" w:color="auto" w:fill="F2F2F2"/>
            <w:tcMar>
              <w:top w:w="60" w:type="dxa"/>
              <w:left w:w="100" w:type="dxa"/>
              <w:bottom w:w="60" w:type="dxa"/>
              <w:right w:w="100" w:type="dxa"/>
            </w:tcMar>
            <w:vAlign w:val="center"/>
          </w:tcPr>
          <w:p w14:paraId="221982DA"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0件</w:t>
            </w:r>
          </w:p>
        </w:tc>
        <w:tc>
          <w:tcPr>
            <w:tcW w:w="1500" w:type="dxa"/>
            <w:shd w:val="clear" w:color="auto" w:fill="F2F2F2"/>
            <w:tcMar>
              <w:top w:w="60" w:type="dxa"/>
              <w:left w:w="100" w:type="dxa"/>
              <w:bottom w:w="60" w:type="dxa"/>
              <w:right w:w="100" w:type="dxa"/>
            </w:tcMar>
            <w:vAlign w:val="center"/>
          </w:tcPr>
          <w:p w14:paraId="47BD9F57"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0件</w:t>
            </w:r>
          </w:p>
        </w:tc>
        <w:tc>
          <w:tcPr>
            <w:tcW w:w="1338" w:type="dxa"/>
            <w:shd w:val="clear" w:color="auto" w:fill="F2F2F2"/>
            <w:tcMar>
              <w:top w:w="60" w:type="dxa"/>
              <w:left w:w="100" w:type="dxa"/>
              <w:bottom w:w="60" w:type="dxa"/>
              <w:right w:w="100" w:type="dxa"/>
            </w:tcMar>
            <w:vAlign w:val="center"/>
          </w:tcPr>
          <w:p w14:paraId="5096A4A5"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0件</w:t>
            </w:r>
          </w:p>
        </w:tc>
      </w:tr>
      <w:tr w:rsidR="00C311F8" w:rsidRPr="001026E7" w14:paraId="6530CC9A" w14:textId="77777777">
        <w:tblPrEx>
          <w:tblCellMar>
            <w:top w:w="0" w:type="dxa"/>
            <w:bottom w:w="0" w:type="dxa"/>
          </w:tblCellMar>
        </w:tblPrEx>
        <w:tc>
          <w:tcPr>
            <w:tcW w:w="3800" w:type="dxa"/>
            <w:tcMar>
              <w:top w:w="60" w:type="dxa"/>
              <w:left w:w="100" w:type="dxa"/>
              <w:bottom w:w="60" w:type="dxa"/>
              <w:right w:w="100" w:type="dxa"/>
            </w:tcMar>
            <w:vAlign w:val="center"/>
          </w:tcPr>
          <w:p w14:paraId="67737901"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自発的活動支援事業</w:t>
            </w:r>
          </w:p>
        </w:tc>
        <w:tc>
          <w:tcPr>
            <w:tcW w:w="1500" w:type="dxa"/>
            <w:tcMar>
              <w:top w:w="60" w:type="dxa"/>
              <w:left w:w="100" w:type="dxa"/>
              <w:bottom w:w="60" w:type="dxa"/>
              <w:right w:w="100" w:type="dxa"/>
            </w:tcMar>
            <w:vAlign w:val="center"/>
          </w:tcPr>
          <w:p w14:paraId="53F606F6"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0件</w:t>
            </w:r>
          </w:p>
        </w:tc>
        <w:tc>
          <w:tcPr>
            <w:tcW w:w="1500" w:type="dxa"/>
            <w:tcMar>
              <w:top w:w="60" w:type="dxa"/>
              <w:left w:w="100" w:type="dxa"/>
              <w:bottom w:w="60" w:type="dxa"/>
              <w:right w:w="100" w:type="dxa"/>
            </w:tcMar>
            <w:vAlign w:val="center"/>
          </w:tcPr>
          <w:p w14:paraId="2075DEEA"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0件</w:t>
            </w:r>
          </w:p>
        </w:tc>
        <w:tc>
          <w:tcPr>
            <w:tcW w:w="1500" w:type="dxa"/>
            <w:tcMar>
              <w:top w:w="60" w:type="dxa"/>
              <w:left w:w="100" w:type="dxa"/>
              <w:bottom w:w="60" w:type="dxa"/>
              <w:right w:w="100" w:type="dxa"/>
            </w:tcMar>
            <w:vAlign w:val="center"/>
          </w:tcPr>
          <w:p w14:paraId="64F57ECA"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0件</w:t>
            </w:r>
          </w:p>
        </w:tc>
        <w:tc>
          <w:tcPr>
            <w:tcW w:w="1338" w:type="dxa"/>
            <w:tcMar>
              <w:top w:w="60" w:type="dxa"/>
              <w:left w:w="100" w:type="dxa"/>
              <w:bottom w:w="60" w:type="dxa"/>
              <w:right w:w="100" w:type="dxa"/>
            </w:tcMar>
            <w:vAlign w:val="center"/>
          </w:tcPr>
          <w:p w14:paraId="390DE5AC"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0件</w:t>
            </w:r>
          </w:p>
        </w:tc>
      </w:tr>
      <w:tr w:rsidR="00C311F8" w:rsidRPr="001026E7" w14:paraId="3FF50983" w14:textId="77777777">
        <w:tblPrEx>
          <w:tblCellMar>
            <w:top w:w="0" w:type="dxa"/>
            <w:bottom w:w="0" w:type="dxa"/>
          </w:tblCellMar>
        </w:tblPrEx>
        <w:tc>
          <w:tcPr>
            <w:tcW w:w="3800" w:type="dxa"/>
            <w:shd w:val="clear" w:color="auto" w:fill="F2F2F2"/>
            <w:tcMar>
              <w:top w:w="60" w:type="dxa"/>
              <w:left w:w="100" w:type="dxa"/>
              <w:bottom w:w="60" w:type="dxa"/>
              <w:right w:w="100" w:type="dxa"/>
            </w:tcMar>
            <w:vAlign w:val="center"/>
          </w:tcPr>
          <w:p w14:paraId="1C2616F9"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日常生活用具給付事業（介護・訓練支援用具）</w:t>
            </w:r>
          </w:p>
        </w:tc>
        <w:tc>
          <w:tcPr>
            <w:tcW w:w="1500" w:type="dxa"/>
            <w:shd w:val="clear" w:color="auto" w:fill="F2F2F2"/>
            <w:tcMar>
              <w:top w:w="60" w:type="dxa"/>
              <w:left w:w="100" w:type="dxa"/>
              <w:bottom w:w="60" w:type="dxa"/>
              <w:right w:w="100" w:type="dxa"/>
            </w:tcMar>
            <w:vAlign w:val="center"/>
          </w:tcPr>
          <w:p w14:paraId="7C4C1EED"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2件</w:t>
            </w:r>
          </w:p>
        </w:tc>
        <w:tc>
          <w:tcPr>
            <w:tcW w:w="1500" w:type="dxa"/>
            <w:shd w:val="clear" w:color="auto" w:fill="F2F2F2"/>
            <w:tcMar>
              <w:top w:w="60" w:type="dxa"/>
              <w:left w:w="100" w:type="dxa"/>
              <w:bottom w:w="60" w:type="dxa"/>
              <w:right w:w="100" w:type="dxa"/>
            </w:tcMar>
            <w:vAlign w:val="center"/>
          </w:tcPr>
          <w:p w14:paraId="0F4B6D73"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2件</w:t>
            </w:r>
          </w:p>
        </w:tc>
        <w:tc>
          <w:tcPr>
            <w:tcW w:w="1500" w:type="dxa"/>
            <w:shd w:val="clear" w:color="auto" w:fill="F2F2F2"/>
            <w:tcMar>
              <w:top w:w="60" w:type="dxa"/>
              <w:left w:w="100" w:type="dxa"/>
              <w:bottom w:w="60" w:type="dxa"/>
              <w:right w:w="100" w:type="dxa"/>
            </w:tcMar>
            <w:vAlign w:val="center"/>
          </w:tcPr>
          <w:p w14:paraId="5BB29849"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2件</w:t>
            </w:r>
          </w:p>
        </w:tc>
        <w:tc>
          <w:tcPr>
            <w:tcW w:w="1338" w:type="dxa"/>
            <w:shd w:val="clear" w:color="auto" w:fill="F2F2F2"/>
            <w:tcMar>
              <w:top w:w="60" w:type="dxa"/>
              <w:left w:w="100" w:type="dxa"/>
              <w:bottom w:w="60" w:type="dxa"/>
              <w:right w:w="100" w:type="dxa"/>
            </w:tcMar>
            <w:vAlign w:val="center"/>
          </w:tcPr>
          <w:p w14:paraId="6D891B9B"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2件</w:t>
            </w:r>
          </w:p>
        </w:tc>
      </w:tr>
      <w:tr w:rsidR="00C311F8" w:rsidRPr="001026E7" w14:paraId="1FF0A8F2" w14:textId="77777777">
        <w:tblPrEx>
          <w:tblCellMar>
            <w:top w:w="0" w:type="dxa"/>
            <w:bottom w:w="0" w:type="dxa"/>
          </w:tblCellMar>
        </w:tblPrEx>
        <w:tc>
          <w:tcPr>
            <w:tcW w:w="3800" w:type="dxa"/>
            <w:tcMar>
              <w:top w:w="60" w:type="dxa"/>
              <w:left w:w="100" w:type="dxa"/>
              <w:bottom w:w="60" w:type="dxa"/>
              <w:right w:w="100" w:type="dxa"/>
            </w:tcMar>
            <w:vAlign w:val="center"/>
          </w:tcPr>
          <w:p w14:paraId="367AB856"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日常生活用具給付事業（自立生活支援用具）</w:t>
            </w:r>
          </w:p>
        </w:tc>
        <w:tc>
          <w:tcPr>
            <w:tcW w:w="1500" w:type="dxa"/>
            <w:tcMar>
              <w:top w:w="60" w:type="dxa"/>
              <w:left w:w="100" w:type="dxa"/>
              <w:bottom w:w="60" w:type="dxa"/>
              <w:right w:w="100" w:type="dxa"/>
            </w:tcMar>
            <w:vAlign w:val="center"/>
          </w:tcPr>
          <w:p w14:paraId="1CFE9B9A"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1件</w:t>
            </w:r>
          </w:p>
        </w:tc>
        <w:tc>
          <w:tcPr>
            <w:tcW w:w="1500" w:type="dxa"/>
            <w:tcMar>
              <w:top w:w="60" w:type="dxa"/>
              <w:left w:w="100" w:type="dxa"/>
              <w:bottom w:w="60" w:type="dxa"/>
              <w:right w:w="100" w:type="dxa"/>
            </w:tcMar>
            <w:vAlign w:val="center"/>
          </w:tcPr>
          <w:p w14:paraId="6EA42D0C"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1件</w:t>
            </w:r>
          </w:p>
        </w:tc>
        <w:tc>
          <w:tcPr>
            <w:tcW w:w="1500" w:type="dxa"/>
            <w:tcMar>
              <w:top w:w="60" w:type="dxa"/>
              <w:left w:w="100" w:type="dxa"/>
              <w:bottom w:w="60" w:type="dxa"/>
              <w:right w:w="100" w:type="dxa"/>
            </w:tcMar>
            <w:vAlign w:val="center"/>
          </w:tcPr>
          <w:p w14:paraId="2B6117DA"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1件</w:t>
            </w:r>
          </w:p>
        </w:tc>
        <w:tc>
          <w:tcPr>
            <w:tcW w:w="1338" w:type="dxa"/>
            <w:tcMar>
              <w:top w:w="60" w:type="dxa"/>
              <w:left w:w="100" w:type="dxa"/>
              <w:bottom w:w="60" w:type="dxa"/>
              <w:right w:w="100" w:type="dxa"/>
            </w:tcMar>
            <w:vAlign w:val="center"/>
          </w:tcPr>
          <w:p w14:paraId="46DCCEA7"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1件</w:t>
            </w:r>
          </w:p>
        </w:tc>
      </w:tr>
      <w:tr w:rsidR="00C311F8" w:rsidRPr="001026E7" w14:paraId="427C9EFC" w14:textId="77777777">
        <w:tblPrEx>
          <w:tblCellMar>
            <w:top w:w="0" w:type="dxa"/>
            <w:bottom w:w="0" w:type="dxa"/>
          </w:tblCellMar>
        </w:tblPrEx>
        <w:tc>
          <w:tcPr>
            <w:tcW w:w="3800" w:type="dxa"/>
            <w:shd w:val="clear" w:color="auto" w:fill="F2F2F2"/>
            <w:tcMar>
              <w:top w:w="60" w:type="dxa"/>
              <w:left w:w="100" w:type="dxa"/>
              <w:bottom w:w="60" w:type="dxa"/>
              <w:right w:w="100" w:type="dxa"/>
            </w:tcMar>
            <w:vAlign w:val="center"/>
          </w:tcPr>
          <w:p w14:paraId="6E8E224E"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日常生活用具給付事業（情報・意思疎通支援用具）</w:t>
            </w:r>
          </w:p>
        </w:tc>
        <w:tc>
          <w:tcPr>
            <w:tcW w:w="1500" w:type="dxa"/>
            <w:shd w:val="clear" w:color="auto" w:fill="F2F2F2"/>
            <w:tcMar>
              <w:top w:w="60" w:type="dxa"/>
              <w:left w:w="100" w:type="dxa"/>
              <w:bottom w:w="60" w:type="dxa"/>
              <w:right w:w="100" w:type="dxa"/>
            </w:tcMar>
            <w:vAlign w:val="center"/>
          </w:tcPr>
          <w:p w14:paraId="5DC6F4BC"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1件</w:t>
            </w:r>
          </w:p>
        </w:tc>
        <w:tc>
          <w:tcPr>
            <w:tcW w:w="1500" w:type="dxa"/>
            <w:shd w:val="clear" w:color="auto" w:fill="F2F2F2"/>
            <w:tcMar>
              <w:top w:w="60" w:type="dxa"/>
              <w:left w:w="100" w:type="dxa"/>
              <w:bottom w:w="60" w:type="dxa"/>
              <w:right w:w="100" w:type="dxa"/>
            </w:tcMar>
            <w:vAlign w:val="center"/>
          </w:tcPr>
          <w:p w14:paraId="34A7A771"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1件</w:t>
            </w:r>
          </w:p>
        </w:tc>
        <w:tc>
          <w:tcPr>
            <w:tcW w:w="1500" w:type="dxa"/>
            <w:shd w:val="clear" w:color="auto" w:fill="F2F2F2"/>
            <w:tcMar>
              <w:top w:w="60" w:type="dxa"/>
              <w:left w:w="100" w:type="dxa"/>
              <w:bottom w:w="60" w:type="dxa"/>
              <w:right w:w="100" w:type="dxa"/>
            </w:tcMar>
            <w:vAlign w:val="center"/>
          </w:tcPr>
          <w:p w14:paraId="1ECF570B"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1件</w:t>
            </w:r>
          </w:p>
        </w:tc>
        <w:tc>
          <w:tcPr>
            <w:tcW w:w="1338" w:type="dxa"/>
            <w:shd w:val="clear" w:color="auto" w:fill="F2F2F2"/>
            <w:tcMar>
              <w:top w:w="60" w:type="dxa"/>
              <w:left w:w="100" w:type="dxa"/>
              <w:bottom w:w="60" w:type="dxa"/>
              <w:right w:w="100" w:type="dxa"/>
            </w:tcMar>
            <w:vAlign w:val="center"/>
          </w:tcPr>
          <w:p w14:paraId="134B154B"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1件</w:t>
            </w:r>
          </w:p>
        </w:tc>
      </w:tr>
      <w:tr w:rsidR="00C311F8" w:rsidRPr="001026E7" w14:paraId="2276C81F" w14:textId="77777777">
        <w:tblPrEx>
          <w:tblCellMar>
            <w:top w:w="0" w:type="dxa"/>
            <w:bottom w:w="0" w:type="dxa"/>
          </w:tblCellMar>
        </w:tblPrEx>
        <w:tc>
          <w:tcPr>
            <w:tcW w:w="3800" w:type="dxa"/>
            <w:tcMar>
              <w:top w:w="60" w:type="dxa"/>
              <w:left w:w="100" w:type="dxa"/>
              <w:bottom w:w="60" w:type="dxa"/>
              <w:right w:w="100" w:type="dxa"/>
            </w:tcMar>
            <w:vAlign w:val="center"/>
          </w:tcPr>
          <w:p w14:paraId="41EC00FD"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日常生活用具給付事業（排泄管理支援用具）</w:t>
            </w:r>
          </w:p>
        </w:tc>
        <w:tc>
          <w:tcPr>
            <w:tcW w:w="1500" w:type="dxa"/>
            <w:tcMar>
              <w:top w:w="60" w:type="dxa"/>
              <w:left w:w="100" w:type="dxa"/>
              <w:bottom w:w="60" w:type="dxa"/>
              <w:right w:w="100" w:type="dxa"/>
            </w:tcMar>
            <w:vAlign w:val="center"/>
          </w:tcPr>
          <w:p w14:paraId="15EEC2C7"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72件</w:t>
            </w:r>
          </w:p>
        </w:tc>
        <w:tc>
          <w:tcPr>
            <w:tcW w:w="1500" w:type="dxa"/>
            <w:tcMar>
              <w:top w:w="60" w:type="dxa"/>
              <w:left w:w="100" w:type="dxa"/>
              <w:bottom w:w="60" w:type="dxa"/>
              <w:right w:w="100" w:type="dxa"/>
            </w:tcMar>
            <w:vAlign w:val="center"/>
          </w:tcPr>
          <w:p w14:paraId="03B3101B"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72件</w:t>
            </w:r>
          </w:p>
          <w:p w14:paraId="077D9E0D"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【要確認】</w:t>
            </w:r>
          </w:p>
        </w:tc>
        <w:tc>
          <w:tcPr>
            <w:tcW w:w="1500" w:type="dxa"/>
            <w:tcMar>
              <w:top w:w="60" w:type="dxa"/>
              <w:left w:w="100" w:type="dxa"/>
              <w:bottom w:w="60" w:type="dxa"/>
              <w:right w:w="100" w:type="dxa"/>
            </w:tcMar>
            <w:vAlign w:val="center"/>
          </w:tcPr>
          <w:p w14:paraId="7924FBB6"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72件</w:t>
            </w:r>
          </w:p>
        </w:tc>
        <w:tc>
          <w:tcPr>
            <w:tcW w:w="1338" w:type="dxa"/>
            <w:tcMar>
              <w:top w:w="60" w:type="dxa"/>
              <w:left w:w="100" w:type="dxa"/>
              <w:bottom w:w="60" w:type="dxa"/>
              <w:right w:w="100" w:type="dxa"/>
            </w:tcMar>
            <w:vAlign w:val="center"/>
          </w:tcPr>
          <w:p w14:paraId="1AD96EA7"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72件</w:t>
            </w:r>
          </w:p>
        </w:tc>
      </w:tr>
      <w:tr w:rsidR="00C311F8" w:rsidRPr="001026E7" w14:paraId="5523F595" w14:textId="77777777">
        <w:tblPrEx>
          <w:tblCellMar>
            <w:top w:w="0" w:type="dxa"/>
            <w:bottom w:w="0" w:type="dxa"/>
          </w:tblCellMar>
        </w:tblPrEx>
        <w:tc>
          <w:tcPr>
            <w:tcW w:w="3800" w:type="dxa"/>
            <w:shd w:val="clear" w:color="auto" w:fill="F2F2F2"/>
            <w:tcMar>
              <w:top w:w="60" w:type="dxa"/>
              <w:left w:w="100" w:type="dxa"/>
              <w:bottom w:w="60" w:type="dxa"/>
              <w:right w:w="100" w:type="dxa"/>
            </w:tcMar>
            <w:vAlign w:val="center"/>
          </w:tcPr>
          <w:p w14:paraId="41E823BB"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移動支援事業</w:t>
            </w:r>
          </w:p>
        </w:tc>
        <w:tc>
          <w:tcPr>
            <w:tcW w:w="1500" w:type="dxa"/>
            <w:shd w:val="clear" w:color="auto" w:fill="F2F2F2"/>
            <w:tcMar>
              <w:top w:w="60" w:type="dxa"/>
              <w:left w:w="100" w:type="dxa"/>
              <w:bottom w:w="60" w:type="dxa"/>
              <w:right w:w="100" w:type="dxa"/>
            </w:tcMar>
            <w:vAlign w:val="center"/>
          </w:tcPr>
          <w:p w14:paraId="01AF87F1"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0人</w:t>
            </w:r>
          </w:p>
        </w:tc>
        <w:tc>
          <w:tcPr>
            <w:tcW w:w="1500" w:type="dxa"/>
            <w:shd w:val="clear" w:color="auto" w:fill="F2F2F2"/>
            <w:tcMar>
              <w:top w:w="60" w:type="dxa"/>
              <w:left w:w="100" w:type="dxa"/>
              <w:bottom w:w="60" w:type="dxa"/>
              <w:right w:w="100" w:type="dxa"/>
            </w:tcMar>
            <w:vAlign w:val="center"/>
          </w:tcPr>
          <w:p w14:paraId="45FED535"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0人</w:t>
            </w:r>
          </w:p>
        </w:tc>
        <w:tc>
          <w:tcPr>
            <w:tcW w:w="1500" w:type="dxa"/>
            <w:shd w:val="clear" w:color="auto" w:fill="F2F2F2"/>
            <w:tcMar>
              <w:top w:w="60" w:type="dxa"/>
              <w:left w:w="100" w:type="dxa"/>
              <w:bottom w:w="60" w:type="dxa"/>
              <w:right w:w="100" w:type="dxa"/>
            </w:tcMar>
            <w:vAlign w:val="center"/>
          </w:tcPr>
          <w:p w14:paraId="5C4635FC"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0人</w:t>
            </w:r>
          </w:p>
        </w:tc>
        <w:tc>
          <w:tcPr>
            <w:tcW w:w="1338" w:type="dxa"/>
            <w:shd w:val="clear" w:color="auto" w:fill="F2F2F2"/>
            <w:tcMar>
              <w:top w:w="60" w:type="dxa"/>
              <w:left w:w="100" w:type="dxa"/>
              <w:bottom w:w="60" w:type="dxa"/>
              <w:right w:w="100" w:type="dxa"/>
            </w:tcMar>
            <w:vAlign w:val="center"/>
          </w:tcPr>
          <w:p w14:paraId="0C91EC53"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0人</w:t>
            </w:r>
          </w:p>
        </w:tc>
      </w:tr>
      <w:tr w:rsidR="00C311F8" w:rsidRPr="001026E7" w14:paraId="7B6B9C39" w14:textId="77777777">
        <w:tblPrEx>
          <w:tblCellMar>
            <w:top w:w="0" w:type="dxa"/>
            <w:bottom w:w="0" w:type="dxa"/>
          </w:tblCellMar>
        </w:tblPrEx>
        <w:tc>
          <w:tcPr>
            <w:tcW w:w="3800" w:type="dxa"/>
            <w:tcMar>
              <w:top w:w="60" w:type="dxa"/>
              <w:left w:w="100" w:type="dxa"/>
              <w:bottom w:w="60" w:type="dxa"/>
              <w:right w:w="100" w:type="dxa"/>
            </w:tcMar>
            <w:vAlign w:val="center"/>
          </w:tcPr>
          <w:p w14:paraId="5F912F44"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地域活動支援センター機能強化事業</w:t>
            </w:r>
          </w:p>
        </w:tc>
        <w:tc>
          <w:tcPr>
            <w:tcW w:w="1500" w:type="dxa"/>
            <w:tcMar>
              <w:top w:w="60" w:type="dxa"/>
              <w:left w:w="100" w:type="dxa"/>
              <w:bottom w:w="60" w:type="dxa"/>
              <w:right w:w="100" w:type="dxa"/>
            </w:tcMar>
            <w:vAlign w:val="center"/>
          </w:tcPr>
          <w:p w14:paraId="5FCF313F"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2人</w:t>
            </w:r>
          </w:p>
        </w:tc>
        <w:tc>
          <w:tcPr>
            <w:tcW w:w="1500" w:type="dxa"/>
            <w:tcMar>
              <w:top w:w="60" w:type="dxa"/>
              <w:left w:w="100" w:type="dxa"/>
              <w:bottom w:w="60" w:type="dxa"/>
              <w:right w:w="100" w:type="dxa"/>
            </w:tcMar>
            <w:vAlign w:val="center"/>
          </w:tcPr>
          <w:p w14:paraId="2AA12D28"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2人</w:t>
            </w:r>
          </w:p>
        </w:tc>
        <w:tc>
          <w:tcPr>
            <w:tcW w:w="1500" w:type="dxa"/>
            <w:tcMar>
              <w:top w:w="60" w:type="dxa"/>
              <w:left w:w="100" w:type="dxa"/>
              <w:bottom w:w="60" w:type="dxa"/>
              <w:right w:w="100" w:type="dxa"/>
            </w:tcMar>
            <w:vAlign w:val="center"/>
          </w:tcPr>
          <w:p w14:paraId="044E2742"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2人</w:t>
            </w:r>
          </w:p>
        </w:tc>
        <w:tc>
          <w:tcPr>
            <w:tcW w:w="1338" w:type="dxa"/>
            <w:tcMar>
              <w:top w:w="60" w:type="dxa"/>
              <w:left w:w="100" w:type="dxa"/>
              <w:bottom w:w="60" w:type="dxa"/>
              <w:right w:w="100" w:type="dxa"/>
            </w:tcMar>
            <w:vAlign w:val="center"/>
          </w:tcPr>
          <w:p w14:paraId="4544CCA4"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2人</w:t>
            </w:r>
          </w:p>
        </w:tc>
      </w:tr>
      <w:tr w:rsidR="00C311F8" w:rsidRPr="001026E7" w14:paraId="758AA1D5" w14:textId="77777777">
        <w:tblPrEx>
          <w:tblCellMar>
            <w:top w:w="0" w:type="dxa"/>
            <w:bottom w:w="0" w:type="dxa"/>
          </w:tblCellMar>
        </w:tblPrEx>
        <w:tc>
          <w:tcPr>
            <w:tcW w:w="3800" w:type="dxa"/>
            <w:shd w:val="clear" w:color="auto" w:fill="F2F2F2"/>
            <w:tcMar>
              <w:top w:w="60" w:type="dxa"/>
              <w:left w:w="100" w:type="dxa"/>
              <w:bottom w:w="60" w:type="dxa"/>
              <w:right w:w="100" w:type="dxa"/>
            </w:tcMar>
            <w:vAlign w:val="center"/>
          </w:tcPr>
          <w:p w14:paraId="6A551F14"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訪問入浴サービス事業</w:t>
            </w:r>
          </w:p>
        </w:tc>
        <w:tc>
          <w:tcPr>
            <w:tcW w:w="1500" w:type="dxa"/>
            <w:shd w:val="clear" w:color="auto" w:fill="F2F2F2"/>
            <w:tcMar>
              <w:top w:w="60" w:type="dxa"/>
              <w:left w:w="100" w:type="dxa"/>
              <w:bottom w:w="60" w:type="dxa"/>
              <w:right w:w="100" w:type="dxa"/>
            </w:tcMar>
            <w:vAlign w:val="center"/>
          </w:tcPr>
          <w:p w14:paraId="5E964384"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0人</w:t>
            </w:r>
          </w:p>
        </w:tc>
        <w:tc>
          <w:tcPr>
            <w:tcW w:w="1500" w:type="dxa"/>
            <w:shd w:val="clear" w:color="auto" w:fill="F2F2F2"/>
            <w:tcMar>
              <w:top w:w="60" w:type="dxa"/>
              <w:left w:w="100" w:type="dxa"/>
              <w:bottom w:w="60" w:type="dxa"/>
              <w:right w:w="100" w:type="dxa"/>
            </w:tcMar>
            <w:vAlign w:val="center"/>
          </w:tcPr>
          <w:p w14:paraId="45A90574"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0人</w:t>
            </w:r>
          </w:p>
        </w:tc>
        <w:tc>
          <w:tcPr>
            <w:tcW w:w="1500" w:type="dxa"/>
            <w:shd w:val="clear" w:color="auto" w:fill="F2F2F2"/>
            <w:tcMar>
              <w:top w:w="60" w:type="dxa"/>
              <w:left w:w="100" w:type="dxa"/>
              <w:bottom w:w="60" w:type="dxa"/>
              <w:right w:w="100" w:type="dxa"/>
            </w:tcMar>
            <w:vAlign w:val="center"/>
          </w:tcPr>
          <w:p w14:paraId="00431F91"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0人</w:t>
            </w:r>
          </w:p>
        </w:tc>
        <w:tc>
          <w:tcPr>
            <w:tcW w:w="1338" w:type="dxa"/>
            <w:shd w:val="clear" w:color="auto" w:fill="F2F2F2"/>
            <w:tcMar>
              <w:top w:w="60" w:type="dxa"/>
              <w:left w:w="100" w:type="dxa"/>
              <w:bottom w:w="60" w:type="dxa"/>
              <w:right w:w="100" w:type="dxa"/>
            </w:tcMar>
            <w:vAlign w:val="center"/>
          </w:tcPr>
          <w:p w14:paraId="2A1EAAC9"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0人</w:t>
            </w:r>
          </w:p>
        </w:tc>
      </w:tr>
      <w:tr w:rsidR="00C311F8" w:rsidRPr="001026E7" w14:paraId="5917E6DE" w14:textId="77777777">
        <w:tblPrEx>
          <w:tblCellMar>
            <w:top w:w="0" w:type="dxa"/>
            <w:bottom w:w="0" w:type="dxa"/>
          </w:tblCellMar>
        </w:tblPrEx>
        <w:tc>
          <w:tcPr>
            <w:tcW w:w="3800" w:type="dxa"/>
            <w:tcMar>
              <w:top w:w="60" w:type="dxa"/>
              <w:left w:w="100" w:type="dxa"/>
              <w:bottom w:w="60" w:type="dxa"/>
              <w:right w:w="100" w:type="dxa"/>
            </w:tcMar>
            <w:vAlign w:val="center"/>
          </w:tcPr>
          <w:p w14:paraId="626F552C"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日中一時支援事業</w:t>
            </w:r>
          </w:p>
        </w:tc>
        <w:tc>
          <w:tcPr>
            <w:tcW w:w="1500" w:type="dxa"/>
            <w:tcMar>
              <w:top w:w="60" w:type="dxa"/>
              <w:left w:w="100" w:type="dxa"/>
              <w:bottom w:w="60" w:type="dxa"/>
              <w:right w:w="100" w:type="dxa"/>
            </w:tcMar>
            <w:vAlign w:val="center"/>
          </w:tcPr>
          <w:p w14:paraId="64236F4B"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2人</w:t>
            </w:r>
          </w:p>
        </w:tc>
        <w:tc>
          <w:tcPr>
            <w:tcW w:w="1500" w:type="dxa"/>
            <w:tcMar>
              <w:top w:w="60" w:type="dxa"/>
              <w:left w:w="100" w:type="dxa"/>
              <w:bottom w:w="60" w:type="dxa"/>
              <w:right w:w="100" w:type="dxa"/>
            </w:tcMar>
            <w:vAlign w:val="center"/>
          </w:tcPr>
          <w:p w14:paraId="3E71892E"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2人</w:t>
            </w:r>
          </w:p>
          <w:p w14:paraId="24A889FF"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【要確認】</w:t>
            </w:r>
          </w:p>
        </w:tc>
        <w:tc>
          <w:tcPr>
            <w:tcW w:w="1500" w:type="dxa"/>
            <w:tcMar>
              <w:top w:w="60" w:type="dxa"/>
              <w:left w:w="100" w:type="dxa"/>
              <w:bottom w:w="60" w:type="dxa"/>
              <w:right w:w="100" w:type="dxa"/>
            </w:tcMar>
            <w:vAlign w:val="center"/>
          </w:tcPr>
          <w:p w14:paraId="70C2BEC5"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2人</w:t>
            </w:r>
          </w:p>
        </w:tc>
        <w:tc>
          <w:tcPr>
            <w:tcW w:w="1338" w:type="dxa"/>
            <w:tcMar>
              <w:top w:w="60" w:type="dxa"/>
              <w:left w:w="100" w:type="dxa"/>
              <w:bottom w:w="60" w:type="dxa"/>
              <w:right w:w="100" w:type="dxa"/>
            </w:tcMar>
            <w:vAlign w:val="center"/>
          </w:tcPr>
          <w:p w14:paraId="7A1D822D"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2人</w:t>
            </w:r>
          </w:p>
        </w:tc>
      </w:tr>
      <w:tr w:rsidR="00C311F8" w:rsidRPr="001026E7" w14:paraId="27A2FC8C" w14:textId="77777777">
        <w:tblPrEx>
          <w:tblCellMar>
            <w:top w:w="0" w:type="dxa"/>
            <w:bottom w:w="0" w:type="dxa"/>
          </w:tblCellMar>
        </w:tblPrEx>
        <w:tc>
          <w:tcPr>
            <w:tcW w:w="3800" w:type="dxa"/>
            <w:shd w:val="clear" w:color="auto" w:fill="F2F2F2"/>
            <w:tcMar>
              <w:top w:w="60" w:type="dxa"/>
              <w:left w:w="100" w:type="dxa"/>
              <w:bottom w:w="60" w:type="dxa"/>
              <w:right w:w="100" w:type="dxa"/>
            </w:tcMar>
            <w:vAlign w:val="center"/>
          </w:tcPr>
          <w:p w14:paraId="0500A97F"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福祉ホーム事業</w:t>
            </w:r>
          </w:p>
        </w:tc>
        <w:tc>
          <w:tcPr>
            <w:tcW w:w="1500" w:type="dxa"/>
            <w:shd w:val="clear" w:color="auto" w:fill="F2F2F2"/>
            <w:tcMar>
              <w:top w:w="60" w:type="dxa"/>
              <w:left w:w="100" w:type="dxa"/>
              <w:bottom w:w="60" w:type="dxa"/>
              <w:right w:w="100" w:type="dxa"/>
            </w:tcMar>
            <w:vAlign w:val="center"/>
          </w:tcPr>
          <w:p w14:paraId="05730E42"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0人</w:t>
            </w:r>
          </w:p>
        </w:tc>
        <w:tc>
          <w:tcPr>
            <w:tcW w:w="1500" w:type="dxa"/>
            <w:shd w:val="clear" w:color="auto" w:fill="F2F2F2"/>
            <w:tcMar>
              <w:top w:w="60" w:type="dxa"/>
              <w:left w:w="100" w:type="dxa"/>
              <w:bottom w:w="60" w:type="dxa"/>
              <w:right w:w="100" w:type="dxa"/>
            </w:tcMar>
            <w:vAlign w:val="center"/>
          </w:tcPr>
          <w:p w14:paraId="29F6B865"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0人</w:t>
            </w:r>
          </w:p>
        </w:tc>
        <w:tc>
          <w:tcPr>
            <w:tcW w:w="1500" w:type="dxa"/>
            <w:shd w:val="clear" w:color="auto" w:fill="F2F2F2"/>
            <w:tcMar>
              <w:top w:w="60" w:type="dxa"/>
              <w:left w:w="100" w:type="dxa"/>
              <w:bottom w:w="60" w:type="dxa"/>
              <w:right w:w="100" w:type="dxa"/>
            </w:tcMar>
            <w:vAlign w:val="center"/>
          </w:tcPr>
          <w:p w14:paraId="790CB9ED"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0人</w:t>
            </w:r>
          </w:p>
        </w:tc>
        <w:tc>
          <w:tcPr>
            <w:tcW w:w="1338" w:type="dxa"/>
            <w:shd w:val="clear" w:color="auto" w:fill="F2F2F2"/>
            <w:tcMar>
              <w:top w:w="60" w:type="dxa"/>
              <w:left w:w="100" w:type="dxa"/>
              <w:bottom w:w="60" w:type="dxa"/>
              <w:right w:w="100" w:type="dxa"/>
            </w:tcMar>
            <w:vAlign w:val="center"/>
          </w:tcPr>
          <w:p w14:paraId="7845C4FC"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0人</w:t>
            </w:r>
          </w:p>
        </w:tc>
      </w:tr>
    </w:tbl>
    <w:p w14:paraId="32BF4A39" w14:textId="77777777" w:rsidR="00C311F8" w:rsidRPr="001026E7" w:rsidRDefault="00C311F8">
      <w:pPr>
        <w:spacing w:after="120"/>
        <w:rPr>
          <w:rFonts w:ascii="BIZ UDPゴシック" w:eastAsia="BIZ UDPゴシック" w:hAnsi="BIZ UDPゴシック"/>
        </w:rPr>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C311F8" w:rsidRPr="001026E7" w14:paraId="62848937" w14:textId="77777777">
        <w:tblPrEx>
          <w:tblCellMar>
            <w:top w:w="0" w:type="dxa"/>
            <w:bottom w:w="0" w:type="dxa"/>
          </w:tblCellMar>
        </w:tblPrEx>
        <w:tc>
          <w:tcPr>
            <w:tcW w:w="9638" w:type="dxa"/>
            <w:tcBorders>
              <w:top w:val="single" w:sz="4" w:space="0" w:color="C9A03B"/>
              <w:left w:val="single" w:sz="4" w:space="0" w:color="C9A03B"/>
              <w:bottom w:val="single" w:sz="4" w:space="0" w:color="C9A03B"/>
              <w:right w:val="single" w:sz="4" w:space="0" w:color="C9A03B"/>
            </w:tcBorders>
            <w:shd w:val="clear" w:color="auto" w:fill="FFF2CC"/>
            <w:tcMar>
              <w:top w:w="120" w:type="dxa"/>
              <w:left w:w="160" w:type="dxa"/>
              <w:bottom w:w="120" w:type="dxa"/>
              <w:right w:w="160" w:type="dxa"/>
            </w:tcMar>
          </w:tcPr>
          <w:p w14:paraId="6F8F2B7F"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cs="IPAexGothic, MS Gothic, Noto Sa"/>
                <w:i/>
                <w:iCs/>
                <w:color w:val="7F6000"/>
                <w:sz w:val="19"/>
                <w:szCs w:val="19"/>
              </w:rPr>
              <w:t>【要更新・要確認】排泄管理支援用具・日中一時支援事業は近年利用者が増加傾向にあった項目です。令和６～８年度の実績を踏まえ、見込量を確定してください。</w:t>
            </w:r>
          </w:p>
        </w:tc>
      </w:tr>
    </w:tbl>
    <w:p w14:paraId="1190FA58" w14:textId="77777777" w:rsidR="00C311F8" w:rsidRPr="001026E7" w:rsidRDefault="00000000">
      <w:pPr>
        <w:pStyle w:val="2"/>
        <w:pBdr>
          <w:bottom w:val="single" w:sz="6" w:space="2" w:color="1F3864"/>
        </w:pBdr>
        <w:spacing w:before="280" w:after="140"/>
        <w:rPr>
          <w:rFonts w:ascii="BIZ UDPゴシック" w:eastAsia="BIZ UDPゴシック" w:hAnsi="BIZ UDPゴシック"/>
        </w:rPr>
      </w:pPr>
      <w:bookmarkStart w:id="44" w:name="_Toc236400047"/>
      <w:r w:rsidRPr="001026E7">
        <w:rPr>
          <w:rFonts w:ascii="BIZ UDPゴシック" w:eastAsia="BIZ UDPゴシック" w:hAnsi="BIZ UDPゴシック" w:cs="IPAexGothic, MS Gothic, Noto Sa"/>
          <w:b/>
          <w:bCs/>
          <w:color w:val="1F3864"/>
        </w:rPr>
        <w:t>10　事業提供体制の確保のための方策</w:t>
      </w:r>
      <w:bookmarkEnd w:id="44"/>
    </w:p>
    <w:p w14:paraId="01E0C303" w14:textId="77777777" w:rsidR="00C311F8" w:rsidRPr="001026E7" w:rsidRDefault="00000000">
      <w:pPr>
        <w:spacing w:after="80" w:line="280" w:lineRule="auto"/>
        <w:ind w:left="260" w:hanging="260"/>
        <w:rPr>
          <w:rFonts w:ascii="BIZ UDPゴシック" w:eastAsia="BIZ UDPゴシック" w:hAnsi="BIZ UDPゴシック"/>
        </w:rPr>
      </w:pPr>
      <w:r w:rsidRPr="001026E7">
        <w:rPr>
          <w:rFonts w:ascii="BIZ UDPゴシック" w:eastAsia="BIZ UDPゴシック" w:hAnsi="BIZ UDPゴシック"/>
        </w:rPr>
        <w:t>・窓口・広報誌・ホームページを通じた住民への情報提供の充実</w:t>
      </w:r>
    </w:p>
    <w:p w14:paraId="26A5F0AE" w14:textId="77777777" w:rsidR="00C311F8" w:rsidRPr="001026E7" w:rsidRDefault="00000000">
      <w:pPr>
        <w:spacing w:after="80" w:line="280" w:lineRule="auto"/>
        <w:ind w:left="260" w:hanging="260"/>
        <w:rPr>
          <w:rFonts w:ascii="BIZ UDPゴシック" w:eastAsia="BIZ UDPゴシック" w:hAnsi="BIZ UDPゴシック"/>
        </w:rPr>
      </w:pPr>
      <w:r w:rsidRPr="001026E7">
        <w:rPr>
          <w:rFonts w:ascii="BIZ UDPゴシック" w:eastAsia="BIZ UDPゴシック" w:hAnsi="BIZ UDPゴシック"/>
        </w:rPr>
        <w:t>・現在実施中のサービスの質の向上の促進</w:t>
      </w:r>
    </w:p>
    <w:p w14:paraId="470F0B98" w14:textId="77777777" w:rsidR="00C311F8" w:rsidRPr="001026E7" w:rsidRDefault="00000000">
      <w:pPr>
        <w:spacing w:after="80" w:line="280" w:lineRule="auto"/>
        <w:ind w:left="260" w:hanging="260"/>
        <w:rPr>
          <w:rFonts w:ascii="BIZ UDPゴシック" w:eastAsia="BIZ UDPゴシック" w:hAnsi="BIZ UDPゴシック"/>
        </w:rPr>
      </w:pPr>
      <w:r w:rsidRPr="001026E7">
        <w:rPr>
          <w:rFonts w:ascii="BIZ UDPゴシック" w:eastAsia="BIZ UDPゴシック" w:hAnsi="BIZ UDPゴシック"/>
        </w:rPr>
        <w:t>・理解促進研修・啓発事業、自発的活動支援事業等、実績のない事業についての利用者ニーズの把握とサービス提供事業者の確保</w:t>
      </w:r>
    </w:p>
    <w:p>
      <w:pPr>
        <w:pStyle w:val="2"/>
      </w:pPr>
      <w:r>
        <w:rPr>
          <w:rFonts w:ascii="BIZ UDPゴシック" w:hAnsi="BIZ UDPゴシック" w:eastAsia="BIZ UDPゴシック"/>
          <w:b w:val="0"/>
          <w:sz w:val="21"/>
        </w:rPr>
        <w:t>11　障がい福祉サービス等に係る費用の推移と財源構成</w:t>
      </w:r>
    </w:p>
    <w:p>
      <w:pPr>
        <w:ind w:firstLine="210"/>
      </w:pPr>
      <w:r>
        <w:rPr>
          <w:rFonts w:ascii="BIZ UDPゴシック" w:hAnsi="BIZ UDPゴシック" w:eastAsia="BIZ UDPゴシック"/>
          <w:b w:val="0"/>
          <w:sz w:val="21"/>
        </w:rPr>
        <w:t>これまでの計画では、障がい福祉サービスの利用件数・利用量の推移を中心に整理してきましたが、本計画では、サービスの提供に要する費用と、その財源が国・県・村にどのように配分されているかをあわせて示します。サービス見込量の確保は財源の確保と一体であり、特に人口規模の小さい本村では、給付費の増減が村財政に与える影響を把握しておく必要があるためです。</w:t>
      </w:r>
    </w:p>
    <w:p>
      <w:pPr>
        <w:pStyle w:val="3"/>
      </w:pPr>
      <w:r>
        <w:rPr>
          <w:rFonts w:ascii="BIZ UDPゴシック" w:hAnsi="BIZ UDPゴシック" w:eastAsia="BIZ UDPゴシック"/>
          <w:b w:val="0"/>
          <w:sz w:val="21"/>
        </w:rPr>
        <w:t>■　給付費の推移</w:t>
      </w:r>
    </w:p>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Look w:val="0000" w:firstRow="0" w:lastRow="0" w:firstColumn="0" w:lastColumn="0" w:noHBand="0" w:noVBand="0"/>
      </w:tblPr>
      <w:tblGrid>
        <w:gridCol w:w="1928"/>
        <w:gridCol w:w="1928"/>
        <w:gridCol w:w="1928"/>
        <w:gridCol w:w="1928"/>
        <w:gridCol w:w="1928"/>
      </w:tblGrid>
      <w:tr>
        <w:tc>
          <w:tcPr>
            <w:tcW w:w="17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年度</w:t>
            </w:r>
          </w:p>
        </w:tc>
        <w:tc>
          <w:tcPr>
            <w:tcW w:w="21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介護給付費等</w:t>
            </w:r>
          </w:p>
        </w:tc>
        <w:tc>
          <w:tcPr>
            <w:tcW w:w="19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障害児給付費</w:t>
            </w:r>
          </w:p>
        </w:tc>
        <w:tc>
          <w:tcPr>
            <w:tcW w:w="20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計</w:t>
            </w:r>
          </w:p>
        </w:tc>
        <w:tc>
          <w:tcPr>
            <w:tcW w:w="1938"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令和２年度比</w:t>
            </w:r>
          </w:p>
        </w:tc>
      </w:tr>
      <w:tr>
        <w:tc>
          <w:tcPr>
            <w:tcW w:w="17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令和２年度</w:t>
            </w:r>
          </w:p>
        </w:tc>
        <w:tc>
          <w:tcPr>
            <w:tcW w:w="21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36,002千円</w:t>
            </w:r>
          </w:p>
        </w:tc>
        <w:tc>
          <w:tcPr>
            <w:tcW w:w="19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746千円</w:t>
            </w:r>
          </w:p>
        </w:tc>
        <w:tc>
          <w:tcPr>
            <w:tcW w:w="20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36,748千円</w:t>
            </w:r>
          </w:p>
        </w:tc>
        <w:tc>
          <w:tcPr>
            <w:tcW w:w="1938" w:type="dxa"/>
            <w:tcMar>
              <w:top w:w="60" w:type="dxa"/>
              <w:left w:w="100" w:type="dxa"/>
              <w:bottom w:w="60" w:type="dxa"/>
              <w:right w:w="100" w:type="dxa"/>
            </w:tcMar>
            <w:vAlign w:val="center"/>
          </w:tcPr>
          <w:p>
            <w:r>
              <w:rPr>
                <w:rFonts w:ascii="BIZ UDPゴシック" w:hAnsi="BIZ UDPゴシック" w:eastAsia="BIZ UDPゴシック"/>
                <w:b w:val="0"/>
                <w:sz w:val="19"/>
              </w:rPr>
              <w:t>－</w:t>
            </w:r>
          </w:p>
        </w:tc>
      </w:tr>
      <w:tr>
        <w:tc>
          <w:tcPr>
            <w:tcW w:w="17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令和３年度</w:t>
            </w:r>
          </w:p>
        </w:tc>
        <w:tc>
          <w:tcPr>
            <w:tcW w:w="21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45,992千円</w:t>
            </w:r>
          </w:p>
        </w:tc>
        <w:tc>
          <w:tcPr>
            <w:tcW w:w="19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3,255千円</w:t>
            </w:r>
          </w:p>
        </w:tc>
        <w:tc>
          <w:tcPr>
            <w:tcW w:w="20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49,246千円</w:t>
            </w:r>
          </w:p>
        </w:tc>
        <w:tc>
          <w:tcPr>
            <w:tcW w:w="1938" w:type="dxa"/>
            <w:tcMar>
              <w:top w:w="60" w:type="dxa"/>
              <w:left w:w="100" w:type="dxa"/>
              <w:bottom w:w="60" w:type="dxa"/>
              <w:right w:w="100" w:type="dxa"/>
            </w:tcMar>
            <w:vAlign w:val="center"/>
          </w:tcPr>
          <w:p>
            <w:r>
              <w:rPr>
                <w:rFonts w:ascii="BIZ UDPゴシック" w:hAnsi="BIZ UDPゴシック" w:eastAsia="BIZ UDPゴシック"/>
                <w:b w:val="0"/>
                <w:sz w:val="19"/>
              </w:rPr>
              <w:t>＋34.0％</w:t>
            </w:r>
          </w:p>
        </w:tc>
      </w:tr>
      <w:tr>
        <w:tc>
          <w:tcPr>
            <w:tcW w:w="17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令和４年度</w:t>
            </w:r>
          </w:p>
        </w:tc>
        <w:tc>
          <w:tcPr>
            <w:tcW w:w="21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44,234千円</w:t>
            </w:r>
          </w:p>
        </w:tc>
        <w:tc>
          <w:tcPr>
            <w:tcW w:w="19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4,030千円</w:t>
            </w:r>
          </w:p>
        </w:tc>
        <w:tc>
          <w:tcPr>
            <w:tcW w:w="20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48,264千円</w:t>
            </w:r>
          </w:p>
        </w:tc>
        <w:tc>
          <w:tcPr>
            <w:tcW w:w="1938" w:type="dxa"/>
            <w:tcMar>
              <w:top w:w="60" w:type="dxa"/>
              <w:left w:w="100" w:type="dxa"/>
              <w:bottom w:w="60" w:type="dxa"/>
              <w:right w:w="100" w:type="dxa"/>
            </w:tcMar>
            <w:vAlign w:val="center"/>
          </w:tcPr>
          <w:p>
            <w:r>
              <w:rPr>
                <w:rFonts w:ascii="BIZ UDPゴシック" w:hAnsi="BIZ UDPゴシック" w:eastAsia="BIZ UDPゴシック"/>
                <w:b w:val="0"/>
                <w:sz w:val="19"/>
              </w:rPr>
              <w:t>＋31.3％</w:t>
            </w:r>
          </w:p>
        </w:tc>
      </w:tr>
      <w:tr>
        <w:tc>
          <w:tcPr>
            <w:tcW w:w="17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令和５年度</w:t>
            </w:r>
          </w:p>
        </w:tc>
        <w:tc>
          <w:tcPr>
            <w:tcW w:w="21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44,420千円</w:t>
            </w:r>
          </w:p>
        </w:tc>
        <w:tc>
          <w:tcPr>
            <w:tcW w:w="19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3,578千円</w:t>
            </w:r>
          </w:p>
        </w:tc>
        <w:tc>
          <w:tcPr>
            <w:tcW w:w="20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47,998千円</w:t>
            </w:r>
          </w:p>
        </w:tc>
        <w:tc>
          <w:tcPr>
            <w:tcW w:w="1938" w:type="dxa"/>
            <w:tcMar>
              <w:top w:w="60" w:type="dxa"/>
              <w:left w:w="100" w:type="dxa"/>
              <w:bottom w:w="60" w:type="dxa"/>
              <w:right w:w="100" w:type="dxa"/>
            </w:tcMar>
            <w:vAlign w:val="center"/>
          </w:tcPr>
          <w:p>
            <w:r>
              <w:rPr>
                <w:rFonts w:ascii="BIZ UDPゴシック" w:hAnsi="BIZ UDPゴシック" w:eastAsia="BIZ UDPゴシック"/>
                <w:b w:val="0"/>
                <w:sz w:val="19"/>
              </w:rPr>
              <w:t>＋30.6％</w:t>
            </w:r>
          </w:p>
        </w:tc>
      </w:tr>
      <w:tr>
        <w:tc>
          <w:tcPr>
            <w:tcW w:w="17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令和６年度</w:t>
            </w:r>
          </w:p>
        </w:tc>
        <w:tc>
          <w:tcPr>
            <w:tcW w:w="21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52,699千円</w:t>
            </w:r>
          </w:p>
        </w:tc>
        <w:tc>
          <w:tcPr>
            <w:tcW w:w="19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1,641千円</w:t>
            </w:r>
          </w:p>
        </w:tc>
        <w:tc>
          <w:tcPr>
            <w:tcW w:w="20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54,340千円</w:t>
            </w:r>
          </w:p>
        </w:tc>
        <w:tc>
          <w:tcPr>
            <w:tcW w:w="1938" w:type="dxa"/>
            <w:tcMar>
              <w:top w:w="60" w:type="dxa"/>
              <w:left w:w="100" w:type="dxa"/>
              <w:bottom w:w="60" w:type="dxa"/>
              <w:right w:w="100" w:type="dxa"/>
            </w:tcMar>
            <w:vAlign w:val="center"/>
          </w:tcPr>
          <w:p>
            <w:r>
              <w:rPr>
                <w:rFonts w:ascii="BIZ UDPゴシック" w:hAnsi="BIZ UDPゴシック" w:eastAsia="BIZ UDPゴシック"/>
                <w:b w:val="0"/>
                <w:sz w:val="19"/>
              </w:rPr>
              <w:t>＋47.9％</w:t>
            </w:r>
          </w:p>
        </w:tc>
      </w:tr>
      <w:tr>
        <w:tc>
          <w:tcPr>
            <w:tcW w:w="17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令和７年度</w:t>
            </w:r>
          </w:p>
        </w:tc>
        <w:tc>
          <w:tcPr>
            <w:tcW w:w="21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53,877千円</w:t>
            </w:r>
          </w:p>
        </w:tc>
        <w:tc>
          <w:tcPr>
            <w:tcW w:w="19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1,636千円</w:t>
            </w:r>
          </w:p>
        </w:tc>
        <w:tc>
          <w:tcPr>
            <w:tcW w:w="20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55,513千円</w:t>
            </w:r>
          </w:p>
        </w:tc>
        <w:tc>
          <w:tcPr>
            <w:tcW w:w="1938" w:type="dxa"/>
            <w:tcMar>
              <w:top w:w="60" w:type="dxa"/>
              <w:left w:w="100" w:type="dxa"/>
              <w:bottom w:w="60" w:type="dxa"/>
              <w:right w:w="100" w:type="dxa"/>
            </w:tcMar>
            <w:vAlign w:val="center"/>
          </w:tcPr>
          <w:p>
            <w:r>
              <w:rPr>
                <w:rFonts w:ascii="BIZ UDPゴシック" w:hAnsi="BIZ UDPゴシック" w:eastAsia="BIZ UDPゴシック"/>
                <w:b w:val="0"/>
                <w:sz w:val="19"/>
              </w:rPr>
              <w:t>＋51.1％</w:t>
            </w:r>
          </w:p>
        </w:tc>
      </w:tr>
    </w:tbl>
    <w:p>
      <w:r>
        <w:rPr>
          <w:rFonts w:ascii="BIZ UDPゴシック" w:hAnsi="BIZ UDPゴシック" w:eastAsia="BIZ UDPゴシック"/>
          <w:b w:val="0"/>
          <w:sz w:val="18"/>
        </w:rPr>
        <w:t>資料：村提供の障がいサービス給付実績（千円未満四捨五入）。</w:t>
      </w:r>
    </w:p>
    <w:p/>
    <w:p>
      <w:pPr>
        <w:ind w:firstLine="210"/>
      </w:pPr>
      <w:r>
        <w:rPr>
          <w:rFonts w:ascii="BIZ UDPゴシック" w:hAnsi="BIZ UDPゴシック" w:eastAsia="BIZ UDPゴシック"/>
          <w:b w:val="0"/>
          <w:sz w:val="21"/>
        </w:rPr>
        <w:t>介護給付費等は令和２年度の36,002千円から令和７年度の53,877千円へ、約49.6％増加しています。増加の中心は就労継続支援（Ｂ型）であり、令和２年度の9,459千円から令和７年度の19,707千円へ約2.08倍となっています。一方、障害児給付費は令和４年度の4,030千円をピークに減少し、令和６・７年度は1,600千円台で推移しています。ただし、この減少はサービスの必要量が減ったことを直ちに意味するものではありません。同じ期間に児童発達支援の請求件数が令和５年度の23件から令和７年度の１件へ減る一方、放課後等デイサービスは令和６年度の12件から令和７年度の27件へ増えており、対象児童の就学に伴い、児童発達支援から放課後等デイサービスへ移行したことが影響している可能性があります。</w:t>
      </w:r>
    </w:p>
    <w:p>
      <w:pPr>
        <w:pStyle w:val="3"/>
      </w:pPr>
      <w:r>
        <w:rPr>
          <w:rFonts w:ascii="BIZ UDPゴシック" w:hAnsi="BIZ UDPゴシック" w:eastAsia="BIZ UDPゴシック"/>
          <w:b w:val="0"/>
          <w:sz w:val="21"/>
        </w:rPr>
        <w:t>■　財源構成（令和７年度・法定負担割合による試算）</w:t>
      </w:r>
    </w:p>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Look w:val="0000" w:firstRow="0" w:lastRow="0" w:firstColumn="0" w:lastColumn="0" w:noHBand="0" w:noVBand="0"/>
      </w:tblPr>
      <w:tblGrid>
        <w:gridCol w:w="2409"/>
        <w:gridCol w:w="2409"/>
        <w:gridCol w:w="2409"/>
        <w:gridCol w:w="2409"/>
      </w:tblGrid>
      <w:tr>
        <w:tc>
          <w:tcPr>
            <w:tcW w:w="30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区分</w:t>
            </w:r>
          </w:p>
        </w:tc>
        <w:tc>
          <w:tcPr>
            <w:tcW w:w="17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金額</w:t>
            </w:r>
          </w:p>
        </w:tc>
        <w:tc>
          <w:tcPr>
            <w:tcW w:w="14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構成比</w:t>
            </w:r>
          </w:p>
        </w:tc>
        <w:tc>
          <w:tcPr>
            <w:tcW w:w="3538"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根拠</w:t>
            </w:r>
          </w:p>
        </w:tc>
      </w:tr>
      <w:tr>
        <w:tc>
          <w:tcPr>
            <w:tcW w:w="30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自立支援給付費・障害児給付費　計</w:t>
            </w:r>
          </w:p>
        </w:tc>
        <w:tc>
          <w:tcPr>
            <w:tcW w:w="17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55,513千円</w:t>
            </w:r>
          </w:p>
        </w:tc>
        <w:tc>
          <w:tcPr>
            <w:tcW w:w="14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100.0％</w:t>
            </w:r>
          </w:p>
        </w:tc>
        <w:tc>
          <w:tcPr>
            <w:tcW w:w="3538" w:type="dxa"/>
            <w:tcMar>
              <w:top w:w="60" w:type="dxa"/>
              <w:left w:w="100" w:type="dxa"/>
              <w:bottom w:w="60" w:type="dxa"/>
              <w:right w:w="100" w:type="dxa"/>
            </w:tcMar>
            <w:vAlign w:val="center"/>
          </w:tcPr>
          <w:p>
            <w:r>
              <w:rPr>
                <w:rFonts w:ascii="BIZ UDPゴシック" w:hAnsi="BIZ UDPゴシック" w:eastAsia="BIZ UDPゴシック"/>
                <w:b w:val="0"/>
                <w:sz w:val="19"/>
              </w:rPr>
              <w:t>－</w:t>
            </w:r>
          </w:p>
        </w:tc>
      </w:tr>
      <w:tr>
        <w:tc>
          <w:tcPr>
            <w:tcW w:w="30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 xml:space="preserve">　国庫負担</w:t>
            </w:r>
          </w:p>
        </w:tc>
        <w:tc>
          <w:tcPr>
            <w:tcW w:w="17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27,756千円</w:t>
            </w:r>
          </w:p>
        </w:tc>
        <w:tc>
          <w:tcPr>
            <w:tcW w:w="14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50.0％</w:t>
            </w:r>
          </w:p>
        </w:tc>
        <w:tc>
          <w:tcPr>
            <w:tcW w:w="3538" w:type="dxa"/>
            <w:tcMar>
              <w:top w:w="60" w:type="dxa"/>
              <w:left w:w="100" w:type="dxa"/>
              <w:bottom w:w="60" w:type="dxa"/>
              <w:right w:w="100" w:type="dxa"/>
            </w:tcMar>
            <w:vAlign w:val="center"/>
          </w:tcPr>
          <w:p>
            <w:r>
              <w:rPr>
                <w:rFonts w:ascii="BIZ UDPゴシック" w:hAnsi="BIZ UDPゴシック" w:eastAsia="BIZ UDPゴシック"/>
                <w:b w:val="0"/>
                <w:sz w:val="19"/>
              </w:rPr>
              <w:t>障害者総合支援法第92条〜第95条、児童福祉法第57条の２等</w:t>
            </w:r>
          </w:p>
        </w:tc>
      </w:tr>
      <w:tr>
        <w:tc>
          <w:tcPr>
            <w:tcW w:w="30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 xml:space="preserve">　県負担</w:t>
            </w:r>
          </w:p>
        </w:tc>
        <w:tc>
          <w:tcPr>
            <w:tcW w:w="17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13,878千円</w:t>
            </w:r>
          </w:p>
        </w:tc>
        <w:tc>
          <w:tcPr>
            <w:tcW w:w="14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25.0％</w:t>
            </w:r>
          </w:p>
        </w:tc>
        <w:tc>
          <w:tcPr>
            <w:tcW w:w="3538" w:type="dxa"/>
            <w:tcMar>
              <w:top w:w="60" w:type="dxa"/>
              <w:left w:w="100" w:type="dxa"/>
              <w:bottom w:w="60" w:type="dxa"/>
              <w:right w:w="100" w:type="dxa"/>
            </w:tcMar>
            <w:vAlign w:val="center"/>
          </w:tcPr>
          <w:p>
            <w:r>
              <w:rPr>
                <w:rFonts w:ascii="BIZ UDPゴシック" w:hAnsi="BIZ UDPゴシック" w:eastAsia="BIZ UDPゴシック"/>
                <w:b w:val="0"/>
                <w:sz w:val="19"/>
              </w:rPr>
              <w:t>同上</w:t>
            </w:r>
          </w:p>
        </w:tc>
      </w:tr>
      <w:tr>
        <w:tc>
          <w:tcPr>
            <w:tcW w:w="30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 xml:space="preserve">　村負担</w:t>
            </w:r>
          </w:p>
        </w:tc>
        <w:tc>
          <w:tcPr>
            <w:tcW w:w="17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13,878千円</w:t>
            </w:r>
          </w:p>
        </w:tc>
        <w:tc>
          <w:tcPr>
            <w:tcW w:w="14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25.0％</w:t>
            </w:r>
          </w:p>
        </w:tc>
        <w:tc>
          <w:tcPr>
            <w:tcW w:w="3538" w:type="dxa"/>
            <w:tcMar>
              <w:top w:w="60" w:type="dxa"/>
              <w:left w:w="100" w:type="dxa"/>
              <w:bottom w:w="60" w:type="dxa"/>
              <w:right w:w="100" w:type="dxa"/>
            </w:tcMar>
            <w:vAlign w:val="center"/>
          </w:tcPr>
          <w:p>
            <w:r>
              <w:rPr>
                <w:rFonts w:ascii="BIZ UDPゴシック" w:hAnsi="BIZ UDPゴシック" w:eastAsia="BIZ UDPゴシック"/>
                <w:b w:val="0"/>
                <w:sz w:val="19"/>
              </w:rPr>
              <w:t>同上</w:t>
            </w:r>
          </w:p>
        </w:tc>
      </w:tr>
    </w:tbl>
    <w:p/>
    <w:p>
      <w:pPr>
        <w:pStyle w:val="3"/>
      </w:pPr>
      <w:r>
        <w:rPr>
          <w:rFonts w:ascii="BIZ UDPゴシック" w:hAnsi="BIZ UDPゴシック" w:eastAsia="BIZ UDPゴシック"/>
          <w:b w:val="0"/>
          <w:sz w:val="21"/>
        </w:rPr>
        <w:t>■　サービス別の構成（令和７年度）</w:t>
      </w:r>
    </w:p>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Look w:val="0000" w:firstRow="0" w:lastRow="0" w:firstColumn="0" w:lastColumn="0" w:noHBand="0" w:noVBand="0"/>
      </w:tblPr>
      <w:tblGrid>
        <w:gridCol w:w="2409"/>
        <w:gridCol w:w="2409"/>
        <w:gridCol w:w="2409"/>
        <w:gridCol w:w="2409"/>
      </w:tblGrid>
      <w:tr>
        <w:tc>
          <w:tcPr>
            <w:tcW w:w="25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サービス</w:t>
            </w:r>
          </w:p>
        </w:tc>
        <w:tc>
          <w:tcPr>
            <w:tcW w:w="16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給付費</w:t>
            </w:r>
          </w:p>
        </w:tc>
        <w:tc>
          <w:tcPr>
            <w:tcW w:w="12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構成比</w:t>
            </w:r>
          </w:p>
        </w:tc>
        <w:tc>
          <w:tcPr>
            <w:tcW w:w="4338"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計画上の位置づけ</w:t>
            </w:r>
          </w:p>
        </w:tc>
      </w:tr>
      <w:tr>
        <w:tc>
          <w:tcPr>
            <w:tcW w:w="25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就労継続支援（Ｂ型）</w:t>
            </w:r>
          </w:p>
        </w:tc>
        <w:tc>
          <w:tcPr>
            <w:tcW w:w="16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19,707千円</w:t>
            </w:r>
          </w:p>
        </w:tc>
        <w:tc>
          <w:tcPr>
            <w:tcW w:w="12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35.5％</w:t>
            </w:r>
          </w:p>
        </w:tc>
        <w:tc>
          <w:tcPr>
            <w:tcW w:w="4338" w:type="dxa"/>
            <w:tcMar>
              <w:top w:w="60" w:type="dxa"/>
              <w:left w:w="100" w:type="dxa"/>
              <w:bottom w:w="60" w:type="dxa"/>
              <w:right w:w="100" w:type="dxa"/>
            </w:tcMar>
            <w:vAlign w:val="center"/>
          </w:tcPr>
          <w:p>
            <w:r>
              <w:rPr>
                <w:rFonts w:ascii="BIZ UDPゴシック" w:hAnsi="BIZ UDPゴシック" w:eastAsia="BIZ UDPゴシック"/>
                <w:b w:val="0"/>
                <w:sz w:val="19"/>
              </w:rPr>
              <w:t>村内に事業所がなく圏域事業所を利用。増加の主因</w:t>
            </w:r>
          </w:p>
        </w:tc>
      </w:tr>
      <w:tr>
        <w:tc>
          <w:tcPr>
            <w:tcW w:w="25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生活介護</w:t>
            </w:r>
          </w:p>
        </w:tc>
        <w:tc>
          <w:tcPr>
            <w:tcW w:w="16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13,210千円</w:t>
            </w:r>
          </w:p>
        </w:tc>
        <w:tc>
          <w:tcPr>
            <w:tcW w:w="12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23.8％</w:t>
            </w:r>
          </w:p>
        </w:tc>
        <w:tc>
          <w:tcPr>
            <w:tcW w:w="4338" w:type="dxa"/>
            <w:tcMar>
              <w:top w:w="60" w:type="dxa"/>
              <w:left w:w="100" w:type="dxa"/>
              <w:bottom w:w="60" w:type="dxa"/>
              <w:right w:w="100" w:type="dxa"/>
            </w:tcMar>
            <w:vAlign w:val="center"/>
          </w:tcPr>
          <w:p>
            <w:r>
              <w:rPr>
                <w:rFonts w:ascii="BIZ UDPゴシック" w:hAnsi="BIZ UDPゴシック" w:eastAsia="BIZ UDPゴシック"/>
                <w:b w:val="0"/>
                <w:sz w:val="19"/>
              </w:rPr>
              <w:t>重度者の日中活動。卒業後の進路と接続</w:t>
            </w:r>
          </w:p>
        </w:tc>
      </w:tr>
      <w:tr>
        <w:tc>
          <w:tcPr>
            <w:tcW w:w="25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共同生活援助</w:t>
            </w:r>
          </w:p>
        </w:tc>
        <w:tc>
          <w:tcPr>
            <w:tcW w:w="16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9,663千円</w:t>
            </w:r>
          </w:p>
        </w:tc>
        <w:tc>
          <w:tcPr>
            <w:tcW w:w="12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17.4％</w:t>
            </w:r>
          </w:p>
        </w:tc>
        <w:tc>
          <w:tcPr>
            <w:tcW w:w="4338" w:type="dxa"/>
            <w:tcMar>
              <w:top w:w="60" w:type="dxa"/>
              <w:left w:w="100" w:type="dxa"/>
              <w:bottom w:w="60" w:type="dxa"/>
              <w:right w:w="100" w:type="dxa"/>
            </w:tcMar>
            <w:vAlign w:val="center"/>
          </w:tcPr>
          <w:p>
            <w:r>
              <w:rPr>
                <w:rFonts w:ascii="BIZ UDPゴシック" w:hAnsi="BIZ UDPゴシック" w:eastAsia="BIZ UDPゴシック"/>
                <w:b w:val="0"/>
                <w:sz w:val="19"/>
              </w:rPr>
              <w:t>居住系の中心。地域移行・親亡き後支援と接続</w:t>
            </w:r>
          </w:p>
        </w:tc>
      </w:tr>
      <w:tr>
        <w:tc>
          <w:tcPr>
            <w:tcW w:w="25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施設入所支援</w:t>
            </w:r>
          </w:p>
        </w:tc>
        <w:tc>
          <w:tcPr>
            <w:tcW w:w="16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5,994千円</w:t>
            </w:r>
          </w:p>
        </w:tc>
        <w:tc>
          <w:tcPr>
            <w:tcW w:w="12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10.8％</w:t>
            </w:r>
          </w:p>
        </w:tc>
        <w:tc>
          <w:tcPr>
            <w:tcW w:w="4338" w:type="dxa"/>
            <w:tcMar>
              <w:top w:w="60" w:type="dxa"/>
              <w:left w:w="100" w:type="dxa"/>
              <w:bottom w:w="60" w:type="dxa"/>
              <w:right w:w="100" w:type="dxa"/>
            </w:tcMar>
            <w:vAlign w:val="center"/>
          </w:tcPr>
          <w:p>
            <w:r>
              <w:rPr>
                <w:rFonts w:ascii="BIZ UDPゴシック" w:hAnsi="BIZ UDPゴシック" w:eastAsia="BIZ UDPゴシック"/>
                <w:b w:val="0"/>
                <w:sz w:val="19"/>
              </w:rPr>
              <w:t>４人で横ばい。第４章（１）の成果目標と整合</w:t>
            </w:r>
          </w:p>
        </w:tc>
      </w:tr>
      <w:tr>
        <w:tc>
          <w:tcPr>
            <w:tcW w:w="25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計画相談支援</w:t>
            </w:r>
          </w:p>
        </w:tc>
        <w:tc>
          <w:tcPr>
            <w:tcW w:w="16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1,864千円</w:t>
            </w:r>
          </w:p>
        </w:tc>
        <w:tc>
          <w:tcPr>
            <w:tcW w:w="12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3.4％</w:t>
            </w:r>
          </w:p>
        </w:tc>
        <w:tc>
          <w:tcPr>
            <w:tcW w:w="4338" w:type="dxa"/>
            <w:tcMar>
              <w:top w:w="60" w:type="dxa"/>
              <w:left w:w="100" w:type="dxa"/>
              <w:bottom w:w="60" w:type="dxa"/>
              <w:right w:w="100" w:type="dxa"/>
            </w:tcMar>
            <w:vAlign w:val="center"/>
          </w:tcPr>
          <w:p>
            <w:r>
              <w:rPr>
                <w:rFonts w:ascii="BIZ UDPゴシック" w:hAnsi="BIZ UDPゴシック" w:eastAsia="BIZ UDPゴシック"/>
                <w:b w:val="0"/>
                <w:sz w:val="19"/>
              </w:rPr>
              <w:t>圏域の相談支援事業所が実施</w:t>
            </w:r>
          </w:p>
        </w:tc>
      </w:tr>
      <w:tr>
        <w:tc>
          <w:tcPr>
            <w:tcW w:w="25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居宅介護</w:t>
            </w:r>
          </w:p>
        </w:tc>
        <w:tc>
          <w:tcPr>
            <w:tcW w:w="16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1,713千円</w:t>
            </w:r>
          </w:p>
        </w:tc>
        <w:tc>
          <w:tcPr>
            <w:tcW w:w="12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3.1％</w:t>
            </w:r>
          </w:p>
        </w:tc>
        <w:tc>
          <w:tcPr>
            <w:tcW w:w="4338" w:type="dxa"/>
            <w:tcMar>
              <w:top w:w="60" w:type="dxa"/>
              <w:left w:w="100" w:type="dxa"/>
              <w:bottom w:w="60" w:type="dxa"/>
              <w:right w:w="100" w:type="dxa"/>
            </w:tcMar>
            <w:vAlign w:val="center"/>
          </w:tcPr>
          <w:p>
            <w:r>
              <w:rPr>
                <w:rFonts w:ascii="BIZ UDPゴシック" w:hAnsi="BIZ UDPゴシック" w:eastAsia="BIZ UDPゴシック"/>
                <w:b w:val="0"/>
                <w:sz w:val="19"/>
              </w:rPr>
              <w:t>訪問可能地区・冬季の提供体制が制約</w:t>
            </w:r>
          </w:p>
        </w:tc>
      </w:tr>
      <w:tr>
        <w:tc>
          <w:tcPr>
            <w:tcW w:w="25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放課後等デイサービス</w:t>
            </w:r>
          </w:p>
        </w:tc>
        <w:tc>
          <w:tcPr>
            <w:tcW w:w="16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1,076千円</w:t>
            </w:r>
          </w:p>
        </w:tc>
        <w:tc>
          <w:tcPr>
            <w:tcW w:w="12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1.9％</w:t>
            </w:r>
          </w:p>
        </w:tc>
        <w:tc>
          <w:tcPr>
            <w:tcW w:w="4338" w:type="dxa"/>
            <w:tcMar>
              <w:top w:w="60" w:type="dxa"/>
              <w:left w:w="100" w:type="dxa"/>
              <w:bottom w:w="60" w:type="dxa"/>
              <w:right w:w="100" w:type="dxa"/>
            </w:tcMar>
            <w:vAlign w:val="center"/>
          </w:tcPr>
          <w:p>
            <w:r>
              <w:rPr>
                <w:rFonts w:ascii="BIZ UDPゴシック" w:hAnsi="BIZ UDPゴシック" w:eastAsia="BIZ UDPゴシック"/>
                <w:b w:val="0"/>
                <w:sz w:val="19"/>
              </w:rPr>
              <w:t>令和７年度に利用が増加</w:t>
            </w:r>
          </w:p>
        </w:tc>
      </w:tr>
      <w:tr>
        <w:tc>
          <w:tcPr>
            <w:tcW w:w="25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その他</w:t>
            </w:r>
          </w:p>
        </w:tc>
        <w:tc>
          <w:tcPr>
            <w:tcW w:w="16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2,286千円</w:t>
            </w:r>
          </w:p>
        </w:tc>
        <w:tc>
          <w:tcPr>
            <w:tcW w:w="12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4.1％</w:t>
            </w:r>
          </w:p>
        </w:tc>
        <w:tc>
          <w:tcPr>
            <w:tcW w:w="4338" w:type="dxa"/>
            <w:tcMar>
              <w:top w:w="60" w:type="dxa"/>
              <w:left w:w="100" w:type="dxa"/>
              <w:bottom w:w="60" w:type="dxa"/>
              <w:right w:w="100" w:type="dxa"/>
            </w:tcMar>
            <w:vAlign w:val="center"/>
          </w:tcPr>
          <w:p>
            <w:r>
              <w:rPr>
                <w:rFonts w:ascii="BIZ UDPゴシック" w:hAnsi="BIZ UDPゴシック" w:eastAsia="BIZ UDPゴシック"/>
                <w:b w:val="0"/>
                <w:sz w:val="19"/>
              </w:rPr>
              <w:t>短期入所、自立訓練、児童発達支援、障害児相談支援等</w:t>
            </w:r>
          </w:p>
        </w:tc>
      </w:tr>
    </w:tbl>
    <w:p/>
    <w:p>
      <w:pPr>
        <w:pStyle w:val="3"/>
      </w:pPr>
      <w:r>
        <w:rPr>
          <w:rFonts w:ascii="BIZ UDPゴシック" w:hAnsi="BIZ UDPゴシック" w:eastAsia="BIZ UDPゴシック"/>
          <w:b w:val="0"/>
          <w:sz w:val="21"/>
        </w:rPr>
        <w:t>■　地域生活支援事業及び村単独事業の財源</w:t>
      </w:r>
    </w:p>
    <w:p>
      <w:pPr>
        <w:ind w:firstLine="210"/>
      </w:pPr>
      <w:r>
        <w:rPr>
          <w:rFonts w:ascii="BIZ UDPゴシック" w:hAnsi="BIZ UDPゴシック" w:eastAsia="BIZ UDPゴシック"/>
          <w:b w:val="0"/>
          <w:sz w:val="21"/>
        </w:rPr>
        <w:t>自立支援給付及び障害児通所給付が義務的経費であるのに対し、地域生活支援事業（第５章７）は国２分の１以内・県４分の１以内の統合補助金による裁量的経費です。補助基準額を超える部分は村の一般財源で賄うこととなるため、事業の評価にあたっては、実施の有無だけでなく、事業費、国県補助額、村負担額、超過負担の有無を分けて把握する必要があります。</w:t>
      </w:r>
    </w:p>
    <w:p>
      <w:pPr>
        <w:ind w:firstLine="210"/>
      </w:pPr>
      <w:r>
        <w:rPr>
          <w:rFonts w:ascii="BIZ UDPゴシック" w:hAnsi="BIZ UDPゴシック" w:eastAsia="BIZ UDPゴシック"/>
          <w:b w:val="0"/>
          <w:sz w:val="21"/>
        </w:rPr>
        <w:t>また、重度心身障害者医療費助成、在宅重度障害者対策事業、人工透析患者通院交通費助成等の村単独事業は、障がいのある方の生活継続を支える基盤であり、対象者数と村負担額を継続的に把握します。</w:t>
      </w:r>
    </w:p>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insideH w:val="single" w:sz="4" w:space="0" w:color="C9A03B"/>
          <w:insideV w:val="single" w:sz="4" w:space="0" w:color="C9A03B"/>
        </w:tblBorders>
      </w:tblPr>
      <w:tblGrid>
        <w:gridCol w:w="9638"/>
      </w:tblGrid>
      <w:tr>
        <w:tc>
          <w:tcPr>
            <w:tcW w:type="dxa" w:w="9638"/>
            <w:tcW w:w="9638" w:type="dxa"/>
            <w:shd w:val="clear" w:color="auto" w:fill="FFF2CC"/>
            <w:tcMar>
              <w:top w:w="120" w:type="dxa"/>
              <w:left w:w="160" w:type="dxa"/>
              <w:bottom w:w="120" w:type="dxa"/>
              <w:right w:w="160" w:type="dxa"/>
            </w:tcMar>
            <w:vAlign w:val="center"/>
          </w:tcPr>
          <w:p>
            <w:r>
              <w:rPr>
                <w:rFonts w:ascii="BIZ UDPゴシック" w:hAnsi="BIZ UDPゴシック" w:eastAsia="BIZ UDPゴシック"/>
                <w:b w:val="0"/>
                <w:sz w:val="19"/>
              </w:rPr>
              <w:t>【要更新・要確認】上表の財源構成は、給付費に法定負担割合を乗じた試算です。訪問系サービス等で国庫負担基準額を超過している場合、超過分は村負担となるため、実際の決算額とは一致しません。障害者自立支援給付費負担金・障害児施設給付費負担金・地域生活支援事業費補助金の令和６・７年度交付額と村の一般財源負担額を確認のうえ、数値を確定してください。あわせて、地域生活支援事業の事業別の事業費・補助基準額・村負担額、村単独事業の対象者数・事業費・県補助額を確認してください。</w:t>
            </w:r>
          </w:p>
        </w:tc>
      </w:tr>
    </w:tbl>
    <w:p/>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insideH w:val="single" w:sz="4" w:space="0" w:color="C9A03B"/>
          <w:insideV w:val="single" w:sz="4" w:space="0" w:color="C9A03B"/>
        </w:tblBorders>
      </w:tblPr>
      <w:tblGrid>
        <w:gridCol w:w="9638"/>
      </w:tblGrid>
      <w:tr>
        <w:tc>
          <w:tcPr>
            <w:tcW w:type="dxa" w:w="9638"/>
            <w:tcW w:w="9638" w:type="dxa"/>
            <w:shd w:val="clear" w:color="auto" w:fill="FFF2CC"/>
            <w:tcMar>
              <w:top w:w="120" w:type="dxa"/>
              <w:left w:w="160" w:type="dxa"/>
              <w:bottom w:w="120" w:type="dxa"/>
              <w:right w:w="160" w:type="dxa"/>
            </w:tcMar>
            <w:vAlign w:val="center"/>
          </w:tcPr>
          <w:p>
            <w:r>
              <w:rPr>
                <w:rFonts w:ascii="BIZ UDPゴシック" w:hAnsi="BIZ UDPゴシック" w:eastAsia="BIZ UDPゴシック"/>
                <w:b w:val="0"/>
                <w:sz w:val="19"/>
              </w:rPr>
              <w:t>【要更新・要確認】給付実績との突合が必要な事項があります。①短期入所は現行計画で見込量０人としていますが、令和６年度に２件、令和７年度に３件の給付実績があります。令和９年度からの計上を検討してください。②就労継続支援（Ｂ型）は、給付費が令和２年度比で約2.08倍に増加している一方、本章２の見込量は11人分・200人日分で据置きとしています。利用者数の増、利用日数の増、報酬改定、重度化のいずれによるものかを確認し、見込量の考え方を整理してください。③本計画の成果目標（第４章（１））における施設入所者数の基準は令和７年度末です。令和５年度末の４人ではなく、令和７年度末実績を基準として確定してください。なお、本章３から７までの見込量は現行計画の令和８年度見込量を仮に置いたものです。本章１の推計方法により、利用者を個別に積み上げた値へ置き換えてください。</w:t>
            </w:r>
          </w:p>
        </w:tc>
      </w:tr>
    </w:tbl>
    <w:p/>
    <w:p w14:paraId="273CA288" w14:textId="77777777" w:rsidR="00C311F8" w:rsidRPr="001026E7" w:rsidRDefault="00000000">
      <w:pPr>
        <w:pStyle w:val="1"/>
        <w:pageBreakBefore/>
        <w:shd w:val="clear" w:color="auto" w:fill="D9D9D9"/>
        <w:spacing w:before="200" w:after="240"/>
        <w:rPr>
          <w:rFonts w:ascii="BIZ UDPゴシック" w:eastAsia="BIZ UDPゴシック" w:hAnsi="BIZ UDPゴシック"/>
        </w:rPr>
      </w:pPr>
      <w:bookmarkStart w:id="45" w:name="_Toc236400048"/>
      <w:r w:rsidRPr="001026E7">
        <w:rPr>
          <w:rFonts w:ascii="BIZ UDPゴシック" w:eastAsia="BIZ UDPゴシック" w:hAnsi="BIZ UDPゴシック" w:cs="IPAexGothic, MS Gothic, Noto Sa"/>
          <w:b/>
          <w:bCs/>
          <w:color w:val="1A1A1A"/>
        </w:rPr>
        <w:lastRenderedPageBreak/>
        <w:t>第6章　成年後見制度の利用促進</w:t>
      </w:r>
      <w:bookmarkEnd w:id="45"/>
    </w:p>
    <w:p w14:paraId="5C340CDA" w14:textId="77777777" w:rsidR="00C311F8" w:rsidRPr="001026E7" w:rsidRDefault="00000000">
      <w:pPr>
        <w:pStyle w:val="2"/>
        <w:pBdr>
          <w:bottom w:val="single" w:sz="6" w:space="2" w:color="1F3864"/>
        </w:pBdr>
        <w:spacing w:before="280" w:after="140"/>
        <w:rPr>
          <w:rFonts w:ascii="BIZ UDPゴシック" w:eastAsia="BIZ UDPゴシック" w:hAnsi="BIZ UDPゴシック"/>
        </w:rPr>
      </w:pPr>
      <w:bookmarkStart w:id="46" w:name="_Toc236400049"/>
      <w:r w:rsidRPr="001026E7">
        <w:rPr>
          <w:rFonts w:ascii="BIZ UDPゴシック" w:eastAsia="BIZ UDPゴシック" w:hAnsi="BIZ UDPゴシック" w:cs="IPAexGothic, MS Gothic, Noto Sa"/>
          <w:b/>
          <w:bCs/>
          <w:color w:val="1F3864"/>
        </w:rPr>
        <w:t>１　現状と課題</w:t>
      </w:r>
      <w:bookmarkEnd w:id="46"/>
    </w:p>
    <w:p w14:paraId="53DDF20B"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本村においては、認知症、知的障がい、その他の精神上の障がいがあることにより、日常生活を支える様々な行為や買い物、財産管理が難しい事例が見られます。高齢化の進展や精神障がい者・知的障がい者の人数の推移を踏まえると、成年後見制度の必要性は今後も高まっていくことが見込まれます。</w:t>
      </w:r>
    </w:p>
    <w:tbl>
      <w:tblPr>
        <w:tblW w:w="9638" w:type="dxa"/>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CellMar>
          <w:left w:w="10" w:type="dxa"/>
          <w:right w:w="10" w:type="dxa"/>
        </w:tblCellMar>
        <w:tblLook w:val="0000" w:firstRow="0" w:lastRow="0" w:firstColumn="0" w:lastColumn="0" w:noHBand="0" w:noVBand="0"/>
      </w:tblPr>
      <w:tblGrid>
        <w:gridCol w:w="2400"/>
        <w:gridCol w:w="2413"/>
        <w:gridCol w:w="2413"/>
        <w:gridCol w:w="2412"/>
      </w:tblGrid>
      <w:tr w:rsidR="00C311F8" w:rsidRPr="001026E7" w14:paraId="62D33A19" w14:textId="77777777">
        <w:tblPrEx>
          <w:tblCellMar>
            <w:top w:w="0" w:type="dxa"/>
            <w:bottom w:w="0" w:type="dxa"/>
          </w:tblCellMar>
        </w:tblPrEx>
        <w:trPr>
          <w:tblHeader/>
        </w:trPr>
        <w:tc>
          <w:tcPr>
            <w:tcW w:w="2400" w:type="dxa"/>
            <w:shd w:val="clear" w:color="auto" w:fill="1F3864"/>
            <w:tcMar>
              <w:top w:w="60" w:type="dxa"/>
              <w:left w:w="100" w:type="dxa"/>
              <w:bottom w:w="60" w:type="dxa"/>
              <w:right w:w="100" w:type="dxa"/>
            </w:tcMar>
            <w:vAlign w:val="center"/>
          </w:tcPr>
          <w:p w14:paraId="049B6A97" w14:textId="77777777" w:rsidR="00C311F8" w:rsidRPr="001026E7" w:rsidRDefault="00C311F8">
            <w:pPr>
              <w:jc w:val="center"/>
              <w:rPr>
                <w:rFonts w:ascii="BIZ UDPゴシック" w:eastAsia="BIZ UDPゴシック" w:hAnsi="BIZ UDPゴシック"/>
              </w:rPr>
            </w:pPr>
          </w:p>
        </w:tc>
        <w:tc>
          <w:tcPr>
            <w:tcW w:w="2413" w:type="dxa"/>
            <w:shd w:val="clear" w:color="auto" w:fill="1F3864"/>
            <w:tcMar>
              <w:top w:w="60" w:type="dxa"/>
              <w:left w:w="100" w:type="dxa"/>
              <w:bottom w:w="60" w:type="dxa"/>
              <w:right w:w="100" w:type="dxa"/>
            </w:tcMar>
            <w:vAlign w:val="center"/>
          </w:tcPr>
          <w:p w14:paraId="5954C71F"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精神障がい者数</w:t>
            </w:r>
          </w:p>
        </w:tc>
        <w:tc>
          <w:tcPr>
            <w:tcW w:w="2413" w:type="dxa"/>
            <w:shd w:val="clear" w:color="auto" w:fill="1F3864"/>
            <w:tcMar>
              <w:top w:w="60" w:type="dxa"/>
              <w:left w:w="100" w:type="dxa"/>
              <w:bottom w:w="60" w:type="dxa"/>
              <w:right w:w="100" w:type="dxa"/>
            </w:tcMar>
            <w:vAlign w:val="center"/>
          </w:tcPr>
          <w:p w14:paraId="2467C6CE"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知的障がい者数</w:t>
            </w:r>
          </w:p>
        </w:tc>
        <w:tc>
          <w:tcPr>
            <w:tcW w:w="2412" w:type="dxa"/>
            <w:shd w:val="clear" w:color="auto" w:fill="1F3864"/>
            <w:tcMar>
              <w:top w:w="60" w:type="dxa"/>
              <w:left w:w="100" w:type="dxa"/>
              <w:bottom w:w="60" w:type="dxa"/>
              <w:right w:w="100" w:type="dxa"/>
            </w:tcMar>
            <w:vAlign w:val="center"/>
          </w:tcPr>
          <w:p w14:paraId="3C429ECF"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計</w:t>
            </w:r>
          </w:p>
        </w:tc>
      </w:tr>
      <w:tr w:rsidR="00C311F8" w:rsidRPr="001026E7" w14:paraId="2E200EEC" w14:textId="77777777">
        <w:tblPrEx>
          <w:tblCellMar>
            <w:top w:w="0" w:type="dxa"/>
            <w:bottom w:w="0" w:type="dxa"/>
          </w:tblCellMar>
        </w:tblPrEx>
        <w:tc>
          <w:tcPr>
            <w:tcW w:w="2400" w:type="dxa"/>
            <w:tcMar>
              <w:top w:w="60" w:type="dxa"/>
              <w:left w:w="100" w:type="dxa"/>
              <w:bottom w:w="60" w:type="dxa"/>
              <w:right w:w="100" w:type="dxa"/>
            </w:tcMar>
            <w:vAlign w:val="center"/>
          </w:tcPr>
          <w:p w14:paraId="5C68B52F"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令和５年度</w:t>
            </w:r>
          </w:p>
        </w:tc>
        <w:tc>
          <w:tcPr>
            <w:tcW w:w="2413" w:type="dxa"/>
            <w:tcMar>
              <w:top w:w="60" w:type="dxa"/>
              <w:left w:w="100" w:type="dxa"/>
              <w:bottom w:w="60" w:type="dxa"/>
              <w:right w:w="100" w:type="dxa"/>
            </w:tcMar>
            <w:vAlign w:val="center"/>
          </w:tcPr>
          <w:p w14:paraId="37FBBFB0"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30人</w:t>
            </w:r>
          </w:p>
        </w:tc>
        <w:tc>
          <w:tcPr>
            <w:tcW w:w="2413" w:type="dxa"/>
            <w:tcMar>
              <w:top w:w="60" w:type="dxa"/>
              <w:left w:w="100" w:type="dxa"/>
              <w:bottom w:w="60" w:type="dxa"/>
              <w:right w:w="100" w:type="dxa"/>
            </w:tcMar>
            <w:vAlign w:val="center"/>
          </w:tcPr>
          <w:p w14:paraId="4FF5A731"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12人</w:t>
            </w:r>
          </w:p>
        </w:tc>
        <w:tc>
          <w:tcPr>
            <w:tcW w:w="2412" w:type="dxa"/>
            <w:tcMar>
              <w:top w:w="60" w:type="dxa"/>
              <w:left w:w="100" w:type="dxa"/>
              <w:bottom w:w="60" w:type="dxa"/>
              <w:right w:w="100" w:type="dxa"/>
            </w:tcMar>
            <w:vAlign w:val="center"/>
          </w:tcPr>
          <w:p w14:paraId="1E1BDDFE"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42人</w:t>
            </w:r>
          </w:p>
        </w:tc>
      </w:tr>
      <w:tr w:rsidR="00C311F8" w:rsidRPr="001026E7" w14:paraId="387D36EA" w14:textId="77777777">
        <w:tblPrEx>
          <w:tblCellMar>
            <w:top w:w="0" w:type="dxa"/>
            <w:bottom w:w="0" w:type="dxa"/>
          </w:tblCellMar>
        </w:tblPrEx>
        <w:tc>
          <w:tcPr>
            <w:tcW w:w="2400" w:type="dxa"/>
            <w:shd w:val="clear" w:color="auto" w:fill="F2F2F2"/>
            <w:tcMar>
              <w:top w:w="60" w:type="dxa"/>
              <w:left w:w="100" w:type="dxa"/>
              <w:bottom w:w="60" w:type="dxa"/>
              <w:right w:w="100" w:type="dxa"/>
            </w:tcMar>
            <w:vAlign w:val="center"/>
          </w:tcPr>
          <w:p w14:paraId="1EE94FAC"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令和８年度</w:t>
            </w:r>
          </w:p>
        </w:tc>
        <w:tc>
          <w:tcPr>
            <w:tcW w:w="2413" w:type="dxa"/>
            <w:shd w:val="clear" w:color="auto" w:fill="F2F2F2"/>
            <w:tcMar>
              <w:top w:w="60" w:type="dxa"/>
              <w:left w:w="100" w:type="dxa"/>
              <w:bottom w:w="60" w:type="dxa"/>
              <w:right w:w="100" w:type="dxa"/>
            </w:tcMar>
            <w:vAlign w:val="center"/>
          </w:tcPr>
          <w:p w14:paraId="77A24E73"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【要更新】</w:t>
            </w:r>
          </w:p>
        </w:tc>
        <w:tc>
          <w:tcPr>
            <w:tcW w:w="2413" w:type="dxa"/>
            <w:shd w:val="clear" w:color="auto" w:fill="F2F2F2"/>
            <w:tcMar>
              <w:top w:w="60" w:type="dxa"/>
              <w:left w:w="100" w:type="dxa"/>
              <w:bottom w:w="60" w:type="dxa"/>
              <w:right w:w="100" w:type="dxa"/>
            </w:tcMar>
            <w:vAlign w:val="center"/>
          </w:tcPr>
          <w:p w14:paraId="28A8913B"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【要更新】</w:t>
            </w:r>
          </w:p>
        </w:tc>
        <w:tc>
          <w:tcPr>
            <w:tcW w:w="2412" w:type="dxa"/>
            <w:shd w:val="clear" w:color="auto" w:fill="F2F2F2"/>
            <w:tcMar>
              <w:top w:w="60" w:type="dxa"/>
              <w:left w:w="100" w:type="dxa"/>
              <w:bottom w:w="60" w:type="dxa"/>
              <w:right w:w="100" w:type="dxa"/>
            </w:tcMar>
            <w:vAlign w:val="center"/>
          </w:tcPr>
          <w:p w14:paraId="65D85D39"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【要更新】</w:t>
            </w:r>
          </w:p>
        </w:tc>
      </w:tr>
    </w:tbl>
    <w:p w14:paraId="36B0755E" w14:textId="77777777" w:rsidR="00C311F8" w:rsidRPr="001026E7" w:rsidRDefault="00C311F8">
      <w:pPr>
        <w:spacing w:after="120"/>
        <w:rPr>
          <w:rFonts w:ascii="BIZ UDPゴシック" w:eastAsia="BIZ UDPゴシック" w:hAnsi="BIZ UDPゴシック"/>
        </w:rPr>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C311F8" w:rsidRPr="001026E7" w14:paraId="72DBA8AD" w14:textId="77777777">
        <w:tblPrEx>
          <w:tblCellMar>
            <w:top w:w="0" w:type="dxa"/>
            <w:bottom w:w="0" w:type="dxa"/>
          </w:tblCellMar>
        </w:tblPrEx>
        <w:tc>
          <w:tcPr>
            <w:tcW w:w="9638" w:type="dxa"/>
            <w:tcBorders>
              <w:top w:val="single" w:sz="4" w:space="0" w:color="C9A03B"/>
              <w:left w:val="single" w:sz="4" w:space="0" w:color="C9A03B"/>
              <w:bottom w:val="single" w:sz="4" w:space="0" w:color="C9A03B"/>
              <w:right w:val="single" w:sz="4" w:space="0" w:color="C9A03B"/>
            </w:tcBorders>
            <w:shd w:val="clear" w:color="auto" w:fill="FFF2CC"/>
            <w:tcMar>
              <w:top w:w="120" w:type="dxa"/>
              <w:left w:w="160" w:type="dxa"/>
              <w:bottom w:w="120" w:type="dxa"/>
              <w:right w:w="160" w:type="dxa"/>
            </w:tcMar>
          </w:tcPr>
          <w:p w14:paraId="2A936021"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cs="IPAexGothic, MS Gothic, Noto Sa"/>
                <w:i/>
                <w:iCs/>
                <w:color w:val="7F6000"/>
                <w:sz w:val="19"/>
                <w:szCs w:val="19"/>
              </w:rPr>
              <w:t>【要更新・要確認】高齢化率、精神障がい者・知的障がい者数、成年後見制度利用状況について、令和８年度の最新データに更新してください。</w:t>
            </w:r>
          </w:p>
        </w:tc>
      </w:tr>
    </w:tbl>
    <w:p w14:paraId="6FE2FB1E" w14:textId="77777777" w:rsidR="00C311F8" w:rsidRPr="001026E7" w:rsidRDefault="00000000">
      <w:pPr>
        <w:pStyle w:val="2"/>
        <w:pBdr>
          <w:bottom w:val="single" w:sz="6" w:space="2" w:color="1F3864"/>
        </w:pBdr>
        <w:spacing w:before="280" w:after="140"/>
        <w:rPr>
          <w:rFonts w:ascii="BIZ UDPゴシック" w:eastAsia="BIZ UDPゴシック" w:hAnsi="BIZ UDPゴシック"/>
        </w:rPr>
      </w:pPr>
      <w:bookmarkStart w:id="47" w:name="_Toc236400050"/>
      <w:r w:rsidRPr="001026E7">
        <w:rPr>
          <w:rFonts w:ascii="BIZ UDPゴシック" w:eastAsia="BIZ UDPゴシック" w:hAnsi="BIZ UDPゴシック" w:cs="IPAexGothic, MS Gothic, Noto Sa"/>
          <w:b/>
          <w:bCs/>
          <w:color w:val="1F3864"/>
        </w:rPr>
        <w:t>２　中核機関の設置</w:t>
      </w:r>
      <w:bookmarkEnd w:id="47"/>
    </w:p>
    <w:p w14:paraId="71C89AEB"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令和４年７月より中核機関「会津権利擁護・成年後見センター」を会津圏域11市町村で設置し、権利擁護支援の必要な高齢者及び障がい者の成年後見制度の利用促進を図るとともに、制度の周知啓発、広報活動、相談対応を行っています。令和６年度からは市民後見人養成事業が追加され、制度の利用促進が図られています。本計画期間においても、同センターとの連携を継続し、村民への制度周知及び相談対応の充実に取り組みます。</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C311F8" w:rsidRPr="001026E7" w14:paraId="75ED6D39" w14:textId="77777777">
        <w:tblPrEx>
          <w:tblCellMar>
            <w:top w:w="0" w:type="dxa"/>
            <w:bottom w:w="0" w:type="dxa"/>
          </w:tblCellMar>
        </w:tblPrEx>
        <w:tc>
          <w:tcPr>
            <w:tcW w:w="9638" w:type="dxa"/>
            <w:tcBorders>
              <w:top w:val="single" w:sz="4" w:space="0" w:color="C9A03B"/>
              <w:left w:val="single" w:sz="4" w:space="0" w:color="C9A03B"/>
              <w:bottom w:val="single" w:sz="4" w:space="0" w:color="C9A03B"/>
              <w:right w:val="single" w:sz="4" w:space="0" w:color="C9A03B"/>
            </w:tcBorders>
            <w:shd w:val="clear" w:color="auto" w:fill="FFF2CC"/>
            <w:tcMar>
              <w:top w:w="120" w:type="dxa"/>
              <w:left w:w="160" w:type="dxa"/>
              <w:bottom w:w="120" w:type="dxa"/>
              <w:right w:w="160" w:type="dxa"/>
            </w:tcMar>
          </w:tcPr>
          <w:p w14:paraId="37EC0E4D"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cs="IPAexGothic, MS Gothic, Noto Sa"/>
                <w:i/>
                <w:iCs/>
                <w:color w:val="7F6000"/>
                <w:sz w:val="19"/>
                <w:szCs w:val="19"/>
              </w:rPr>
              <w:t>【要更新・要確認】令和６～８年度の北塩原村における相談実績（件数・実人数・対応時間）を最新データに更新してください。</w:t>
            </w:r>
          </w:p>
        </w:tc>
      </w:tr>
    </w:tbl>
    <w:p w14:paraId="308407F6" w14:textId="77777777" w:rsidR="00C311F8" w:rsidRPr="001026E7" w:rsidRDefault="00000000">
      <w:pPr>
        <w:pStyle w:val="1"/>
        <w:pageBreakBefore/>
        <w:shd w:val="clear" w:color="auto" w:fill="D9D9D9"/>
        <w:spacing w:before="200" w:after="240"/>
        <w:rPr>
          <w:rFonts w:ascii="BIZ UDPゴシック" w:eastAsia="BIZ UDPゴシック" w:hAnsi="BIZ UDPゴシック"/>
        </w:rPr>
      </w:pPr>
      <w:bookmarkStart w:id="48" w:name="_Toc236400051"/>
      <w:r w:rsidRPr="001026E7">
        <w:rPr>
          <w:rFonts w:ascii="BIZ UDPゴシック" w:eastAsia="BIZ UDPゴシック" w:hAnsi="BIZ UDPゴシック" w:cs="IPAexGothic, MS Gothic, Noto Sa"/>
          <w:b/>
          <w:bCs/>
          <w:color w:val="1A1A1A"/>
        </w:rPr>
        <w:lastRenderedPageBreak/>
        <w:t>第7章　他計画との連携</w:t>
      </w:r>
      <w:bookmarkEnd w:id="48"/>
    </w:p>
    <w:p w14:paraId="543243B4"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村からの依頼を踏まえ、本計画と「第３次健康21・北塩原村グッドヘルスプラン」及び「北塩原村第五次総合振興計画」との連携について、以下に整理します。</w:t>
      </w:r>
    </w:p>
    <w:p w14:paraId="275C3A57" w14:textId="77777777" w:rsidR="00C311F8" w:rsidRPr="001026E7" w:rsidRDefault="00000000">
      <w:pPr>
        <w:pStyle w:val="2"/>
        <w:pBdr>
          <w:bottom w:val="single" w:sz="6" w:space="2" w:color="1F3864"/>
        </w:pBdr>
        <w:spacing w:before="280" w:after="140"/>
        <w:rPr>
          <w:rFonts w:ascii="BIZ UDPゴシック" w:eastAsia="BIZ UDPゴシック" w:hAnsi="BIZ UDPゴシック"/>
        </w:rPr>
      </w:pPr>
      <w:bookmarkStart w:id="49" w:name="_Toc236400052"/>
      <w:r w:rsidRPr="001026E7">
        <w:rPr>
          <w:rFonts w:ascii="BIZ UDPゴシック" w:eastAsia="BIZ UDPゴシック" w:hAnsi="BIZ UDPゴシック" w:cs="IPAexGothic, MS Gothic, Noto Sa"/>
          <w:b/>
          <w:bCs/>
          <w:color w:val="1F3864"/>
        </w:rPr>
        <w:t>１　第３次健康21・北塩原村グッドヘルスプランとの連携</w:t>
      </w:r>
      <w:bookmarkEnd w:id="49"/>
    </w:p>
    <w:p w14:paraId="1836EF4E"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第３次健康21・北塩原村グッドヘルスプラン」（令和６年３月策定、計画期間：令和６年度～令和17年度）は、国の「健康日本21（第三次）」及び県の「第三次健康ふくしま21」の策定と合わせて策定された、健康増進・食育推進・自殺対策を一体的に推進する計画です。同計画の計画の位置づけ図には、「北塩原村障がい福祉計画・北塩原村障がい児福祉計画」が、北塩原村第五次総合振興計画と連動する関連計画の一つとして明記されており、両計画は相互に整合性を図るべき関係にあります。</w:t>
      </w:r>
    </w:p>
    <w:tbl>
      <w:tblPr>
        <w:tblW w:w="9638" w:type="dxa"/>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CellMar>
          <w:left w:w="10" w:type="dxa"/>
          <w:right w:w="10" w:type="dxa"/>
        </w:tblCellMar>
        <w:tblLook w:val="0000" w:firstRow="0" w:lastRow="0" w:firstColumn="0" w:lastColumn="0" w:noHBand="0" w:noVBand="0"/>
      </w:tblPr>
      <w:tblGrid>
        <w:gridCol w:w="1800"/>
        <w:gridCol w:w="3919"/>
        <w:gridCol w:w="3919"/>
      </w:tblGrid>
      <w:tr w:rsidR="00C311F8" w:rsidRPr="001026E7" w14:paraId="79AE92A8" w14:textId="77777777">
        <w:tblPrEx>
          <w:tblCellMar>
            <w:top w:w="0" w:type="dxa"/>
            <w:bottom w:w="0" w:type="dxa"/>
          </w:tblCellMar>
        </w:tblPrEx>
        <w:trPr>
          <w:tblHeader/>
        </w:trPr>
        <w:tc>
          <w:tcPr>
            <w:tcW w:w="1800" w:type="dxa"/>
            <w:shd w:val="clear" w:color="auto" w:fill="1F3864"/>
            <w:tcMar>
              <w:top w:w="60" w:type="dxa"/>
              <w:left w:w="100" w:type="dxa"/>
              <w:bottom w:w="60" w:type="dxa"/>
              <w:right w:w="100" w:type="dxa"/>
            </w:tcMar>
            <w:vAlign w:val="center"/>
          </w:tcPr>
          <w:p w14:paraId="0E8732B2"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項目</w:t>
            </w:r>
          </w:p>
        </w:tc>
        <w:tc>
          <w:tcPr>
            <w:tcW w:w="3919" w:type="dxa"/>
            <w:shd w:val="clear" w:color="auto" w:fill="1F3864"/>
            <w:tcMar>
              <w:top w:w="60" w:type="dxa"/>
              <w:left w:w="100" w:type="dxa"/>
              <w:bottom w:w="60" w:type="dxa"/>
              <w:right w:w="100" w:type="dxa"/>
            </w:tcMar>
            <w:vAlign w:val="center"/>
          </w:tcPr>
          <w:p w14:paraId="73B08258"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健康21・グッドヘルスプラン</w:t>
            </w:r>
          </w:p>
        </w:tc>
        <w:tc>
          <w:tcPr>
            <w:tcW w:w="3919" w:type="dxa"/>
            <w:shd w:val="clear" w:color="auto" w:fill="1F3864"/>
            <w:tcMar>
              <w:top w:w="60" w:type="dxa"/>
              <w:left w:w="100" w:type="dxa"/>
              <w:bottom w:w="60" w:type="dxa"/>
              <w:right w:w="100" w:type="dxa"/>
            </w:tcMar>
            <w:vAlign w:val="center"/>
          </w:tcPr>
          <w:p w14:paraId="55856633"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本計画（障がい福祉・障がい児福祉計画）</w:t>
            </w:r>
          </w:p>
        </w:tc>
      </w:tr>
      <w:tr w:rsidR="00C311F8" w:rsidRPr="001026E7" w14:paraId="4662385E" w14:textId="77777777">
        <w:tblPrEx>
          <w:tblCellMar>
            <w:top w:w="0" w:type="dxa"/>
            <w:bottom w:w="0" w:type="dxa"/>
          </w:tblCellMar>
        </w:tblPrEx>
        <w:tc>
          <w:tcPr>
            <w:tcW w:w="1800" w:type="dxa"/>
            <w:tcMar>
              <w:top w:w="60" w:type="dxa"/>
              <w:left w:w="100" w:type="dxa"/>
              <w:bottom w:w="60" w:type="dxa"/>
              <w:right w:w="100" w:type="dxa"/>
            </w:tcMar>
            <w:vAlign w:val="center"/>
          </w:tcPr>
          <w:p w14:paraId="393D38F5"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基本理念</w:t>
            </w:r>
          </w:p>
        </w:tc>
        <w:tc>
          <w:tcPr>
            <w:tcW w:w="3919" w:type="dxa"/>
            <w:tcMar>
              <w:top w:w="60" w:type="dxa"/>
              <w:left w:w="100" w:type="dxa"/>
              <w:bottom w:w="60" w:type="dxa"/>
              <w:right w:w="100" w:type="dxa"/>
            </w:tcMar>
            <w:vAlign w:val="center"/>
          </w:tcPr>
          <w:p w14:paraId="7CBEE7A4"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一人ひとりが健康づくりに取り組み　誰もが生涯自分らしくすこやかに暮らせる　健幸100年のむら　北塩原</w:t>
            </w:r>
          </w:p>
        </w:tc>
        <w:tc>
          <w:tcPr>
            <w:tcW w:w="3919" w:type="dxa"/>
            <w:tcMar>
              <w:top w:w="60" w:type="dxa"/>
              <w:left w:w="100" w:type="dxa"/>
              <w:bottom w:w="60" w:type="dxa"/>
              <w:right w:w="100" w:type="dxa"/>
            </w:tcMar>
            <w:vAlign w:val="center"/>
          </w:tcPr>
          <w:p w14:paraId="42C97A36"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（第４次障がい者計画）障がいのあるなしに関わらず、お互いの人格や個性を尊重し、多様な価値観を認め合い、誰もが自分らしく輝くむら</w:t>
            </w:r>
          </w:p>
        </w:tc>
      </w:tr>
      <w:tr w:rsidR="00C311F8" w:rsidRPr="001026E7" w14:paraId="6BD4F19B" w14:textId="77777777">
        <w:tblPrEx>
          <w:tblCellMar>
            <w:top w:w="0" w:type="dxa"/>
            <w:bottom w:w="0" w:type="dxa"/>
          </w:tblCellMar>
        </w:tblPrEx>
        <w:tc>
          <w:tcPr>
            <w:tcW w:w="1800" w:type="dxa"/>
            <w:shd w:val="clear" w:color="auto" w:fill="F2F2F2"/>
            <w:tcMar>
              <w:top w:w="60" w:type="dxa"/>
              <w:left w:w="100" w:type="dxa"/>
              <w:bottom w:w="60" w:type="dxa"/>
              <w:right w:w="100" w:type="dxa"/>
            </w:tcMar>
            <w:vAlign w:val="center"/>
          </w:tcPr>
          <w:p w14:paraId="41194451"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共通する理念</w:t>
            </w:r>
          </w:p>
        </w:tc>
        <w:tc>
          <w:tcPr>
            <w:tcW w:w="3919" w:type="dxa"/>
            <w:shd w:val="clear" w:color="auto" w:fill="F2F2F2"/>
            <w:tcMar>
              <w:top w:w="60" w:type="dxa"/>
              <w:left w:w="100" w:type="dxa"/>
              <w:bottom w:w="60" w:type="dxa"/>
              <w:right w:w="100" w:type="dxa"/>
            </w:tcMar>
            <w:vAlign w:val="center"/>
          </w:tcPr>
          <w:p w14:paraId="015EACEC"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誰一人取り残さない共生社会の実現、健康格差の縮小</w:t>
            </w:r>
          </w:p>
        </w:tc>
        <w:tc>
          <w:tcPr>
            <w:tcW w:w="3919" w:type="dxa"/>
            <w:shd w:val="clear" w:color="auto" w:fill="F2F2F2"/>
            <w:tcMar>
              <w:top w:w="60" w:type="dxa"/>
              <w:left w:w="100" w:type="dxa"/>
              <w:bottom w:w="60" w:type="dxa"/>
              <w:right w:w="100" w:type="dxa"/>
            </w:tcMar>
            <w:vAlign w:val="center"/>
          </w:tcPr>
          <w:p w14:paraId="281C96E1"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共に生きることのできる地域社会の実現、差別の解消</w:t>
            </w:r>
          </w:p>
        </w:tc>
      </w:tr>
      <w:tr w:rsidR="00C311F8" w:rsidRPr="001026E7" w14:paraId="151F5B00" w14:textId="77777777">
        <w:tblPrEx>
          <w:tblCellMar>
            <w:top w:w="0" w:type="dxa"/>
            <w:bottom w:w="0" w:type="dxa"/>
          </w:tblCellMar>
        </w:tblPrEx>
        <w:tc>
          <w:tcPr>
            <w:tcW w:w="1800" w:type="dxa"/>
            <w:tcMar>
              <w:top w:w="60" w:type="dxa"/>
              <w:left w:w="100" w:type="dxa"/>
              <w:bottom w:w="60" w:type="dxa"/>
              <w:right w:w="100" w:type="dxa"/>
            </w:tcMar>
            <w:vAlign w:val="center"/>
          </w:tcPr>
          <w:p w14:paraId="6345B1AB"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ライフコースアプローチ</w:t>
            </w:r>
          </w:p>
        </w:tc>
        <w:tc>
          <w:tcPr>
            <w:tcW w:w="3919" w:type="dxa"/>
            <w:tcMar>
              <w:top w:w="60" w:type="dxa"/>
              <w:left w:w="100" w:type="dxa"/>
              <w:bottom w:w="60" w:type="dxa"/>
              <w:right w:w="100" w:type="dxa"/>
            </w:tcMar>
            <w:vAlign w:val="center"/>
          </w:tcPr>
          <w:p w14:paraId="03BDD400"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子ども／働き盛り世代／高齢者／女性の各世代の健康課題に応じた施策</w:t>
            </w:r>
          </w:p>
        </w:tc>
        <w:tc>
          <w:tcPr>
            <w:tcW w:w="3919" w:type="dxa"/>
            <w:tcMar>
              <w:top w:w="60" w:type="dxa"/>
              <w:left w:w="100" w:type="dxa"/>
              <w:bottom w:w="60" w:type="dxa"/>
              <w:right w:w="100" w:type="dxa"/>
            </w:tcMar>
            <w:vAlign w:val="center"/>
          </w:tcPr>
          <w:p w14:paraId="247AC68A"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障がい児支援（ライフステージに応じた切れ目のない支援）、高齢期移行に伴う支援</w:t>
            </w:r>
          </w:p>
        </w:tc>
      </w:tr>
    </w:tbl>
    <w:p w14:paraId="6EF2D1AF" w14:textId="77777777" w:rsidR="00C311F8" w:rsidRPr="001026E7" w:rsidRDefault="00C311F8">
      <w:pPr>
        <w:spacing w:after="160"/>
        <w:rPr>
          <w:rFonts w:ascii="BIZ UDPゴシック" w:eastAsia="BIZ UDPゴシック" w:hAnsi="BIZ UDPゴシック"/>
        </w:rPr>
      </w:pPr>
    </w:p>
    <w:p w14:paraId="746319BC" w14:textId="77777777" w:rsidR="00C311F8" w:rsidRPr="001026E7" w:rsidRDefault="00000000">
      <w:pPr>
        <w:pStyle w:val="3"/>
        <w:spacing w:before="200" w:after="100"/>
        <w:rPr>
          <w:rFonts w:ascii="BIZ UDPゴシック" w:eastAsia="BIZ UDPゴシック" w:hAnsi="BIZ UDPゴシック"/>
        </w:rPr>
      </w:pPr>
      <w:bookmarkStart w:id="50" w:name="_Toc236400053"/>
      <w:r w:rsidRPr="001026E7">
        <w:rPr>
          <w:rFonts w:ascii="BIZ UDPゴシック" w:eastAsia="BIZ UDPゴシック" w:hAnsi="BIZ UDPゴシック" w:cs="IPAexGothic, MS Gothic, Noto Sa"/>
          <w:b/>
          <w:bCs/>
          <w:color w:val="333333"/>
          <w:sz w:val="23"/>
          <w:szCs w:val="23"/>
        </w:rPr>
        <w:t>具体的な連携事項</w:t>
      </w:r>
      <w:bookmarkEnd w:id="50"/>
    </w:p>
    <w:p w14:paraId="18DF488C" w14:textId="77777777" w:rsidR="00C311F8" w:rsidRPr="001026E7" w:rsidRDefault="00000000">
      <w:pPr>
        <w:spacing w:after="80" w:line="280" w:lineRule="auto"/>
        <w:ind w:left="260" w:hanging="260"/>
        <w:rPr>
          <w:rFonts w:ascii="BIZ UDPゴシック" w:eastAsia="BIZ UDPゴシック" w:hAnsi="BIZ UDPゴシック"/>
        </w:rPr>
      </w:pPr>
      <w:r w:rsidRPr="001026E7">
        <w:rPr>
          <w:rFonts w:ascii="BIZ UDPゴシック" w:eastAsia="BIZ UDPゴシック" w:hAnsi="BIZ UDPゴシック"/>
        </w:rPr>
        <w:t>・こころの健康：健康21プランの「こころの健康づくりの推進」「ゲートキーパーの養成」と、本計画（４章（２））の「精神障害にも対応した地域包括ケアシステムの構築」「心のサポーターの養成」を連携して推進します。</w:t>
      </w:r>
    </w:p>
    <w:p w14:paraId="48EED117" w14:textId="77777777" w:rsidR="00C311F8" w:rsidRPr="001026E7" w:rsidRDefault="00000000">
      <w:pPr>
        <w:spacing w:after="80" w:line="280" w:lineRule="auto"/>
        <w:ind w:left="260" w:hanging="260"/>
        <w:rPr>
          <w:rFonts w:ascii="BIZ UDPゴシック" w:eastAsia="BIZ UDPゴシック" w:hAnsi="BIZ UDPゴシック"/>
        </w:rPr>
      </w:pPr>
      <w:r w:rsidRPr="001026E7">
        <w:rPr>
          <w:rFonts w:ascii="BIZ UDPゴシック" w:eastAsia="BIZ UDPゴシック" w:hAnsi="BIZ UDPゴシック"/>
        </w:rPr>
        <w:t>・医療的ケア児等への支援：健康21プランの母子保健事業（妊婦全戸訪問、産後ケア事業等）と、本計画の医療的ケア児支援体制の整備を、保健師・保健センターを通じて連携します。</w:t>
      </w:r>
    </w:p>
    <w:p w14:paraId="0CD83BF8" w14:textId="77777777" w:rsidR="00C311F8" w:rsidRPr="001026E7" w:rsidRDefault="00000000">
      <w:pPr>
        <w:spacing w:after="80" w:line="280" w:lineRule="auto"/>
        <w:ind w:left="260" w:hanging="260"/>
        <w:rPr>
          <w:rFonts w:ascii="BIZ UDPゴシック" w:eastAsia="BIZ UDPゴシック" w:hAnsi="BIZ UDPゴシック"/>
        </w:rPr>
      </w:pPr>
      <w:r w:rsidRPr="001026E7">
        <w:rPr>
          <w:rFonts w:ascii="BIZ UDPゴシック" w:eastAsia="BIZ UDPゴシック" w:hAnsi="BIZ UDPゴシック"/>
        </w:rPr>
        <w:t>・障がいのある方の健康管理：健康21プランの特定健康診査・がん検診の受診率向上の取組み（第４次障がい者計画の目標「特定健康診査受診率60％」）を、障がいのある方にも配慮した受診環境の整備と合わせて推進します。</w:t>
      </w:r>
    </w:p>
    <w:p w14:paraId="5E81600D" w14:textId="77777777" w:rsidR="00C311F8" w:rsidRPr="001026E7" w:rsidRDefault="00000000">
      <w:pPr>
        <w:spacing w:after="80" w:line="280" w:lineRule="auto"/>
        <w:ind w:left="260" w:hanging="260"/>
        <w:rPr>
          <w:rFonts w:ascii="BIZ UDPゴシック" w:eastAsia="BIZ UDPゴシック" w:hAnsi="BIZ UDPゴシック"/>
        </w:rPr>
      </w:pPr>
      <w:r w:rsidRPr="001026E7">
        <w:rPr>
          <w:rFonts w:ascii="BIZ UDPゴシック" w:eastAsia="BIZ UDPゴシック" w:hAnsi="BIZ UDPゴシック"/>
        </w:rPr>
        <w:t>・社会参加の促進：健康21プランの「何らかの地域活動に参加していない人の割合の減少」（目標38.0％）と、本計画の「外出目的が趣味・スポーツ・グループ活動である人の割合の増加」（第４次障がい者計画目標40％）は、共に地域における社会参加の促進を目指すものであり、公民館等を通じた合同的な参加機会の提供を検討します。</w:t>
      </w:r>
    </w:p>
    <w:p w14:paraId="244EAD17" w14:textId="77777777" w:rsidR="00C311F8" w:rsidRPr="001026E7" w:rsidRDefault="00000000">
      <w:pPr>
        <w:spacing w:after="80" w:line="280" w:lineRule="auto"/>
        <w:ind w:left="260" w:hanging="260"/>
        <w:rPr>
          <w:rFonts w:ascii="BIZ UDPゴシック" w:eastAsia="BIZ UDPゴシック" w:hAnsi="BIZ UDPゴシック"/>
        </w:rPr>
      </w:pPr>
      <w:r w:rsidRPr="001026E7">
        <w:rPr>
          <w:rFonts w:ascii="BIZ UDPゴシック" w:eastAsia="BIZ UDPゴシック" w:hAnsi="BIZ UDPゴシック"/>
        </w:rPr>
        <w:t>・推進体制：健康21プランは「北塩原村健康づくり推進協議会」、本計画は「北塩原村障がい者自立支援協議会」がそれぞれ推進体制を担いますが、母子保健・高齢者福祉等の分野で共通する委員（地域包括支援センター、教育関係者等）を通じて、施策の整合性を確認します。</w:t>
      </w:r>
    </w:p>
    <w:p w14:paraId="79530113" w14:textId="77777777" w:rsidR="00C311F8" w:rsidRPr="001026E7" w:rsidRDefault="00000000">
      <w:pPr>
        <w:pStyle w:val="2"/>
        <w:pBdr>
          <w:bottom w:val="single" w:sz="6" w:space="2" w:color="1F3864"/>
        </w:pBdr>
        <w:spacing w:before="280" w:after="140"/>
        <w:rPr>
          <w:rFonts w:ascii="BIZ UDPゴシック" w:eastAsia="BIZ UDPゴシック" w:hAnsi="BIZ UDPゴシック"/>
        </w:rPr>
      </w:pPr>
      <w:bookmarkStart w:id="51" w:name="_Toc236400054"/>
      <w:r w:rsidRPr="001026E7">
        <w:rPr>
          <w:rFonts w:ascii="BIZ UDPゴシック" w:eastAsia="BIZ UDPゴシック" w:hAnsi="BIZ UDPゴシック" w:cs="IPAexGothic, MS Gothic, Noto Sa"/>
          <w:b/>
          <w:bCs/>
          <w:color w:val="1F3864"/>
        </w:rPr>
        <w:t>２　北塩原村第五次総合振興計画との連携</w:t>
      </w:r>
      <w:bookmarkEnd w:id="51"/>
    </w:p>
    <w:p w14:paraId="005D3F2D"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「北塩原村第五次総合振興計画」（平成29年３月策定、2017年度～2026年度）は、本村の最上位に位置する総合的な計画であり、キャッチフレーズ「輝け未来　みんなの五色プロジェクト　北塩原」のもと、「夢</w:t>
      </w:r>
      <w:r w:rsidRPr="001026E7">
        <w:rPr>
          <w:rFonts w:ascii="BIZ UDPゴシック" w:eastAsia="BIZ UDPゴシック" w:hAnsi="BIZ UDPゴシック"/>
        </w:rPr>
        <w:lastRenderedPageBreak/>
        <w:t>（ひとづくり）」「結（くらしづくり）」「業（なりわいづくり）」「誇（ふるさとづくり）」「交流」の５つのビジョンと、「自助・互助・共助・公助」の理念を基本としています。</w:t>
      </w:r>
    </w:p>
    <w:p w14:paraId="144D4BD6"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同計画の施策体系図では、政策分野（大）「福祉」の中に、政策分野（中）「生活弱者」として、施策19「穏やかな暮らしの支援」が位置づけられ、その方針として「相談、支援体制の充実」、施策として「障がい者福祉制度の運営、適切な生活保障」が明記されています。本計画は、この施策19を具体化するものです。</w:t>
      </w:r>
    </w:p>
    <w:tbl>
      <w:tblPr>
        <w:tblW w:w="9638" w:type="dxa"/>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CellMar>
          <w:left w:w="10" w:type="dxa"/>
          <w:right w:w="10" w:type="dxa"/>
        </w:tblCellMar>
        <w:tblLook w:val="0000" w:firstRow="0" w:lastRow="0" w:firstColumn="0" w:lastColumn="0" w:noHBand="0" w:noVBand="0"/>
      </w:tblPr>
      <w:tblGrid>
        <w:gridCol w:w="2800"/>
        <w:gridCol w:w="6838"/>
      </w:tblGrid>
      <w:tr w:rsidR="00C311F8" w:rsidRPr="001026E7" w14:paraId="6A3F529C" w14:textId="77777777">
        <w:tblPrEx>
          <w:tblCellMar>
            <w:top w:w="0" w:type="dxa"/>
            <w:bottom w:w="0" w:type="dxa"/>
          </w:tblCellMar>
        </w:tblPrEx>
        <w:trPr>
          <w:tblHeader/>
        </w:trPr>
        <w:tc>
          <w:tcPr>
            <w:tcW w:w="2800" w:type="dxa"/>
            <w:shd w:val="clear" w:color="auto" w:fill="1F3864"/>
            <w:tcMar>
              <w:top w:w="60" w:type="dxa"/>
              <w:left w:w="100" w:type="dxa"/>
              <w:bottom w:w="60" w:type="dxa"/>
              <w:right w:w="100" w:type="dxa"/>
            </w:tcMar>
            <w:vAlign w:val="center"/>
          </w:tcPr>
          <w:p w14:paraId="746303D8"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総合振興計画の位置づけ</w:t>
            </w:r>
          </w:p>
        </w:tc>
        <w:tc>
          <w:tcPr>
            <w:tcW w:w="6838" w:type="dxa"/>
            <w:shd w:val="clear" w:color="auto" w:fill="1F3864"/>
            <w:tcMar>
              <w:top w:w="60" w:type="dxa"/>
              <w:left w:w="100" w:type="dxa"/>
              <w:bottom w:w="60" w:type="dxa"/>
              <w:right w:w="100" w:type="dxa"/>
            </w:tcMar>
            <w:vAlign w:val="center"/>
          </w:tcPr>
          <w:p w14:paraId="15975908"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内容</w:t>
            </w:r>
          </w:p>
        </w:tc>
      </w:tr>
      <w:tr w:rsidR="00C311F8" w:rsidRPr="001026E7" w14:paraId="57FD135F" w14:textId="77777777">
        <w:tblPrEx>
          <w:tblCellMar>
            <w:top w:w="0" w:type="dxa"/>
            <w:bottom w:w="0" w:type="dxa"/>
          </w:tblCellMar>
        </w:tblPrEx>
        <w:tc>
          <w:tcPr>
            <w:tcW w:w="2800" w:type="dxa"/>
            <w:tcMar>
              <w:top w:w="60" w:type="dxa"/>
              <w:left w:w="100" w:type="dxa"/>
              <w:bottom w:w="60" w:type="dxa"/>
              <w:right w:w="100" w:type="dxa"/>
            </w:tcMar>
            <w:vAlign w:val="center"/>
          </w:tcPr>
          <w:p w14:paraId="1A51082F"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政策分野（大）</w:t>
            </w:r>
          </w:p>
        </w:tc>
        <w:tc>
          <w:tcPr>
            <w:tcW w:w="6838" w:type="dxa"/>
            <w:tcMar>
              <w:top w:w="60" w:type="dxa"/>
              <w:left w:w="100" w:type="dxa"/>
              <w:bottom w:w="60" w:type="dxa"/>
              <w:right w:w="100" w:type="dxa"/>
            </w:tcMar>
            <w:vAlign w:val="center"/>
          </w:tcPr>
          <w:p w14:paraId="31B3C0ED"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福祉</w:t>
            </w:r>
          </w:p>
        </w:tc>
      </w:tr>
      <w:tr w:rsidR="00C311F8" w:rsidRPr="001026E7" w14:paraId="694A24B2" w14:textId="77777777">
        <w:tblPrEx>
          <w:tblCellMar>
            <w:top w:w="0" w:type="dxa"/>
            <w:bottom w:w="0" w:type="dxa"/>
          </w:tblCellMar>
        </w:tblPrEx>
        <w:tc>
          <w:tcPr>
            <w:tcW w:w="2800" w:type="dxa"/>
            <w:shd w:val="clear" w:color="auto" w:fill="F2F2F2"/>
            <w:tcMar>
              <w:top w:w="60" w:type="dxa"/>
              <w:left w:w="100" w:type="dxa"/>
              <w:bottom w:w="60" w:type="dxa"/>
              <w:right w:w="100" w:type="dxa"/>
            </w:tcMar>
            <w:vAlign w:val="center"/>
          </w:tcPr>
          <w:p w14:paraId="22DD0419"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政策分野（中）</w:t>
            </w:r>
          </w:p>
        </w:tc>
        <w:tc>
          <w:tcPr>
            <w:tcW w:w="6838" w:type="dxa"/>
            <w:shd w:val="clear" w:color="auto" w:fill="F2F2F2"/>
            <w:tcMar>
              <w:top w:w="60" w:type="dxa"/>
              <w:left w:w="100" w:type="dxa"/>
              <w:bottom w:w="60" w:type="dxa"/>
              <w:right w:w="100" w:type="dxa"/>
            </w:tcMar>
            <w:vAlign w:val="center"/>
          </w:tcPr>
          <w:p w14:paraId="13F2EBBB"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生活弱者</w:t>
            </w:r>
          </w:p>
        </w:tc>
      </w:tr>
      <w:tr w:rsidR="00C311F8" w:rsidRPr="001026E7" w14:paraId="6F201EE7" w14:textId="77777777">
        <w:tblPrEx>
          <w:tblCellMar>
            <w:top w:w="0" w:type="dxa"/>
            <w:bottom w:w="0" w:type="dxa"/>
          </w:tblCellMar>
        </w:tblPrEx>
        <w:tc>
          <w:tcPr>
            <w:tcW w:w="2800" w:type="dxa"/>
            <w:tcMar>
              <w:top w:w="60" w:type="dxa"/>
              <w:left w:w="100" w:type="dxa"/>
              <w:bottom w:w="60" w:type="dxa"/>
              <w:right w:w="100" w:type="dxa"/>
            </w:tcMar>
            <w:vAlign w:val="center"/>
          </w:tcPr>
          <w:p w14:paraId="5C6EB09B"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施策No.</w:t>
            </w:r>
          </w:p>
        </w:tc>
        <w:tc>
          <w:tcPr>
            <w:tcW w:w="6838" w:type="dxa"/>
            <w:tcMar>
              <w:top w:w="60" w:type="dxa"/>
              <w:left w:w="100" w:type="dxa"/>
              <w:bottom w:w="60" w:type="dxa"/>
              <w:right w:w="100" w:type="dxa"/>
            </w:tcMar>
            <w:vAlign w:val="center"/>
          </w:tcPr>
          <w:p w14:paraId="1D7A1263"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施策19　穏やかな暮らしの支援</w:t>
            </w:r>
          </w:p>
        </w:tc>
      </w:tr>
      <w:tr w:rsidR="00C311F8" w:rsidRPr="001026E7" w14:paraId="5BBFB3B3" w14:textId="77777777">
        <w:tblPrEx>
          <w:tblCellMar>
            <w:top w:w="0" w:type="dxa"/>
            <w:bottom w:w="0" w:type="dxa"/>
          </w:tblCellMar>
        </w:tblPrEx>
        <w:tc>
          <w:tcPr>
            <w:tcW w:w="2800" w:type="dxa"/>
            <w:shd w:val="clear" w:color="auto" w:fill="F2F2F2"/>
            <w:tcMar>
              <w:top w:w="60" w:type="dxa"/>
              <w:left w:w="100" w:type="dxa"/>
              <w:bottom w:w="60" w:type="dxa"/>
              <w:right w:w="100" w:type="dxa"/>
            </w:tcMar>
            <w:vAlign w:val="center"/>
          </w:tcPr>
          <w:p w14:paraId="3E4E73F0"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方針２（施策）</w:t>
            </w:r>
          </w:p>
        </w:tc>
        <w:tc>
          <w:tcPr>
            <w:tcW w:w="6838" w:type="dxa"/>
            <w:shd w:val="clear" w:color="auto" w:fill="F2F2F2"/>
            <w:tcMar>
              <w:top w:w="60" w:type="dxa"/>
              <w:left w:w="100" w:type="dxa"/>
              <w:bottom w:w="60" w:type="dxa"/>
              <w:right w:w="100" w:type="dxa"/>
            </w:tcMar>
            <w:vAlign w:val="center"/>
          </w:tcPr>
          <w:p w14:paraId="62C286F1"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相談、支援体制の充実　→　障がい者福祉制度の運営、適切な生活保障</w:t>
            </w:r>
          </w:p>
        </w:tc>
      </w:tr>
      <w:tr w:rsidR="00C311F8" w:rsidRPr="001026E7" w14:paraId="517D6D48" w14:textId="77777777">
        <w:tblPrEx>
          <w:tblCellMar>
            <w:top w:w="0" w:type="dxa"/>
            <w:bottom w:w="0" w:type="dxa"/>
          </w:tblCellMar>
        </w:tblPrEx>
        <w:tc>
          <w:tcPr>
            <w:tcW w:w="2800" w:type="dxa"/>
            <w:tcMar>
              <w:top w:w="60" w:type="dxa"/>
              <w:left w:w="100" w:type="dxa"/>
              <w:bottom w:w="60" w:type="dxa"/>
              <w:right w:w="100" w:type="dxa"/>
            </w:tcMar>
            <w:vAlign w:val="center"/>
          </w:tcPr>
          <w:p w14:paraId="645DC64C"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ビジョンとの関係</w:t>
            </w:r>
          </w:p>
        </w:tc>
        <w:tc>
          <w:tcPr>
            <w:tcW w:w="6838" w:type="dxa"/>
            <w:tcMar>
              <w:top w:w="60" w:type="dxa"/>
              <w:left w:w="100" w:type="dxa"/>
              <w:bottom w:w="60" w:type="dxa"/>
              <w:right w:w="100" w:type="dxa"/>
            </w:tcMar>
            <w:vAlign w:val="center"/>
          </w:tcPr>
          <w:p w14:paraId="7C8D3D81"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「結（ゆい）」－「結」のこころで支え、栄え合うくらしづくり</w:t>
            </w:r>
          </w:p>
        </w:tc>
      </w:tr>
    </w:tbl>
    <w:p w14:paraId="53D640E4" w14:textId="77777777" w:rsidR="00C311F8" w:rsidRPr="001026E7" w:rsidRDefault="00C311F8">
      <w:pPr>
        <w:spacing w:after="160"/>
        <w:rPr>
          <w:rFonts w:ascii="BIZ UDPゴシック" w:eastAsia="BIZ UDPゴシック" w:hAnsi="BIZ UDPゴシック"/>
        </w:rPr>
      </w:pPr>
    </w:p>
    <w:p w14:paraId="5D844D95" w14:textId="77777777" w:rsidR="00C311F8" w:rsidRPr="001026E7" w:rsidRDefault="00000000">
      <w:pPr>
        <w:pStyle w:val="3"/>
        <w:spacing w:before="200" w:after="100"/>
        <w:rPr>
          <w:rFonts w:ascii="BIZ UDPゴシック" w:eastAsia="BIZ UDPゴシック" w:hAnsi="BIZ UDPゴシック"/>
        </w:rPr>
      </w:pPr>
      <w:bookmarkStart w:id="52" w:name="_Toc236400055"/>
      <w:r w:rsidRPr="001026E7">
        <w:rPr>
          <w:rFonts w:ascii="BIZ UDPゴシック" w:eastAsia="BIZ UDPゴシック" w:hAnsi="BIZ UDPゴシック" w:cs="IPAexGothic, MS Gothic, Noto Sa"/>
          <w:b/>
          <w:bCs/>
          <w:color w:val="333333"/>
          <w:sz w:val="23"/>
          <w:szCs w:val="23"/>
        </w:rPr>
        <w:t>具体的な連携事項</w:t>
      </w:r>
      <w:bookmarkEnd w:id="52"/>
    </w:p>
    <w:p w14:paraId="37A13667" w14:textId="77777777" w:rsidR="00C311F8" w:rsidRPr="001026E7" w:rsidRDefault="00000000">
      <w:pPr>
        <w:spacing w:after="80" w:line="280" w:lineRule="auto"/>
        <w:ind w:left="260" w:hanging="260"/>
        <w:rPr>
          <w:rFonts w:ascii="BIZ UDPゴシック" w:eastAsia="BIZ UDPゴシック" w:hAnsi="BIZ UDPゴシック"/>
        </w:rPr>
      </w:pPr>
      <w:r w:rsidRPr="001026E7">
        <w:rPr>
          <w:rFonts w:ascii="BIZ UDPゴシック" w:eastAsia="BIZ UDPゴシック" w:hAnsi="BIZ UDPゴシック"/>
        </w:rPr>
        <w:t>・自助・互助・共助・公助：本計画の相談支援体制の充実（自立支援協議会、基幹相談支援センター等）は「共助」、地域活動支援センターやボランティア活動の推進は「互助」、障がい福祉サービス等の提供は「公助」に相当し、総合振興計画の理念と軌を一にします。</w:t>
      </w:r>
    </w:p>
    <w:p w14:paraId="3EB0EF20" w14:textId="77777777" w:rsidR="00C311F8" w:rsidRPr="001026E7" w:rsidRDefault="00000000">
      <w:pPr>
        <w:spacing w:after="80" w:line="280" w:lineRule="auto"/>
        <w:ind w:left="260" w:hanging="260"/>
        <w:rPr>
          <w:rFonts w:ascii="BIZ UDPゴシック" w:eastAsia="BIZ UDPゴシック" w:hAnsi="BIZ UDPゴシック"/>
        </w:rPr>
      </w:pPr>
      <w:r w:rsidRPr="001026E7">
        <w:rPr>
          <w:rFonts w:ascii="BIZ UDPゴシック" w:eastAsia="BIZ UDPゴシック" w:hAnsi="BIZ UDPゴシック"/>
        </w:rPr>
        <w:t>・人口減少への対応：総合振興計画が掲げる人口減少対策（移住・定住促進、地域づくりマネージャーの配置等）と、本計画が第４章で重視する「人口減少地域におけるサービスの維持・確保」（国基本指針⑩）は、会津北部圏域での広域連携という点で共通の対応方向にあります。</w:t>
      </w:r>
    </w:p>
    <w:p w14:paraId="24D27312" w14:textId="77777777" w:rsidR="00C311F8" w:rsidRPr="001026E7" w:rsidRDefault="00000000">
      <w:pPr>
        <w:spacing w:after="80" w:line="280" w:lineRule="auto"/>
        <w:ind w:left="260" w:hanging="260"/>
        <w:rPr>
          <w:rFonts w:ascii="BIZ UDPゴシック" w:eastAsia="BIZ UDPゴシック" w:hAnsi="BIZ UDPゴシック"/>
        </w:rPr>
      </w:pPr>
      <w:r w:rsidRPr="001026E7">
        <w:rPr>
          <w:rFonts w:ascii="BIZ UDPゴシック" w:eastAsia="BIZ UDPゴシック" w:hAnsi="BIZ UDPゴシック"/>
        </w:rPr>
        <w:t>・防災：総合振興計画の施策21「火山・地震・豪雨等に備える防災・減災体制の強化」と、本計画（第３章、第４次障がい者計画）の「避難行動要支援者対策の推進」「個別避難計画の策定」は連携して推進します。</w:t>
      </w:r>
    </w:p>
    <w:p w14:paraId="38954837" w14:textId="77777777" w:rsidR="00C311F8" w:rsidRPr="001026E7" w:rsidRDefault="00000000">
      <w:pPr>
        <w:spacing w:after="80" w:line="280" w:lineRule="auto"/>
        <w:ind w:left="260" w:hanging="260"/>
        <w:rPr>
          <w:rFonts w:ascii="BIZ UDPゴシック" w:eastAsia="BIZ UDPゴシック" w:hAnsi="BIZ UDPゴシック"/>
        </w:rPr>
      </w:pPr>
      <w:r w:rsidRPr="001026E7">
        <w:rPr>
          <w:rFonts w:ascii="BIZ UDPゴシック" w:eastAsia="BIZ UDPゴシック" w:hAnsi="BIZ UDPゴシック"/>
        </w:rPr>
        <w:t>・行政区・地域活動：総合振興計画の施策５～７（コミュニティの構築、活動組織の支援、地域間・世代間交流）と、本計画の福祉ボランティアの育成・地域活動支援センターの機能強化は、地域住民の主体的な活動という点で連携します。</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C311F8" w:rsidRPr="001026E7" w14:paraId="6D04FF53" w14:textId="77777777">
        <w:tblPrEx>
          <w:tblCellMar>
            <w:top w:w="0" w:type="dxa"/>
            <w:bottom w:w="0" w:type="dxa"/>
          </w:tblCellMar>
        </w:tblPrEx>
        <w:tc>
          <w:tcPr>
            <w:tcW w:w="9638" w:type="dxa"/>
            <w:tcBorders>
              <w:top w:val="single" w:sz="4" w:space="0" w:color="C9A03B"/>
              <w:left w:val="single" w:sz="4" w:space="0" w:color="C9A03B"/>
              <w:bottom w:val="single" w:sz="4" w:space="0" w:color="C9A03B"/>
              <w:right w:val="single" w:sz="4" w:space="0" w:color="C9A03B"/>
            </w:tcBorders>
            <w:shd w:val="clear" w:color="auto" w:fill="FFF2CC"/>
            <w:tcMar>
              <w:top w:w="120" w:type="dxa"/>
              <w:left w:w="160" w:type="dxa"/>
              <w:bottom w:w="120" w:type="dxa"/>
              <w:right w:w="160" w:type="dxa"/>
            </w:tcMar>
          </w:tcPr>
          <w:p w14:paraId="5200352E"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cs="IPAexGothic, MS Gothic, Noto Sa"/>
                <w:i/>
                <w:iCs/>
                <w:color w:val="7F6000"/>
                <w:sz w:val="19"/>
                <w:szCs w:val="19"/>
              </w:rPr>
              <w:t>【要更新・要確認】北塩原村第五次総合振興計画は2026年度に計画期間が終了する見込みです。次期「北塩原村第六次総合振興計画」の策定状況を確認し、新たな施策体系との整合性を本章に反映してください。</w:t>
            </w:r>
          </w:p>
        </w:tc>
      </w:tr>
    </w:tbl>
    <w:p>
      <w:pPr>
        <w:pStyle w:val="2"/>
      </w:pPr>
      <w:r>
        <w:rPr>
          <w:rFonts w:ascii="BIZ UDPゴシック" w:hAnsi="BIZ UDPゴシック" w:eastAsia="BIZ UDPゴシック"/>
          <w:b w:val="0"/>
          <w:sz w:val="21"/>
        </w:rPr>
        <w:t>３　北塩原村こども・子育て計画との連携</w:t>
      </w:r>
    </w:p>
    <w:p>
      <w:pPr>
        <w:ind w:firstLine="210"/>
      </w:pPr>
      <w:r>
        <w:rPr>
          <w:rFonts w:ascii="BIZ UDPゴシック" w:hAnsi="BIZ UDPゴシック" w:eastAsia="BIZ UDPゴシック"/>
          <w:b w:val="0"/>
          <w:sz w:val="21"/>
        </w:rPr>
        <w:t>「北塩原村こども・子育て計画」（令和７年３月策定、計画期間：令和７年度〜令和11年度）は、こども基本法第10条に基づく市町村こども計画です。計画期間が本計画（令和９〜11年度）と重なり、令和９年度に中間見直しが予定されているため、本計画の策定内容を中間見直しに反映できるよう、庁内で情報を共有します。</w:t>
      </w:r>
    </w:p>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Look w:val="0000" w:firstRow="0" w:lastRow="0" w:firstColumn="0" w:lastColumn="0" w:noHBand="0" w:noVBand="0"/>
      </w:tblPr>
      <w:tblGrid>
        <w:gridCol w:w="3213"/>
        <w:gridCol w:w="3213"/>
        <w:gridCol w:w="3213"/>
      </w:tblGrid>
      <w:tr>
        <w:tc>
          <w:tcPr>
            <w:tcW w:w="17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項目</w:t>
            </w:r>
          </w:p>
        </w:tc>
        <w:tc>
          <w:tcPr>
            <w:tcW w:w="39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こども・子育て計画</w:t>
            </w:r>
          </w:p>
        </w:tc>
        <w:tc>
          <w:tcPr>
            <w:tcW w:w="4038"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本計画（障がい福祉・障がい児福祉計画）</w:t>
            </w:r>
          </w:p>
        </w:tc>
      </w:tr>
      <w:tr>
        <w:tc>
          <w:tcPr>
            <w:tcW w:w="17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計画期間</w:t>
            </w:r>
          </w:p>
        </w:tc>
        <w:tc>
          <w:tcPr>
            <w:tcW w:w="3900" w:type="dxa"/>
            <w:tcMar>
              <w:top w:w="60" w:type="dxa"/>
              <w:left w:w="100" w:type="dxa"/>
              <w:bottom w:w="60" w:type="dxa"/>
              <w:right w:w="100" w:type="dxa"/>
            </w:tcMar>
            <w:vAlign w:val="center"/>
          </w:tcPr>
          <w:p>
            <w:r>
              <w:rPr>
                <w:rFonts w:ascii="BIZ UDPゴシック" w:hAnsi="BIZ UDPゴシック" w:eastAsia="BIZ UDPゴシック"/>
                <w:b w:val="0"/>
                <w:sz w:val="19"/>
              </w:rPr>
              <w:t>令和７年度〜令和11年度（令和９年度に中間見直し）</w:t>
            </w:r>
          </w:p>
        </w:tc>
        <w:tc>
          <w:tcPr>
            <w:tcW w:w="4038" w:type="dxa"/>
            <w:tcMar>
              <w:top w:w="60" w:type="dxa"/>
              <w:left w:w="100" w:type="dxa"/>
              <w:bottom w:w="60" w:type="dxa"/>
              <w:right w:w="100" w:type="dxa"/>
            </w:tcMar>
            <w:vAlign w:val="center"/>
          </w:tcPr>
          <w:p>
            <w:r>
              <w:rPr>
                <w:rFonts w:ascii="BIZ UDPゴシック" w:hAnsi="BIZ UDPゴシック" w:eastAsia="BIZ UDPゴシック"/>
                <w:b w:val="0"/>
                <w:sz w:val="19"/>
              </w:rPr>
              <w:t>令和９年度〜令和11年度</w:t>
            </w:r>
          </w:p>
        </w:tc>
      </w:tr>
      <w:tr>
        <w:tc>
          <w:tcPr>
            <w:tcW w:w="17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基本理念</w:t>
            </w:r>
          </w:p>
        </w:tc>
        <w:tc>
          <w:tcPr>
            <w:tcW w:w="3900" w:type="dxa"/>
            <w:tcMar>
              <w:top w:w="60" w:type="dxa"/>
              <w:left w:w="100" w:type="dxa"/>
              <w:bottom w:w="60" w:type="dxa"/>
              <w:right w:w="100" w:type="dxa"/>
            </w:tcMar>
            <w:vAlign w:val="center"/>
          </w:tcPr>
          <w:p>
            <w:r>
              <w:rPr>
                <w:rFonts w:ascii="BIZ UDPゴシック" w:hAnsi="BIZ UDPゴシック" w:eastAsia="BIZ UDPゴシック"/>
                <w:b w:val="0"/>
                <w:sz w:val="19"/>
              </w:rPr>
              <w:t>障がいのあるなしに関わらず、お互いの人格や個性を尊重し、多様な価値観を認め合い、誰もが自分らしく輝くむら</w:t>
            </w:r>
          </w:p>
        </w:tc>
        <w:tc>
          <w:tcPr>
            <w:tcW w:w="4038" w:type="dxa"/>
            <w:tcMar>
              <w:top w:w="60" w:type="dxa"/>
              <w:left w:w="100" w:type="dxa"/>
              <w:bottom w:w="60" w:type="dxa"/>
              <w:right w:w="100" w:type="dxa"/>
            </w:tcMar>
            <w:vAlign w:val="center"/>
          </w:tcPr>
          <w:p>
            <w:r>
              <w:rPr>
                <w:rFonts w:ascii="BIZ UDPゴシック" w:hAnsi="BIZ UDPゴシック" w:eastAsia="BIZ UDPゴシック"/>
                <w:b w:val="0"/>
                <w:sz w:val="19"/>
              </w:rPr>
              <w:t>（第４次障がい者計画）同左。両計画で理念が一致していることを確認済み</w:t>
            </w:r>
          </w:p>
        </w:tc>
      </w:tr>
      <w:tr>
        <w:tc>
          <w:tcPr>
            <w:tcW w:w="17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障がい児支援の位置づけ</w:t>
            </w:r>
          </w:p>
        </w:tc>
        <w:tc>
          <w:tcPr>
            <w:tcW w:w="3900" w:type="dxa"/>
            <w:tcMar>
              <w:top w:w="60" w:type="dxa"/>
              <w:left w:w="100" w:type="dxa"/>
              <w:bottom w:w="60" w:type="dxa"/>
              <w:right w:w="100" w:type="dxa"/>
            </w:tcMar>
            <w:vAlign w:val="center"/>
          </w:tcPr>
          <w:p>
            <w:r>
              <w:rPr>
                <w:rFonts w:ascii="BIZ UDPゴシック" w:hAnsi="BIZ UDPゴシック" w:eastAsia="BIZ UDPゴシック"/>
                <w:b w:val="0"/>
                <w:sz w:val="19"/>
              </w:rPr>
              <w:t>施策体系「Ⅰ(8)　援助を必要とするこどもや家庭への支援」の基本施策「①障がい児支援・医療的ケア児等への支援」</w:t>
            </w:r>
          </w:p>
        </w:tc>
        <w:tc>
          <w:tcPr>
            <w:tcW w:w="4038" w:type="dxa"/>
            <w:tcMar>
              <w:top w:w="60" w:type="dxa"/>
              <w:left w:w="100" w:type="dxa"/>
              <w:bottom w:w="60" w:type="dxa"/>
              <w:right w:w="100" w:type="dxa"/>
            </w:tcMar>
            <w:vAlign w:val="center"/>
          </w:tcPr>
          <w:p>
            <w:r>
              <w:rPr>
                <w:rFonts w:ascii="BIZ UDPゴシック" w:hAnsi="BIZ UDPゴシック" w:eastAsia="BIZ UDPゴシック"/>
                <w:b w:val="0"/>
                <w:sz w:val="19"/>
              </w:rPr>
              <w:t>第４章（４）障がい児支援の提供体制の整備等、第５章５　障がい児支援</w:t>
            </w:r>
          </w:p>
        </w:tc>
      </w:tr>
      <w:tr>
        <w:tc>
          <w:tcPr>
            <w:tcW w:w="17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相談窓口</w:t>
            </w:r>
          </w:p>
        </w:tc>
        <w:tc>
          <w:tcPr>
            <w:tcW w:w="3900" w:type="dxa"/>
            <w:tcMar>
              <w:top w:w="60" w:type="dxa"/>
              <w:left w:w="100" w:type="dxa"/>
              <w:bottom w:w="60" w:type="dxa"/>
              <w:right w:w="100" w:type="dxa"/>
            </w:tcMar>
            <w:vAlign w:val="center"/>
          </w:tcPr>
          <w:p>
            <w:r>
              <w:rPr>
                <w:rFonts w:ascii="BIZ UDPゴシック" w:hAnsi="BIZ UDPゴシック" w:eastAsia="BIZ UDPゴシック"/>
                <w:b w:val="0"/>
                <w:sz w:val="19"/>
              </w:rPr>
              <w:t>令和８年度に「こども家庭センター」を新設（母子保健・児童福祉の一体窓口）</w:t>
            </w:r>
          </w:p>
        </w:tc>
        <w:tc>
          <w:tcPr>
            <w:tcW w:w="4038" w:type="dxa"/>
            <w:tcMar>
              <w:top w:w="60" w:type="dxa"/>
              <w:left w:w="100" w:type="dxa"/>
              <w:bottom w:w="60" w:type="dxa"/>
              <w:right w:w="100" w:type="dxa"/>
            </w:tcMar>
            <w:vAlign w:val="center"/>
          </w:tcPr>
          <w:p>
            <w:r>
              <w:rPr>
                <w:rFonts w:ascii="BIZ UDPゴシック" w:hAnsi="BIZ UDPゴシック" w:eastAsia="BIZ UDPゴシック"/>
                <w:b w:val="0"/>
                <w:sz w:val="19"/>
              </w:rPr>
              <w:t>こども家庭センターを障がい児の早期把握・相談の入口として位置づけ</w:t>
            </w:r>
          </w:p>
        </w:tc>
      </w:tr>
    </w:tbl>
    <w:p/>
    <w:p>
      <w:pPr>
        <w:pStyle w:val="3"/>
      </w:pPr>
      <w:r>
        <w:rPr>
          <w:rFonts w:ascii="BIZ UDPゴシック" w:hAnsi="BIZ UDPゴシック" w:eastAsia="BIZ UDPゴシック"/>
          <w:b w:val="0"/>
          <w:sz w:val="21"/>
        </w:rPr>
        <w:t>具体的な連携事項</w:t>
      </w:r>
    </w:p>
    <w:p>
      <w:r>
        <w:rPr>
          <w:rFonts w:ascii="BIZ UDPゴシック" w:hAnsi="BIZ UDPゴシック" w:eastAsia="BIZ UDPゴシック"/>
          <w:b w:val="0"/>
          <w:sz w:val="21"/>
        </w:rPr>
        <w:t>・早期発見・早期療育：こども家庭センター及び保健センターの乳幼児健診・母子保健事業から、障がい児通所支援・障がい児相談支援へつなぐ相談導線を整理します。</w:t>
      </w:r>
    </w:p>
    <w:p>
      <w:r>
        <w:rPr>
          <w:rFonts w:ascii="BIZ UDPゴシック" w:hAnsi="BIZ UDPゴシック" w:eastAsia="BIZ UDPゴシック"/>
          <w:b w:val="0"/>
          <w:sz w:val="21"/>
        </w:rPr>
        <w:t>・圏域連携：こども・子育て計画が課題として挙げる「障がい児への支援に特化した施設が遠方に立地していること」への対応として、会津北部圏域（猪苗代町・磐梯町・湯川村・北塩原村）での児童発達支援センターの４つの中核機能へのアクセス確保を進めます。</w:t>
      </w:r>
    </w:p>
    <w:p>
      <w:r>
        <w:rPr>
          <w:rFonts w:ascii="BIZ UDPゴシック" w:hAnsi="BIZ UDPゴシック" w:eastAsia="BIZ UDPゴシック"/>
          <w:b w:val="0"/>
          <w:sz w:val="21"/>
        </w:rPr>
        <w:t>・医療的ケア児支援：医療的ケア児等コーディネーターの配置検討を、こども家庭センターの母子保健機能と一体で進めます。</w:t>
      </w:r>
    </w:p>
    <w:p>
      <w:r>
        <w:rPr>
          <w:rFonts w:ascii="BIZ UDPゴシック" w:hAnsi="BIZ UDPゴシック" w:eastAsia="BIZ UDPゴシック"/>
          <w:b w:val="0"/>
          <w:sz w:val="21"/>
        </w:rPr>
        <w:t>・18歳以降への移行：特別支援学校卒業後の進路（就労選択支援、就労継続支援、生活介護等）について、在学中から教育委員会・相談支援事業所と連携して準備を進めます。</w:t>
      </w:r>
    </w:p>
    <w:p>
      <w:r>
        <w:rPr>
          <w:rFonts w:ascii="BIZ UDPゴシック" w:hAnsi="BIZ UDPゴシック" w:eastAsia="BIZ UDPゴシック"/>
          <w:b w:val="0"/>
          <w:sz w:val="21"/>
        </w:rPr>
        <w:t>・インクルージョンの推進：基本指針が新たに求める「インクルージョン推進のための協議の場」について、こども・子育て計画の保育・教育施策と連動させて検討します。</w:t>
      </w:r>
    </w:p>
    <w:p/>
    <w:p w14:paraId="73C3F648" w14:textId="77777777" w:rsidR="00C311F8" w:rsidRPr="001026E7" w:rsidRDefault="00000000">
      <w:pPr>
        <w:pStyle w:val="1"/>
        <w:pageBreakBefore/>
        <w:shd w:val="clear" w:color="auto" w:fill="D9D9D9"/>
        <w:spacing w:before="200" w:after="240"/>
        <w:rPr>
          <w:rFonts w:ascii="BIZ UDPゴシック" w:eastAsia="BIZ UDPゴシック" w:hAnsi="BIZ UDPゴシック"/>
        </w:rPr>
      </w:pPr>
      <w:bookmarkStart w:id="53" w:name="_Toc236400056"/>
      <w:r w:rsidRPr="001026E7">
        <w:rPr>
          <w:rFonts w:ascii="BIZ UDPゴシック" w:eastAsia="BIZ UDPゴシック" w:hAnsi="BIZ UDPゴシック" w:cs="IPAexGothic, MS Gothic, Noto Sa"/>
          <w:b/>
          <w:bCs/>
          <w:color w:val="1A1A1A"/>
        </w:rPr>
        <w:lastRenderedPageBreak/>
        <w:t>第8章　資料編</w:t>
      </w:r>
      <w:bookmarkEnd w:id="53"/>
    </w:p>
    <w:p w14:paraId="3FCC0DFC" w14:textId="77777777" w:rsidR="00C311F8" w:rsidRPr="001026E7" w:rsidRDefault="00000000">
      <w:pPr>
        <w:pStyle w:val="2"/>
        <w:pBdr>
          <w:bottom w:val="single" w:sz="6" w:space="2" w:color="1F3864"/>
        </w:pBdr>
        <w:spacing w:before="280" w:after="140"/>
        <w:rPr>
          <w:rFonts w:ascii="BIZ UDPゴシック" w:eastAsia="BIZ UDPゴシック" w:hAnsi="BIZ UDPゴシック"/>
        </w:rPr>
      </w:pPr>
      <w:bookmarkStart w:id="54" w:name="_Toc236400057"/>
      <w:r w:rsidRPr="001026E7">
        <w:rPr>
          <w:rFonts w:ascii="BIZ UDPゴシック" w:eastAsia="BIZ UDPゴシック" w:hAnsi="BIZ UDPゴシック" w:cs="IPAexGothic, MS Gothic, Noto Sa"/>
          <w:b/>
          <w:bCs/>
          <w:color w:val="1F3864"/>
        </w:rPr>
        <w:t>１　アンケート調査集計結果</w:t>
      </w:r>
      <w:bookmarkEnd w:id="54"/>
    </w:p>
    <w:p w14:paraId="124150B2"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アンケート調査集計結果は、別冊「北塩原村　第８期北塩原村障がい福祉計画及び第４期障がい児福祉計画策定のための福祉に関するアンケート調査　調査結果報告書」としてまとめる予定です。</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C311F8" w:rsidRPr="001026E7" w14:paraId="0DDE07EB" w14:textId="77777777">
        <w:tblPrEx>
          <w:tblCellMar>
            <w:top w:w="0" w:type="dxa"/>
            <w:bottom w:w="0" w:type="dxa"/>
          </w:tblCellMar>
        </w:tblPrEx>
        <w:tc>
          <w:tcPr>
            <w:tcW w:w="9638" w:type="dxa"/>
            <w:tcBorders>
              <w:top w:val="single" w:sz="4" w:space="0" w:color="C9A03B"/>
              <w:left w:val="single" w:sz="4" w:space="0" w:color="C9A03B"/>
              <w:bottom w:val="single" w:sz="4" w:space="0" w:color="C9A03B"/>
              <w:right w:val="single" w:sz="4" w:space="0" w:color="C9A03B"/>
            </w:tcBorders>
            <w:shd w:val="clear" w:color="auto" w:fill="FFF2CC"/>
            <w:tcMar>
              <w:top w:w="120" w:type="dxa"/>
              <w:left w:w="160" w:type="dxa"/>
              <w:bottom w:w="120" w:type="dxa"/>
              <w:right w:w="160" w:type="dxa"/>
            </w:tcMar>
          </w:tcPr>
          <w:p w14:paraId="6EC16F77"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cs="IPAexGothic, MS Gothic, Noto Sa"/>
                <w:i/>
                <w:iCs/>
                <w:color w:val="7F6000"/>
                <w:sz w:val="19"/>
                <w:szCs w:val="19"/>
              </w:rPr>
              <w:t>【要更新・要確認】アンケート調査実施後、集計結果報告書を作成し、本資料編に添付又は別冊として位置づけてください。</w:t>
            </w:r>
          </w:p>
        </w:tc>
      </w:tr>
    </w:tbl>
    <w:p w14:paraId="19E27433" w14:textId="77777777" w:rsidR="00C311F8" w:rsidRPr="001026E7" w:rsidRDefault="00000000">
      <w:pPr>
        <w:pStyle w:val="2"/>
        <w:pBdr>
          <w:bottom w:val="single" w:sz="6" w:space="2" w:color="1F3864"/>
        </w:pBdr>
        <w:spacing w:before="280" w:after="140"/>
        <w:rPr>
          <w:rFonts w:ascii="BIZ UDPゴシック" w:eastAsia="BIZ UDPゴシック" w:hAnsi="BIZ UDPゴシック"/>
        </w:rPr>
      </w:pPr>
      <w:bookmarkStart w:id="55" w:name="_Toc236400058"/>
      <w:r w:rsidRPr="001026E7">
        <w:rPr>
          <w:rFonts w:ascii="BIZ UDPゴシック" w:eastAsia="BIZ UDPゴシック" w:hAnsi="BIZ UDPゴシック" w:cs="IPAexGothic, MS Gothic, Noto Sa"/>
          <w:b/>
          <w:bCs/>
          <w:color w:val="1F3864"/>
        </w:rPr>
        <w:t>２　北塩原村障がい者自立支援協議会委員名簿</w:t>
      </w:r>
      <w:bookmarkEnd w:id="55"/>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C311F8" w:rsidRPr="001026E7" w14:paraId="097E2FA9" w14:textId="77777777">
        <w:tblPrEx>
          <w:tblCellMar>
            <w:top w:w="0" w:type="dxa"/>
            <w:bottom w:w="0" w:type="dxa"/>
          </w:tblCellMar>
        </w:tblPrEx>
        <w:tc>
          <w:tcPr>
            <w:tcW w:w="9638" w:type="dxa"/>
            <w:tcBorders>
              <w:top w:val="single" w:sz="4" w:space="0" w:color="C9A03B"/>
              <w:left w:val="single" w:sz="4" w:space="0" w:color="C9A03B"/>
              <w:bottom w:val="single" w:sz="4" w:space="0" w:color="C9A03B"/>
              <w:right w:val="single" w:sz="4" w:space="0" w:color="C9A03B"/>
            </w:tcBorders>
            <w:shd w:val="clear" w:color="auto" w:fill="FFF2CC"/>
            <w:tcMar>
              <w:top w:w="120" w:type="dxa"/>
              <w:left w:w="160" w:type="dxa"/>
              <w:bottom w:w="120" w:type="dxa"/>
              <w:right w:w="160" w:type="dxa"/>
            </w:tcMar>
          </w:tcPr>
          <w:p w14:paraId="1F909A5A"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cs="IPAexGothic, MS Gothic, Noto Sa"/>
                <w:i/>
                <w:iCs/>
                <w:color w:val="7F6000"/>
                <w:sz w:val="19"/>
                <w:szCs w:val="19"/>
              </w:rPr>
              <w:t>【要更新・要確認】最新の委員名簿（任期・氏名・所属・役職）に更新してください。前回計画（令和３年11月25日～令和６年３月31日任期）の名簿を参考に、新たな任期の委員名簿を掲載してください。</w:t>
            </w:r>
          </w:p>
        </w:tc>
      </w:tr>
    </w:tbl>
    <w:p w14:paraId="48F72C61" w14:textId="77777777" w:rsidR="00C311F8" w:rsidRPr="001026E7" w:rsidRDefault="00000000">
      <w:pPr>
        <w:pStyle w:val="2"/>
        <w:pBdr>
          <w:bottom w:val="single" w:sz="6" w:space="2" w:color="1F3864"/>
        </w:pBdr>
        <w:spacing w:before="280" w:after="140"/>
        <w:rPr>
          <w:rFonts w:ascii="BIZ UDPゴシック" w:eastAsia="BIZ UDPゴシック" w:hAnsi="BIZ UDPゴシック"/>
        </w:rPr>
      </w:pPr>
      <w:bookmarkStart w:id="56" w:name="_Toc236400059"/>
      <w:r w:rsidRPr="001026E7">
        <w:rPr>
          <w:rFonts w:ascii="BIZ UDPゴシック" w:eastAsia="BIZ UDPゴシック" w:hAnsi="BIZ UDPゴシック" w:cs="IPAexGothic, MS Gothic, Noto Sa"/>
          <w:b/>
          <w:bCs/>
          <w:color w:val="1F3864"/>
        </w:rPr>
        <w:t>３　策定経過</w:t>
      </w:r>
      <w:bookmarkEnd w:id="56"/>
    </w:p>
    <w:tbl>
      <w:tblPr>
        <w:tblW w:w="9638" w:type="dxa"/>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CellMar>
          <w:left w:w="10" w:type="dxa"/>
          <w:right w:w="10" w:type="dxa"/>
        </w:tblCellMar>
        <w:tblLook w:val="0000" w:firstRow="0" w:lastRow="0" w:firstColumn="0" w:lastColumn="0" w:noHBand="0" w:noVBand="0"/>
      </w:tblPr>
      <w:tblGrid>
        <w:gridCol w:w="2800"/>
        <w:gridCol w:w="6838"/>
      </w:tblGrid>
      <w:tr w:rsidR="00C311F8" w:rsidRPr="001026E7" w14:paraId="44A5570A" w14:textId="77777777">
        <w:tblPrEx>
          <w:tblCellMar>
            <w:top w:w="0" w:type="dxa"/>
            <w:bottom w:w="0" w:type="dxa"/>
          </w:tblCellMar>
        </w:tblPrEx>
        <w:trPr>
          <w:tblHeader/>
        </w:trPr>
        <w:tc>
          <w:tcPr>
            <w:tcW w:w="2800" w:type="dxa"/>
            <w:shd w:val="clear" w:color="auto" w:fill="1F3864"/>
            <w:tcMar>
              <w:top w:w="60" w:type="dxa"/>
              <w:left w:w="100" w:type="dxa"/>
              <w:bottom w:w="60" w:type="dxa"/>
              <w:right w:w="100" w:type="dxa"/>
            </w:tcMar>
            <w:vAlign w:val="center"/>
          </w:tcPr>
          <w:p w14:paraId="4D6E51BD"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年月</w:t>
            </w:r>
          </w:p>
        </w:tc>
        <w:tc>
          <w:tcPr>
            <w:tcW w:w="6838" w:type="dxa"/>
            <w:shd w:val="clear" w:color="auto" w:fill="1F3864"/>
            <w:tcMar>
              <w:top w:w="60" w:type="dxa"/>
              <w:left w:w="100" w:type="dxa"/>
              <w:bottom w:w="60" w:type="dxa"/>
              <w:right w:w="100" w:type="dxa"/>
            </w:tcMar>
            <w:vAlign w:val="center"/>
          </w:tcPr>
          <w:p w14:paraId="1C42AAF6"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内容</w:t>
            </w:r>
          </w:p>
        </w:tc>
      </w:tr>
      <w:tr w:rsidR="00C311F8" w:rsidRPr="001026E7" w14:paraId="76DA252C" w14:textId="77777777">
        <w:tblPrEx>
          <w:tblCellMar>
            <w:top w:w="0" w:type="dxa"/>
            <w:bottom w:w="0" w:type="dxa"/>
          </w:tblCellMar>
        </w:tblPrEx>
        <w:tc>
          <w:tcPr>
            <w:tcW w:w="2800" w:type="dxa"/>
            <w:tcMar>
              <w:top w:w="60" w:type="dxa"/>
              <w:left w:w="100" w:type="dxa"/>
              <w:bottom w:w="60" w:type="dxa"/>
              <w:right w:w="100" w:type="dxa"/>
            </w:tcMar>
            <w:vAlign w:val="center"/>
          </w:tcPr>
          <w:p w14:paraId="1608F2E7"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令和８年度中</w:t>
            </w:r>
          </w:p>
        </w:tc>
        <w:tc>
          <w:tcPr>
            <w:tcW w:w="6838" w:type="dxa"/>
            <w:tcMar>
              <w:top w:w="60" w:type="dxa"/>
              <w:left w:w="100" w:type="dxa"/>
              <w:bottom w:w="60" w:type="dxa"/>
              <w:right w:w="100" w:type="dxa"/>
            </w:tcMar>
            <w:vAlign w:val="center"/>
          </w:tcPr>
          <w:p w14:paraId="705B3A58"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アンケート調査の実施・集計【要実施】</w:t>
            </w:r>
          </w:p>
        </w:tc>
      </w:tr>
      <w:tr w:rsidR="00C311F8" w:rsidRPr="001026E7" w14:paraId="4A0C87DC" w14:textId="77777777">
        <w:tblPrEx>
          <w:tblCellMar>
            <w:top w:w="0" w:type="dxa"/>
            <w:bottom w:w="0" w:type="dxa"/>
          </w:tblCellMar>
        </w:tblPrEx>
        <w:tc>
          <w:tcPr>
            <w:tcW w:w="2800" w:type="dxa"/>
            <w:shd w:val="clear" w:color="auto" w:fill="F2F2F2"/>
            <w:tcMar>
              <w:top w:w="60" w:type="dxa"/>
              <w:left w:w="100" w:type="dxa"/>
              <w:bottom w:w="60" w:type="dxa"/>
              <w:right w:w="100" w:type="dxa"/>
            </w:tcMar>
            <w:vAlign w:val="center"/>
          </w:tcPr>
          <w:p w14:paraId="29D0F5B5"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令和８年度中</w:t>
            </w:r>
          </w:p>
        </w:tc>
        <w:tc>
          <w:tcPr>
            <w:tcW w:w="6838" w:type="dxa"/>
            <w:shd w:val="clear" w:color="auto" w:fill="F2F2F2"/>
            <w:tcMar>
              <w:top w:w="60" w:type="dxa"/>
              <w:left w:w="100" w:type="dxa"/>
              <w:bottom w:w="60" w:type="dxa"/>
              <w:right w:w="100" w:type="dxa"/>
            </w:tcMar>
            <w:vAlign w:val="center"/>
          </w:tcPr>
          <w:p w14:paraId="506EE9CF"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北塩原村障がい者自立支援協議会（計画素案の審議）【要実施】</w:t>
            </w:r>
          </w:p>
        </w:tc>
      </w:tr>
      <w:tr w:rsidR="00C311F8" w:rsidRPr="001026E7" w14:paraId="04059A24" w14:textId="77777777">
        <w:tblPrEx>
          <w:tblCellMar>
            <w:top w:w="0" w:type="dxa"/>
            <w:bottom w:w="0" w:type="dxa"/>
          </w:tblCellMar>
        </w:tblPrEx>
        <w:tc>
          <w:tcPr>
            <w:tcW w:w="2800" w:type="dxa"/>
            <w:tcMar>
              <w:top w:w="60" w:type="dxa"/>
              <w:left w:w="100" w:type="dxa"/>
              <w:bottom w:w="60" w:type="dxa"/>
              <w:right w:w="100" w:type="dxa"/>
            </w:tcMar>
            <w:vAlign w:val="center"/>
          </w:tcPr>
          <w:p w14:paraId="5DC4DEB5"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令和８年度中</w:t>
            </w:r>
          </w:p>
        </w:tc>
        <w:tc>
          <w:tcPr>
            <w:tcW w:w="6838" w:type="dxa"/>
            <w:tcMar>
              <w:top w:w="60" w:type="dxa"/>
              <w:left w:w="100" w:type="dxa"/>
              <w:bottom w:w="60" w:type="dxa"/>
              <w:right w:w="100" w:type="dxa"/>
            </w:tcMar>
            <w:vAlign w:val="center"/>
          </w:tcPr>
          <w:p w14:paraId="64A0B326"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庁議（計画案の決定）【要実施】</w:t>
            </w:r>
          </w:p>
        </w:tc>
      </w:tr>
      <w:tr w:rsidR="00C311F8" w:rsidRPr="001026E7" w14:paraId="28A8551A" w14:textId="77777777">
        <w:tblPrEx>
          <w:tblCellMar>
            <w:top w:w="0" w:type="dxa"/>
            <w:bottom w:w="0" w:type="dxa"/>
          </w:tblCellMar>
        </w:tblPrEx>
        <w:tc>
          <w:tcPr>
            <w:tcW w:w="2800" w:type="dxa"/>
            <w:shd w:val="clear" w:color="auto" w:fill="F2F2F2"/>
            <w:tcMar>
              <w:top w:w="60" w:type="dxa"/>
              <w:left w:w="100" w:type="dxa"/>
              <w:bottom w:w="60" w:type="dxa"/>
              <w:right w:w="100" w:type="dxa"/>
            </w:tcMar>
            <w:vAlign w:val="center"/>
          </w:tcPr>
          <w:p w14:paraId="65F708AE"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令和８年度中</w:t>
            </w:r>
          </w:p>
        </w:tc>
        <w:tc>
          <w:tcPr>
            <w:tcW w:w="6838" w:type="dxa"/>
            <w:shd w:val="clear" w:color="auto" w:fill="F2F2F2"/>
            <w:tcMar>
              <w:top w:w="60" w:type="dxa"/>
              <w:left w:w="100" w:type="dxa"/>
              <w:bottom w:w="60" w:type="dxa"/>
              <w:right w:w="100" w:type="dxa"/>
            </w:tcMar>
            <w:vAlign w:val="center"/>
          </w:tcPr>
          <w:p w14:paraId="5114DE7D"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パブリックコメントの実施【要実施】</w:t>
            </w:r>
          </w:p>
        </w:tc>
      </w:tr>
      <w:tr w:rsidR="00C311F8" w:rsidRPr="001026E7" w14:paraId="575879CE" w14:textId="77777777">
        <w:tblPrEx>
          <w:tblCellMar>
            <w:top w:w="0" w:type="dxa"/>
            <w:bottom w:w="0" w:type="dxa"/>
          </w:tblCellMar>
        </w:tblPrEx>
        <w:tc>
          <w:tcPr>
            <w:tcW w:w="2800" w:type="dxa"/>
            <w:tcMar>
              <w:top w:w="60" w:type="dxa"/>
              <w:left w:w="100" w:type="dxa"/>
              <w:bottom w:w="60" w:type="dxa"/>
              <w:right w:w="100" w:type="dxa"/>
            </w:tcMar>
            <w:vAlign w:val="center"/>
          </w:tcPr>
          <w:p w14:paraId="5CD58B4E"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令和９年３月</w:t>
            </w:r>
          </w:p>
        </w:tc>
        <w:tc>
          <w:tcPr>
            <w:tcW w:w="6838" w:type="dxa"/>
            <w:tcMar>
              <w:top w:w="60" w:type="dxa"/>
              <w:left w:w="100" w:type="dxa"/>
              <w:bottom w:w="60" w:type="dxa"/>
              <w:right w:w="100" w:type="dxa"/>
            </w:tcMar>
            <w:vAlign w:val="center"/>
          </w:tcPr>
          <w:p w14:paraId="074E0668"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計画の確定・公表【予定】</w:t>
            </w:r>
          </w:p>
        </w:tc>
      </w:tr>
    </w:tbl>
    <w:p w14:paraId="7845AC40" w14:textId="77777777" w:rsidR="00C311F8" w:rsidRPr="001026E7" w:rsidRDefault="00C311F8">
      <w:pPr>
        <w:spacing w:after="200"/>
        <w:rPr>
          <w:rFonts w:ascii="BIZ UDPゴシック" w:eastAsia="BIZ UDPゴシック" w:hAnsi="BIZ UDPゴシック"/>
        </w:rPr>
      </w:pPr>
    </w:p>
    <w:p w14:paraId="23EDF9FB" w14:textId="77777777" w:rsidR="00C311F8" w:rsidRPr="001026E7" w:rsidRDefault="00000000">
      <w:pPr>
        <w:pBdr>
          <w:top w:val="single" w:sz="4" w:space="0" w:color="999999"/>
        </w:pBdr>
        <w:spacing w:before="400"/>
        <w:jc w:val="center"/>
        <w:rPr>
          <w:rFonts w:ascii="BIZ UDPゴシック" w:eastAsia="BIZ UDPゴシック" w:hAnsi="BIZ UDPゴシック"/>
        </w:rPr>
      </w:pPr>
      <w:r w:rsidRPr="001026E7">
        <w:rPr>
          <w:rFonts w:ascii="BIZ UDPゴシック" w:eastAsia="BIZ UDPゴシック" w:hAnsi="BIZ UDPゴシック"/>
          <w:sz w:val="2"/>
          <w:szCs w:val="2"/>
        </w:rPr>
        <w:t xml:space="preserve"> </w:t>
      </w:r>
    </w:p>
    <w:p w14:paraId="7B9BC6DB" w14:textId="77777777" w:rsidR="00C311F8" w:rsidRPr="001026E7" w:rsidRDefault="00C311F8">
      <w:pPr>
        <w:spacing w:after="200"/>
        <w:rPr>
          <w:rFonts w:ascii="BIZ UDPゴシック" w:eastAsia="BIZ UDPゴシック" w:hAnsi="BIZ UDPゴシック"/>
        </w:rPr>
      </w:pPr>
    </w:p>
    <w:p w14:paraId="2228B400" w14:textId="77777777" w:rsidR="00C311F8" w:rsidRPr="001026E7" w:rsidRDefault="00000000">
      <w:pPr>
        <w:spacing w:after="40"/>
        <w:jc w:val="center"/>
        <w:rPr>
          <w:rFonts w:ascii="BIZ UDPゴシック" w:eastAsia="BIZ UDPゴシック" w:hAnsi="BIZ UDPゴシック"/>
        </w:rPr>
      </w:pPr>
      <w:r w:rsidRPr="001026E7">
        <w:rPr>
          <w:rFonts w:ascii="BIZ UDPゴシック" w:eastAsia="BIZ UDPゴシック" w:hAnsi="BIZ UDPゴシック" w:cs="IPAexGothic, MS Gothic, Noto Sa"/>
          <w:b/>
          <w:bCs/>
          <w:sz w:val="24"/>
          <w:szCs w:val="24"/>
        </w:rPr>
        <w:t>第８期北塩原村障がい福祉計画</w:t>
      </w:r>
    </w:p>
    <w:p w14:paraId="0E8E21F8" w14:textId="77777777" w:rsidR="00C311F8" w:rsidRPr="001026E7" w:rsidRDefault="00000000">
      <w:pPr>
        <w:spacing w:after="40"/>
        <w:jc w:val="center"/>
        <w:rPr>
          <w:rFonts w:ascii="BIZ UDPゴシック" w:eastAsia="BIZ UDPゴシック" w:hAnsi="BIZ UDPゴシック"/>
        </w:rPr>
      </w:pPr>
      <w:r w:rsidRPr="001026E7">
        <w:rPr>
          <w:rFonts w:ascii="BIZ UDPゴシック" w:eastAsia="BIZ UDPゴシック" w:hAnsi="BIZ UDPゴシック" w:cs="IPAexGothic, MS Gothic, Noto Sa"/>
          <w:b/>
          <w:bCs/>
          <w:sz w:val="24"/>
          <w:szCs w:val="24"/>
        </w:rPr>
        <w:t>第４期北塩原村障がい児福祉計画</w:t>
      </w:r>
    </w:p>
    <w:p w14:paraId="7DB9E2E2" w14:textId="4A4BCE61" w:rsidR="00C311F8" w:rsidRPr="001026E7" w:rsidRDefault="00C311F8">
      <w:pPr>
        <w:spacing w:after="200"/>
        <w:jc w:val="center"/>
        <w:rPr>
          <w:rFonts w:ascii="BIZ UDPゴシック" w:eastAsia="BIZ UDPゴシック" w:hAnsi="BIZ UDPゴシック"/>
        </w:rPr>
      </w:pPr>
    </w:p>
    <w:p w14:paraId="5F41F65B" w14:textId="77777777" w:rsidR="00C311F8" w:rsidRPr="001026E7" w:rsidRDefault="00000000">
      <w:pPr>
        <w:spacing w:after="20"/>
        <w:jc w:val="center"/>
        <w:rPr>
          <w:rFonts w:ascii="BIZ UDPゴシック" w:eastAsia="BIZ UDPゴシック" w:hAnsi="BIZ UDPゴシック"/>
        </w:rPr>
      </w:pPr>
      <w:r w:rsidRPr="001026E7">
        <w:rPr>
          <w:rFonts w:ascii="BIZ UDPゴシック" w:eastAsia="BIZ UDPゴシック" w:hAnsi="BIZ UDPゴシック" w:cs="IPAexGothic, MS Gothic, Noto Sa"/>
          <w:sz w:val="20"/>
          <w:szCs w:val="20"/>
        </w:rPr>
        <w:t>作成日：令和８年７月</w:t>
      </w:r>
    </w:p>
    <w:p w14:paraId="0094DD73"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sz w:val="20"/>
          <w:szCs w:val="20"/>
        </w:rPr>
        <w:t>編集：北塩原村　住民課（ドラフト作成支援）</w:t>
      </w:r>
    </w:p>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insideH w:val="single" w:sz="4" w:space="0" w:color="C9A03B"/>
          <w:insideV w:val="single" w:sz="4" w:space="0" w:color="C9A03B"/>
        </w:tblBorders>
      </w:tblPr>
      <w:tblGrid>
        <w:gridCol w:w="9638"/>
      </w:tblGrid>
      <w:tr>
        <w:tc>
          <w:tcPr>
            <w:tcW w:type="dxa" w:w="9638"/>
            <w:tcW w:w="9638" w:type="dxa"/>
            <w:shd w:val="clear" w:color="auto" w:fill="FFF2CC"/>
            <w:tcMar>
              <w:top w:w="120" w:type="dxa"/>
              <w:left w:w="160" w:type="dxa"/>
              <w:bottom w:w="120" w:type="dxa"/>
              <w:right w:w="160" w:type="dxa"/>
            </w:tcMar>
            <w:vAlign w:val="center"/>
          </w:tcPr>
          <w:p>
            <w:r>
              <w:rPr>
                <w:rFonts w:ascii="BIZ UDPゴシック" w:hAnsi="BIZ UDPゴシック" w:eastAsia="BIZ UDPゴシック"/>
                <w:b w:val="0"/>
                <w:sz w:val="19"/>
              </w:rPr>
              <w:t>【要更新・要確認】本計画書の編集所管課の表記を確認してください。業務委託仕様書の事務担当は保健福祉課福祉係、現行計画における障がい者相談支援事業の実施主体は住民課と記載されています。</w:t>
            </w:r>
          </w:p>
        </w:tc>
      </w:tr>
    </w:tbl>
    <w:sectPr w:rsidR="00C311F8" w:rsidRPr="001026E7">
      <w:headerReference w:type="default" r:id="rId16"/>
      <w:footerReference w:type="default" r:id="rId17"/>
      <w:headerReference w:type="first" r:id="rId18"/>
      <w:footerReference w:type="first" r:id="rId19"/>
      <w:pgSz w:w="11906" w:h="16838"/>
      <w:pgMar w:top="1134" w:right="1134" w:bottom="1134" w:left="1134" w:header="708" w:footer="708"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9E51EB1" w14:textId="77777777" w:rsidR="00F70D76" w:rsidRDefault="00F70D76">
      <w:r>
        <w:separator/>
      </w:r>
    </w:p>
  </w:endnote>
  <w:endnote w:type="continuationSeparator" w:id="0">
    <w:p w14:paraId="3C23E1D9" w14:textId="77777777" w:rsidR="00F70D76" w:rsidRDefault="00F70D7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IPAexMincho, MS Mincho, Noto Se">
    <w:altName w:val="Cambria"/>
    <w:panose1 w:val="00000000000000000000"/>
    <w:charset w:val="00"/>
    <w:family w:val="roman"/>
    <w:notTrueType/>
    <w:pitch w:val="default"/>
  </w:font>
  <w:font w:name="游明朝">
    <w:panose1 w:val="02020400000000000000"/>
    <w:charset w:val="80"/>
    <w:family w:val="roman"/>
    <w:pitch w:val="variable"/>
    <w:sig w:usb0="800002E7" w:usb1="2AC7FCFF" w:usb2="00000012" w:usb3="00000000" w:csb0="0002009F" w:csb1="00000000"/>
  </w:font>
  <w:font w:name="Times New Roman">
    <w:panose1 w:val="02020603050405020304"/>
    <w:charset w:val="00"/>
    <w:family w:val="roman"/>
    <w:pitch w:val="variable"/>
    <w:sig w:usb0="E0002EFF" w:usb1="C000785B" w:usb2="00000009" w:usb3="00000000" w:csb0="000001FF" w:csb1="00000000"/>
  </w:font>
  <w:font w:name="BIZ UDPゴシック">
    <w:panose1 w:val="020B0400000000000000"/>
    <w:charset w:val="80"/>
    <w:family w:val="modern"/>
    <w:pitch w:val="variable"/>
    <w:sig w:usb0="E00002F7" w:usb1="2AC7EDF8" w:usb2="00000012" w:usb3="00000000" w:csb0="00020001" w:csb1="00000000"/>
  </w:font>
  <w:font w:name="IPAexGothic, MS Gothic, Noto Sa">
    <w:altName w:val="Cambria"/>
    <w:panose1 w:val="00000000000000000000"/>
    <w:charset w:val="00"/>
    <w:family w:val="roman"/>
    <w:notTrueType/>
    <w:pitch w:val="default"/>
  </w:font>
  <w:font w:name="ＭＳ 明朝">
    <w:altName w:val="MS Mincho"/>
    <w:panose1 w:val="02020609040205080304"/>
    <w:charset w:val="80"/>
    <w:family w:val="roman"/>
    <w:pitch w:val="fixed"/>
    <w:sig w:usb0="E00002FF" w:usb1="6AC7FDFB" w:usb2="08000012" w:usb3="00000000" w:csb0="0002009F" w:csb1="00000000"/>
  </w:font>
  <w:font w:name="游ゴシック Light">
    <w:panose1 w:val="020B0300000000000000"/>
    <w:charset w:val="80"/>
    <w:family w:val="modern"/>
    <w:pitch w:val="variable"/>
    <w:sig w:usb0="E00002FF" w:usb1="2AC7FDFF" w:usb2="00000016"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B0227B" w14:textId="77777777" w:rsidR="00C311F8" w:rsidRDefault="00000000">
    <w:pPr>
      <w:jc w:val="center"/>
    </w:pPr>
    <w:r>
      <w:rPr>
        <w:rFonts w:ascii="IPAexGothic, MS Gothic, Noto Sa" w:eastAsia="IPAexGothic, MS Gothic, Noto Sa" w:hAnsi="IPAexGothic, MS Gothic, Noto Sa" w:cs="IPAexGothic, MS Gothic, Noto Sa"/>
        <w:sz w:val="18"/>
        <w:szCs w:val="18"/>
      </w:rPr>
      <w:t xml:space="preserve">- </w:t>
    </w:r>
    <w:r>
      <w:rPr>
        <w:rFonts w:ascii="IPAexGothic, MS Gothic, Noto Sa" w:eastAsia="IPAexGothic, MS Gothic, Noto Sa" w:hAnsi="IPAexGothic, MS Gothic, Noto Sa" w:cs="IPAexGothic, MS Gothic, Noto Sa"/>
        <w:sz w:val="18"/>
        <w:szCs w:val="18"/>
      </w:rPr>
      <w:fldChar w:fldCharType="begin"/>
    </w:r>
    <w:r>
      <w:rPr>
        <w:rFonts w:ascii="IPAexGothic, MS Gothic, Noto Sa" w:eastAsia="IPAexGothic, MS Gothic, Noto Sa" w:hAnsi="IPAexGothic, MS Gothic, Noto Sa" w:cs="IPAexGothic, MS Gothic, Noto Sa"/>
        <w:sz w:val="18"/>
        <w:szCs w:val="18"/>
      </w:rPr>
      <w:instrText>PAGE</w:instrText>
    </w:r>
    <w:r>
      <w:rPr>
        <w:rFonts w:ascii="IPAexGothic, MS Gothic, Noto Sa" w:eastAsia="IPAexGothic, MS Gothic, Noto Sa" w:hAnsi="IPAexGothic, MS Gothic, Noto Sa" w:cs="IPAexGothic, MS Gothic, Noto Sa"/>
        <w:sz w:val="18"/>
        <w:szCs w:val="18"/>
      </w:rPr>
      <w:fldChar w:fldCharType="separate"/>
    </w:r>
    <w:r w:rsidR="001026E7">
      <w:rPr>
        <w:rFonts w:ascii="IPAexGothic, MS Gothic, Noto Sa" w:eastAsia="IPAexGothic, MS Gothic, Noto Sa" w:hAnsi="IPAexGothic, MS Gothic, Noto Sa" w:cs="IPAexGothic, MS Gothic, Noto Sa"/>
        <w:noProof/>
        <w:sz w:val="18"/>
        <w:szCs w:val="18"/>
      </w:rPr>
      <w:t>1</w:t>
    </w:r>
    <w:r>
      <w:rPr>
        <w:rFonts w:ascii="IPAexGothic, MS Gothic, Noto Sa" w:eastAsia="IPAexGothic, MS Gothic, Noto Sa" w:hAnsi="IPAexGothic, MS Gothic, Noto Sa" w:cs="IPAexGothic, MS Gothic, Noto Sa"/>
        <w:sz w:val="18"/>
        <w:szCs w:val="18"/>
      </w:rPr>
      <w:fldChar w:fldCharType="end"/>
    </w:r>
    <w:r>
      <w:rPr>
        <w:rFonts w:ascii="IPAexGothic, MS Gothic, Noto Sa" w:eastAsia="IPAexGothic, MS Gothic, Noto Sa" w:hAnsi="IPAexGothic, MS Gothic, Noto Sa" w:cs="IPAexGothic, MS Gothic, Noto Sa"/>
        <w:sz w:val="18"/>
        <w:szCs w:val="18"/>
      </w:rPr>
      <w:t xml:space="preserve"> -</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0CBA35" w14:textId="77777777" w:rsidR="00C311F8" w:rsidRDefault="00C311F8"/>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27ECA64" w14:textId="77777777" w:rsidR="00F70D76" w:rsidRDefault="00F70D76">
      <w:r>
        <w:separator/>
      </w:r>
    </w:p>
  </w:footnote>
  <w:footnote w:type="continuationSeparator" w:id="0">
    <w:p w14:paraId="7A18F884" w14:textId="77777777" w:rsidR="00F70D76" w:rsidRDefault="00F70D76">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48DA8C" w14:textId="77777777" w:rsidR="00C311F8" w:rsidRDefault="00000000">
    <w:pPr>
      <w:pBdr>
        <w:bottom w:val="single" w:sz="4" w:space="4" w:color="999999"/>
      </w:pBdr>
      <w:jc w:val="right"/>
    </w:pPr>
    <w:r>
      <w:rPr>
        <w:rFonts w:ascii="IPAexGothic, MS Gothic, Noto Sa" w:eastAsia="IPAexGothic, MS Gothic, Noto Sa" w:hAnsi="IPAexGothic, MS Gothic, Noto Sa" w:cs="IPAexGothic, MS Gothic, Noto Sa"/>
        <w:color w:val="888888"/>
        <w:sz w:val="15"/>
        <w:szCs w:val="15"/>
      </w:rPr>
      <w:t>第８期北塩原村障がい福祉計画・第４期北塩原村障がい児福祉計画（策定支援ドラフト）</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5CFC5B" w14:textId="77777777" w:rsidR="00C311F8" w:rsidRDefault="00C311F8"/>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26E7A2C"/>
    <w:multiLevelType w:val="hybridMultilevel"/>
    <w:tmpl w:val="615A20C8"/>
    <w:lvl w:ilvl="0" w:tplc="16FC30FC">
      <w:start w:val="1"/>
      <w:numFmt w:val="bullet"/>
      <w:lvlText w:val="●"/>
      <w:lvlJc w:val="left"/>
      <w:pPr>
        <w:ind w:left="720" w:hanging="360"/>
      </w:pPr>
    </w:lvl>
    <w:lvl w:ilvl="1" w:tplc="AC7CBC7E">
      <w:start w:val="1"/>
      <w:numFmt w:val="bullet"/>
      <w:lvlText w:val="○"/>
      <w:lvlJc w:val="left"/>
      <w:pPr>
        <w:ind w:left="1440" w:hanging="360"/>
      </w:pPr>
    </w:lvl>
    <w:lvl w:ilvl="2" w:tplc="C08EA396">
      <w:start w:val="1"/>
      <w:numFmt w:val="bullet"/>
      <w:lvlText w:val="■"/>
      <w:lvlJc w:val="left"/>
      <w:pPr>
        <w:ind w:left="2160" w:hanging="360"/>
      </w:pPr>
    </w:lvl>
    <w:lvl w:ilvl="3" w:tplc="1E4EDDB4">
      <w:start w:val="1"/>
      <w:numFmt w:val="bullet"/>
      <w:lvlText w:val="●"/>
      <w:lvlJc w:val="left"/>
      <w:pPr>
        <w:ind w:left="2880" w:hanging="360"/>
      </w:pPr>
    </w:lvl>
    <w:lvl w:ilvl="4" w:tplc="FB3860C2">
      <w:start w:val="1"/>
      <w:numFmt w:val="bullet"/>
      <w:lvlText w:val="○"/>
      <w:lvlJc w:val="left"/>
      <w:pPr>
        <w:ind w:left="3600" w:hanging="360"/>
      </w:pPr>
    </w:lvl>
    <w:lvl w:ilvl="5" w:tplc="4F447338">
      <w:start w:val="1"/>
      <w:numFmt w:val="bullet"/>
      <w:lvlText w:val="■"/>
      <w:lvlJc w:val="left"/>
      <w:pPr>
        <w:ind w:left="4320" w:hanging="360"/>
      </w:pPr>
    </w:lvl>
    <w:lvl w:ilvl="6" w:tplc="85B29F9E">
      <w:start w:val="1"/>
      <w:numFmt w:val="bullet"/>
      <w:lvlText w:val="●"/>
      <w:lvlJc w:val="left"/>
      <w:pPr>
        <w:ind w:left="5040" w:hanging="360"/>
      </w:pPr>
    </w:lvl>
    <w:lvl w:ilvl="7" w:tplc="0BA4E350">
      <w:start w:val="1"/>
      <w:numFmt w:val="bullet"/>
      <w:lvlText w:val="●"/>
      <w:lvlJc w:val="left"/>
      <w:pPr>
        <w:ind w:left="5760" w:hanging="360"/>
      </w:pPr>
    </w:lvl>
    <w:lvl w:ilvl="8" w:tplc="32961434">
      <w:start w:val="1"/>
      <w:numFmt w:val="bullet"/>
      <w:lvlText w:val="●"/>
      <w:lvlJc w:val="left"/>
      <w:pPr>
        <w:ind w:left="6480" w:hanging="360"/>
      </w:pPr>
    </w:lvl>
  </w:abstractNum>
  <w:num w:numId="1" w16cid:durableId="1251815982">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bordersDoNotSurroundHeader/>
  <w:bordersDoNotSurroundFooter/>
  <w:proofState w:spelling="clean" w:grammar="dirty"/>
  <w:defaultTabStop w:val="84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311F8"/>
    <w:rsid w:val="001026E7"/>
    <w:rsid w:val="004E0C3E"/>
    <w:rsid w:val="00C311F8"/>
    <w:rsid w:val="00F70D76"/>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1026">
      <v:textbox inset="5.85pt,.7pt,5.85pt,.7pt"/>
    </o:shapedefaults>
    <o:shapelayout v:ext="edit">
      <o:idmap v:ext="edit" data="1"/>
    </o:shapelayout>
  </w:shapeDefaults>
  <w:decimalSymbol w:val="."/>
  <w:listSeparator w:val=","/>
  <w14:docId w14:val="5ADB97B9"/>
  <w15:docId w15:val="{784DD60A-AB7B-4761-9552-14DFE1FEAE0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IPAexMincho, MS Mincho, Noto Se" w:eastAsiaTheme="minorEastAsia" w:hAnsi="IPAexMincho, MS Mincho, Noto Se" w:cs="IPAexMincho, MS Mincho, Noto Se"/>
        <w:sz w:val="21"/>
        <w:szCs w:val="21"/>
        <w:lang w:val="en-US" w:eastAsia="ja-JP"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pPr>
  </w:style>
  <w:style w:type="paragraph" w:styleId="1">
    <w:name w:val="heading 1"/>
    <w:uiPriority w:val="9"/>
    <w:qFormat/>
    <w:pPr>
      <w:outlineLvl w:val="0"/>
    </w:pPr>
    <w:rPr>
      <w:color w:val="2E74B5"/>
      <w:sz w:val="32"/>
      <w:szCs w:val="32"/>
    </w:rPr>
  </w:style>
  <w:style w:type="paragraph" w:styleId="2">
    <w:name w:val="heading 2"/>
    <w:uiPriority w:val="9"/>
    <w:unhideWhenUsed/>
    <w:qFormat/>
    <w:pPr>
      <w:outlineLvl w:val="1"/>
    </w:pPr>
    <w:rPr>
      <w:color w:val="2E74B5"/>
      <w:sz w:val="26"/>
      <w:szCs w:val="26"/>
    </w:rPr>
  </w:style>
  <w:style w:type="paragraph" w:styleId="3">
    <w:name w:val="heading 3"/>
    <w:uiPriority w:val="9"/>
    <w:unhideWhenUsed/>
    <w:qFormat/>
    <w:pPr>
      <w:outlineLvl w:val="2"/>
    </w:pPr>
    <w:rPr>
      <w:color w:val="1F4D78"/>
      <w:sz w:val="24"/>
      <w:szCs w:val="24"/>
    </w:rPr>
  </w:style>
  <w:style w:type="paragraph" w:styleId="4">
    <w:name w:val="heading 4"/>
    <w:uiPriority w:val="9"/>
    <w:semiHidden/>
    <w:unhideWhenUsed/>
    <w:qFormat/>
    <w:pPr>
      <w:outlineLvl w:val="3"/>
    </w:pPr>
    <w:rPr>
      <w:i/>
      <w:iCs/>
      <w:color w:val="2E74B5"/>
    </w:rPr>
  </w:style>
  <w:style w:type="paragraph" w:styleId="5">
    <w:name w:val="heading 5"/>
    <w:uiPriority w:val="9"/>
    <w:semiHidden/>
    <w:unhideWhenUsed/>
    <w:qFormat/>
    <w:pPr>
      <w:outlineLvl w:val="4"/>
    </w:pPr>
    <w:rPr>
      <w:color w:val="2E74B5"/>
    </w:rPr>
  </w:style>
  <w:style w:type="paragraph" w:styleId="6">
    <w:name w:val="heading 6"/>
    <w:uiPriority w:val="9"/>
    <w:semiHidden/>
    <w:unhideWhenUsed/>
    <w:qFormat/>
    <w:pPr>
      <w:outlineLvl w:val="5"/>
    </w:pPr>
    <w:rPr>
      <w:color w:val="1F4D7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Title"/>
    <w:uiPriority w:val="10"/>
    <w:qFormat/>
    <w:rPr>
      <w:sz w:val="56"/>
      <w:szCs w:val="56"/>
    </w:rPr>
  </w:style>
  <w:style w:type="paragraph" w:customStyle="1" w:styleId="10">
    <w:name w:val="強調太字1"/>
    <w:qFormat/>
    <w:rPr>
      <w:b/>
      <w:bCs/>
    </w:rPr>
  </w:style>
  <w:style w:type="paragraph" w:styleId="a4">
    <w:name w:val="List Paragraph"/>
    <w:qFormat/>
  </w:style>
  <w:style w:type="character" w:styleId="a5">
    <w:name w:val="Hyperlink"/>
    <w:uiPriority w:val="99"/>
    <w:unhideWhenUsed/>
    <w:rPr>
      <w:color w:val="0563C1"/>
      <w:u w:val="single"/>
    </w:rPr>
  </w:style>
  <w:style w:type="character" w:styleId="a6">
    <w:name w:val="footnote reference"/>
    <w:uiPriority w:val="99"/>
    <w:semiHidden/>
    <w:unhideWhenUsed/>
    <w:rPr>
      <w:vertAlign w:val="superscript"/>
    </w:rPr>
  </w:style>
  <w:style w:type="paragraph" w:styleId="a7">
    <w:name w:val="footnote text"/>
    <w:link w:val="a8"/>
    <w:uiPriority w:val="99"/>
    <w:semiHidden/>
    <w:unhideWhenUsed/>
    <w:rPr>
      <w:sz w:val="20"/>
      <w:szCs w:val="20"/>
    </w:rPr>
  </w:style>
  <w:style w:type="character" w:customStyle="1" w:styleId="a8">
    <w:name w:val="脚注文字列 (文字)"/>
    <w:link w:val="a7"/>
    <w:uiPriority w:val="99"/>
    <w:semiHidden/>
    <w:unhideWhenUsed/>
    <w:rPr>
      <w:sz w:val="20"/>
      <w:szCs w:val="20"/>
    </w:rPr>
  </w:style>
  <w:style w:type="character" w:styleId="a9">
    <w:name w:val="endnote reference"/>
    <w:uiPriority w:val="99"/>
    <w:semiHidden/>
    <w:unhideWhenUsed/>
    <w:rPr>
      <w:vertAlign w:val="superscript"/>
    </w:rPr>
  </w:style>
  <w:style w:type="paragraph" w:styleId="aa">
    <w:name w:val="endnote text"/>
    <w:link w:val="ab"/>
    <w:uiPriority w:val="99"/>
    <w:semiHidden/>
    <w:unhideWhenUsed/>
    <w:rPr>
      <w:sz w:val="20"/>
      <w:szCs w:val="20"/>
    </w:rPr>
  </w:style>
  <w:style w:type="character" w:customStyle="1" w:styleId="ab">
    <w:name w:val="文末脚注文字列 (文字)"/>
    <w:link w:val="aa"/>
    <w:uiPriority w:val="99"/>
    <w:semiHidden/>
    <w:unhideWhenUsed/>
    <w:rPr>
      <w:sz w:val="20"/>
      <w:szCs w:val="20"/>
    </w:rPr>
  </w:style>
  <w:style w:type="paragraph" w:styleId="11">
    <w:name w:val="toc 1"/>
    <w:basedOn w:val="a"/>
    <w:next w:val="a"/>
    <w:autoRedefine/>
    <w:uiPriority w:val="39"/>
    <w:unhideWhenUsed/>
    <w:rsid w:val="001026E7"/>
  </w:style>
  <w:style w:type="paragraph" w:styleId="20">
    <w:name w:val="toc 2"/>
    <w:basedOn w:val="a"/>
    <w:next w:val="a"/>
    <w:autoRedefine/>
    <w:uiPriority w:val="39"/>
    <w:unhideWhenUsed/>
    <w:rsid w:val="001026E7"/>
    <w:pPr>
      <w:ind w:leftChars="100" w:left="210"/>
    </w:pPr>
  </w:style>
  <w:style w:type="paragraph" w:styleId="30">
    <w:name w:val="toc 3"/>
    <w:basedOn w:val="a"/>
    <w:next w:val="a"/>
    <w:autoRedefine/>
    <w:uiPriority w:val="39"/>
    <w:unhideWhenUsed/>
    <w:rsid w:val="001026E7"/>
    <w:pPr>
      <w:ind w:leftChars="200" w:left="4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header" Target="header2.xml"/><Relationship Id="rId3" Type="http://schemas.openxmlformats.org/officeDocument/2006/relationships/settings" Target="settings.xml"/><Relationship Id="rId21" Type="http://schemas.openxmlformats.org/officeDocument/2006/relationships/theme" Target="theme/theme1.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footer" Target="footer1.xml"/><Relationship Id="rId2" Type="http://schemas.openxmlformats.org/officeDocument/2006/relationships/styles" Target="styles.xml"/><Relationship Id="rId16" Type="http://schemas.openxmlformats.org/officeDocument/2006/relationships/header" Target="header1.xml"/><Relationship Id="rId20"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image" Target="media/image9.png"/><Relationship Id="rId10" Type="http://schemas.openxmlformats.org/officeDocument/2006/relationships/image" Target="media/image4.png"/><Relationship Id="rId19"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游ゴシック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游明朝"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TotalTime>
  <Pages>30</Pages>
  <Words>4112</Words>
  <Characters>23442</Characters>
  <Application>Microsoft Office Word</Application>
  <DocSecurity>0</DocSecurity>
  <Lines>195</Lines>
  <Paragraphs>54</Paragraphs>
  <ScaleCrop>false</ScaleCrop>
  <Company/>
  <LinksUpToDate>false</LinksUpToDate>
  <CharactersWithSpaces>27500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直也 髙橋</cp:lastModifiedBy>
  <cp:revision>2</cp:revision>
  <dcterms:created xsi:type="dcterms:W3CDTF">2026-07-25T02:25:00Z</dcterms:created>
  <dcterms:modified xsi:type="dcterms:W3CDTF">2026-07-31T05:22:00Z</dcterms:modified>
</cp:coreProperties>
</file>