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C836" w14:textId="6F636B07" w:rsidR="00E355F8" w:rsidRPr="00E355F8" w:rsidRDefault="00E355F8" w:rsidP="00E355F8">
      <w:pPr>
        <w:pStyle w:val="NoSpacing"/>
        <w:rPr>
          <w:rFonts w:ascii="Times New Roman" w:hAnsi="Times New Roman" w:cs="Times New Roman"/>
        </w:rPr>
      </w:pPr>
      <w:r w:rsidRPr="00E355F8">
        <w:rPr>
          <w:rFonts w:ascii="Times New Roman" w:hAnsi="Times New Roman" w:cs="Times New Roman"/>
        </w:rPr>
        <w:t>Ryan A Peguero</w:t>
      </w:r>
    </w:p>
    <w:p w14:paraId="7DF1AEB2" w14:textId="77777777" w:rsidR="00E355F8" w:rsidRDefault="00E355F8" w:rsidP="00E355F8">
      <w:pPr>
        <w:pStyle w:val="NoSpacing"/>
      </w:pPr>
      <w:r w:rsidRPr="00E355F8">
        <w:rPr>
          <w:rFonts w:ascii="Times New Roman" w:hAnsi="Times New Roman" w:cs="Times New Roman"/>
        </w:rPr>
        <w:t>CS-405</w:t>
      </w:r>
      <w:r w:rsidRPr="00E355F8">
        <w:br/>
      </w:r>
      <w:r w:rsidRPr="00E355F8">
        <w:br/>
      </w:r>
    </w:p>
    <w:p w14:paraId="4596E289" w14:textId="20E4A098" w:rsidR="00E355F8" w:rsidRPr="00E355F8" w:rsidRDefault="00E355F8" w:rsidP="00E355F8">
      <w:pPr>
        <w:pStyle w:val="NoSpacing"/>
        <w:spacing w:line="360" w:lineRule="auto"/>
        <w:jc w:val="center"/>
        <w:rPr>
          <w:rFonts w:ascii="Times New Roman" w:hAnsi="Times New Roman" w:cs="Times New Roman"/>
          <w:b/>
          <w:bCs/>
        </w:rPr>
      </w:pPr>
      <w:r w:rsidRPr="00E355F8">
        <w:rPr>
          <w:rFonts w:ascii="Times New Roman" w:hAnsi="Times New Roman" w:cs="Times New Roman"/>
        </w:rPr>
        <w:br/>
      </w:r>
      <w:r w:rsidRPr="00E355F8">
        <w:rPr>
          <w:rFonts w:ascii="Times New Roman" w:hAnsi="Times New Roman" w:cs="Times New Roman"/>
          <w:b/>
          <w:bCs/>
          <w:sz w:val="32"/>
          <w:szCs w:val="32"/>
        </w:rPr>
        <w:t>Journal Reflection: Secure Coding, Risk, Zero Trust, and Security Policy</w:t>
      </w:r>
    </w:p>
    <w:p w14:paraId="487D70BE" w14:textId="77777777" w:rsidR="00E355F8" w:rsidRPr="00E355F8" w:rsidRDefault="00E355F8" w:rsidP="00E355F8">
      <w:pPr>
        <w:spacing w:line="360" w:lineRule="auto"/>
        <w:jc w:val="both"/>
        <w:rPr>
          <w:rFonts w:ascii="Times New Roman" w:hAnsi="Times New Roman" w:cs="Times New Roman"/>
        </w:rPr>
      </w:pPr>
      <w:r w:rsidRPr="00E355F8">
        <w:rPr>
          <w:rFonts w:ascii="Times New Roman" w:hAnsi="Times New Roman" w:cs="Times New Roman"/>
        </w:rPr>
        <w:t>Throughout this course, my understanding of secure software development has shifted from viewing security as an add-on to recognizing it as a foundational component of the entire development lifecycle. One of the most important concepts reinforced is the adoption of a secure coding standard early in development, rather than leaving security considerations until the final stages of a project. Secure coding standards, such as those recommended by OWASP and NIST, provide developers with consistent guidelines for writing safer code, reducing vulnerabilities such as injection flaws, improper authentication, and insecure data handling. When security is embedded from the start, developers can proactively prevent issues instead of reacting to breaches after deployment.</w:t>
      </w:r>
    </w:p>
    <w:p w14:paraId="0F5B1419" w14:textId="77777777" w:rsidR="00E355F8" w:rsidRPr="00E355F8" w:rsidRDefault="00E355F8" w:rsidP="00E355F8">
      <w:pPr>
        <w:spacing w:line="360" w:lineRule="auto"/>
        <w:jc w:val="both"/>
        <w:rPr>
          <w:rFonts w:ascii="Times New Roman" w:hAnsi="Times New Roman" w:cs="Times New Roman"/>
        </w:rPr>
      </w:pPr>
      <w:r w:rsidRPr="00E355F8">
        <w:rPr>
          <w:rFonts w:ascii="Times New Roman" w:hAnsi="Times New Roman" w:cs="Times New Roman"/>
        </w:rPr>
        <w:t>Leaving security to the end of development often results in rushed fixes, increased costs, and incomplete mitigation of vulnerabilities. This course has shown that addressing security early not only improves software quality but also reduces long-term risk. For example, incorporating input validation, parameterized queries, and proper authentication checks during initial development is far more effective than attempting to patch vulnerabilities after an application is already in production. From my perspective, secure coding standards help shift security from an afterthought into a shared responsibility among developers, testers, and security teams.</w:t>
      </w:r>
    </w:p>
    <w:p w14:paraId="341ECC37" w14:textId="7FFADD83" w:rsidR="00E355F8" w:rsidRPr="00E355F8" w:rsidRDefault="00E355F8" w:rsidP="00E355F8">
      <w:pPr>
        <w:spacing w:line="360" w:lineRule="auto"/>
        <w:jc w:val="both"/>
        <w:rPr>
          <w:rFonts w:ascii="Times New Roman" w:hAnsi="Times New Roman" w:cs="Times New Roman"/>
        </w:rPr>
      </w:pPr>
      <w:r w:rsidRPr="00E355F8">
        <w:rPr>
          <w:rFonts w:ascii="Times New Roman" w:hAnsi="Times New Roman" w:cs="Times New Roman"/>
        </w:rPr>
        <w:t xml:space="preserve">Another key concept emphasized throughout the course is the evaluation and assessment of risk, including the cost-benefit analysis of mitigation strategies. Not all risks can or should be eliminated, and effective security requires prioritization. Understanding the likelihood and potential impact of </w:t>
      </w:r>
      <w:r w:rsidRPr="00E355F8">
        <w:rPr>
          <w:rFonts w:ascii="Times New Roman" w:hAnsi="Times New Roman" w:cs="Times New Roman"/>
        </w:rPr>
        <w:t>vulnerability</w:t>
      </w:r>
      <w:r w:rsidRPr="00E355F8">
        <w:rPr>
          <w:rFonts w:ascii="Times New Roman" w:hAnsi="Times New Roman" w:cs="Times New Roman"/>
        </w:rPr>
        <w:t xml:space="preserve"> allows organizations to allocate resources efficiently. For instance, mitigating a high-risk vulnerability that could expose sensitive data provides far greater value than addressing a low-risk issue with minimal impact. This course reinforced the idea that security decisions must balance technical risk, financial cost, and operational feasibility.</w:t>
      </w:r>
    </w:p>
    <w:p w14:paraId="1C8D1840" w14:textId="77777777" w:rsidR="00E355F8" w:rsidRPr="00E355F8" w:rsidRDefault="00E355F8" w:rsidP="00E355F8">
      <w:pPr>
        <w:spacing w:line="360" w:lineRule="auto"/>
        <w:jc w:val="both"/>
        <w:rPr>
          <w:rFonts w:ascii="Times New Roman" w:hAnsi="Times New Roman" w:cs="Times New Roman"/>
        </w:rPr>
      </w:pPr>
      <w:r w:rsidRPr="00E355F8">
        <w:rPr>
          <w:rFonts w:ascii="Times New Roman" w:hAnsi="Times New Roman" w:cs="Times New Roman"/>
        </w:rPr>
        <w:lastRenderedPageBreak/>
        <w:t>The zero trust security model further reshaped how I think about both software development and system security. Zero trust operates on the principle that no user, device, or application should be implicitly trusted, even if it is inside the network perimeter. Instead, continuous verification, least privilege access, and strong authentication mechanisms are required. From a secure coding perspective, zero trust encourages developers to enforce authorization checks at every request and avoid assumptions about trusted environments. While this approach can introduce additional complexity and inconvenience for users, the security benefits significantly outweigh these challenges by reducing the risk of insider threats and lateral movement by attackers.</w:t>
      </w:r>
    </w:p>
    <w:p w14:paraId="6BE8008D" w14:textId="77777777" w:rsidR="00E355F8" w:rsidRPr="00E355F8" w:rsidRDefault="00E355F8" w:rsidP="00E355F8">
      <w:pPr>
        <w:spacing w:line="360" w:lineRule="auto"/>
        <w:jc w:val="both"/>
        <w:rPr>
          <w:rFonts w:ascii="Times New Roman" w:hAnsi="Times New Roman" w:cs="Times New Roman"/>
        </w:rPr>
      </w:pPr>
      <w:r w:rsidRPr="00E355F8">
        <w:rPr>
          <w:rFonts w:ascii="Times New Roman" w:hAnsi="Times New Roman" w:cs="Times New Roman"/>
        </w:rPr>
        <w:t>Implementing and enforcing security policies is another critical aspect of secure software development. Security policies translate organizational goals and compliance requirements into actionable rules that guide developer behavior and system configuration. Policies related to password management, access control, encryption, and logging help ensure consistency across applications and environments. This course highlighted that policies are only effective when they are clearly documented, regularly updated, and actively enforced through both technical controls and developer education. From my experience, policies should be designed to support secure coding practices rather than hinder development, making it easier for developers to follow security requirements correctly.</w:t>
      </w:r>
    </w:p>
    <w:p w14:paraId="33C97F57" w14:textId="3E6A0EFE" w:rsidR="00E355F8" w:rsidRPr="00E355F8" w:rsidRDefault="00E355F8" w:rsidP="00E355F8">
      <w:pPr>
        <w:spacing w:line="360" w:lineRule="auto"/>
        <w:rPr>
          <w:rFonts w:ascii="Times New Roman" w:hAnsi="Times New Roman" w:cs="Times New Roman"/>
        </w:rPr>
      </w:pPr>
    </w:p>
    <w:sectPr w:rsidR="00E355F8" w:rsidRPr="00E35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F8"/>
    <w:rsid w:val="00E355F8"/>
    <w:rsid w:val="00FC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2C95"/>
  <w15:chartTrackingRefBased/>
  <w15:docId w15:val="{DA8E5E11-5743-4F21-8D2C-E4103195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F8"/>
    <w:rPr>
      <w:rFonts w:eastAsiaTheme="majorEastAsia" w:cstheme="majorBidi"/>
      <w:color w:val="272727" w:themeColor="text1" w:themeTint="D8"/>
    </w:rPr>
  </w:style>
  <w:style w:type="paragraph" w:styleId="Title">
    <w:name w:val="Title"/>
    <w:basedOn w:val="Normal"/>
    <w:next w:val="Normal"/>
    <w:link w:val="TitleChar"/>
    <w:uiPriority w:val="10"/>
    <w:qFormat/>
    <w:rsid w:val="00E3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F8"/>
    <w:pPr>
      <w:spacing w:before="160"/>
      <w:jc w:val="center"/>
    </w:pPr>
    <w:rPr>
      <w:i/>
      <w:iCs/>
      <w:color w:val="404040" w:themeColor="text1" w:themeTint="BF"/>
    </w:rPr>
  </w:style>
  <w:style w:type="character" w:customStyle="1" w:styleId="QuoteChar">
    <w:name w:val="Quote Char"/>
    <w:basedOn w:val="DefaultParagraphFont"/>
    <w:link w:val="Quote"/>
    <w:uiPriority w:val="29"/>
    <w:rsid w:val="00E355F8"/>
    <w:rPr>
      <w:i/>
      <w:iCs/>
      <w:color w:val="404040" w:themeColor="text1" w:themeTint="BF"/>
    </w:rPr>
  </w:style>
  <w:style w:type="paragraph" w:styleId="ListParagraph">
    <w:name w:val="List Paragraph"/>
    <w:basedOn w:val="Normal"/>
    <w:uiPriority w:val="34"/>
    <w:qFormat/>
    <w:rsid w:val="00E355F8"/>
    <w:pPr>
      <w:ind w:left="720"/>
      <w:contextualSpacing/>
    </w:pPr>
  </w:style>
  <w:style w:type="character" w:styleId="IntenseEmphasis">
    <w:name w:val="Intense Emphasis"/>
    <w:basedOn w:val="DefaultParagraphFont"/>
    <w:uiPriority w:val="21"/>
    <w:qFormat/>
    <w:rsid w:val="00E355F8"/>
    <w:rPr>
      <w:i/>
      <w:iCs/>
      <w:color w:val="0F4761" w:themeColor="accent1" w:themeShade="BF"/>
    </w:rPr>
  </w:style>
  <w:style w:type="paragraph" w:styleId="IntenseQuote">
    <w:name w:val="Intense Quote"/>
    <w:basedOn w:val="Normal"/>
    <w:next w:val="Normal"/>
    <w:link w:val="IntenseQuoteChar"/>
    <w:uiPriority w:val="30"/>
    <w:qFormat/>
    <w:rsid w:val="00E35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F8"/>
    <w:rPr>
      <w:i/>
      <w:iCs/>
      <w:color w:val="0F4761" w:themeColor="accent1" w:themeShade="BF"/>
    </w:rPr>
  </w:style>
  <w:style w:type="character" w:styleId="IntenseReference">
    <w:name w:val="Intense Reference"/>
    <w:basedOn w:val="DefaultParagraphFont"/>
    <w:uiPriority w:val="32"/>
    <w:qFormat/>
    <w:rsid w:val="00E355F8"/>
    <w:rPr>
      <w:b/>
      <w:bCs/>
      <w:smallCaps/>
      <w:color w:val="0F4761" w:themeColor="accent1" w:themeShade="BF"/>
      <w:spacing w:val="5"/>
    </w:rPr>
  </w:style>
  <w:style w:type="paragraph" w:styleId="NoSpacing">
    <w:name w:val="No Spacing"/>
    <w:uiPriority w:val="1"/>
    <w:qFormat/>
    <w:rsid w:val="00E355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Peguero, Ryan</dc:creator>
  <cp:keywords/>
  <dc:description/>
  <cp:lastModifiedBy>Peguero, Ryan</cp:lastModifiedBy>
  <cp:revision>1</cp:revision>
  <dcterms:created xsi:type="dcterms:W3CDTF">2025-12-18T01:23:00Z</dcterms:created>
  <dcterms:modified xsi:type="dcterms:W3CDTF">2025-12-18T01:25:00Z</dcterms:modified>
</cp:coreProperties>
</file>