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6FBA" w14:textId="389D062D" w:rsidR="001A4532" w:rsidRPr="00054871" w:rsidRDefault="001A4532" w:rsidP="00054871">
      <w:pPr>
        <w:pStyle w:val="NoSpacing"/>
        <w:rPr>
          <w:rFonts w:ascii="Times New Roman" w:hAnsi="Times New Roman" w:cs="Times New Roman"/>
          <w:lang w:val="es-DO"/>
        </w:rPr>
      </w:pPr>
      <w:r w:rsidRPr="00054871">
        <w:rPr>
          <w:rFonts w:ascii="Times New Roman" w:hAnsi="Times New Roman" w:cs="Times New Roman"/>
          <w:lang w:val="es-DO"/>
        </w:rPr>
        <w:t>Ryan A Peguero</w:t>
      </w:r>
    </w:p>
    <w:p w14:paraId="33D8F85A" w14:textId="7A403955" w:rsidR="001A4532" w:rsidRPr="00054871" w:rsidRDefault="001A4532" w:rsidP="00054871">
      <w:pPr>
        <w:pStyle w:val="NoSpacing"/>
        <w:rPr>
          <w:rFonts w:ascii="Times New Roman" w:hAnsi="Times New Roman" w:cs="Times New Roman"/>
          <w:lang w:val="es-DO"/>
        </w:rPr>
      </w:pPr>
      <w:r w:rsidRPr="00054871">
        <w:rPr>
          <w:rFonts w:ascii="Times New Roman" w:hAnsi="Times New Roman" w:cs="Times New Roman"/>
          <w:lang w:val="es-DO"/>
        </w:rPr>
        <w:t>CS-499</w:t>
      </w:r>
    </w:p>
    <w:p w14:paraId="33D3D78C" w14:textId="77777777" w:rsidR="001A4532" w:rsidRPr="001A4532" w:rsidRDefault="001A4532" w:rsidP="001A4532">
      <w:pPr>
        <w:jc w:val="center"/>
        <w:rPr>
          <w:rFonts w:ascii="Times New Roman" w:hAnsi="Times New Roman" w:cs="Times New Roman"/>
          <w:b/>
          <w:bCs/>
          <w:sz w:val="32"/>
          <w:szCs w:val="32"/>
          <w:lang w:val="es-DO"/>
        </w:rPr>
      </w:pPr>
    </w:p>
    <w:p w14:paraId="7C01174F" w14:textId="52E394EA" w:rsidR="001A4532" w:rsidRPr="001A4532" w:rsidRDefault="001A4532" w:rsidP="001A4532">
      <w:pPr>
        <w:jc w:val="center"/>
        <w:rPr>
          <w:rFonts w:ascii="Times New Roman" w:hAnsi="Times New Roman" w:cs="Times New Roman"/>
          <w:b/>
          <w:bCs/>
          <w:sz w:val="32"/>
          <w:szCs w:val="32"/>
          <w:lang w:val="es-DO"/>
        </w:rPr>
      </w:pPr>
      <w:r w:rsidRPr="001A4532">
        <w:rPr>
          <w:rFonts w:ascii="Times New Roman" w:hAnsi="Times New Roman" w:cs="Times New Roman"/>
          <w:b/>
          <w:bCs/>
          <w:sz w:val="32"/>
          <w:szCs w:val="32"/>
          <w:lang w:val="es-DO"/>
        </w:rPr>
        <w:t xml:space="preserve">Milestone 4 </w:t>
      </w:r>
      <w:proofErr w:type="spellStart"/>
      <w:r w:rsidRPr="001A4532">
        <w:rPr>
          <w:rFonts w:ascii="Times New Roman" w:hAnsi="Times New Roman" w:cs="Times New Roman"/>
          <w:b/>
          <w:bCs/>
          <w:sz w:val="32"/>
          <w:szCs w:val="32"/>
          <w:lang w:val="es-DO"/>
        </w:rPr>
        <w:t>Databases</w:t>
      </w:r>
      <w:proofErr w:type="spellEnd"/>
      <w:r w:rsidRPr="001A4532">
        <w:rPr>
          <w:rFonts w:ascii="Times New Roman" w:hAnsi="Times New Roman" w:cs="Times New Roman"/>
          <w:b/>
          <w:bCs/>
          <w:sz w:val="32"/>
          <w:szCs w:val="32"/>
          <w:lang w:val="es-DO"/>
        </w:rPr>
        <w:t xml:space="preserve"> Narrative</w:t>
      </w:r>
    </w:p>
    <w:p w14:paraId="1B9B1FA6" w14:textId="77777777" w:rsidR="001A4532" w:rsidRPr="001A4532" w:rsidRDefault="001A4532" w:rsidP="001A4532">
      <w:pPr>
        <w:jc w:val="center"/>
        <w:rPr>
          <w:rFonts w:ascii="Times New Roman" w:hAnsi="Times New Roman" w:cs="Times New Roman"/>
          <w:b/>
          <w:bCs/>
          <w:sz w:val="32"/>
          <w:szCs w:val="32"/>
          <w:lang w:val="es-DO"/>
        </w:rPr>
      </w:pPr>
    </w:p>
    <w:p w14:paraId="70718DB6" w14:textId="77777777" w:rsidR="001A4532" w:rsidRPr="001A4532" w:rsidRDefault="001A4532" w:rsidP="001A4532">
      <w:pPr>
        <w:jc w:val="center"/>
        <w:rPr>
          <w:rFonts w:ascii="Times New Roman" w:hAnsi="Times New Roman" w:cs="Times New Roman"/>
          <w:b/>
          <w:bCs/>
        </w:rPr>
      </w:pPr>
      <w:r w:rsidRPr="001A4532">
        <w:rPr>
          <w:rFonts w:ascii="Times New Roman" w:hAnsi="Times New Roman" w:cs="Times New Roman"/>
          <w:b/>
          <w:bCs/>
        </w:rPr>
        <w:t>Artifact Description</w:t>
      </w:r>
    </w:p>
    <w:p w14:paraId="4F566EAF" w14:textId="77777777" w:rsidR="001A4532" w:rsidRPr="001A4532" w:rsidRDefault="001A4532" w:rsidP="001A4532">
      <w:pPr>
        <w:jc w:val="both"/>
        <w:rPr>
          <w:rFonts w:ascii="Times New Roman" w:hAnsi="Times New Roman" w:cs="Times New Roman"/>
        </w:rPr>
      </w:pPr>
      <w:r w:rsidRPr="001A4532">
        <w:rPr>
          <w:rFonts w:ascii="Times New Roman" w:hAnsi="Times New Roman" w:cs="Times New Roman"/>
        </w:rPr>
        <w:t xml:space="preserve">The artifact I selected for this enhancement is my </w:t>
      </w:r>
      <w:proofErr w:type="spellStart"/>
      <w:r w:rsidRPr="001A4532">
        <w:rPr>
          <w:rFonts w:ascii="Times New Roman" w:hAnsi="Times New Roman" w:cs="Times New Roman"/>
        </w:rPr>
        <w:t>Travlr</w:t>
      </w:r>
      <w:proofErr w:type="spellEnd"/>
      <w:r w:rsidRPr="001A4532">
        <w:rPr>
          <w:rFonts w:ascii="Times New Roman" w:hAnsi="Times New Roman" w:cs="Times New Roman"/>
        </w:rPr>
        <w:t xml:space="preserve"> full-stack web application originally created in CS 465 Full Stack Development. This project uses MongoDB, Express, Angular, and Node.js to support both a customer-facing travel site and an administrative interface for managing trip data. I selected this artifact for the database category because it already depended heavily on storing, retrieving, and updating trip information in MongoDB, which made it a strong candidate for database-focused improvement.</w:t>
      </w:r>
    </w:p>
    <w:p w14:paraId="41E11B3F" w14:textId="77777777" w:rsidR="001A4532" w:rsidRPr="001A4532" w:rsidRDefault="001A4532" w:rsidP="001A4532">
      <w:pPr>
        <w:jc w:val="center"/>
        <w:rPr>
          <w:rFonts w:ascii="Times New Roman" w:hAnsi="Times New Roman" w:cs="Times New Roman"/>
          <w:b/>
          <w:bCs/>
        </w:rPr>
      </w:pPr>
      <w:r w:rsidRPr="001A4532">
        <w:rPr>
          <w:rFonts w:ascii="Times New Roman" w:hAnsi="Times New Roman" w:cs="Times New Roman"/>
          <w:b/>
          <w:bCs/>
        </w:rPr>
        <w:t>Justification and Improvement</w:t>
      </w:r>
    </w:p>
    <w:p w14:paraId="73DF1A66" w14:textId="77777777" w:rsidR="001A4532" w:rsidRPr="001A4532" w:rsidRDefault="001A4532" w:rsidP="001A4532">
      <w:pPr>
        <w:jc w:val="both"/>
        <w:rPr>
          <w:rFonts w:ascii="Times New Roman" w:hAnsi="Times New Roman" w:cs="Times New Roman"/>
        </w:rPr>
      </w:pPr>
      <w:r w:rsidRPr="001A4532">
        <w:rPr>
          <w:rFonts w:ascii="Times New Roman" w:hAnsi="Times New Roman" w:cs="Times New Roman"/>
        </w:rPr>
        <w:t>I selected this artifact because it gave me an opportunity to improve the database layer in a way that was practical and clearly connected to real application behavior. The original project stored trip data successfully, but the schema design and query handling were limited. To strengthen the artifact, I improved schema validation for trip and user records, normalized important fields such as trip codes and email addresses, refined the </w:t>
      </w:r>
      <w:proofErr w:type="spellStart"/>
      <w:r w:rsidRPr="001A4532">
        <w:rPr>
          <w:rFonts w:ascii="Times New Roman" w:hAnsi="Times New Roman" w:cs="Times New Roman"/>
        </w:rPr>
        <w:t>perPerson</w:t>
      </w:r>
      <w:proofErr w:type="spellEnd"/>
      <w:r w:rsidRPr="001A4532">
        <w:rPr>
          <w:rFonts w:ascii="Times New Roman" w:hAnsi="Times New Roman" w:cs="Times New Roman"/>
        </w:rPr>
        <w:t> field to use a numeric data type, added useful indexes, improved CRUD validation and error handling, and moved trip search behavior more directly into MongoDB queries. I also added an aggregation endpoint that summarizes trips by resort, which demonstrates that the database is not only storing information but also supporting reporting and more advanced functionality.</w:t>
      </w:r>
    </w:p>
    <w:p w14:paraId="5104A514" w14:textId="77777777" w:rsidR="001A4532" w:rsidRPr="001A4532" w:rsidRDefault="001A4532" w:rsidP="001A4532">
      <w:pPr>
        <w:jc w:val="center"/>
        <w:rPr>
          <w:rFonts w:ascii="Times New Roman" w:hAnsi="Times New Roman" w:cs="Times New Roman"/>
          <w:b/>
          <w:bCs/>
        </w:rPr>
      </w:pPr>
      <w:r w:rsidRPr="001A4532">
        <w:rPr>
          <w:rFonts w:ascii="Times New Roman" w:hAnsi="Times New Roman" w:cs="Times New Roman"/>
          <w:b/>
          <w:bCs/>
        </w:rPr>
        <w:t>Course Outcomes</w:t>
      </w:r>
    </w:p>
    <w:p w14:paraId="3A3DCB01" w14:textId="77777777" w:rsidR="001A4532" w:rsidRPr="001A4532" w:rsidRDefault="001A4532" w:rsidP="001A4532">
      <w:pPr>
        <w:jc w:val="both"/>
        <w:rPr>
          <w:rFonts w:ascii="Times New Roman" w:hAnsi="Times New Roman" w:cs="Times New Roman"/>
        </w:rPr>
      </w:pPr>
      <w:r w:rsidRPr="001A4532">
        <w:rPr>
          <w:rFonts w:ascii="Times New Roman" w:hAnsi="Times New Roman" w:cs="Times New Roman"/>
        </w:rPr>
        <w:t>This enhancement helped me make progress toward the course outcomes related to designing and evaluating computing solutions, implementing professional-quality computing solutions, and developing a security mindset. I strengthened the database design by enforcing cleaner validation rules and more consistent data handling. I also improved how the application accesses and manipulates stored data by using database-driven filtering, sorting, pagination, and aggregation. In addition, I addressed security and reliability concerns by normalizing user input, improving validation, and reducing opportunities for inconsistent or invalid data to be stored in MongoDB.</w:t>
      </w:r>
    </w:p>
    <w:p w14:paraId="0CD2A905" w14:textId="77777777" w:rsidR="001A4532" w:rsidRDefault="001A4532" w:rsidP="001A4532">
      <w:pPr>
        <w:jc w:val="center"/>
        <w:rPr>
          <w:rFonts w:ascii="Times New Roman" w:hAnsi="Times New Roman" w:cs="Times New Roman"/>
        </w:rPr>
      </w:pPr>
    </w:p>
    <w:p w14:paraId="1E973724" w14:textId="77777777" w:rsidR="001A4532" w:rsidRDefault="001A4532" w:rsidP="001A4532">
      <w:pPr>
        <w:jc w:val="center"/>
        <w:rPr>
          <w:rFonts w:ascii="Times New Roman" w:hAnsi="Times New Roman" w:cs="Times New Roman"/>
        </w:rPr>
      </w:pPr>
    </w:p>
    <w:p w14:paraId="56AD45CD" w14:textId="77777777" w:rsidR="001A4532" w:rsidRDefault="001A4532" w:rsidP="001A4532">
      <w:pPr>
        <w:jc w:val="center"/>
        <w:rPr>
          <w:rFonts w:ascii="Times New Roman" w:hAnsi="Times New Roman" w:cs="Times New Roman"/>
        </w:rPr>
      </w:pPr>
    </w:p>
    <w:p w14:paraId="6FA1BDED" w14:textId="2A2B356C" w:rsidR="001A4532" w:rsidRPr="001A4532" w:rsidRDefault="001A4532" w:rsidP="001A4532">
      <w:pPr>
        <w:jc w:val="center"/>
        <w:rPr>
          <w:rFonts w:ascii="Times New Roman" w:hAnsi="Times New Roman" w:cs="Times New Roman"/>
          <w:b/>
          <w:bCs/>
        </w:rPr>
      </w:pPr>
      <w:r w:rsidRPr="001A4532">
        <w:rPr>
          <w:rFonts w:ascii="Times New Roman" w:hAnsi="Times New Roman" w:cs="Times New Roman"/>
          <w:b/>
          <w:bCs/>
        </w:rPr>
        <w:lastRenderedPageBreak/>
        <w:t>Reflection</w:t>
      </w:r>
    </w:p>
    <w:p w14:paraId="5EB08F92" w14:textId="6309007D" w:rsidR="001A4532" w:rsidRPr="001A4532" w:rsidRDefault="001A4532" w:rsidP="001A4532">
      <w:pPr>
        <w:jc w:val="both"/>
        <w:rPr>
          <w:rFonts w:ascii="Times New Roman" w:hAnsi="Times New Roman" w:cs="Times New Roman"/>
        </w:rPr>
      </w:pPr>
      <w:r w:rsidRPr="001A4532">
        <w:rPr>
          <w:rFonts w:ascii="Times New Roman" w:hAnsi="Times New Roman" w:cs="Times New Roman"/>
        </w:rPr>
        <w:t>Through this enhancement, I learned that database quality depends on much more than simply connecting an application to MongoDB. I learned how schema design, validation, indexing, query structure, and aggregation all work together to make a database-backed application more reliable and professional. One challenge I faced was making sure the database improvements remained compatible with the rest of the project, especially when changing field validation and refining data types. Another challenge was making sure the new reporting and search features were supported by the stored data itself, which required improving the seed data as well. Overall, this enhancement helped me better understand how thoughtful database design improves performance, data integrity, maintainability, and application value.</w:t>
      </w:r>
    </w:p>
    <w:sectPr w:rsidR="001A4532" w:rsidRPr="001A4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32"/>
    <w:rsid w:val="00054871"/>
    <w:rsid w:val="001A4532"/>
    <w:rsid w:val="00681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0039"/>
  <w15:chartTrackingRefBased/>
  <w15:docId w15:val="{A15184A5-2257-4E68-B690-3E6520A2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532"/>
    <w:rPr>
      <w:rFonts w:eastAsiaTheme="majorEastAsia" w:cstheme="majorBidi"/>
      <w:color w:val="272727" w:themeColor="text1" w:themeTint="D8"/>
    </w:rPr>
  </w:style>
  <w:style w:type="paragraph" w:styleId="Title">
    <w:name w:val="Title"/>
    <w:basedOn w:val="Normal"/>
    <w:next w:val="Normal"/>
    <w:link w:val="TitleChar"/>
    <w:uiPriority w:val="10"/>
    <w:qFormat/>
    <w:rsid w:val="001A4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532"/>
    <w:pPr>
      <w:spacing w:before="160"/>
      <w:jc w:val="center"/>
    </w:pPr>
    <w:rPr>
      <w:i/>
      <w:iCs/>
      <w:color w:val="404040" w:themeColor="text1" w:themeTint="BF"/>
    </w:rPr>
  </w:style>
  <w:style w:type="character" w:customStyle="1" w:styleId="QuoteChar">
    <w:name w:val="Quote Char"/>
    <w:basedOn w:val="DefaultParagraphFont"/>
    <w:link w:val="Quote"/>
    <w:uiPriority w:val="29"/>
    <w:rsid w:val="001A4532"/>
    <w:rPr>
      <w:i/>
      <w:iCs/>
      <w:color w:val="404040" w:themeColor="text1" w:themeTint="BF"/>
    </w:rPr>
  </w:style>
  <w:style w:type="paragraph" w:styleId="ListParagraph">
    <w:name w:val="List Paragraph"/>
    <w:basedOn w:val="Normal"/>
    <w:uiPriority w:val="34"/>
    <w:qFormat/>
    <w:rsid w:val="001A4532"/>
    <w:pPr>
      <w:ind w:left="720"/>
      <w:contextualSpacing/>
    </w:pPr>
  </w:style>
  <w:style w:type="character" w:styleId="IntenseEmphasis">
    <w:name w:val="Intense Emphasis"/>
    <w:basedOn w:val="DefaultParagraphFont"/>
    <w:uiPriority w:val="21"/>
    <w:qFormat/>
    <w:rsid w:val="001A4532"/>
    <w:rPr>
      <w:i/>
      <w:iCs/>
      <w:color w:val="0F4761" w:themeColor="accent1" w:themeShade="BF"/>
    </w:rPr>
  </w:style>
  <w:style w:type="paragraph" w:styleId="IntenseQuote">
    <w:name w:val="Intense Quote"/>
    <w:basedOn w:val="Normal"/>
    <w:next w:val="Normal"/>
    <w:link w:val="IntenseQuoteChar"/>
    <w:uiPriority w:val="30"/>
    <w:qFormat/>
    <w:rsid w:val="001A4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532"/>
    <w:rPr>
      <w:i/>
      <w:iCs/>
      <w:color w:val="0F4761" w:themeColor="accent1" w:themeShade="BF"/>
    </w:rPr>
  </w:style>
  <w:style w:type="character" w:styleId="IntenseReference">
    <w:name w:val="Intense Reference"/>
    <w:basedOn w:val="DefaultParagraphFont"/>
    <w:uiPriority w:val="32"/>
    <w:qFormat/>
    <w:rsid w:val="001A4532"/>
    <w:rPr>
      <w:b/>
      <w:bCs/>
      <w:smallCaps/>
      <w:color w:val="0F4761" w:themeColor="accent1" w:themeShade="BF"/>
      <w:spacing w:val="5"/>
    </w:rPr>
  </w:style>
  <w:style w:type="paragraph" w:styleId="NoSpacing">
    <w:name w:val="No Spacing"/>
    <w:uiPriority w:val="1"/>
    <w:qFormat/>
    <w:rsid w:val="000548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Peguero, Ryan</dc:creator>
  <cp:keywords/>
  <dc:description/>
  <cp:lastModifiedBy>Peguero, Ryan</cp:lastModifiedBy>
  <cp:revision>2</cp:revision>
  <dcterms:created xsi:type="dcterms:W3CDTF">2026-04-06T14:40:00Z</dcterms:created>
  <dcterms:modified xsi:type="dcterms:W3CDTF">2026-04-06T14:44:00Z</dcterms:modified>
</cp:coreProperties>
</file>