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Outline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321: Operating Systems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Summer 2025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4960.8" w:type="dxa"/>
        <w:jc w:val="left"/>
        <w:tblLayout w:type="fixed"/>
        <w:tblLook w:val="0600"/>
      </w:tblPr>
      <w:tblGrid>
        <w:gridCol w:w="4960.8"/>
        <w:tblGridChange w:id="0">
          <w:tblGrid>
            <w:gridCol w:w="4960.8"/>
          </w:tblGrid>
        </w:tblGridChange>
      </w:tblGrid>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Description: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provides a general understanding of the principles and concepts governing the functions of operating systems and acquaints students with the state-of-the-art approaches that make the design, implementation, and operation of complex operating systems possible. The core of the course contains concurrent programming (threads and synchronization), inter-process communication, process and thread management, storage and resource management and communication, and an analysis on security and protection.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CSE221: Algorithms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Co-requisites: </w:t>
      </w:r>
      <w:r w:rsidDel="00000000" w:rsidR="00000000" w:rsidRPr="00000000">
        <w:rPr>
          <w:rFonts w:ascii="Times New Roman" w:cs="Times New Roman" w:eastAsia="Times New Roman" w:hAnsi="Times New Roman"/>
          <w:sz w:val="24"/>
          <w:szCs w:val="24"/>
          <w:rtl w:val="0"/>
        </w:rPr>
        <w:t xml:space="preserve">None</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88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571.999999999999"/>
        <w:tblGridChange w:id="0">
          <w:tblGrid>
            <w:gridCol w:w="1320"/>
            <w:gridCol w:w="7571.999999999999"/>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the concepts of processes and their management, CPU scheduling techniques, and </w:t>
            </w:r>
            <w:r w:rsidDel="00000000" w:rsidR="00000000" w:rsidRPr="00000000">
              <w:rPr>
                <w:rFonts w:ascii="Times New Roman" w:cs="Times New Roman" w:eastAsia="Times New Roman" w:hAnsi="Times New Roman"/>
                <w:b w:val="1"/>
                <w:sz w:val="24"/>
                <w:szCs w:val="24"/>
                <w:rtl w:val="0"/>
              </w:rPr>
              <w:t xml:space="preserve">Apply </w:t>
            </w:r>
            <w:r w:rsidDel="00000000" w:rsidR="00000000" w:rsidRPr="00000000">
              <w:rPr>
                <w:rFonts w:ascii="Times New Roman" w:cs="Times New Roman" w:eastAsia="Times New Roman" w:hAnsi="Times New Roman"/>
                <w:sz w:val="24"/>
                <w:szCs w:val="24"/>
                <w:rtl w:val="0"/>
              </w:rPr>
              <w:t xml:space="preserve">system calls for solving problems on process management, and </w:t>
            </w:r>
            <w:r w:rsidDel="00000000" w:rsidR="00000000" w:rsidRPr="00000000">
              <w:rPr>
                <w:rFonts w:ascii="Times New Roman" w:cs="Times New Roman" w:eastAsia="Times New Roman" w:hAnsi="Times New Roman"/>
                <w:b w:val="1"/>
                <w:sz w:val="24"/>
                <w:szCs w:val="24"/>
                <w:rtl w:val="0"/>
              </w:rPr>
              <w:t xml:space="preserve">Analyze </w:t>
            </w:r>
            <w:r w:rsidDel="00000000" w:rsidR="00000000" w:rsidRPr="00000000">
              <w:rPr>
                <w:rFonts w:ascii="Times New Roman" w:cs="Times New Roman" w:eastAsia="Times New Roman" w:hAnsi="Times New Roman"/>
                <w:sz w:val="24"/>
                <w:szCs w:val="24"/>
                <w:rtl w:val="0"/>
              </w:rPr>
              <w:t xml:space="preserve">security, and protection of OS.</w:t>
            </w:r>
          </w:p>
        </w:tc>
      </w:tr>
      <w:tr>
        <w:trPr>
          <w:cantSplit w:val="0"/>
          <w:trHeight w:val="2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the behaviors of threads and their management, process, and thread synchronization mechanisms, deadlocks, virtual machines and containers and </w:t>
            </w:r>
            <w:r w:rsidDel="00000000" w:rsidR="00000000" w:rsidRPr="00000000">
              <w:rPr>
                <w:rFonts w:ascii="Times New Roman" w:cs="Times New Roman" w:eastAsia="Times New Roman" w:hAnsi="Times New Roman"/>
                <w:b w:val="1"/>
                <w:sz w:val="24"/>
                <w:szCs w:val="24"/>
                <w:rtl w:val="0"/>
              </w:rPr>
              <w:t xml:space="preserve">Apply </w:t>
            </w:r>
            <w:r w:rsidDel="00000000" w:rsidR="00000000" w:rsidRPr="00000000">
              <w:rPr>
                <w:rFonts w:ascii="Times New Roman" w:cs="Times New Roman" w:eastAsia="Times New Roman" w:hAnsi="Times New Roman"/>
                <w:sz w:val="24"/>
                <w:szCs w:val="24"/>
                <w:rtl w:val="0"/>
              </w:rPr>
              <w:t xml:space="preserve">thread libraries for solving problems on thread management and synchronization.</w:t>
            </w:r>
          </w:p>
        </w:tc>
      </w:tr>
      <w:tr>
        <w:trPr>
          <w:cantSplit w:val="0"/>
          <w:trHeight w:val="232.9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mechanisms of main memory, and virtual memory management, and file systems concepts, and implementations of OS, and </w:t>
            </w:r>
            <w:r w:rsidDel="00000000" w:rsidR="00000000" w:rsidRPr="00000000">
              <w:rPr>
                <w:rFonts w:ascii="Times New Roman" w:cs="Times New Roman" w:eastAsia="Times New Roman" w:hAnsi="Times New Roman"/>
                <w:b w:val="1"/>
                <w:sz w:val="24"/>
                <w:szCs w:val="24"/>
                <w:rtl w:val="0"/>
              </w:rPr>
              <w:t xml:space="preserve">Apply</w:t>
            </w:r>
            <w:r w:rsidDel="00000000" w:rsidR="00000000" w:rsidRPr="00000000">
              <w:rPr>
                <w:rFonts w:ascii="Times New Roman" w:cs="Times New Roman" w:eastAsia="Times New Roman" w:hAnsi="Times New Roman"/>
                <w:sz w:val="24"/>
                <w:szCs w:val="24"/>
                <w:rtl w:val="0"/>
              </w:rPr>
              <w:t xml:space="preserve"> the concepts to design complex file systems.</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Mapping of CO-PO-Taxonomy Domain &amp; Level- Delivery-Assessment Tool: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tbl>
      <w:tblPr>
        <w:tblStyle w:val="Table4"/>
        <w:tblW w:w="1023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735"/>
        <w:gridCol w:w="900"/>
        <w:gridCol w:w="1665"/>
        <w:gridCol w:w="1545"/>
        <w:gridCol w:w="1605"/>
        <w:tblGridChange w:id="0">
          <w:tblGrid>
            <w:gridCol w:w="780"/>
            <w:gridCol w:w="3735"/>
            <w:gridCol w:w="900"/>
            <w:gridCol w:w="1665"/>
            <w:gridCol w:w="154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Bloom’s taxonomy </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tools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the concepts of processes and their management, CPU scheduling techniques, and </w:t>
            </w:r>
            <w:r w:rsidDel="00000000" w:rsidR="00000000" w:rsidRPr="00000000">
              <w:rPr>
                <w:rFonts w:ascii="Times New Roman" w:cs="Times New Roman" w:eastAsia="Times New Roman" w:hAnsi="Times New Roman"/>
                <w:b w:val="1"/>
                <w:sz w:val="24"/>
                <w:szCs w:val="24"/>
                <w:rtl w:val="0"/>
              </w:rPr>
              <w:t xml:space="preserve">Apply </w:t>
            </w:r>
            <w:r w:rsidDel="00000000" w:rsidR="00000000" w:rsidRPr="00000000">
              <w:rPr>
                <w:rFonts w:ascii="Times New Roman" w:cs="Times New Roman" w:eastAsia="Times New Roman" w:hAnsi="Times New Roman"/>
                <w:sz w:val="24"/>
                <w:szCs w:val="24"/>
                <w:rtl w:val="0"/>
              </w:rPr>
              <w:t xml:space="preserve">system calls for solving problems on process management, and </w:t>
            </w:r>
            <w:r w:rsidDel="00000000" w:rsidR="00000000" w:rsidRPr="00000000">
              <w:rPr>
                <w:rFonts w:ascii="Times New Roman" w:cs="Times New Roman" w:eastAsia="Times New Roman" w:hAnsi="Times New Roman"/>
                <w:b w:val="1"/>
                <w:sz w:val="24"/>
                <w:szCs w:val="24"/>
                <w:rtl w:val="0"/>
              </w:rPr>
              <w:t xml:space="preserve">Analyze </w:t>
            </w:r>
            <w:r w:rsidDel="00000000" w:rsidR="00000000" w:rsidRPr="00000000">
              <w:rPr>
                <w:rFonts w:ascii="Times New Roman" w:cs="Times New Roman" w:eastAsia="Times New Roman" w:hAnsi="Times New Roman"/>
                <w:sz w:val="24"/>
                <w:szCs w:val="24"/>
                <w:rtl w:val="0"/>
              </w:rPr>
              <w:t xml:space="preserve">security, and protection of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Apply, Analyze</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Lectures, notes, simulation demo, lab class</w:t>
            </w:r>
          </w:p>
        </w:tc>
        <w:tc>
          <w:tcPr>
            <w:shd w:fill="auto" w:val="clear"/>
            <w:tcMar>
              <w:top w:w="100.0" w:type="dxa"/>
              <w:left w:w="100.0" w:type="dxa"/>
              <w:bottom w:w="100.0" w:type="dxa"/>
              <w:right w:w="100.0" w:type="dxa"/>
            </w:tcMar>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Exam, Final Exam, Lab Work</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the behaviors of threads and their management, process, and thread synchronization mechanisms, deadlocks, virtual machines and containers and </w:t>
            </w:r>
            <w:r w:rsidDel="00000000" w:rsidR="00000000" w:rsidRPr="00000000">
              <w:rPr>
                <w:rFonts w:ascii="Times New Roman" w:cs="Times New Roman" w:eastAsia="Times New Roman" w:hAnsi="Times New Roman"/>
                <w:b w:val="1"/>
                <w:sz w:val="24"/>
                <w:szCs w:val="24"/>
                <w:rtl w:val="0"/>
              </w:rPr>
              <w:t xml:space="preserve">Apply </w:t>
            </w:r>
            <w:r w:rsidDel="00000000" w:rsidR="00000000" w:rsidRPr="00000000">
              <w:rPr>
                <w:rFonts w:ascii="Times New Roman" w:cs="Times New Roman" w:eastAsia="Times New Roman" w:hAnsi="Times New Roman"/>
                <w:sz w:val="24"/>
                <w:szCs w:val="24"/>
                <w:rtl w:val="0"/>
              </w:rPr>
              <w:t xml:space="preserve">thread libraries for solving problems on thread management and synchronization.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Apply, Analyze</w:t>
            </w:r>
          </w:p>
        </w:tc>
        <w:tc>
          <w:tcPr>
            <w:shd w:fill="auto" w:val="clear"/>
            <w:tcMar>
              <w:top w:w="100.0" w:type="dxa"/>
              <w:left w:w="100.0" w:type="dxa"/>
              <w:bottom w:w="100.0" w:type="dxa"/>
              <w:right w:w="100.0" w:type="dxa"/>
            </w:tcMar>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Lectures, notes, simulation demo, lab class</w:t>
            </w:r>
          </w:p>
        </w:tc>
        <w:tc>
          <w:tcPr>
            <w:shd w:fill="auto" w:val="clear"/>
            <w:tcMar>
              <w:top w:w="100.0" w:type="dxa"/>
              <w:left w:w="100.0" w:type="dxa"/>
              <w:bottom w:w="100.0" w:type="dxa"/>
              <w:right w:w="100.0" w:type="dxa"/>
            </w:tcMar>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Exam, Final Exam, Lab Work</w:t>
            </w:r>
          </w:p>
        </w:tc>
      </w:tr>
      <w:tr>
        <w:trPr>
          <w:cantSplit w:val="0"/>
          <w:trHeight w:val="456.0000000000001"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mechanisms of main memory, and virtual memory management, and file systems concepts, and implementation of file system, and </w:t>
            </w:r>
            <w:r w:rsidDel="00000000" w:rsidR="00000000" w:rsidRPr="00000000">
              <w:rPr>
                <w:rFonts w:ascii="Times New Roman" w:cs="Times New Roman" w:eastAsia="Times New Roman" w:hAnsi="Times New Roman"/>
                <w:b w:val="1"/>
                <w:sz w:val="24"/>
                <w:szCs w:val="24"/>
                <w:rtl w:val="0"/>
              </w:rPr>
              <w:t xml:space="preserve">Apply</w:t>
            </w:r>
            <w:r w:rsidDel="00000000" w:rsidR="00000000" w:rsidRPr="00000000">
              <w:rPr>
                <w:rFonts w:ascii="Times New Roman" w:cs="Times New Roman" w:eastAsia="Times New Roman" w:hAnsi="Times New Roman"/>
                <w:sz w:val="24"/>
                <w:szCs w:val="24"/>
                <w:rtl w:val="0"/>
              </w:rPr>
              <w:t xml:space="preserve"> the concepts to design complex file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Cognitive/ Understand, Apply, Analyze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Lectures, notes, simulation demo, lab class</w:t>
            </w:r>
          </w:p>
        </w:tc>
        <w:tc>
          <w:tcPr>
            <w:shd w:fill="auto" w:val="clear"/>
            <w:tcMar>
              <w:top w:w="100.0" w:type="dxa"/>
              <w:left w:w="100.0" w:type="dxa"/>
              <w:bottom w:w="100.0" w:type="dxa"/>
              <w:right w:w="100.0" w:type="dxa"/>
            </w:tcMar>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Exam, Lab Work</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tbl>
      <w:tblPr>
        <w:tblStyle w:val="Table5"/>
        <w:tblW w:w="9360.0" w:type="dxa"/>
        <w:jc w:val="left"/>
        <w:tblLayout w:type="fixed"/>
        <w:tblLook w:val="0600"/>
      </w:tblPr>
      <w:tblGrid>
        <w:gridCol w:w="390"/>
        <w:gridCol w:w="8715"/>
        <w:gridCol w:w="255"/>
        <w:tblGridChange w:id="0">
          <w:tblGrid>
            <w:gridCol w:w="390"/>
            <w:gridCol w:w="8715"/>
            <w:gridCol w:w="255"/>
          </w:tblGrid>
        </w:tblGridChange>
      </w:tblGrid>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6"/>
              <w:tblW w:w="82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5280"/>
              <w:gridCol w:w="1260"/>
              <w:gridCol w:w="1035"/>
              <w:tblGridChange w:id="0">
                <w:tblGrid>
                  <w:gridCol w:w="720"/>
                  <w:gridCol w:w="5280"/>
                  <w:gridCol w:w="1260"/>
                  <w:gridCol w:w="1035"/>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details</w:t>
                  </w:r>
                </w:p>
              </w:tc>
              <w:tc>
                <w:tcPr>
                  <w:shd w:fill="auto"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allocation</w:t>
                  </w:r>
                </w:p>
              </w:tc>
              <w:tc>
                <w:tcPr>
                  <w:shd w:fill="auto"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5.0" w:type="dxa"/>
                    <w:left w:w="15.0" w:type="dxa"/>
                    <w:bottom w:w="15.0" w:type="dxa"/>
                    <w:right w:w="15.0" w:type="dxa"/>
                  </w:tcMar>
                  <w:vAlign w:val="top"/>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concepts, states, Inter Process Communication (IPC), operation on the process (creation and termination).</w:t>
                  </w:r>
                </w:p>
              </w:tc>
              <w:tc>
                <w:tcPr>
                  <w:shd w:fill="auto"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1,2</w:t>
                  </w:r>
                </w:p>
              </w:tc>
              <w:tc>
                <w:tcPr>
                  <w:shd w:fill="auto"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5.0" w:type="dxa"/>
                    <w:left w:w="15.0" w:type="dxa"/>
                    <w:bottom w:w="15.0" w:type="dxa"/>
                    <w:right w:w="15.0" w:type="dxa"/>
                  </w:tcMar>
                  <w:vAlign w:val="top"/>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overview, Multicore Programming, Multithreading Models, Thread Libraries, Threading Issues, and operating systems examples.</w:t>
                  </w:r>
                </w:p>
              </w:tc>
              <w:tc>
                <w:tcPr>
                  <w:shd w:fill="auto"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w:t>
                  </w:r>
                </w:p>
              </w:tc>
              <w:tc>
                <w:tcPr>
                  <w:shd w:fill="auto"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concepts of CPU scheduling, scheduling criteria, scheduling algorithms and simulations (FCFS, SJF, Priority, Round Robin), and Multilevel queue and Multilevel feedback queue algorithms.</w:t>
                  </w:r>
                </w:p>
              </w:tc>
              <w:tc>
                <w:tcPr>
                  <w:shd w:fill="auto"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w:t>
                  </w:r>
                </w:p>
              </w:tc>
              <w:tc>
                <w:tcPr>
                  <w:shd w:fill="auto"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5.0" w:type="dxa"/>
                    <w:left w:w="15.0" w:type="dxa"/>
                    <w:bottom w:w="15.0" w:type="dxa"/>
                    <w:right w:w="15.0" w:type="dxa"/>
                  </w:tcMar>
                  <w:vAlign w:val="top"/>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of Process Synchronization, Race Condition, Critical Section Problem, Mechanisms of Process Synchronization: Test and Set, Compare and Swap, Mutex locks, Semaphores, and Classical synchronization problems.</w:t>
                  </w:r>
                </w:p>
              </w:tc>
              <w:tc>
                <w:tcPr>
                  <w:shd w:fill="auto"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6</w:t>
                  </w:r>
                </w:p>
              </w:tc>
              <w:tc>
                <w:tcPr>
                  <w:shd w:fill="auto"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5.0" w:type="dxa"/>
                    <w:left w:w="15.0" w:type="dxa"/>
                    <w:bottom w:w="15.0" w:type="dxa"/>
                    <w:right w:w="15.0" w:type="dxa"/>
                  </w:tcMar>
                  <w:vAlign w:val="top"/>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Management Background, Address spaces, paging, implementation of page table, shared paging, hierarchical page table. Introduction of virtual memory, demand paging, the performance of demand paging, page fault handling, page replacement algorithms (FIFO, LRU, Optimal).</w:t>
                  </w:r>
                </w:p>
              </w:tc>
              <w:tc>
                <w:tcPr>
                  <w:shd w:fill="auto"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 8</w:t>
                  </w:r>
                </w:p>
              </w:tc>
              <w:tc>
                <w:tcPr>
                  <w:shd w:fill="auto"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5.0" w:type="dxa"/>
                    <w:left w:w="15.0" w:type="dxa"/>
                    <w:bottom w:w="15.0" w:type="dxa"/>
                    <w:right w:w="15.0" w:type="dxa"/>
                  </w:tcMar>
                  <w:vAlign w:val="top"/>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Magnetic Disk Structure Overview, Magnetic Disk Architecture, File Concepts, File Attributes, File Operations, Indexed File Allocation Method, UNIX Inode, File System Implementation, Crash consistency and journaling.</w:t>
                  </w:r>
                </w:p>
              </w:tc>
              <w:tc>
                <w:tcPr>
                  <w:shd w:fill="auto"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9, 10</w:t>
                  </w:r>
                </w:p>
              </w:tc>
              <w:tc>
                <w:tcPr>
                  <w:shd w:fill="auto"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5.0" w:type="dxa"/>
                    <w:left w:w="15.0" w:type="dxa"/>
                    <w:bottom w:w="15.0" w:type="dxa"/>
                    <w:right w:w="15.0" w:type="dxa"/>
                  </w:tcMar>
                  <w:vAlign w:val="top"/>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Problem, security violation categories and methods, security measure levels, program threats, implementing security defenses, firewall, goals and principles of protection, domain of protection, domain structure, domain implementation in unix and android, access matrix, revocation of access rights, mandatory access control, capability-based systems, other protection improvement methods and language-based protection.</w:t>
                  </w:r>
                </w:p>
              </w:tc>
              <w:tc>
                <w:tcPr>
                  <w:shd w:fill="auto"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11</w:t>
                  </w:r>
                </w:p>
              </w:tc>
              <w:tc>
                <w:tcPr>
                  <w:shd w:fill="auto"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5.0" w:type="dxa"/>
                    <w:left w:w="15.0" w:type="dxa"/>
                    <w:bottom w:w="15.0" w:type="dxa"/>
                    <w:right w:w="15.0" w:type="dxa"/>
                  </w:tcMar>
                  <w:vAlign w:val="top"/>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of Virtual Machines and Containers and differences between them, Concepts of Hypervisors, Mobile OS concepts.</w:t>
                  </w:r>
                </w:p>
              </w:tc>
              <w:tc>
                <w:tcPr>
                  <w:shd w:fill="auto"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12</w:t>
                  </w:r>
                </w:p>
              </w:tc>
              <w:tc>
                <w:tcPr>
                  <w:shd w:fill="auto"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Plan:</w:t>
      </w:r>
    </w:p>
    <w:tbl>
      <w:tblPr>
        <w:tblStyle w:val="Table7"/>
        <w:tblW w:w="9360.000000000002" w:type="dxa"/>
        <w:jc w:val="left"/>
        <w:tblLayout w:type="fixed"/>
        <w:tblLook w:val="0600"/>
      </w:tblPr>
      <w:tblGrid>
        <w:gridCol w:w="391.1081397292328"/>
        <w:gridCol w:w="8511.295336787565"/>
        <w:gridCol w:w="457.5965234832024"/>
        <w:tblGridChange w:id="0">
          <w:tblGrid>
            <w:gridCol w:w="391.1081397292328"/>
            <w:gridCol w:w="8511.295336787565"/>
            <w:gridCol w:w="457.5965234832024"/>
          </w:tblGrid>
        </w:tblGridChange>
      </w:tblGrid>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68">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8"/>
              <w:tblW w:w="82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5070"/>
              <w:gridCol w:w="1545"/>
              <w:gridCol w:w="960"/>
              <w:tblGridChange w:id="0">
                <w:tblGrid>
                  <w:gridCol w:w="720"/>
                  <w:gridCol w:w="5070"/>
                  <w:gridCol w:w="1545"/>
                  <w:gridCol w:w="96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6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5.0" w:type="dxa"/>
                    <w:left w:w="15.0" w:type="dxa"/>
                    <w:bottom w:w="15.0" w:type="dxa"/>
                    <w:right w:w="15.0" w:type="dxa"/>
                  </w:tcMar>
                  <w:vAlign w:val="top"/>
                </w:tcPr>
                <w:p w:rsidR="00000000" w:rsidDel="00000000" w:rsidP="00000000" w:rsidRDefault="00000000" w:rsidRPr="00000000" w14:paraId="0000006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details</w:t>
                  </w:r>
                </w:p>
              </w:tc>
              <w:tc>
                <w:tcPr>
                  <w:shd w:fill="auto" w:val="clear"/>
                  <w:tcMar>
                    <w:top w:w="15.0" w:type="dxa"/>
                    <w:left w:w="15.0" w:type="dxa"/>
                    <w:bottom w:w="15.0" w:type="dxa"/>
                    <w:right w:w="15.0" w:type="dxa"/>
                  </w:tcMar>
                  <w:vAlign w:val="top"/>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allocation</w:t>
                  </w:r>
                </w:p>
              </w:tc>
              <w:tc>
                <w:tcPr>
                  <w:shd w:fill="auto" w:val="clear"/>
                  <w:tcMar>
                    <w:top w:w="15.0" w:type="dxa"/>
                    <w:left w:w="15.0" w:type="dxa"/>
                    <w:bottom w:w="15.0" w:type="dxa"/>
                    <w:right w:w="15.0" w:type="dxa"/>
                  </w:tcMar>
                  <w:vAlign w:val="top"/>
                </w:tcPr>
                <w:p w:rsidR="00000000" w:rsidDel="00000000" w:rsidP="00000000" w:rsidRDefault="00000000" w:rsidRPr="00000000" w14:paraId="0000006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CO</w:t>
                  </w:r>
                </w:p>
              </w:tc>
            </w:tr>
            <w:tr>
              <w:trPr>
                <w:cantSplit w:val="0"/>
                <w:trHeight w:val="1714.8140861839056" w:hRule="atLeast"/>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30" w:lineRule="auto"/>
                    <w:ind w:left="31" w:right="-49" w:firstLine="3.99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Basic Shell Commands: </w:t>
                  </w:r>
                  <w:r w:rsidDel="00000000" w:rsidR="00000000" w:rsidRPr="00000000">
                    <w:rPr>
                      <w:rFonts w:ascii="Times New Roman" w:cs="Times New Roman" w:eastAsia="Times New Roman" w:hAnsi="Times New Roman"/>
                      <w:rtl w:val="0"/>
                    </w:rPr>
                    <w:t xml:space="preserve">Getting started, Linux Basics and Installing Ubuntu. Familiarizing with the Linux kernel. Working with the Terminal Panel. Learning how one can access and operate on different directories and files through Terminal using Shell Commands.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w:t>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30" w:lineRule="auto"/>
                    <w:ind w:left="33" w:right="-55" w:firstLine="2.00000000000000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 Programming (Part 1):</w:t>
                  </w:r>
                  <w:r w:rsidDel="00000000" w:rsidR="00000000" w:rsidRPr="00000000">
                    <w:rPr>
                      <w:rFonts w:ascii="Times New Roman" w:cs="Times New Roman" w:eastAsia="Times New Roman" w:hAnsi="Times New Roman"/>
                      <w:rtl w:val="0"/>
                    </w:rPr>
                    <w:t xml:space="preserve"> Variables, Data types, Input/Output, Arithmetic Operations, Arrays, Pointers, String, Struct.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w:t>
                  </w:r>
                </w:p>
                <w:p w:rsidR="00000000" w:rsidDel="00000000" w:rsidP="00000000" w:rsidRDefault="00000000" w:rsidRPr="00000000" w14:paraId="00000074">
                  <w:pPr>
                    <w:ind w:left="52.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31" w:lineRule="auto"/>
                    <w:ind w:left="31" w:right="-54" w:firstLine="2.99999999999999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 Programming (Part 2):</w:t>
                  </w:r>
                  <w:r w:rsidDel="00000000" w:rsidR="00000000" w:rsidRPr="00000000">
                    <w:rPr>
                      <w:rFonts w:ascii="Times New Roman" w:cs="Times New Roman" w:eastAsia="Times New Roman" w:hAnsi="Times New Roman"/>
                      <w:rtl w:val="0"/>
                    </w:rPr>
                    <w:t xml:space="preserve"> Flow Control (If-Else), Loop,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w:t>
                  </w:r>
                </w:p>
              </w:tc>
              <w:tc>
                <w:tcPr>
                  <w:shd w:fill="auto" w:val="clear"/>
                  <w:tcMar>
                    <w:top w:w="15.0" w:type="dxa"/>
                    <w:left w:w="15.0" w:type="dxa"/>
                    <w:bottom w:w="15.0" w:type="dxa"/>
                    <w:right w:w="15.0" w:type="dxa"/>
                  </w:tcMar>
                  <w:vAlign w:val="top"/>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29" w:lineRule="auto"/>
                    <w:ind w:left="31" w:right="-53" w:firstLine="6.0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programming in C:</w:t>
                  </w:r>
                  <w:r w:rsidDel="00000000" w:rsidR="00000000" w:rsidRPr="00000000">
                    <w:rPr>
                      <w:rFonts w:ascii="Times New Roman" w:cs="Times New Roman" w:eastAsia="Times New Roman" w:hAnsi="Times New Roman"/>
                      <w:rtl w:val="0"/>
                    </w:rPr>
                    <w:t xml:space="preserve"> Using UNIX system calls to get and understand process-related all the functionalities.</w:t>
                  </w:r>
                </w:p>
                <w:p w:rsidR="00000000" w:rsidDel="00000000" w:rsidP="00000000" w:rsidRDefault="00000000" w:rsidRPr="00000000" w14:paraId="0000007C">
                  <w:pPr>
                    <w:spacing w:line="231" w:lineRule="auto"/>
                    <w:ind w:left="31" w:right="-54" w:firstLine="2.9999999999999982"/>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line="231" w:lineRule="auto"/>
                    <w:ind w:left="31" w:right="-54" w:firstLine="2.99999999999999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Term Project 1:</w:t>
                  </w:r>
                  <w:r w:rsidDel="00000000" w:rsidR="00000000" w:rsidRPr="00000000">
                    <w:rPr>
                      <w:rFonts w:ascii="Times New Roman" w:cs="Times New Roman" w:eastAsia="Times New Roman" w:hAnsi="Times New Roman"/>
                      <w:rtl w:val="0"/>
                    </w:rPr>
                    <w:t xml:space="preserve"> Implementing Shell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 </w:t>
                  </w:r>
                </w:p>
                <w:p w:rsidR="00000000" w:rsidDel="00000000" w:rsidP="00000000" w:rsidRDefault="00000000" w:rsidRPr="00000000" w14:paraId="0000007F">
                  <w:pPr>
                    <w:ind w:left="53.23974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29" w:lineRule="auto"/>
                    <w:ind w:left="31" w:right="-53" w:firstLine="6.0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Threads:</w:t>
                  </w:r>
                  <w:r w:rsidDel="00000000" w:rsidR="00000000" w:rsidRPr="00000000">
                    <w:rPr>
                      <w:rFonts w:ascii="Times New Roman" w:cs="Times New Roman" w:eastAsia="Times New Roman" w:hAnsi="Times New Roman"/>
                      <w:rtl w:val="0"/>
                    </w:rPr>
                    <w:t xml:space="preserve"> Concept of thread, pthread in UNIX.</w:t>
                  </w:r>
                </w:p>
                <w:p w:rsidR="00000000" w:rsidDel="00000000" w:rsidP="00000000" w:rsidRDefault="00000000" w:rsidRPr="00000000" w14:paraId="00000083">
                  <w:pPr>
                    <w:spacing w:line="229" w:lineRule="auto"/>
                    <w:ind w:left="32" w:right="-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Thread Synchronization:</w:t>
                  </w:r>
                  <w:r w:rsidDel="00000000" w:rsidR="00000000" w:rsidRPr="00000000">
                    <w:rPr>
                      <w:rFonts w:ascii="Times New Roman" w:cs="Times New Roman" w:eastAsia="Times New Roman" w:hAnsi="Times New Roman"/>
                      <w:rtl w:val="0"/>
                    </w:rPr>
                    <w:t xml:space="preserve"> Learning concepts and implementations of mutex and semaphore. Solving race condition problems by using mutex and semaphore.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6</w:t>
                  </w:r>
                </w:p>
              </w:tc>
              <w:tc>
                <w:tcPr>
                  <w:shd w:fill="auto" w:val="clear"/>
                  <w:tcMar>
                    <w:top w:w="15.0" w:type="dxa"/>
                    <w:left w:w="15.0" w:type="dxa"/>
                    <w:bottom w:w="15.0" w:type="dxa"/>
                    <w:right w:w="15.0" w:type="dxa"/>
                  </w:tcMar>
                  <w:vAlign w:val="top"/>
                </w:tcPr>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30" w:lineRule="auto"/>
                    <w:ind w:right="-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Inter-Process Communication:</w:t>
                  </w:r>
                  <w:r w:rsidDel="00000000" w:rsidR="00000000" w:rsidRPr="00000000">
                    <w:rPr>
                      <w:rFonts w:ascii="Times New Roman" w:cs="Times New Roman" w:eastAsia="Times New Roman" w:hAnsi="Times New Roman"/>
                      <w:rtl w:val="0"/>
                    </w:rPr>
                    <w:t xml:space="preserve"> Learning and implementing various techniques of Inter-Process Communications such as pipes, shared memory and message passing in order to establish communication among multiple processes.</w:t>
                  </w:r>
                </w:p>
                <w:p w:rsidR="00000000" w:rsidDel="00000000" w:rsidP="00000000" w:rsidRDefault="00000000" w:rsidRPr="00000000" w14:paraId="00000088">
                  <w:pPr>
                    <w:spacing w:line="230" w:lineRule="auto"/>
                    <w:ind w:right="-5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30" w:lineRule="auto"/>
                    <w:ind w:right="-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Term Project 2: </w:t>
                  </w:r>
                  <w:r w:rsidDel="00000000" w:rsidR="00000000" w:rsidRPr="00000000">
                    <w:rPr>
                      <w:rFonts w:ascii="Times New Roman" w:cs="Times New Roman" w:eastAsia="Times New Roman" w:hAnsi="Times New Roman"/>
                      <w:rtl w:val="0"/>
                    </w:rPr>
                    <w:t xml:space="preserve">Implement File System Checker for VSFS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31.90716743469238" w:lineRule="auto"/>
                    <w:ind w:left="80.159912109375" w:right="61.0797119140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shd w:fill="auto" w:val="clear"/>
                  <w:tcMar>
                    <w:top w:w="100.0" w:type="dxa"/>
                    <w:left w:w="100.0" w:type="dxa"/>
                    <w:bottom w:w="100.0" w:type="dxa"/>
                    <w:right w:w="100.0" w:type="dxa"/>
                  </w:tcMar>
                </w:tcPr>
                <w:p w:rsidR="00000000" w:rsidDel="00000000" w:rsidP="00000000" w:rsidRDefault="00000000" w:rsidRPr="00000000" w14:paraId="0000008D">
                  <w:pPr>
                    <w:spacing w:line="229" w:lineRule="auto"/>
                    <w:ind w:left="32" w:right="-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Control:</w:t>
                  </w:r>
                  <w:r w:rsidDel="00000000" w:rsidR="00000000" w:rsidRPr="00000000">
                    <w:rPr>
                      <w:rFonts w:ascii="Times New Roman" w:cs="Times New Roman" w:eastAsia="Times New Roman" w:hAnsi="Times New Roman"/>
                      <w:rtl w:val="0"/>
                    </w:rPr>
                    <w:t xml:space="preserve"> Implement and compare ACL and CBAC access control models and simulate how these models grant or deny permissions to users based on static access control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9, 10</w:t>
                  </w:r>
                </w:p>
                <w:p w:rsidR="00000000" w:rsidDel="00000000" w:rsidP="00000000" w:rsidRDefault="00000000" w:rsidRPr="00000000" w14:paraId="0000008F">
                  <w:pPr>
                    <w:ind w:left="50.15991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r>
            <w:tr>
              <w:trPr>
                <w:cantSplit w:val="0"/>
                <w:trHeight w:val="564.6264890860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31.67999267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class and Lab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right="223.840332031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27.908673286438" w:lineRule="auto"/>
                    <w:ind w:left="98.1597900390625" w:right="80.28015136718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 CO2,</w:t>
                  </w:r>
                </w:p>
                <w:p w:rsidR="00000000" w:rsidDel="00000000" w:rsidP="00000000" w:rsidRDefault="00000000" w:rsidRPr="00000000" w14:paraId="00000095">
                  <w:pPr>
                    <w:spacing w:line="227.908673286438" w:lineRule="auto"/>
                    <w:ind w:left="98.1597900390625" w:right="80.28015136718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w:t>
                  </w:r>
                </w:p>
              </w:tc>
            </w:tr>
          </w:tbl>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Assessment Methods:</w:t>
      </w:r>
    </w:p>
    <w:tbl>
      <w:tblPr>
        <w:tblStyle w:val="Table9"/>
        <w:tblW w:w="9360.000000000002" w:type="dxa"/>
        <w:jc w:val="left"/>
        <w:tblLayout w:type="fixed"/>
        <w:tblLook w:val="0600"/>
      </w:tblPr>
      <w:tblGrid>
        <w:gridCol w:w="391.1081397292328"/>
        <w:gridCol w:w="8511.295336787565"/>
        <w:gridCol w:w="457.5965234832024"/>
        <w:tblGridChange w:id="0">
          <w:tblGrid>
            <w:gridCol w:w="391.1081397292328"/>
            <w:gridCol w:w="8511.295336787565"/>
            <w:gridCol w:w="457.5965234832024"/>
          </w:tblGrid>
        </w:tblGridChange>
      </w:tblGrid>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shd w:fill="auto" w:val="clear"/>
            <w:tcMar>
              <w:top w:w="0.0" w:type="dxa"/>
              <w:left w:w="108.00000190734863" w:type="dxa"/>
              <w:bottom w:w="0.0" w:type="dxa"/>
              <w:right w:w="108.00000190734863"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Homework/assignments shall be designed to ensure that the students have the required knowledge to analyze and design control systems. Specifically, they will support the student's progress in the project/Laboratory</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shd w:fill="auto" w:val="clear"/>
            <w:tcMar>
              <w:top w:w="0.0" w:type="dxa"/>
              <w:left w:w="108.00000190734863" w:type="dxa"/>
              <w:bottom w:w="0.0" w:type="dxa"/>
              <w:right w:w="108.00000190734863"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Quizzes</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Quizzes will be designed to test the student's understanding of the course and to assess various course outcomes</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shd w:fill="auto" w:val="clear"/>
            <w:tcMar>
              <w:top w:w="0.0" w:type="dxa"/>
              <w:left w:w="108.00000190734863" w:type="dxa"/>
              <w:bottom w:w="0.0" w:type="dxa"/>
              <w:right w:w="108.00000190734863"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Examinations</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 shall contain problems designed to test knowledge and comprehension, to analyze control systems, and/or apply the engineering problem-solving method.</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shd w:fill="auto" w:val="clear"/>
            <w:tcMar>
              <w:top w:w="0.0" w:type="dxa"/>
              <w:left w:w="108.00000190734863" w:type="dxa"/>
              <w:bottom w:w="0.0" w:type="dxa"/>
              <w:right w:w="108.00000190734863"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Laboratory Work</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will have hands-on experience in the design and analysis of shell scripts in Linux OS. They will learn how to implement different kinds of algorithms used in OS. The students will be assessed during each Lab session via Lab performance and Lab exams.</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Methods vs. Course Outcomes: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tbl>
      <w:tblPr>
        <w:tblStyle w:val="Table10"/>
        <w:tblW w:w="4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25"/>
        <w:gridCol w:w="825"/>
        <w:gridCol w:w="825"/>
        <w:tblGridChange w:id="0">
          <w:tblGrid>
            <w:gridCol w:w="1980"/>
            <w:gridCol w:w="825"/>
            <w:gridCol w:w="825"/>
            <w:gridCol w:w="825"/>
          </w:tblGrid>
        </w:tblGridChange>
      </w:tblGrid>
      <w:tr>
        <w:trPr>
          <w:cantSplit w:val="0"/>
          <w:tblHeader w:val="0"/>
        </w:trPr>
        <w:tc>
          <w:tcPr>
            <w:tcBorders>
              <w:top w:color="808080" w:space="0" w:sz="8" w:val="single"/>
              <w:left w:color="808080" w:space="0" w:sz="8" w:val="single"/>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Assessment Methods</w:t>
            </w:r>
          </w:p>
        </w:tc>
        <w:tc>
          <w:tcPr>
            <w:tcBorders>
              <w:top w:color="808080" w:space="0" w:sz="8" w:val="single"/>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CO 1</w:t>
            </w:r>
          </w:p>
        </w:tc>
        <w:tc>
          <w:tcPr>
            <w:tcBorders>
              <w:top w:color="808080" w:space="0" w:sz="8" w:val="single"/>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CO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808080" w:space="0" w:sz="8" w:val="single"/>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rtl w:val="0"/>
              </w:rPr>
              <w:t xml:space="preserve">CO 3</w:t>
            </w:r>
            <w:r w:rsidDel="00000000" w:rsidR="00000000" w:rsidRPr="00000000">
              <w:rPr>
                <w:rtl w:val="0"/>
              </w:rPr>
            </w:r>
          </w:p>
        </w:tc>
      </w:tr>
      <w:tr>
        <w:trPr>
          <w:cantSplit w:val="0"/>
          <w:tblHeader w:val="0"/>
        </w:trPr>
        <w:tc>
          <w:tcPr>
            <w:tcBorders>
              <w:top w:color="000000" w:space="0" w:sz="0" w:val="nil"/>
              <w:left w:color="808080" w:space="0" w:sz="8" w:val="single"/>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Midterm Exam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B">
            <w:pP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 X</w:t>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cantSplit w:val="0"/>
          <w:tblHeader w:val="0"/>
        </w:trPr>
        <w:tc>
          <w:tcPr>
            <w:tcBorders>
              <w:top w:color="000000" w:space="0" w:sz="0" w:val="nil"/>
              <w:left w:color="808080" w:space="0" w:sz="8" w:val="single"/>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Final Exam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tcBorders>
              <w:top w:color="000000" w:space="0" w:sz="0" w:val="nil"/>
              <w:left w:color="808080" w:space="0" w:sz="8" w:val="single"/>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Laboratory Works</w:t>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X </w:t>
            </w:r>
          </w:p>
        </w:tc>
        <w:tc>
          <w:tcPr>
            <w:tcBorders>
              <w:top w:color="000000" w:space="0" w:sz="0" w:val="nil"/>
              <w:left w:color="000000" w:space="0" w:sz="0" w:val="nil"/>
              <w:bottom w:color="000000" w:space="0" w:sz="8" w:val="single"/>
              <w:right w:color="000000"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Textbook:</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tbl>
      <w:tblPr>
        <w:tblStyle w:val="Table11"/>
        <w:tblW w:w="9360.0" w:type="dxa"/>
        <w:jc w:val="left"/>
        <w:tblLayout w:type="fixed"/>
        <w:tblLook w:val="0600"/>
      </w:tblPr>
      <w:tblGrid>
        <w:gridCol w:w="990"/>
        <w:gridCol w:w="8370"/>
        <w:tblGridChange w:id="0">
          <w:tblGrid>
            <w:gridCol w:w="990"/>
            <w:gridCol w:w="8370"/>
          </w:tblGrid>
        </w:tblGridChange>
      </w:tblGrid>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Concepts Essentials by Abraham Silberschatz, Peter B. Galvin and Greg Agne, Wiley;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(July 5, 2008). ISBN: 978-1119320913</w:t>
            </w:r>
          </w:p>
        </w:tc>
      </w:tr>
      <w:tr>
        <w:trPr>
          <w:cantSplit w:val="0"/>
          <w:trHeight w:val="465" w:hRule="atLeast"/>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Operating Systems by Tanenbaum A.S., Prentice Hall;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(2015). ISBN-13: 978-0133591620</w:t>
            </w:r>
          </w:p>
        </w:tc>
      </w:tr>
      <w:tr>
        <w:trPr>
          <w:cantSplit w:val="0"/>
          <w:trHeight w:val="465" w:hRule="atLeast"/>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Three Easy Pieces by Remzi H. Arpaci-Dusseau and Andrea C. Arpaci-Dusseau, Arpaci-Dusseau Books, October, 2023 (Version 1.10), http://www.ostep.org</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Policies:</w:t>
      </w:r>
    </w:p>
    <w:tbl>
      <w:tblPr>
        <w:tblStyle w:val="Table12"/>
        <w:tblW w:w="9359.999999999998" w:type="dxa"/>
        <w:jc w:val="left"/>
        <w:tblLayout w:type="fixed"/>
        <w:tblLook w:val="0600"/>
      </w:tblPr>
      <w:tblGrid>
        <w:gridCol w:w="397.8238694321659"/>
        <w:gridCol w:w="8564.352261135668"/>
        <w:gridCol w:w="397.8238694321659"/>
        <w:tblGridChange w:id="0">
          <w:tblGrid>
            <w:gridCol w:w="397.8238694321659"/>
            <w:gridCol w:w="8564.352261135668"/>
            <w:gridCol w:w="397.8238694321659"/>
          </w:tblGrid>
        </w:tblGridChange>
      </w:tblGrid>
      <w:tr>
        <w:trPr>
          <w:cantSplit w:val="0"/>
          <w:trHeight w:val="303" w:hRule="atLeast"/>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shd w:fill="auto" w:val="clear"/>
            <w:tcMar>
              <w:top w:w="0.0" w:type="dxa"/>
              <w:left w:w="108.00000190734863" w:type="dxa"/>
              <w:bottom w:w="0.0" w:type="dxa"/>
              <w:right w:w="108.00000190734863"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Policy</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Classroom and laboratory attendance are mandatory. You should come to the classroom before the instructor. Latecomers may/ may not be allowed to enter the classroom. Students, who are absent over 30% of the class time will not be allowed to enter the final examination.</w:t>
            </w:r>
            <w:r w:rsidDel="00000000" w:rsidR="00000000" w:rsidRPr="00000000">
              <w:rPr>
                <w:rtl w:val="0"/>
              </w:rPr>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You should turn off your cellular phone before entering the classroom. You should not leave the classroom to make or take cellular phone calls.</w:t>
            </w:r>
            <w:r w:rsidDel="00000000" w:rsidR="00000000" w:rsidRPr="00000000">
              <w:rPr>
                <w:rtl w:val="0"/>
              </w:rPr>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You should bring a notepad and/or a writing instrument to every class and take detailed notes.</w:t>
            </w: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You should pay attention to the instructor and participate in class discussions.</w:t>
            </w:r>
            <w:r w:rsidDel="00000000" w:rsidR="00000000" w:rsidRPr="00000000">
              <w:rPr>
                <w:rtl w:val="0"/>
              </w:rPr>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You should not do other work during class time.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shd w:fill="auto" w:val="clear"/>
            <w:tcMar>
              <w:top w:w="0.0" w:type="dxa"/>
              <w:left w:w="108.00000190734863" w:type="dxa"/>
              <w:bottom w:w="0.0" w:type="dxa"/>
              <w:right w:w="108.00000190734863"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Honor Code</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form of cheating, plagiarism, and/or academic dishonesty will result in an "F" grade in the course.</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shd w:fill="auto" w:val="clear"/>
            <w:tcMar>
              <w:top w:w="0.0" w:type="dxa"/>
              <w:left w:w="108.00000190734863" w:type="dxa"/>
              <w:bottom w:w="0.0" w:type="dxa"/>
              <w:right w:w="108.00000190734863"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 Work and Examinations</w:t>
            </w:r>
          </w:p>
        </w:tc>
      </w:tr>
      <w:tr>
        <w:trPr>
          <w:cantSplit w:val="0"/>
          <w:tblHeader w:val="0"/>
        </w:trP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assignments will not be accepted. Students who know that they are going to miss class should make arrangements in advance. Exams will be closed book. There will not be any make-up for quizzes and midterm exams except the cases of hospitalization or detention</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Policies: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grades are assigned according to the grading scale of the Brac University Undergraduate Study and Examinations Regulations. In addition, the faculty are allowed to take into consideration the class average and standard deviation to reflect the actual class performance for student grade assignments. The grades at the university will be indicated in the following manner: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3"/>
        <w:tblW w:w="4830.0" w:type="dxa"/>
        <w:jc w:val="left"/>
        <w:tblInd w:w="2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340"/>
        <w:tblGridChange w:id="0">
          <w:tblGrid>
            <w:gridCol w:w="249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&lt;90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&lt;85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&lt;80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&lt;75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&lt;70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&lt;65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&lt;60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&lt;57</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&lt;55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&lt;52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Withdrawal</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Retaken</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Assessment Methods: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for CSE course teaching in BRAC University. The following assessment methods are based on a Theory Course with Lab.</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tbl>
      <w:tblPr>
        <w:tblStyle w:val="Table14"/>
        <w:tblW w:w="6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2025"/>
        <w:tblGridChange w:id="0">
          <w:tblGrid>
            <w:gridCol w:w="4500"/>
            <w:gridCol w:w="2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0019999999494757503"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Assignments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0019999999494757503"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Quizzes/Class Tests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0019999999494757503"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Mid Term Examination</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0019999999494757503"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Lab &amp; Projects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0019999999494757503"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CO-wise tentative marks distribution: </w:t>
      </w:r>
      <w:r w:rsidDel="00000000" w:rsidR="00000000" w:rsidRPr="00000000">
        <w:rPr>
          <w:rtl w:val="0"/>
        </w:rPr>
      </w:r>
    </w:p>
    <w:tbl>
      <w:tblPr>
        <w:tblStyle w:val="Table15"/>
        <w:tblW w:w="5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580"/>
        <w:tblGridChange w:id="0">
          <w:tblGrid>
            <w:gridCol w:w="2955"/>
            <w:gridCol w:w="2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B">
            <w:pPr>
              <w:spacing w:after="0.0019999999494757503"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D">
            <w:pP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2F">
            <w:pP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END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XUPpytaRCqLzgNYy+V4pPyBbFQ==">CgMxLjA4AHIhMVRfeUdjQXFuMUlGS3FJQV9Ec2JwUlpQMkVlaHhoMU1B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