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8.png" ContentType="image/png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 6624: Project 2</w:t>
      </w:r>
    </w:p>
    <w:p>
      <w:pPr>
        <w:pStyle w:val="Author"/>
      </w:pPr>
      <w:r>
        <w:t xml:space="preserve">Ryan Summers</w:t>
      </w:r>
    </w:p>
    <w:p>
      <w:pPr>
        <w:pStyle w:val="Date"/>
      </w:pPr>
      <w:r>
        <w:t xml:space="preserve">2026-03-13</w:t>
      </w:r>
    </w:p>
    <w:bookmarkStart w:id="9" w:name="load-data"/>
    <w:p>
      <w:pPr>
        <w:pStyle w:val="Heading2"/>
      </w:pPr>
      <w:r>
        <w:t xml:space="preserve">Load Data</w:t>
      </w:r>
    </w:p>
    <w:p>
      <w:pPr>
        <w:pStyle w:val="SourceCode"/>
      </w:pPr>
      <w:r>
        <w:rPr>
          <w:rStyle w:val="NormalTok"/>
        </w:rPr>
        <w:t xml:space="preserve">prelim_df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"/Users/ryan_summers/GitHub/BIOS6624-Class/Project2/DataRaw/PrelimData.csv"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30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(4): CVLT_CNG3, CORT_CNG3, IL_6, MCP_1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End w:id="9"/>
    <w:bookmarkStart w:id="13" w:name="exploratory-data-analysis-eda"/>
    <w:p>
      <w:pPr>
        <w:pStyle w:val="Heading2"/>
      </w:pPr>
      <w:r>
        <w:t xml:space="preserve">Exploratory Data Analysis (EDA)</w:t>
      </w:r>
    </w:p>
    <w:p>
      <w:pPr>
        <w:pStyle w:val="FirstParagraph"/>
      </w:pPr>
      <w:r>
        <w:t xml:space="preserve">Calculate correlations between predictors and outcomes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"Pearson correlation between predictor inflammatory marker IL-6 and outcome </w:t>
      </w:r>
      <w:r>
        <w:br/>
      </w:r>
      <w:r>
        <w:rPr>
          <w:rStyle w:val="StringTok"/>
        </w:rPr>
        <w:t xml:space="preserve">  cognitive measure CVLT is"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 the 95% confidence range of"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Pearson correlation between predictor inflammatory marker IL-6 and outcome </w:t>
      </w:r>
      <w:r>
        <w:br/>
      </w:r>
      <w:r>
        <w:rPr>
          <w:rStyle w:val="VerbatimChar"/>
        </w:rPr>
        <w:t xml:space="preserve">##   cognitive measure CVLT is -0.259 in the 95% confidence range of -0.566 to 0.112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"Pearson correlation between predictor inflammatory marker IL-6 and outcome</w:t>
      </w:r>
      <w:r>
        <w:br/>
      </w:r>
      <w:r>
        <w:rPr>
          <w:rStyle w:val="StringTok"/>
        </w:rPr>
        <w:t xml:space="preserve">  cortical thickness is"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,</w:t>
      </w:r>
      <w:r>
        <w:rPr>
          <w:rStyle w:val="StringTok"/>
        </w:rPr>
        <w:t xml:space="preserve">"in the 95% confidence range of"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Pearson correlation between predictor inflammatory marker IL-6 and outcome</w:t>
      </w:r>
      <w:r>
        <w:br/>
      </w:r>
      <w:r>
        <w:rPr>
          <w:rStyle w:val="VerbatimChar"/>
        </w:rPr>
        <w:t xml:space="preserve">##   cortical thickness is -0.599 in the 95% confidence range of -0.789 to -0.305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"Pearson correlation between predictor inflammatory marker MCP-1 and outcome</w:t>
      </w:r>
      <w:r>
        <w:br/>
      </w:r>
      <w:r>
        <w:rPr>
          <w:rStyle w:val="StringTok"/>
        </w:rPr>
        <w:t xml:space="preserve">  cognitive measure CVLT is"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 the 95% confidence range of"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Pearson correlation between predictor inflammatory marker MCP-1 and outcome</w:t>
      </w:r>
      <w:r>
        <w:br/>
      </w:r>
      <w:r>
        <w:rPr>
          <w:rStyle w:val="VerbatimChar"/>
        </w:rPr>
        <w:t xml:space="preserve">##   cognitive measure CVLT is -0.318 in the 95% confidence range of -0.609 to 0.047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"Pearson correlation between predictor inflammatory marker MCP-1 and outcome</w:t>
      </w:r>
      <w:r>
        <w:br/>
      </w:r>
      <w:r>
        <w:rPr>
          <w:rStyle w:val="StringTok"/>
        </w:rPr>
        <w:t xml:space="preserve">  cortical thickness is"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 the 95% confidence range of"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Pearson correlation between predictor inflammatory marker MCP-1 and outcome</w:t>
      </w:r>
      <w:r>
        <w:br/>
      </w:r>
      <w:r>
        <w:rPr>
          <w:rStyle w:val="VerbatimChar"/>
        </w:rPr>
        <w:t xml:space="preserve">##   cortical thickness is -0.685 in the 95% confidence range of -0.839 to -0.432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"Pearson correlation between predictor inflammatory marker MCP-1 and predictor</w:t>
      </w:r>
      <w:r>
        <w:br/>
      </w:r>
      <w:r>
        <w:rPr>
          <w:rStyle w:val="StringTok"/>
        </w:rPr>
        <w:t xml:space="preserve">  IL-6 is"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 the 95% confidence range of"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MCP_1,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Pearson correlation between predictor inflammatory marker MCP-1 and predictor</w:t>
      </w:r>
      <w:r>
        <w:br/>
      </w:r>
      <w:r>
        <w:rPr>
          <w:rStyle w:val="VerbatimChar"/>
        </w:rPr>
        <w:t xml:space="preserve">##   IL-6 is 0.934 in the 95% confidence range of 0.864 to 0.968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"Pearson correlation between outcome cognitive and cortical measures is"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 the 95% confidence range of"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Pearson correlation between outcome cognitive and cortical measures is 0.156 in the 95% confidence range of -0.217 to 0.489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-0.5660978</w:t>
      </w:r>
    </w:p>
    <w:p>
      <w:pPr>
        <w:pStyle w:val="SourceCode"/>
      </w:pP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IL_6, prelim_df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CVLT_CNG3)</w:t>
      </w:r>
      <w:r>
        <w:br/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</w:t>
      </w:r>
    </w:p>
    <w:p>
      <w:pPr>
        <w:pStyle w:val="SourceCode"/>
      </w:pPr>
      <w:r>
        <w:rPr>
          <w:rStyle w:val="VerbatimChar"/>
        </w:rPr>
        <w:t xml:space="preserve">## [1] -0.5660978  0.1121550</w:t>
      </w:r>
      <w:r>
        <w:br/>
      </w:r>
      <w:r>
        <w:rPr>
          <w:rStyle w:val="VerbatimChar"/>
        </w:rPr>
        <w:t xml:space="preserve">## attr(,"conf.level")</w:t>
      </w:r>
      <w:r>
        <w:br/>
      </w:r>
      <w:r>
        <w:rPr>
          <w:rStyle w:val="VerbatimChar"/>
        </w:rPr>
        <w:t xml:space="preserve">## [1] 0.95</w:t>
      </w:r>
    </w:p>
    <w:p>
      <w:pPr>
        <w:pStyle w:val="FirstParagraph"/>
      </w:pPr>
      <w:r>
        <w:t xml:space="preserve">Sample interpretation:</w:t>
      </w:r>
      <w:r>
        <w:t xml:space="preserve"> </w:t>
      </w:r>
      <w:r>
        <w:t xml:space="preserve">Preliminary data suggest correlations between inflammatory marker IL-6 and outcome changes from baseline to year-1 in CVLT are in the 95% confidence range of -0.566 to 0.112 with a point estimate of -0.259, which informed the range of correlations evaluated in the power analysis.</w:t>
      </w:r>
    </w:p>
    <w:p>
      <w:pPr>
        <w:pStyle w:val="SourceCode"/>
      </w:pPr>
      <w:r>
        <w:rPr>
          <w:rStyle w:val="CommentTok"/>
        </w:rPr>
        <w:t xml:space="preserve"># sample models</w:t>
      </w:r>
      <w:r>
        <w:br/>
      </w:r>
      <w:r>
        <w:rPr>
          <w:rStyle w:val="NormalTok"/>
        </w:rPr>
        <w:t xml:space="preserve">il6.cvlt.model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(CVLT_CNG3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IL_6,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prelim_df)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(il6.cvlt.model)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term        estimate std.error statistic p.value</w:t>
      </w:r>
      <w:r>
        <w:br/>
      </w:r>
      <w:r>
        <w:rPr>
          <w:rStyle w:val="VerbatimChar"/>
        </w:rPr>
        <w:t xml:space="preserve">##   &lt;chr&gt;          &lt;dbl&gt;     &lt;dbl&gt;     &lt;dbl&gt;   &lt;dbl&gt;</w:t>
      </w:r>
      <w:r>
        <w:br/>
      </w:r>
      <w:r>
        <w:rPr>
          <w:rStyle w:val="VerbatimChar"/>
        </w:rPr>
        <w:t xml:space="preserve">## 1 (Intercept)  -0.750     0.498      -1.51   0.143</w:t>
      </w:r>
      <w:r>
        <w:br/>
      </w:r>
      <w:r>
        <w:rPr>
          <w:rStyle w:val="VerbatimChar"/>
        </w:rPr>
        <w:t xml:space="preserve">## 2 IL_6         -0.0999    0.0705     -1.42   0.168</w:t>
      </w:r>
    </w:p>
    <w:p>
      <w:pPr>
        <w:pStyle w:val="SourceCode"/>
      </w:pPr>
      <w:r>
        <w:rPr>
          <w:rStyle w:val="NormalTok"/>
        </w:rPr>
        <w:t xml:space="preserve">il6.cort.model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(CORT_CNG3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IL_6,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prelim_df)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(il6.cort.model)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term        estimate std.error statistic    p.value</w:t>
      </w:r>
      <w:r>
        <w:br/>
      </w:r>
      <w:r>
        <w:rPr>
          <w:rStyle w:val="VerbatimChar"/>
        </w:rPr>
        <w:t xml:space="preserve">##   &lt;chr&gt;          &lt;dbl&gt;     &lt;dbl&gt;     &lt;dbl&gt;      &lt;dbl&gt;</w:t>
      </w:r>
      <w:r>
        <w:br/>
      </w:r>
      <w:r>
        <w:rPr>
          <w:rStyle w:val="VerbatimChar"/>
        </w:rPr>
        <w:t xml:space="preserve">## 1 (Intercept)   -2.98     0.542      -5.50 0.00000702</w:t>
      </w:r>
      <w:r>
        <w:br/>
      </w:r>
      <w:r>
        <w:rPr>
          <w:rStyle w:val="VerbatimChar"/>
        </w:rPr>
        <w:t xml:space="preserve">## 2 IL_6          -0.304    0.0768     -3.96 0.000466</w:t>
      </w:r>
    </w:p>
    <w:p>
      <w:pPr>
        <w:pStyle w:val="SourceCode"/>
      </w:pPr>
      <w:r>
        <w:rPr>
          <w:rStyle w:val="NormalTok"/>
        </w:rPr>
        <w:t xml:space="preserve">mcp.cvlt.model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(CVLT_CNG3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MCP_1,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prelim_df)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(mcp.cvlt.model)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term        estimate std.error statistic p.value</w:t>
      </w:r>
      <w:r>
        <w:br/>
      </w:r>
      <w:r>
        <w:rPr>
          <w:rStyle w:val="VerbatimChar"/>
        </w:rPr>
        <w:t xml:space="preserve">##   &lt;chr&gt;          &lt;dbl&gt;     &lt;dbl&gt;     &lt;dbl&gt;   &lt;dbl&gt;</w:t>
      </w:r>
      <w:r>
        <w:br/>
      </w:r>
      <w:r>
        <w:rPr>
          <w:rStyle w:val="VerbatimChar"/>
        </w:rPr>
        <w:t xml:space="preserve">## 1 (Intercept)  -0.0714    0.771    -0.0925  0.927 </w:t>
      </w:r>
      <w:r>
        <w:br/>
      </w:r>
      <w:r>
        <w:rPr>
          <w:rStyle w:val="VerbatimChar"/>
        </w:rPr>
        <w:t xml:space="preserve">## 2 MCP_1        -0.122     0.0687   -1.78    0.0864</w:t>
      </w:r>
    </w:p>
    <w:p>
      <w:pPr>
        <w:pStyle w:val="SourceCode"/>
      </w:pPr>
      <w:r>
        <w:rPr>
          <w:rStyle w:val="NormalTok"/>
        </w:rPr>
        <w:t xml:space="preserve">mcp.cort.model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(CORT_CNG3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MCP_1,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prelim_df)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(mcp.cort.model)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term        estimate std.error statistic   p.value</w:t>
      </w:r>
      <w:r>
        <w:br/>
      </w:r>
      <w:r>
        <w:rPr>
          <w:rStyle w:val="VerbatimChar"/>
        </w:rPr>
        <w:t xml:space="preserve">##   &lt;chr&gt;          &lt;dbl&gt;     &lt;dbl&gt;     &lt;dbl&gt;     &lt;dbl&gt;</w:t>
      </w:r>
      <w:r>
        <w:br/>
      </w:r>
      <w:r>
        <w:rPr>
          <w:rStyle w:val="VerbatimChar"/>
        </w:rPr>
        <w:t xml:space="preserve">## 1 (Intercept)   -1.20     0.778      -1.55 0.133    </w:t>
      </w:r>
      <w:r>
        <w:br/>
      </w:r>
      <w:r>
        <w:rPr>
          <w:rStyle w:val="VerbatimChar"/>
        </w:rPr>
        <w:t xml:space="preserve">## 2 MCP_1         -0.345    0.0693     -4.98 0.0000294</w:t>
      </w:r>
    </w:p>
    <w:p>
      <w:pPr>
        <w:pStyle w:val="SourceCode"/>
      </w:pPr>
      <w:r>
        <w:rPr>
          <w:rStyle w:val="CommentTok"/>
        </w:rPr>
        <w:t xml:space="preserve"># both predictors in model</w:t>
      </w:r>
      <w:r>
        <w:br/>
      </w:r>
      <w:r>
        <w:rPr>
          <w:rStyle w:val="NormalTok"/>
        </w:rPr>
        <w:t xml:space="preserve">cvlt.model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(CVLT_CNG3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MCP_1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IL_6,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prelim_df)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(cvlt.model)</w:t>
      </w:r>
    </w:p>
    <w:p>
      <w:pPr>
        <w:pStyle w:val="SourceCode"/>
      </w:pP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term        estimate std.error statistic p.value</w:t>
      </w:r>
      <w:r>
        <w:br/>
      </w:r>
      <w:r>
        <w:rPr>
          <w:rStyle w:val="VerbatimChar"/>
        </w:rPr>
        <w:t xml:space="preserve">##   &lt;chr&gt;          &lt;dbl&gt;     &lt;dbl&gt;     &lt;dbl&gt;   &lt;dbl&gt;</w:t>
      </w:r>
      <w:r>
        <w:br/>
      </w:r>
      <w:r>
        <w:rPr>
          <w:rStyle w:val="VerbatimChar"/>
        </w:rPr>
        <w:t xml:space="preserve">## 1 (Intercept)    0.345     1.05      0.329   0.745</w:t>
      </w:r>
      <w:r>
        <w:br/>
      </w:r>
      <w:r>
        <w:rPr>
          <w:rStyle w:val="VerbatimChar"/>
        </w:rPr>
        <w:t xml:space="preserve">## 2 MCP_1         -0.230     0.194    -1.18    0.246</w:t>
      </w:r>
      <w:r>
        <w:br/>
      </w:r>
      <w:r>
        <w:rPr>
          <w:rStyle w:val="VerbatimChar"/>
        </w:rPr>
        <w:t xml:space="preserve">## 3 IL_6           0.116     0.195     0.595   0.557</w:t>
      </w:r>
    </w:p>
    <w:p>
      <w:pPr>
        <w:pStyle w:val="SourceCode"/>
      </w:pPr>
      <w:r>
        <w:rPr>
          <w:rStyle w:val="NormalTok"/>
        </w:rPr>
        <w:t xml:space="preserve">cort..model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(CORT_CNG3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MCP_1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IL_6,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prelim_df)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(cort..model)</w:t>
      </w:r>
    </w:p>
    <w:p>
      <w:pPr>
        <w:pStyle w:val="SourceCode"/>
      </w:pP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term        estimate std.error statistic p.value</w:t>
      </w:r>
      <w:r>
        <w:br/>
      </w:r>
      <w:r>
        <w:rPr>
          <w:rStyle w:val="VerbatimChar"/>
        </w:rPr>
        <w:t xml:space="preserve">##   &lt;chr&gt;          &lt;dbl&gt;     &lt;dbl&gt;     &lt;dbl&gt;   &lt;dbl&gt;</w:t>
      </w:r>
      <w:r>
        <w:br/>
      </w:r>
      <w:r>
        <w:rPr>
          <w:rStyle w:val="VerbatimChar"/>
        </w:rPr>
        <w:t xml:space="preserve">## 1 (Intercept)   -0.633     1.05     -0.602  0.552 </w:t>
      </w:r>
      <w:r>
        <w:br/>
      </w:r>
      <w:r>
        <w:rPr>
          <w:rStyle w:val="VerbatimChar"/>
        </w:rPr>
        <w:t xml:space="preserve">## 2 MCP_1         -0.493     0.195    -2.53   0.0174</w:t>
      </w:r>
      <w:r>
        <w:br/>
      </w:r>
      <w:r>
        <w:rPr>
          <w:rStyle w:val="VerbatimChar"/>
        </w:rPr>
        <w:t xml:space="preserve">## 3 IL_6           0.160     0.196     0.814  0.423</w:t>
      </w:r>
    </w:p>
    <w:p>
      <w:pPr>
        <w:pStyle w:val="SourceCode"/>
      </w:pPr>
      <w:r>
        <w:rPr>
          <w:rStyle w:val="CommentTok"/>
        </w:rPr>
        <w:t xml:space="preserve"># convert df to long</w:t>
      </w:r>
      <w:r>
        <w:br/>
      </w:r>
      <w:r>
        <w:rPr>
          <w:rStyle w:val="NormalTok"/>
        </w:rPr>
        <w:t xml:space="preserve">prelim_long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prelim_df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(CVLT_CNG3, CORT_CNG3, IL_6, MCP_1),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(prelim_long,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"Distributions from Prelim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Project2_files/figure-docx/unnamed-chunk-5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aim-1-power-analysis"/>
    <w:p>
      <w:pPr>
        <w:pStyle w:val="Heading2"/>
      </w:pPr>
      <w:r>
        <w:t xml:space="preserve">Aim 1 Power Analysis</w:t>
      </w:r>
    </w:p>
    <w:p>
      <w:pPr>
        <w:pStyle w:val="SourceCode"/>
      </w:pPr>
      <w:r>
        <w:rPr>
          <w:rStyle w:val="CommentTok"/>
        </w:rPr>
        <w:t xml:space="preserve"># function get corr estimate and 95% CI</w:t>
      </w:r>
      <w:r>
        <w:br/>
      </w:r>
      <w:r>
        <w:rPr>
          <w:rStyle w:val="NormalTok"/>
        </w:rPr>
        <w:t xml:space="preserve">cor_ci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x, y) {</w:t>
      </w:r>
      <w:r>
        <w:br/>
      </w:r>
      <w:r>
        <w:rPr>
          <w:rStyle w:val="NormalTok"/>
        </w:rPr>
        <w:t xml:space="preserve">  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(data[[x]], data[[y]])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 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    =</w:t>
      </w:r>
      <w:r>
        <w:rPr>
          <w:rStyle w:val="NormalTok"/>
        </w:rPr>
        <w:t xml:space="preserve"> 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ci_high   =</w:t>
      </w:r>
      <w:r>
        <w:rPr>
          <w:rStyle w:val="NormalTok"/>
        </w:rPr>
        <w:t xml:space="preserve"> 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  =</w:t>
      </w:r>
      <w:r>
        <w:rPr>
          <w:rStyle w:val="NormalTok"/>
        </w:rPr>
        <w:t xml:space="preserve"> 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(data[[x]], data[[y]])))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CommentTok"/>
        </w:rPr>
        <w:t xml:space="preserve"># correlations for pilot effect-size range</w:t>
      </w:r>
      <w:r>
        <w:br/>
      </w:r>
      <w:r>
        <w:rPr>
          <w:rStyle w:val="NormalTok"/>
        </w:rPr>
        <w:t xml:space="preserve">cor_results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cor_ci</w:t>
      </w:r>
      <w:r>
        <w:rPr>
          <w:rStyle w:val="NormalTok"/>
        </w:rPr>
        <w:t xml:space="preserve">(prelim_df, </w:t>
      </w:r>
      <w:r>
        <w:rPr>
          <w:rStyle w:val="StringTok"/>
        </w:rPr>
        <w:t xml:space="preserve">"IL_6"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"CVLT_CNG3"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cor_ci</w:t>
      </w:r>
      <w:r>
        <w:rPr>
          <w:rStyle w:val="NormalTok"/>
        </w:rPr>
        <w:t xml:space="preserve">(prelim_df, </w:t>
      </w:r>
      <w:r>
        <w:rPr>
          <w:rStyle w:val="StringTok"/>
        </w:rPr>
        <w:t xml:space="preserve">"IL_6"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"CORT_CNG3"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cor_ci</w:t>
      </w:r>
      <w:r>
        <w:rPr>
          <w:rStyle w:val="NormalTok"/>
        </w:rPr>
        <w:t xml:space="preserve">(prelim_df, </w:t>
      </w:r>
      <w:r>
        <w:rPr>
          <w:rStyle w:val="StringTok"/>
        </w:rPr>
        <w:t xml:space="preserve">"MCP_1"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"CVLT_CNG3"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cor_ci</w:t>
      </w:r>
      <w:r>
        <w:rPr>
          <w:rStyle w:val="NormalTok"/>
        </w:rPr>
        <w:t xml:space="preserve">(prelim_df, </w:t>
      </w:r>
      <w:r>
        <w:rPr>
          <w:rStyle w:val="StringTok"/>
        </w:rPr>
        <w:t xml:space="preserve">"MCP_1"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"CORT_CNG3"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cor_ci</w:t>
      </w:r>
      <w:r>
        <w:rPr>
          <w:rStyle w:val="NormalTok"/>
        </w:rPr>
        <w:t xml:space="preserve">(prelim_df, </w:t>
      </w:r>
      <w:r>
        <w:rPr>
          <w:rStyle w:val="StringTok"/>
        </w:rPr>
        <w:t xml:space="preserve">"IL_6"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"MCP_1"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predictor-predictor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cor_ci</w:t>
      </w:r>
      <w:r>
        <w:rPr>
          <w:rStyle w:val="NormalTok"/>
        </w:rPr>
        <w:t xml:space="preserve">(prelim_df, </w:t>
      </w:r>
      <w:r>
        <w:rPr>
          <w:rStyle w:val="StringTok"/>
        </w:rPr>
        <w:t xml:space="preserve">"CVLT_CNG3"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"CORT_CNG3"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outcome-outcome</w:t>
      </w:r>
    </w:p>
    <w:p>
      <w:pPr>
        <w:pStyle w:val="FirstParagraph"/>
      </w:pPr>
      <w:r>
        <w:t xml:space="preserve">How large the correlation between an inflammatory marker and outcome decline must be to achieve 80% power under different significance thresholds (α) for sample size 175. Power decreases</w:t>
      </w:r>
      <w:r>
        <w:t xml:space="preserve"> </w:t>
      </w:r>
      <w:r>
        <w:t xml:space="preserve">toward zero because weaker associations are harder to detect.</w:t>
      </w:r>
    </w:p>
    <w:p>
      <w:pPr>
        <w:pStyle w:val="SourceCode"/>
      </w:pPr>
      <w:r>
        <w:rPr>
          <w:rStyle w:val="NormalTok"/>
        </w:rPr>
        <w:t xml:space="preserve">pred_vars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"IL_6"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"MCP_1"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out_vars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"CVLT_CNG3"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"CORT_CNG3"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to only predictor and outcome correlation calculations</w:t>
      </w:r>
      <w:r>
        <w:br/>
      </w:r>
      <w:r>
        <w:rPr>
          <w:rStyle w:val="NormalTok"/>
        </w:rPr>
        <w:t xml:space="preserve">aim1_pairs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predictor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pred_vars,</w:t>
      </w:r>
      <w:r>
        <w:br/>
      </w:r>
      <w:r>
        <w:rPr>
          <w:rStyle w:val="NormalTok"/>
        </w:rPr>
        <w:t xml:space="preserve">    outcome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out_vars)</w:t>
      </w:r>
      <w:r>
        <w:br/>
      </w:r>
      <w:r>
        <w:br/>
      </w:r>
      <w:r>
        <w:rPr>
          <w:rStyle w:val="CommentTok"/>
        </w:rPr>
        <w:t xml:space="preserve"># primary and conservative alpha</w:t>
      </w:r>
      <w:r>
        <w:br/>
      </w:r>
      <w:r>
        <w:rPr>
          <w:rStyle w:val="NormalTok"/>
        </w:rPr>
        <w:t xml:space="preserve">alpha_grid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results object</w:t>
      </w:r>
      <w:r>
        <w:br/>
      </w:r>
      <w:r>
        <w:rPr>
          <w:rStyle w:val="NormalTok"/>
        </w:rPr>
        <w:t xml:space="preserve">aim1_pwr_results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loop over each pilot predictor-outcome pair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(aim1_pairs)))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aim1_pairs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predictor[i]</w:t>
      </w:r>
      <w:r>
        <w:br/>
      </w:r>
      <w:r>
        <w:rPr>
          <w:rStyle w:val="NormalTok"/>
        </w:rPr>
        <w:t xml:space="preserve">  out_i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aim1_pairs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outcome[i]</w:t>
      </w:r>
      <w:r>
        <w:br/>
      </w:r>
      <w:r>
        <w:rPr>
          <w:rStyle w:val="NormalTok"/>
        </w:rPr>
        <w:t xml:space="preserve">  r_hat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aim1_pairs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correlation range based on pilot data</w:t>
      </w:r>
      <w:r>
        <w:br/>
      </w:r>
      <w:r>
        <w:rPr>
          <w:rStyle w:val="NormalTok"/>
        </w:rPr>
        <w:t xml:space="preserve">  r_low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(r_low, r_high,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alpha_grid)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r_grid)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power function</w:t>
      </w:r>
      <w:r>
        <w:br/>
      </w:r>
      <w:r>
        <w:rPr>
          <w:rStyle w:val="NormalTok"/>
        </w:rPr>
        <w:t xml:space="preserve">      pwr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powertools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corr.1samp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target sample size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rho0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rhoA 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converts to long format</w:t>
      </w:r>
      <w:r>
        <w:br/>
      </w:r>
      <w:r>
        <w:rPr>
          <w:rStyle w:val="NormalTok"/>
        </w:rPr>
        <w:t xml:space="preserve">      aim1_pwr_results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aim1_pwr_results,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pred_i,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outcome   =</w:t>
      </w:r>
      <w:r>
        <w:rPr>
          <w:rStyle w:val="NormalTok"/>
        </w:rPr>
        <w:t xml:space="preserve"> out_i,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pilot_r   =</w:t>
      </w:r>
      <w:r>
        <w:rPr>
          <w:rStyle w:val="NormalTok"/>
        </w:rPr>
        <w:t xml:space="preserve"> r_hat,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         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   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power     =</w:t>
      </w:r>
      <w:r>
        <w:rPr>
          <w:rStyle w:val="NormalTok"/>
        </w:rPr>
        <w:t xml:space="preserve"> pwr))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CommentTok"/>
        </w:rPr>
        <w:t xml:space="preserve"># plotting dataset</w:t>
      </w:r>
      <w:r>
        <w:br/>
      </w:r>
      <w:r>
        <w:rPr>
          <w:rStyle w:val="NormalTok"/>
        </w:rPr>
        <w:t xml:space="preserve">aim1_plot_dat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aim1_pwr_results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0.01"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"α = 0.005"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"α = 0.0025"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(alpha, predictor, outcome, r)</w:t>
      </w:r>
      <w:r>
        <w:br/>
      </w:r>
      <w:r>
        <w:br/>
      </w:r>
      <w:r>
        <w:rPr>
          <w:rStyle w:val="CommentTok"/>
        </w:rPr>
        <w:t xml:space="preserve"># min detectable correlation for 80% power</w:t>
      </w:r>
      <w:r>
        <w:br/>
      </w:r>
      <w:r>
        <w:rPr>
          <w:rStyle w:val="NormalTok"/>
        </w:rPr>
        <w:t xml:space="preserve">aim1_min_r_80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aim1_plot_dat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(predictor, outcome, alpha)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label positions</w:t>
      </w:r>
      <w:r>
        <w:br/>
      </w:r>
      <w:r>
        <w:rPr>
          <w:rStyle w:val="NormalTok"/>
        </w:rPr>
        <w:t xml:space="preserve">aim1_min_r_80_labels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aim1_min_r_80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"CORT_CNG3"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"CVLT_CNG3"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(aim1_plot_dat,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aim1_min_r_80,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aim1_min_r_80_labels,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label_x,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label_y,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r_label,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alpha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predictor,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IL_6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"IL-6 (CORTΔ r=-0.6; CVLTΔ r=-0.26)"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MCP_1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"MCP-1 (CORTΔ r=-0.69; CVLTΔ r=-0.32)"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"CORT_CNG3"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"CVLT_CNG3"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"CORT_CNG3"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"CORTΔ"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"CVLT_CNG3"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"CVLTΔ"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"Assumed correlation (pilot estimate ±0.30)"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curves for inflammatory marker–outcome associations at N = 175"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 lines show the minimum correlation reaching 80%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roject2_files/figure-docx/unnamed-chunk-8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aim1_power_full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alpha_grid)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r_grid)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corr.1samp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rho0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rhoA =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aim1_power_full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aim1_power_full,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pwr))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NormalTok"/>
        </w:rPr>
        <w:t xml:space="preserve">min_r_80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aim1_power_full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(alpha)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r_vals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aim1_power_table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aim1_power_full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r_vals)</w:t>
      </w:r>
      <w:r>
        <w:br/>
      </w:r>
      <w:r>
        <w:br/>
      </w:r>
      <w:r>
        <w:rPr>
          <w:rStyle w:val="NormalTok"/>
        </w:rPr>
        <w:t xml:space="preserve">min_r_80_row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min_r_80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0.05/4"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0.05/10"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0.05/20"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(alpha, 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 |r| for 80%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(correlation,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0.05/20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aim1_power_table_wide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aim1_power_table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0.05/4"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0.05/10"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0.05/20"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(correlation, alpha, power)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power)</w:t>
      </w:r>
      <w:r>
        <w:br/>
      </w:r>
      <w:r>
        <w:br/>
      </w:r>
      <w:r>
        <w:rPr>
          <w:rStyle w:val="NormalTok"/>
        </w:rPr>
        <w:t xml:space="preserve">final_table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aim1_power_table_wide,</w:t>
      </w:r>
      <w:r>
        <w:br/>
      </w:r>
      <w:r>
        <w:rPr>
          <w:rStyle w:val="NormalTok"/>
        </w:rPr>
        <w:t xml:space="preserve">  min_r_80_row)</w:t>
      </w:r>
      <w:r>
        <w:br/>
      </w:r>
      <w:r>
        <w:br/>
      </w:r>
      <w:r>
        <w:rPr>
          <w:rStyle w:val="NormalTok"/>
        </w:rPr>
        <w:t xml:space="preserve">final_table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correlation           `α = 0.05/4` `α = 0.05/10` `α = 0.05/20`</w:t>
      </w:r>
      <w:r>
        <w:br/>
      </w:r>
      <w:r>
        <w:rPr>
          <w:rStyle w:val="VerbatimChar"/>
        </w:rPr>
        <w:t xml:space="preserve">##   &lt;chr&gt;                        &lt;dbl&gt;         &lt;dbl&gt;         &lt;dbl&gt;</w:t>
      </w:r>
      <w:r>
        <w:br/>
      </w:r>
      <w:r>
        <w:rPr>
          <w:rStyle w:val="VerbatimChar"/>
        </w:rPr>
        <w:t xml:space="preserve">## 1 0.50                         100           100           100  </w:t>
      </w:r>
      <w:r>
        <w:br/>
      </w:r>
      <w:r>
        <w:rPr>
          <w:rStyle w:val="VerbatimChar"/>
        </w:rPr>
        <w:t xml:space="preserve">## 2 0.45                         100           100           100  </w:t>
      </w:r>
      <w:r>
        <w:br/>
      </w:r>
      <w:r>
        <w:rPr>
          <w:rStyle w:val="VerbatimChar"/>
        </w:rPr>
        <w:t xml:space="preserve">## 3 0.40                          99.9          99.7          99.5</w:t>
      </w:r>
      <w:r>
        <w:br/>
      </w:r>
      <w:r>
        <w:rPr>
          <w:rStyle w:val="VerbatimChar"/>
        </w:rPr>
        <w:t xml:space="preserve">## 4 0.35                          99            97.7          96.3</w:t>
      </w:r>
      <w:r>
        <w:br/>
      </w:r>
      <w:r>
        <w:rPr>
          <w:rStyle w:val="VerbatimChar"/>
        </w:rPr>
        <w:t xml:space="preserve">## 5 0.30                          94.2          89.7          85.3</w:t>
      </w:r>
      <w:r>
        <w:br/>
      </w:r>
      <w:r>
        <w:rPr>
          <w:rStyle w:val="VerbatimChar"/>
        </w:rPr>
        <w:t xml:space="preserve">## 6 0.25                          80.6          71            63.2</w:t>
      </w:r>
      <w:r>
        <w:br/>
      </w:r>
      <w:r>
        <w:rPr>
          <w:rStyle w:val="VerbatimChar"/>
        </w:rPr>
        <w:t xml:space="preserve">## 7 0.20                          56.7          44.4          36.1</w:t>
      </w:r>
      <w:r>
        <w:br/>
      </w:r>
      <w:r>
        <w:rPr>
          <w:rStyle w:val="VerbatimChar"/>
        </w:rPr>
        <w:t xml:space="preserve">## 8 Min |r| for 80% power         25            28            29</w:t>
      </w:r>
    </w:p>
    <w:p>
      <w:pPr>
        <w:pStyle w:val="SourceCode"/>
      </w:pPr>
      <w:r>
        <w:rPr>
          <w:rStyle w:val="NormalTok"/>
        </w:rPr>
        <w:t xml:space="preserve">gt_power_table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rowname_col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"**Aim 1 Power at N = 175**"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(%) across assumed correlations and </w:t>
      </w:r>
      <w:r>
        <w:br/>
      </w:r>
      <w:r>
        <w:rPr>
          <w:rStyle w:val="StringTok"/>
        </w:rPr>
        <w:t xml:space="preserve">                  significance thresholds"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tab_stubhead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"**Assumed |r|**"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this line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"Assumed |r|"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"**α = 0.05/4**"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"**α = 0.05/10**"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0.05/20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"**α = 0.05/20**"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cols_width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This controls the stub column width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Optional: control other column widths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fmt_missing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cell_text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cells_stub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correlation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 |r| for 80% power"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cell_text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cells_body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correlation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 |r| for 80%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0.05/20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these tab_style calls for background highlighting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cell_borders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"gray60"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cell_fill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cells_body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correlation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 |r| for 80%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cell_borders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"gray60"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cell_fill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cells_stub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correlation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 |r| for 80% power"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tab_spanner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"**Power (%)**"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α = 0.05/20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tab_source_note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"Minimum detectable correlation corresponds to the smallest absolute </w:t>
      </w:r>
      <w:r>
        <w:br/>
      </w:r>
      <w:r>
        <w:rPr>
          <w:rStyle w:val="StringTok"/>
        </w:rPr>
        <w:t xml:space="preserve">      correlation achieving at least 80% power."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table.border.left.style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table.border.right.style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stub.border.style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heading.title.font.size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heading.subtitle.font.size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source_notes.font.size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Since gt v0.6.0 `fmt_missing()` is deprecated and will soon be removed.</w:t>
      </w:r>
      <w:r>
        <w:br/>
      </w:r>
      <w:r>
        <w:rPr>
          <w:rStyle w:val="VerbatimChar"/>
        </w:rPr>
        <w:t xml:space="preserve">## ℹ Use `sub_missing()` instead.</w:t>
      </w:r>
      <w:r>
        <w:br/>
      </w:r>
      <w:r>
        <w:rPr>
          <w:rStyle w:val="VerbatimChar"/>
        </w:rPr>
        <w:t xml:space="preserve">## This warning is displayed once every 8 hours.</w:t>
      </w:r>
    </w:p>
    <w:p>
      <w:pPr>
        <w:pStyle w:val="SourceCode"/>
      </w:pPr>
      <w:r>
        <w:rPr>
          <w:rStyle w:val="NormalTok"/>
        </w:rPr>
        <w:t xml:space="preserve">gt_power_table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Aim 1 Power at N = 175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Power (%) across assumed correlations and</w:t>
      </w:r>
      <w:r xmlns:w="http://schemas.openxmlformats.org/wordprocessingml/2006/main">
        <w:rPr>
          <w:rFonts w:ascii="Calibri" w:hAnsi="Calibri"/>
          <w:sz w:val="20"/>
          <w:color w:val="333333"/>
        </w:rPr>
        <w:t xml:space="preserve"> </w:t>
      </w:r>
      <w:r>
        <w:rPr>
          <w:rFonts w:ascii="Calibri" w:hAnsi="Calibri"/>
          <w:sz w:val="20"/>
          <w:color w:val="333333"/>
        </w:rPr>
        <w:t xml:space="preserve">significance thresholds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Assumed |r|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Power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α = 0.05/4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α = 0.05/10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α = 0.05/20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Min |r| for 80% power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29.0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Minimum detectable correlation corresponds to the smallest absolute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correlation achieving at least 80% power.</w:t>
            </w:r>
          </w:p>
        </w:tc>
      </w:tr>
    </w:tbl>
    <w:bookmarkEnd w:id="17"/>
    <w:bookmarkStart w:id="26" w:name="aim-2-power-analysis"/>
    <w:p>
      <w:pPr>
        <w:pStyle w:val="Heading2"/>
      </w:pPr>
      <w:r>
        <w:t xml:space="preserve">Aim 2 Power Analysis</w:t>
      </w:r>
    </w:p>
    <w:p>
      <w:pPr>
        <w:pStyle w:val="SourceCode"/>
      </w:pPr>
      <w:r>
        <w:rPr>
          <w:rStyle w:val="DocumentationTok"/>
        </w:rPr>
        <w:t xml:space="preserve">## number of predictors in full model:</w:t>
      </w:r>
      <w:r>
        <w:br/>
      </w:r>
      <w:r>
        <w:rPr>
          <w:rStyle w:val="DocumentationTok"/>
        </w:rPr>
        <w:t xml:space="preserve">## inflammation + factor(amyloid) + interaction + covariates</w:t>
      </w:r>
      <w:r>
        <w:br/>
      </w:r>
      <w:r>
        <w:rPr>
          <w:rStyle w:val="DocumentationTok"/>
        </w:rPr>
        <w:t xml:space="preserve">## covariates: age, sex, CDR, APOE = 4 </w:t>
      </w:r>
      <w:r>
        <w:br/>
      </w:r>
      <w:r>
        <w:rPr>
          <w:rStyle w:val="DocumentationTok"/>
        </w:rPr>
        <w:t xml:space="preserve">## total full-model predictors = 1 + 1 + 1 + 4 = 7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covariates (4) + inflammation(1) + amyloid (1) - per model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amyloid*inflammation - one interaction term - per model</w:t>
      </w:r>
      <w:r>
        <w:br/>
      </w:r>
      <w:r>
        <w:br/>
      </w:r>
      <w:r>
        <w:br/>
      </w:r>
      <w:r>
        <w:rPr>
          <w:rStyle w:val="DocumentationTok"/>
        </w:rPr>
        <w:t xml:space="preserve">## plausible interaction partial correlations</w:t>
      </w:r>
      <w:r>
        <w:br/>
      </w:r>
      <w:r>
        <w:rPr>
          <w:rStyle w:val="DocumentationTok"/>
        </w:rPr>
        <w:t xml:space="preserve">## literature states that interactions are typically much smaller than main effects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1/3 of main effects in some studies</w:t>
      </w:r>
      <w:r>
        <w:br/>
      </w:r>
      <w:r>
        <w:rPr>
          <w:rStyle w:val="NormalTok"/>
        </w:rPr>
        <w:t xml:space="preserve">pc_grid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aim 2 results object</w:t>
      </w:r>
      <w:r>
        <w:br/>
      </w:r>
      <w:r>
        <w:rPr>
          <w:rStyle w:val="NormalTok"/>
        </w:rPr>
        <w:t xml:space="preserve">aim2_pwr_results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alpha_grid)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pc_grid)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powertools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mlrF.partial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q,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 =</w:t>
      </w:r>
      <w:r>
        <w:rPr>
          <w:rStyle w:val="NormalTok"/>
        </w:rPr>
        <w:t xml:space="preserve"> pc, </w:t>
      </w:r>
      <w:r>
        <w:rPr>
          <w:rStyle w:val="CommentTok"/>
        </w:rPr>
        <w:t xml:space="preserve"># pc only accepts positive correlations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aim2_pwr_results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aim2_pwr_results,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pc =</w:t>
      </w:r>
      <w:r>
        <w:rPr>
          <w:rStyle w:val="NormalTok"/>
        </w:rPr>
        <w:t xml:space="preserve"> pc,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pwr))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CommentTok"/>
        </w:rPr>
        <w:t xml:space="preserve"># plotting data</w:t>
      </w:r>
      <w:r>
        <w:br/>
      </w:r>
      <w:r>
        <w:rPr>
          <w:rStyle w:val="NormalTok"/>
        </w:rPr>
        <w:t xml:space="preserve">aim2_plot_dat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aim2_pwr_results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0.05"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"α = 0.01"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"α = 0.005"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"α = 0.0025"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(alpha, pc)</w:t>
      </w:r>
      <w:r>
        <w:br/>
      </w:r>
      <w:r>
        <w:br/>
      </w:r>
      <w:r>
        <w:rPr>
          <w:rStyle w:val="CommentTok"/>
        </w:rPr>
        <w:t xml:space="preserve"># minimum detectable interaction for 80% power</w:t>
      </w:r>
      <w:r>
        <w:br/>
      </w:r>
      <w:r>
        <w:rPr>
          <w:rStyle w:val="NormalTok"/>
        </w:rPr>
        <w:t xml:space="preserve">aim2_min_pc_80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aim2_plot_dat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(alpha)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pc,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label positions</w:t>
      </w:r>
      <w:r>
        <w:br/>
      </w:r>
      <w:r>
        <w:rPr>
          <w:rStyle w:val="NormalTok"/>
        </w:rPr>
        <w:t xml:space="preserve">aim2_min_pc_80_labels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aim2_min_pc_80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0.01"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0.0025"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0.01"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 = 0.0025"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Change correlation direction to match Aim1 to be consistent</w:t>
      </w:r>
    </w:p>
    <w:p>
      <w:pPr>
        <w:pStyle w:val="SourceCode"/>
      </w:pPr>
      <w:r>
        <w:rPr>
          <w:rStyle w:val="NormalTok"/>
        </w:rPr>
        <w:t xml:space="preserve">aim2_plot_dat2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aim2_pwr_results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pc_plot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"0.05"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"0.005"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"0.0025"</w:t>
      </w:r>
      <w:r>
        <w:rPr>
          <w:rStyle w:val="NormalTok"/>
        </w:rPr>
        <w:t xml:space="preserve">))) </w:t>
      </w:r>
      <w:r>
        <w:br/>
      </w:r>
      <w:r>
        <w:br/>
      </w:r>
      <w:r>
        <w:rPr>
          <w:rStyle w:val="NormalTok"/>
        </w:rPr>
        <w:t xml:space="preserve">aim2_min_pc_802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aim2_plot_dat2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(alpha)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pc,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(pc_plot,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pc_plot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aim2_min_pc_80_labels2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aim2_min_pc_802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pc_plot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"0.0025"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pc_plot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"0.005"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"0.0025"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(aim2_plot_dat2,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pc_plot,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alpha))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aim2_min_pc_802,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pc_plot,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alpha),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aim2_min_pc_80_labels2,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label_x,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label_y,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pc_label,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alpha),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"0.01"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"0.005"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"#d2980d"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"0.0025"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"#de425b"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"Assumed partial correlation for inflammation × amyloid interaction"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(alpha),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"Aim 2 power for the interaction effect at N = 175"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values shown to reflect the hypothesized direction"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(`geom_text()`).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roject2_files/figure-docx/unnamed-chunk-14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sidak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(alpha, m)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m)}</w:t>
      </w:r>
    </w:p>
    <w:p>
      <w:pPr>
        <w:pStyle w:val="SourceCode"/>
      </w:pPr>
      <w:r>
        <w:rPr>
          <w:rStyle w:val="FunctionTok"/>
        </w:rPr>
        <w:t xml:space="preserve">sidak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0.002561379</w:t>
      </w:r>
    </w:p>
    <w:p>
      <w:pPr>
        <w:pStyle w:val="SourceCode"/>
      </w:pPr>
      <w:r>
        <w:rPr>
          <w:rStyle w:val="FloatTok"/>
        </w:rPr>
        <w:t xml:space="preserve">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20</w:t>
      </w:r>
    </w:p>
    <w:p>
      <w:pPr>
        <w:pStyle w:val="SourceCode"/>
      </w:pPr>
      <w:r>
        <w:rPr>
          <w:rStyle w:val="VerbatimChar"/>
        </w:rPr>
        <w:t xml:space="preserve">## [1] 0.0025</w:t>
      </w:r>
    </w:p>
    <w:p>
      <w:pPr>
        <w:pStyle w:val="SourceCode"/>
      </w:pPr>
      <w:r>
        <w:rPr>
          <w:rStyle w:val="NormalTok"/>
        </w:rPr>
        <w:t xml:space="preserve">N_total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assuming 4 independent tests</w:t>
      </w:r>
      <w:r>
        <w:br/>
      </w:r>
      <w:r>
        <w:br/>
      </w:r>
      <w:r>
        <w:rPr>
          <w:rStyle w:val="DocumentationTok"/>
        </w:rPr>
        <w:t xml:space="preserve">## low amyloid group: small plausible correlations</w:t>
      </w:r>
      <w:r>
        <w:br/>
      </w:r>
      <w:r>
        <w:rPr>
          <w:rStyle w:val="CommentTok"/>
        </w:rPr>
        <w:t xml:space="preserve">#rho_low_grid &lt;- c(-0.10, -0.20, -0.30)</w:t>
      </w:r>
      <w:r>
        <w:br/>
      </w:r>
      <w:r>
        <w:rPr>
          <w:rStyle w:val="NormalTok"/>
        </w:rPr>
        <w:t xml:space="preserve">rho_low_grid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plausible high-amyloid correlations</w:t>
      </w:r>
      <w:r>
        <w:br/>
      </w:r>
      <w:r>
        <w:rPr>
          <w:rStyle w:val="CommentTok"/>
        </w:rPr>
        <w:t xml:space="preserve">#rho_high_grid &lt;- seq(-0.70, -0.10, by = 0.01)</w:t>
      </w:r>
      <w:r>
        <w:br/>
      </w:r>
      <w:r>
        <w:rPr>
          <w:rStyle w:val="NormalTok"/>
        </w:rPr>
        <w:t xml:space="preserve">rho_high_grid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ratio = n_high / n_low</w:t>
      </w:r>
      <w:r>
        <w:br/>
      </w:r>
      <w:r>
        <w:rPr>
          <w:rStyle w:val="NormalTok"/>
        </w:rPr>
        <w:t xml:space="preserve">nratio_grid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aim2_corr2samp_results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(rho_low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rho_low_grid)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(rho_high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rho_high_grid)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nratio_grid)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ensure analysis only considers cases where</w:t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|rho_high| &gt; |rho_low|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(rho_high)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(rho_low))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group sizes</w:t>
      </w:r>
      <w:r>
        <w:br/>
      </w:r>
      <w:r>
        <w:rPr>
          <w:rStyle w:val="NormalTok"/>
        </w:rPr>
        <w:t xml:space="preserve">      n_low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(N_total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nr))</w:t>
      </w:r>
      <w:r>
        <w:br/>
      </w:r>
      <w:r>
        <w:rPr>
          <w:rStyle w:val="NormalTok"/>
        </w:rPr>
        <w:t xml:space="preserve">      n_high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n_low</w:t>
      </w:r>
      <w:r>
        <w:br/>
      </w:r>
      <w:r>
        <w:br/>
      </w:r>
      <w:r>
        <w:rPr>
          <w:rStyle w:val="NormalTok"/>
        </w:rPr>
        <w:t xml:space="preserve">      pwr_obj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corr.2samp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n1      =</w:t>
      </w:r>
      <w:r>
        <w:rPr>
          <w:rStyle w:val="NormalTok"/>
        </w:rPr>
        <w:t xml:space="preserve"> n_low,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n.ratio =</w:t>
      </w:r>
      <w:r>
        <w:rPr>
          <w:rStyle w:val="NormalTok"/>
        </w:rPr>
        <w:t xml:space="preserve"> n_high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n_low,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rho1    =</w:t>
      </w:r>
      <w:r>
        <w:rPr>
          <w:rStyle w:val="NormalTok"/>
        </w:rPr>
        <w:t xml:space="preserve"> rho_low,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rho2    =</w:t>
      </w:r>
      <w:r>
        <w:rPr>
          <w:rStyle w:val="NormalTok"/>
        </w:rPr>
        <w:t xml:space="preserve"> rho_high,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alpha  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sides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power_val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is.list</w:t>
      </w:r>
      <w:r>
        <w:rPr>
          <w:rStyle w:val="NormalTok"/>
        </w:rPr>
        <w:t xml:space="preserve">(pwr_obj)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(pwr_obj)) {</w:t>
      </w:r>
      <w:r>
        <w:br/>
      </w:r>
      <w:r>
        <w:rPr>
          <w:rStyle w:val="NormalTok"/>
        </w:rPr>
        <w:t xml:space="preserve">        pwr_obj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(pwr_obj)</w:t>
      </w:r>
      <w:r>
        <w:br/>
      </w:r>
      <w:r>
        <w:rPr>
          <w:rStyle w:val="NormalTok"/>
        </w:rPr>
        <w:t xml:space="preserve">          }</w:t>
      </w:r>
      <w:r>
        <w:br/>
      </w:r>
      <w:r>
        <w:br/>
      </w:r>
      <w:r>
        <w:rPr>
          <w:rStyle w:val="NormalTok"/>
        </w:rPr>
        <w:t xml:space="preserve">      aim2_corr2samp_results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aim2_corr2samp_results,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rho_low  =</w:t>
      </w:r>
      <w:r>
        <w:rPr>
          <w:rStyle w:val="NormalTok"/>
        </w:rPr>
        <w:t xml:space="preserve"> rho_low,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rho_high =</w:t>
      </w:r>
      <w:r>
        <w:rPr>
          <w:rStyle w:val="NormalTok"/>
        </w:rPr>
        <w:t xml:space="preserve"> rho_high,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n_low    =</w:t>
      </w:r>
      <w:r>
        <w:rPr>
          <w:rStyle w:val="NormalTok"/>
        </w:rPr>
        <w:t xml:space="preserve"> n_low,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n_high   =</w:t>
      </w:r>
      <w:r>
        <w:rPr>
          <w:rStyle w:val="NormalTok"/>
        </w:rPr>
        <w:t xml:space="preserve"> n_high,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n_ratio  =</w:t>
      </w:r>
      <w:r>
        <w:rPr>
          <w:rStyle w:val="NormalTok"/>
        </w:rPr>
        <w:t xml:space="preserve"> n_high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n_low,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power    =</w:t>
      </w:r>
      <w:r>
        <w:rPr>
          <w:rStyle w:val="NormalTok"/>
        </w:rPr>
        <w:t xml:space="preserve"> power_val))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CommentTok"/>
        </w:rPr>
        <w:t xml:space="preserve"># better labels for facet grid</w:t>
      </w:r>
      <w:r>
        <w:br/>
      </w:r>
      <w:r>
        <w:rPr>
          <w:rStyle w:val="CommentTok"/>
        </w:rPr>
        <w:t xml:space="preserve"># aim2_corr2samp_results$pos_label &lt;- paste0(</w:t>
      </w:r>
      <w:r>
        <w:br/>
      </w:r>
      <w:r>
        <w:rPr>
          <w:rStyle w:val="CommentTok"/>
        </w:rPr>
        <w:t xml:space="preserve"># "Amyloid+ : ", aim2_corr2samp_results$n_high)</w:t>
      </w:r>
      <w:r>
        <w:br/>
      </w:r>
      <w:r>
        <w:br/>
      </w:r>
      <w:r>
        <w:rPr>
          <w:rStyle w:val="NormalTok"/>
        </w:rPr>
        <w:t xml:space="preserve">aim2_corr2samp_results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(aim2_corr2samp_results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n_high)</w:t>
      </w:r>
      <w:r>
        <w:br/>
      </w:r>
      <w:r>
        <w:br/>
      </w:r>
      <w:r>
        <w:rPr>
          <w:rStyle w:val="NormalTok"/>
        </w:rPr>
        <w:t xml:space="preserve">aim2_corr2samp_results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neg_label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"Amyloid Neg- : "</w:t>
      </w:r>
      <w:r>
        <w:rPr>
          <w:rStyle w:val="NormalTok"/>
        </w:rPr>
        <w:t xml:space="preserve">, aim2_corr2samp_results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n_low)</w:t>
      </w:r>
      <w:r>
        <w:br/>
      </w:r>
      <w:r>
        <w:br/>
      </w:r>
      <w:r>
        <w:rPr>
          <w:rStyle w:val="CommentTok"/>
        </w:rPr>
        <w:t xml:space="preserve"># create labels for rho for each facet grid</w:t>
      </w:r>
      <w:r>
        <w:br/>
      </w:r>
      <w:r>
        <w:rPr>
          <w:rStyle w:val="NormalTok"/>
        </w:rPr>
        <w:t xml:space="preserve">annot_df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aim2_corr2samp_results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(rho_low, pos_label)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rho_high,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rho_high)))</w:t>
      </w:r>
      <w:r>
        <w:br/>
      </w:r>
      <w:r>
        <w:br/>
      </w:r>
      <w:r>
        <w:rPr>
          <w:rStyle w:val="NormalTok"/>
        </w:rPr>
        <w:t xml:space="preserve">annot_df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aim2_corr2samp_results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(rho_low, pos_label, n_high)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rho_star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(rho_high[power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change to max if using neg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(rho_star),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"min not reached"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rho_star))),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rho_low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(rho_low,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(rho_low)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(n_high))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(aim2_corr2samp_results,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rho_high,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pos_label,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pos_label))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annot_df,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pos_label),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rho_low,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rho_low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"Amyloid Neg- (r = 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in Amyloid +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"Amyloid Pos+ (N)"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"Aim 2 Power for the Interaction Effect at N = 175"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 labels show min correlation required to achieve 80% power at 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"=0.05/4 in Amyloid +"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Combining variables of class &lt;numeric&gt; and &lt;factor&gt; was deprecated in ggplot2</w:t>
      </w:r>
      <w:r>
        <w:br/>
      </w:r>
      <w:r>
        <w:rPr>
          <w:rStyle w:val="VerbatimChar"/>
        </w:rPr>
        <w:t xml:space="preserve">## 3.4.0.</w:t>
      </w:r>
      <w:r>
        <w:br/>
      </w:r>
      <w:r>
        <w:rPr>
          <w:rStyle w:val="VerbatimChar"/>
        </w:rPr>
        <w:t xml:space="preserve">## ℹ Please ensure your variables are compatible before plotting (location:</w:t>
      </w:r>
      <w:r>
        <w:br/>
      </w:r>
      <w:r>
        <w:rPr>
          <w:rStyle w:val="VerbatimChar"/>
        </w:rPr>
        <w:t xml:space="preserve">##   `combine_vars()`)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ject2_files/figure-docx/Figure%20used%20in%20final%20report%20(Figure%201)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threshold_table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aim2_corr2samp_results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(alpha, n_ratio,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(rho_high))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(alpha, n_ratio)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threshold_table</w:t>
      </w:r>
    </w:p>
    <w:p>
      <w:pPr>
        <w:pStyle w:val="SourceCode"/>
      </w:pPr>
      <w:r>
        <w:rPr>
          <w:rStyle w:val="VerbatimChar"/>
        </w:rPr>
        <w:t xml:space="preserve">## # A tibble: 4 × 9</w:t>
      </w:r>
      <w:r>
        <w:br/>
      </w:r>
      <w:r>
        <w:rPr>
          <w:rStyle w:val="VerbatimChar"/>
        </w:rPr>
        <w:t xml:space="preserve">##    alpha rho_low rho_high n_low n_high n_ratio power pos_label neg_label        </w:t>
      </w:r>
      <w:r>
        <w:br/>
      </w:r>
      <w:r>
        <w:rPr>
          <w:rStyle w:val="VerbatimChar"/>
        </w:rPr>
        <w:t xml:space="preserve">##    &lt;dbl&gt;   &lt;dbl&gt;    &lt;dbl&gt; &lt;dbl&gt;  &lt;dbl&gt;   &lt;dbl&gt; &lt;dbl&gt; &lt;chr&gt;     &lt;chr&gt;            </w:t>
      </w:r>
      <w:r>
        <w:br/>
      </w:r>
      <w:r>
        <w:rPr>
          <w:rStyle w:val="VerbatimChar"/>
        </w:rPr>
        <w:t xml:space="preserve">## 1 0.0125     0.1     0.64   140     35   0.25  0.816 35        Amyloid Neg- : 1…</w:t>
      </w:r>
      <w:r>
        <w:br/>
      </w:r>
      <w:r>
        <w:rPr>
          <w:rStyle w:val="VerbatimChar"/>
        </w:rPr>
        <w:t xml:space="preserve">## 2 0.0125     0.1     0.57   116     59   0.509 0.810 59        Amyloid Neg- : 1…</w:t>
      </w:r>
      <w:r>
        <w:br/>
      </w:r>
      <w:r>
        <w:rPr>
          <w:rStyle w:val="VerbatimChar"/>
        </w:rPr>
        <w:t xml:space="preserve">## 3 0.0125     0.1     0.55   100     75   0.75  0.803 75        Amyloid Neg- : 1…</w:t>
      </w:r>
      <w:r>
        <w:br/>
      </w:r>
      <w:r>
        <w:rPr>
          <w:rStyle w:val="VerbatimChar"/>
        </w:rPr>
        <w:t xml:space="preserve">## 4 0.0125     0.1     0.55    87     88   1.01  0.812 88        Amyloid Neg- : 87</w:t>
      </w:r>
    </w:p>
    <w:p>
      <w:pPr>
        <w:pStyle w:val="SourceCode"/>
      </w:pPr>
      <w:r>
        <w:rPr>
          <w:rStyle w:val="CommentTok"/>
        </w:rPr>
        <w:t xml:space="preserve"># play around with different scenarios </w:t>
      </w:r>
      <w:r>
        <w:br/>
      </w:r>
      <w:r>
        <w:rPr>
          <w:rStyle w:val="FunctionTok"/>
        </w:rPr>
        <w:t xml:space="preserve">corr.2samp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n1=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n.ratio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when neg amyloid group neg. corr incr -&gt; pwr incr and vice-versa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weaker high amyloid corr lowers pwr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0.8041282</w:t>
      </w:r>
    </w:p>
    <w:p>
      <w:pPr>
        <w:pStyle w:val="SourceCode"/>
      </w:pPr>
      <w:r>
        <w:rPr>
          <w:rStyle w:val="FunctionTok"/>
        </w:rPr>
        <w:t xml:space="preserve">corr.2samp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n1=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n.ratio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0.9355028</w:t>
      </w:r>
    </w:p>
    <w:p>
      <w:pPr>
        <w:pStyle w:val="SourceCode"/>
      </w:pPr>
      <w:r>
        <w:rPr>
          <w:rStyle w:val="FunctionTok"/>
        </w:rPr>
        <w:t xml:space="preserve">corr.2samp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n1=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n.ratio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0.9866529</w:t>
      </w:r>
    </w:p>
    <w:p>
      <w:pPr>
        <w:pStyle w:val="FirstParagraph"/>
      </w:pPr>
      <w:r>
        <w:t xml:space="preserve">If the results aren’t as correlated as we expected, then we have to treat each test</w:t>
      </w:r>
      <w:r>
        <w:t xml:space="preserve"> </w:t>
      </w:r>
      <w:r>
        <w:t xml:space="preserve">as independent</w:t>
      </w:r>
    </w:p>
    <w:bookmarkStart w:id="24" w:name="sesnitivity-analysis"/>
    <w:p>
      <w:pPr>
        <w:pStyle w:val="Heading3"/>
      </w:pPr>
      <w:r>
        <w:t xml:space="preserve">Sesnitivity Analysis</w:t>
      </w:r>
    </w:p>
    <w:p>
      <w:pPr>
        <w:pStyle w:val="FirstParagraph"/>
      </w:pPr>
      <w:r>
        <w:t xml:space="preserve">Using a different package</w:t>
      </w:r>
    </w:p>
    <w:p>
      <w:pPr>
        <w:pStyle w:val="SourceCode"/>
      </w:pPr>
      <w:r>
        <w:rPr>
          <w:rStyle w:val="NormalTok"/>
        </w:rPr>
        <w:t xml:space="preserve">aim2_ipower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InteractionPoweR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power_interaction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target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r.x1.y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r btw inflammation and outcome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r.x2.y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r btw amyloid and outcome - **purely speculative**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r.x1x2.y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r btw interaction and outcome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r.x1.x2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r btw amyloid and inflammation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k.x1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number of categories for x1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k.x2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number of categories for x2 (amyloid will be binary)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k.y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number of categories for outcome (continuous outcome)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detailed_results =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pwr)</w:t>
      </w:r>
    </w:p>
    <w:p>
      <w:pPr>
        <w:pStyle w:val="SourceCode"/>
      </w:pPr>
      <w:r>
        <w:rPr>
          <w:rStyle w:val="NormalTok"/>
        </w:rPr>
        <w:t xml:space="preserve">aim2_ipower_min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aim2_ipower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(power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(alpha)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(r.x1x2.y,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aim2_ipower_min_labels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aim2_ipower_min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(alpha))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(aim2_ipower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r.x1x2.y)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%.2f"</w:t>
      </w:r>
      <w:r>
        <w:rPr>
          <w:rStyle w:val="NormalTok"/>
        </w:rPr>
        <w:t xml:space="preserve">, r.x1x2.y))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(aim2_ipower,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r.x1x2.y,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(alpha),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alpha))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aim2_ipower_min,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r.x1x2.y,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(alpha)),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aim2_ipower_min_labels,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label_x,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label_y,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(alpha)),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alpha,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"Assumed interaction effect correlation"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(alpha),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"Aim 2 interaction power by sample size"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bookmarkEnd w:id="24"/>
    <w:bookmarkStart w:id="25" w:name="summary-of-analyses-used-in-final-report"/>
    <w:p>
      <w:pPr>
        <w:pStyle w:val="Heading3"/>
      </w:pPr>
      <w:r>
        <w:t xml:space="preserve">Summary of Analyses (Used in final report)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"/>
        <w:gridCol w:w="402"/>
        <w:gridCol w:w="3135"/>
        <w:gridCol w:w="2090"/>
        <w:gridCol w:w="2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Aim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Primary Outcome</w:t>
            </w:r>
          </w:p>
        </w:tc>
        <w:tc>
          <w:tcPr/>
          <w:p>
            <w:pPr>
              <w:pStyle w:val="Compact"/>
            </w:pPr>
            <w:r>
              <w:t xml:space="preserve">Primary Exposure</w:t>
            </w:r>
          </w:p>
        </w:tc>
        <w:tc>
          <w:tcPr/>
          <w:p>
            <w:pPr>
              <w:pStyle w:val="Compact"/>
            </w:pPr>
            <w:r>
              <w:t xml:space="preserve">Covariates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H1a</w:t>
            </w:r>
          </w:p>
        </w:tc>
        <w:tc>
          <w:tcPr/>
          <w:p>
            <w:pPr>
              <w:pStyle w:val="Compact"/>
            </w:pPr>
            <w:r>
              <w:t xml:space="preserve">1-yr Δ in CVLT, Benson Figure, MST, and Store Recall (continuous cognitive measures);</w:t>
            </w:r>
            <w:r>
              <w:t xml:space="preserve"> </w:t>
            </w:r>
            <w:r>
              <w:t xml:space="preserve">1-yr Δ in AD-signature cortical thickness (continuous)</w:t>
            </w:r>
          </w:p>
        </w:tc>
        <w:tc>
          <w:tcPr/>
          <w:p>
            <w:pPr>
              <w:pStyle w:val="Compact"/>
            </w:pPr>
            <w:r>
              <w:t xml:space="preserve">Baseline inflammatory markers (continuous cytokines: IL-6, TNF-α, continuous chemokines:MCP-1, Eotaxin-1)</w:t>
            </w:r>
          </w:p>
        </w:tc>
        <w:tc>
          <w:tcPr/>
          <w:p>
            <w:pPr>
              <w:pStyle w:val="Compact"/>
            </w:pPr>
            <w:r>
              <w:t xml:space="preserve">Baseline age, sex, &amp; baseline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H1b</w:t>
            </w:r>
          </w:p>
        </w:tc>
        <w:tc>
          <w:tcPr/>
          <w:p>
            <w:pPr>
              <w:pStyle w:val="Compact"/>
            </w:pPr>
            <w:r>
              <w:t xml:space="preserve">Same outcomes</w:t>
            </w:r>
          </w:p>
        </w:tc>
        <w:tc>
          <w:tcPr/>
          <w:p>
            <w:pPr>
              <w:pStyle w:val="Compact"/>
            </w:pPr>
            <w:r>
              <w:t xml:space="preserve">Change in inflammatory markers (baseline → year-1)</w:t>
            </w:r>
          </w:p>
        </w:tc>
        <w:tc>
          <w:tcPr/>
          <w:p>
            <w:pPr>
              <w:pStyle w:val="Compact"/>
            </w:pPr>
            <w:r>
              <w:t xml:space="preserve">Baseline age, sex, baseline outcome, and baseline inflammatory marker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Same outcomes</w:t>
            </w:r>
          </w:p>
        </w:tc>
        <w:tc>
          <w:tcPr/>
          <w:p>
            <w:pPr>
              <w:pStyle w:val="Compact"/>
            </w:pPr>
            <w:r>
              <w:t xml:space="preserve">baseline Inflammation × baseline amyloid interaction</w:t>
            </w:r>
          </w:p>
        </w:tc>
        <w:tc>
          <w:tcPr/>
          <w:p>
            <w:pPr>
              <w:pStyle w:val="Compact"/>
            </w:pPr>
            <w:r>
              <w:t xml:space="preserve">Same as H1b</w:t>
            </w:r>
          </w:p>
        </w:tc>
      </w:tr>
    </w:tbl>
    <w:p>
      <w:pPr>
        <w:pStyle w:val="BodyText"/>
      </w:pPr>
      <w:r>
        <w:t xml:space="preserve">licity burden is likely between the extreme cases of complete independence and complete redundancy.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6624: Project 2</dc:title>
  <dc:creator>Ryan Summers</dc:creator>
  <cp:keywords/>
  <dcterms:created xsi:type="dcterms:W3CDTF">2026-03-30T16:28:49Z</dcterms:created>
  <dcterms:modified xsi:type="dcterms:W3CDTF">2026-03-30T16:28:49Z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2026-03-13</vt:lpwstr>
  </property>
  <property fmtid="{D5CDD505-2E9C-101B-9397-08002B2CF9AE}" pid="3" name="output">
    <vt:lpwstr/>
  </property>
</Properties>
</file>