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E2883" w14:textId="77777777" w:rsidR="00407BFE" w:rsidRDefault="00A02426" w:rsidP="000629FA">
      <w:pPr>
        <w:pStyle w:val="N1"/>
        <w:numPr>
          <w:ilvl w:val="0"/>
          <w:numId w:val="1"/>
        </w:numPr>
      </w:pPr>
      <w:bookmarkStart w:id="0" w:name="_Hlk63081871"/>
      <w:bookmarkStart w:id="1" w:name="_Toc63083034"/>
      <w:r>
        <w:t>Основни понятия и концепции</w:t>
      </w:r>
      <w:bookmarkEnd w:id="1"/>
    </w:p>
    <w:p w14:paraId="44D4FA70" w14:textId="77777777" w:rsidR="00407BFE" w:rsidRPr="00525B94" w:rsidRDefault="00A02426" w:rsidP="00525B94">
      <w:pPr>
        <w:pStyle w:val="N2"/>
      </w:pPr>
      <w:bookmarkStart w:id="2" w:name="_Toc63083035"/>
      <w:bookmarkEnd w:id="0"/>
      <w:r w:rsidRPr="00525B94">
        <w:t>Информационни системи и бази от данни</w:t>
      </w:r>
      <w:bookmarkEnd w:id="2"/>
    </w:p>
    <w:p w14:paraId="39987427" w14:textId="77777777" w:rsidR="00407BFE" w:rsidRPr="00525B94" w:rsidRDefault="00A02426" w:rsidP="00525B94">
      <w:pPr>
        <w:pStyle w:val="N3"/>
        <w:numPr>
          <w:ilvl w:val="2"/>
          <w:numId w:val="7"/>
        </w:numPr>
      </w:pPr>
      <w:bookmarkStart w:id="3" w:name="_Toc63083036"/>
      <w:r w:rsidRPr="00525B94">
        <w:t>Бази от данни и модели</w:t>
      </w:r>
      <w:bookmarkEnd w:id="3"/>
    </w:p>
    <w:p w14:paraId="28ACD15D" w14:textId="77777777" w:rsidR="00407BFE" w:rsidRDefault="00A02426" w:rsidP="00525B94">
      <w:pPr>
        <w:pStyle w:val="NT"/>
      </w:pPr>
      <w:r>
        <w:t>Обработката на данните от заобикалящия ни свят чрез изчислителна машина изисква да бъде определена точно тяхната структура и представена в машината. Това налага правилно да се опише запаса от данни, с които разполага човечеството, и връзките, които съществ</w:t>
      </w:r>
      <w:r>
        <w:t xml:space="preserve">уват между тях. </w:t>
      </w:r>
    </w:p>
    <w:p w14:paraId="08E8A46C" w14:textId="77777777" w:rsidR="00407BFE" w:rsidRDefault="00A02426" w:rsidP="00525B94">
      <w:pPr>
        <w:pStyle w:val="N2"/>
      </w:pPr>
      <w:bookmarkStart w:id="4" w:name="_Toc63083037"/>
      <w:r>
        <w:t>Информационна система</w:t>
      </w:r>
      <w:bookmarkEnd w:id="4"/>
    </w:p>
    <w:p w14:paraId="57E98D11" w14:textId="0FC57BB5" w:rsidR="00407BFE" w:rsidRDefault="00A02426" w:rsidP="00525B94">
      <w:pPr>
        <w:pStyle w:val="NT"/>
      </w:pPr>
      <w:r>
        <w:t>Под система разбираме единица, конструирана от елементи, обединени чрез релации. Едно възможно представяне на коя да е система представлява информационна система.</w:t>
      </w:r>
    </w:p>
    <w:p w14:paraId="35D5AB74" w14:textId="77777777" w:rsidR="00407BFE" w:rsidRDefault="00A02426" w:rsidP="00525B94">
      <w:pPr>
        <w:pStyle w:val="NT"/>
      </w:pPr>
      <w:r>
        <w:t>Информационната система е предназначена за крайни пот</w:t>
      </w:r>
      <w:r>
        <w:t xml:space="preserve">ребители, изпълняващи еднотипни стандартни операции, и съобразно техните потребности е определена предметната област, за която да се изгради базата от данни. Необходимо е да се определи </w:t>
      </w:r>
      <w:r>
        <w:lastRenderedPageBreak/>
        <w:t>съвкупността от информационни обекти, всеки от които може да бъде опис</w:t>
      </w:r>
      <w:r>
        <w:t>ан от гледна точка на системите за обработка, съхранение и търсене на данни, т.е. да се направи схема на организиране на обектите и дейностите, което представлява модел на данните.</w:t>
      </w:r>
    </w:p>
    <w:p w14:paraId="4DBC9BE7" w14:textId="01F69CD6" w:rsidR="00620417" w:rsidRDefault="00620417" w:rsidP="00620417">
      <w:pPr>
        <w:pStyle w:val="NT"/>
        <w:spacing w:before="0" w:line="240" w:lineRule="auto"/>
        <w:ind w:firstLine="0"/>
        <w:jc w:val="center"/>
      </w:pPr>
      <w:r>
        <w:rPr>
          <w:rFonts w:ascii="Times" w:eastAsia="Times" w:hAnsi="Times" w:cs="Times"/>
          <w:noProof/>
          <w:color w:val="000000"/>
        </w:rPr>
        <w:drawing>
          <wp:inline distT="19050" distB="19050" distL="19050" distR="19050" wp14:anchorId="4B260096" wp14:editId="748BD4B6">
            <wp:extent cx="1495425" cy="155257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B61DB" w14:textId="105FB0CB" w:rsidR="00620417" w:rsidRPr="00620417" w:rsidRDefault="00620417" w:rsidP="00620417">
      <w:pPr>
        <w:pStyle w:val="NT"/>
        <w:spacing w:before="0" w:line="240" w:lineRule="auto"/>
        <w:ind w:firstLine="0"/>
        <w:jc w:val="center"/>
        <w:rPr>
          <w:b/>
          <w:bCs/>
          <w:i/>
          <w:iCs/>
        </w:rPr>
      </w:pPr>
      <w:r w:rsidRPr="00620417">
        <w:rPr>
          <w:b/>
          <w:bCs/>
          <w:i/>
          <w:iCs/>
        </w:rPr>
        <w:t>Схема 1</w:t>
      </w:r>
    </w:p>
    <w:p w14:paraId="0A9904DE" w14:textId="77777777" w:rsidR="00407BFE" w:rsidRPr="00620417" w:rsidRDefault="00A02426" w:rsidP="00620417">
      <w:pPr>
        <w:pStyle w:val="N1"/>
        <w:numPr>
          <w:ilvl w:val="0"/>
          <w:numId w:val="7"/>
        </w:numPr>
        <w:ind w:left="357" w:hanging="357"/>
        <w:rPr>
          <w:u w:val="thick"/>
        </w:rPr>
      </w:pPr>
      <w:bookmarkStart w:id="5" w:name="_Toc63083038"/>
      <w:r w:rsidRPr="00620417">
        <w:rPr>
          <w:u w:val="thick"/>
        </w:rPr>
        <w:t>Проектиране на БД</w:t>
      </w:r>
      <w:bookmarkEnd w:id="5"/>
    </w:p>
    <w:p w14:paraId="2B980D45" w14:textId="14B56399" w:rsidR="00620417" w:rsidRDefault="00A02426" w:rsidP="00620417">
      <w:pPr>
        <w:pStyle w:val="NT"/>
      </w:pPr>
      <w:r>
        <w:t>Концептуалната БД е абстрактно изображение на физическат</w:t>
      </w:r>
      <w:r>
        <w:t>а БД. Тя се представя чрез една абстракция на реалния свят (концептуална схема) и се свързва с определена предметна област. Концептуалната схема борави с термини, разбираеми за потребителя.</w:t>
      </w:r>
    </w:p>
    <w:p w14:paraId="1FEE7E2E" w14:textId="632589D5" w:rsidR="00407BFE" w:rsidRDefault="00FE727D" w:rsidP="00525B94">
      <w:pPr>
        <w:pStyle w:val="N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D36AEF" wp14:editId="6526CA56">
                <wp:simplePos x="0" y="0"/>
                <wp:positionH relativeFrom="column">
                  <wp:posOffset>1584960</wp:posOffset>
                </wp:positionH>
                <wp:positionV relativeFrom="paragraph">
                  <wp:posOffset>737235</wp:posOffset>
                </wp:positionV>
                <wp:extent cx="4514850" cy="1776730"/>
                <wp:effectExtent l="0" t="723900" r="0" b="718820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77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B28CD" w14:textId="2C929978" w:rsidR="007E25FF" w:rsidRPr="00FE727D" w:rsidRDefault="007E25FF" w:rsidP="007E25FF">
                            <w:pPr>
                              <w:pStyle w:val="NT"/>
                              <w:spacing w:line="240" w:lineRule="auto"/>
                              <w:ind w:firstLine="0"/>
                              <w:rPr>
                                <w:b/>
                                <w:outline/>
                                <w:color w:val="C0504D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E727D">
                              <w:rPr>
                                <w:b/>
                                <w:outline/>
                                <w:color w:val="C0504D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ИТМОМ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RightUp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36AE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left:0;text-align:left;margin-left:124.8pt;margin-top:58.05pt;width:355.5pt;height:13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" filled="f" stroked="f">
                <v:fill o:detectmouseclick="t"/>
                <v:textbox>
                  <w:txbxContent>
                    <w:p w14:paraId="279B28CD" w14:textId="2C929978" w:rsidR="007E25FF" w:rsidRPr="00FE727D" w:rsidRDefault="007E25FF" w:rsidP="007E25FF">
                      <w:pPr>
                        <w:pStyle w:val="NT"/>
                        <w:spacing w:line="240" w:lineRule="auto"/>
                        <w:ind w:firstLine="0"/>
                        <w:rPr>
                          <w:b/>
                          <w:outline/>
                          <w:color w:val="C0504D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E727D">
                        <w:rPr>
                          <w:b/>
                          <w:outline/>
                          <w:color w:val="C0504D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ИТМОМ</w:t>
                      </w:r>
                    </w:p>
                  </w:txbxContent>
                </v:textbox>
              </v:shape>
            </w:pict>
          </mc:Fallback>
        </mc:AlternateContent>
      </w:r>
      <w:r w:rsidR="00A02426">
        <w:t>Задачата на проектирането на БД е да се изгради логическата и фи</w:t>
      </w:r>
      <w:r w:rsidR="00A02426">
        <w:t xml:space="preserve">зическата структура на една или повече БД за удовлетворяване на информационните потребности на потребителите от дадена организация за дефиниран набор от приложения. </w:t>
      </w:r>
    </w:p>
    <w:p w14:paraId="02B295F9" w14:textId="716EC615" w:rsidR="00407BFE" w:rsidRDefault="003F6F5C" w:rsidP="003F6F5C">
      <w:pPr>
        <w:pStyle w:val="NT"/>
        <w:jc w:val="center"/>
      </w:pPr>
      <w:r>
        <w:rPr>
          <w:noProof/>
        </w:rPr>
        <w:drawing>
          <wp:inline distT="0" distB="0" distL="0" distR="0" wp14:anchorId="2F756A8A" wp14:editId="4684F897">
            <wp:extent cx="3665107" cy="6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22975" b="17822"/>
                    <a:stretch>
                      <a:fillRect/>
                    </a:stretch>
                  </pic:blipFill>
                  <pic:spPr>
                    <a:xfrm>
                      <a:off x="0" y="0"/>
                      <a:ext cx="3665107" cy="6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" w:name="_gjdgxs" w:colFirst="0" w:colLast="0"/>
      <w:bookmarkEnd w:id="6"/>
    </w:p>
    <w:p w14:paraId="375A7701" w14:textId="2B50AD44" w:rsidR="003F6F5C" w:rsidRDefault="003F6F5C" w:rsidP="00620417">
      <w:pPr>
        <w:pStyle w:val="NT"/>
        <w:spacing w:before="0" w:line="240" w:lineRule="auto"/>
        <w:jc w:val="center"/>
        <w:rPr>
          <w:b/>
          <w:bCs/>
          <w:i/>
          <w:iCs/>
        </w:rPr>
      </w:pPr>
      <w:r w:rsidRPr="003F6F5C">
        <w:rPr>
          <w:b/>
          <w:bCs/>
          <w:i/>
          <w:iCs/>
        </w:rPr>
        <w:t>Схема 2</w:t>
      </w:r>
    </w:p>
    <w:p w14:paraId="2B2730D6" w14:textId="16BAC37C" w:rsidR="007E25FF" w:rsidRPr="007E25FF" w:rsidRDefault="007E25FF" w:rsidP="007E25FF">
      <w:pPr>
        <w:pStyle w:val="11"/>
      </w:pPr>
      <w:r w:rsidRPr="007E25FF">
        <w:t>Съдържание</w:t>
      </w:r>
      <w:r>
        <w:t>:</w:t>
      </w:r>
    </w:p>
    <w:p w14:paraId="66E3A7A3" w14:textId="34B72C31" w:rsidR="007E25FF" w:rsidRPr="007E25FF" w:rsidRDefault="007E25FF" w:rsidP="007E25FF">
      <w:pPr>
        <w:pStyle w:val="11"/>
        <w:rPr>
          <w:rFonts w:cstheme="minorBidi"/>
          <w:b w:val="0"/>
          <w:bCs w:val="0"/>
          <w:noProof/>
        </w:rPr>
      </w:pPr>
      <w:r w:rsidRPr="007E25FF">
        <w:rPr>
          <w:b w:val="0"/>
          <w:bCs w:val="0"/>
        </w:rPr>
        <w:fldChar w:fldCharType="begin"/>
      </w:r>
      <w:r w:rsidRPr="007E25FF">
        <w:rPr>
          <w:b w:val="0"/>
          <w:bCs w:val="0"/>
        </w:rPr>
        <w:instrText xml:space="preserve"> TOC \o "1-3" \h \z \t "N1;1;N2;2;N3;3" </w:instrText>
      </w:r>
      <w:r w:rsidRPr="007E25FF">
        <w:rPr>
          <w:b w:val="0"/>
          <w:bCs w:val="0"/>
        </w:rPr>
        <w:fldChar w:fldCharType="separate"/>
      </w:r>
      <w:hyperlink w:anchor="_Toc63083034" w:history="1">
        <w:r w:rsidRPr="007E25FF">
          <w:rPr>
            <w:rStyle w:val="aa"/>
            <w:b w:val="0"/>
            <w:bCs w:val="0"/>
            <w:noProof/>
          </w:rPr>
          <w:t>1.</w:t>
        </w:r>
        <w:r w:rsidRPr="007E25FF">
          <w:rPr>
            <w:rFonts w:cstheme="minorBidi"/>
            <w:b w:val="0"/>
            <w:bCs w:val="0"/>
            <w:noProof/>
          </w:rPr>
          <w:tab/>
        </w:r>
        <w:r w:rsidRPr="007E25FF">
          <w:rPr>
            <w:rStyle w:val="aa"/>
            <w:b w:val="0"/>
            <w:bCs w:val="0"/>
            <w:noProof/>
          </w:rPr>
          <w:t>Основни понятия и концепции</w:t>
        </w:r>
        <w:r w:rsidRPr="007E25FF">
          <w:rPr>
            <w:b w:val="0"/>
            <w:bCs w:val="0"/>
            <w:noProof/>
            <w:webHidden/>
          </w:rPr>
          <w:tab/>
        </w:r>
        <w:r w:rsidRPr="007E25FF">
          <w:rPr>
            <w:b w:val="0"/>
            <w:bCs w:val="0"/>
            <w:noProof/>
            <w:webHidden/>
          </w:rPr>
          <w:fldChar w:fldCharType="begin"/>
        </w:r>
        <w:r w:rsidRPr="007E25FF">
          <w:rPr>
            <w:b w:val="0"/>
            <w:bCs w:val="0"/>
            <w:noProof/>
            <w:webHidden/>
          </w:rPr>
          <w:instrText xml:space="preserve"> PAGEREF _Toc63083034 \h </w:instrText>
        </w:r>
        <w:r w:rsidRPr="007E25FF">
          <w:rPr>
            <w:b w:val="0"/>
            <w:bCs w:val="0"/>
            <w:noProof/>
            <w:webHidden/>
          </w:rPr>
        </w:r>
        <w:r w:rsidRPr="007E25FF">
          <w:rPr>
            <w:b w:val="0"/>
            <w:bCs w:val="0"/>
            <w:noProof/>
            <w:webHidden/>
          </w:rPr>
          <w:fldChar w:fldCharType="separate"/>
        </w:r>
        <w:r w:rsidRPr="007E25FF">
          <w:rPr>
            <w:b w:val="0"/>
            <w:bCs w:val="0"/>
            <w:noProof/>
            <w:webHidden/>
          </w:rPr>
          <w:t>1</w:t>
        </w:r>
        <w:r w:rsidRPr="007E25FF">
          <w:rPr>
            <w:b w:val="0"/>
            <w:bCs w:val="0"/>
            <w:noProof/>
            <w:webHidden/>
          </w:rPr>
          <w:fldChar w:fldCharType="end"/>
        </w:r>
      </w:hyperlink>
    </w:p>
    <w:p w14:paraId="46A2F7AC" w14:textId="46B68553" w:rsidR="007E25FF" w:rsidRPr="007E25FF" w:rsidRDefault="007E25FF">
      <w:pPr>
        <w:pStyle w:val="20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63083035" w:history="1">
        <w:r w:rsidRPr="007E25FF">
          <w:rPr>
            <w:rStyle w:val="aa"/>
            <w:noProof/>
          </w:rPr>
          <w:t>1.1.</w:t>
        </w:r>
        <w:r w:rsidRPr="007E25FF">
          <w:rPr>
            <w:rFonts w:cstheme="minorBidi"/>
            <w:noProof/>
          </w:rPr>
          <w:tab/>
        </w:r>
        <w:r w:rsidRPr="007E25FF">
          <w:rPr>
            <w:rStyle w:val="aa"/>
            <w:noProof/>
          </w:rPr>
          <w:t>Информационни системи и бази от данни</w:t>
        </w:r>
        <w:r w:rsidRPr="007E25FF">
          <w:rPr>
            <w:noProof/>
            <w:webHidden/>
          </w:rPr>
          <w:tab/>
        </w:r>
        <w:r w:rsidRPr="007E25FF">
          <w:rPr>
            <w:noProof/>
            <w:webHidden/>
          </w:rPr>
          <w:fldChar w:fldCharType="begin"/>
        </w:r>
        <w:r w:rsidRPr="007E25FF">
          <w:rPr>
            <w:noProof/>
            <w:webHidden/>
          </w:rPr>
          <w:instrText xml:space="preserve"> PAGEREF _Toc63083035 \h </w:instrText>
        </w:r>
        <w:r w:rsidRPr="007E25FF">
          <w:rPr>
            <w:noProof/>
            <w:webHidden/>
          </w:rPr>
        </w:r>
        <w:r w:rsidRPr="007E25FF">
          <w:rPr>
            <w:noProof/>
            <w:webHidden/>
          </w:rPr>
          <w:fldChar w:fldCharType="separate"/>
        </w:r>
        <w:r w:rsidRPr="007E25FF">
          <w:rPr>
            <w:noProof/>
            <w:webHidden/>
          </w:rPr>
          <w:t>1</w:t>
        </w:r>
        <w:r w:rsidRPr="007E25FF">
          <w:rPr>
            <w:noProof/>
            <w:webHidden/>
          </w:rPr>
          <w:fldChar w:fldCharType="end"/>
        </w:r>
      </w:hyperlink>
    </w:p>
    <w:p w14:paraId="75046B0E" w14:textId="1D89F91F" w:rsidR="007E25FF" w:rsidRPr="007E25FF" w:rsidRDefault="007E25FF">
      <w:pPr>
        <w:pStyle w:val="30"/>
        <w:tabs>
          <w:tab w:val="left" w:pos="1320"/>
          <w:tab w:val="right" w:leader="dot" w:pos="9628"/>
        </w:tabs>
        <w:rPr>
          <w:rFonts w:cstheme="minorBidi"/>
          <w:noProof/>
        </w:rPr>
      </w:pPr>
      <w:hyperlink w:anchor="_Toc63083036" w:history="1">
        <w:r w:rsidRPr="007E25FF">
          <w:rPr>
            <w:rStyle w:val="aa"/>
            <w:noProof/>
          </w:rPr>
          <w:t>1.1.1.</w:t>
        </w:r>
        <w:r w:rsidRPr="007E25FF">
          <w:rPr>
            <w:rFonts w:cstheme="minorBidi"/>
            <w:noProof/>
          </w:rPr>
          <w:tab/>
        </w:r>
        <w:r w:rsidRPr="007E25FF">
          <w:rPr>
            <w:rStyle w:val="aa"/>
            <w:noProof/>
          </w:rPr>
          <w:t>Бази от данни и модели</w:t>
        </w:r>
        <w:r w:rsidRPr="007E25FF">
          <w:rPr>
            <w:noProof/>
            <w:webHidden/>
          </w:rPr>
          <w:tab/>
        </w:r>
        <w:r w:rsidRPr="007E25FF">
          <w:rPr>
            <w:noProof/>
            <w:webHidden/>
          </w:rPr>
          <w:fldChar w:fldCharType="begin"/>
        </w:r>
        <w:r w:rsidRPr="007E25FF">
          <w:rPr>
            <w:noProof/>
            <w:webHidden/>
          </w:rPr>
          <w:instrText xml:space="preserve"> PAGEREF _Toc63083036 \h </w:instrText>
        </w:r>
        <w:r w:rsidRPr="007E25FF">
          <w:rPr>
            <w:noProof/>
            <w:webHidden/>
          </w:rPr>
        </w:r>
        <w:r w:rsidRPr="007E25FF">
          <w:rPr>
            <w:noProof/>
            <w:webHidden/>
          </w:rPr>
          <w:fldChar w:fldCharType="separate"/>
        </w:r>
        <w:r w:rsidRPr="007E25FF">
          <w:rPr>
            <w:noProof/>
            <w:webHidden/>
          </w:rPr>
          <w:t>1</w:t>
        </w:r>
        <w:r w:rsidRPr="007E25FF">
          <w:rPr>
            <w:noProof/>
            <w:webHidden/>
          </w:rPr>
          <w:fldChar w:fldCharType="end"/>
        </w:r>
      </w:hyperlink>
    </w:p>
    <w:p w14:paraId="458BF5AA" w14:textId="2EF56DF5" w:rsidR="007E25FF" w:rsidRPr="007E25FF" w:rsidRDefault="007E25FF">
      <w:pPr>
        <w:pStyle w:val="20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63083037" w:history="1">
        <w:r w:rsidRPr="007E25FF">
          <w:rPr>
            <w:rStyle w:val="aa"/>
            <w:noProof/>
          </w:rPr>
          <w:t>1.2.</w:t>
        </w:r>
        <w:r w:rsidRPr="007E25FF">
          <w:rPr>
            <w:rFonts w:cstheme="minorBidi"/>
            <w:noProof/>
          </w:rPr>
          <w:tab/>
        </w:r>
        <w:r w:rsidRPr="007E25FF">
          <w:rPr>
            <w:rStyle w:val="aa"/>
            <w:noProof/>
          </w:rPr>
          <w:t>Информационна система</w:t>
        </w:r>
        <w:r w:rsidRPr="007E25FF">
          <w:rPr>
            <w:noProof/>
            <w:webHidden/>
          </w:rPr>
          <w:tab/>
        </w:r>
        <w:r w:rsidRPr="007E25FF">
          <w:rPr>
            <w:noProof/>
            <w:webHidden/>
          </w:rPr>
          <w:fldChar w:fldCharType="begin"/>
        </w:r>
        <w:r w:rsidRPr="007E25FF">
          <w:rPr>
            <w:noProof/>
            <w:webHidden/>
          </w:rPr>
          <w:instrText xml:space="preserve"> PAGEREF _Toc63083037 \h </w:instrText>
        </w:r>
        <w:r w:rsidRPr="007E25FF">
          <w:rPr>
            <w:noProof/>
            <w:webHidden/>
          </w:rPr>
        </w:r>
        <w:r w:rsidRPr="007E25FF">
          <w:rPr>
            <w:noProof/>
            <w:webHidden/>
          </w:rPr>
          <w:fldChar w:fldCharType="separate"/>
        </w:r>
        <w:r w:rsidRPr="007E25FF">
          <w:rPr>
            <w:noProof/>
            <w:webHidden/>
          </w:rPr>
          <w:t>1</w:t>
        </w:r>
        <w:r w:rsidRPr="007E25FF">
          <w:rPr>
            <w:noProof/>
            <w:webHidden/>
          </w:rPr>
          <w:fldChar w:fldCharType="end"/>
        </w:r>
      </w:hyperlink>
    </w:p>
    <w:p w14:paraId="255C6515" w14:textId="69A376FD" w:rsidR="007E25FF" w:rsidRPr="007E25FF" w:rsidRDefault="007E25FF" w:rsidP="007E25FF">
      <w:pPr>
        <w:pStyle w:val="11"/>
        <w:rPr>
          <w:rFonts w:cstheme="minorBidi"/>
          <w:b w:val="0"/>
          <w:bCs w:val="0"/>
          <w:noProof/>
        </w:rPr>
      </w:pPr>
      <w:hyperlink w:anchor="_Toc63083038" w:history="1">
        <w:r w:rsidRPr="007E25FF">
          <w:rPr>
            <w:rStyle w:val="aa"/>
            <w:b w:val="0"/>
            <w:bCs w:val="0"/>
            <w:noProof/>
          </w:rPr>
          <w:t>2.</w:t>
        </w:r>
        <w:r w:rsidRPr="007E25FF">
          <w:rPr>
            <w:rFonts w:cstheme="minorBidi"/>
            <w:b w:val="0"/>
            <w:bCs w:val="0"/>
            <w:noProof/>
          </w:rPr>
          <w:tab/>
        </w:r>
        <w:r w:rsidRPr="007E25FF">
          <w:rPr>
            <w:rStyle w:val="aa"/>
            <w:b w:val="0"/>
            <w:bCs w:val="0"/>
            <w:noProof/>
          </w:rPr>
          <w:t>Проектиране на БД</w:t>
        </w:r>
        <w:r w:rsidRPr="007E25FF">
          <w:rPr>
            <w:b w:val="0"/>
            <w:bCs w:val="0"/>
            <w:noProof/>
            <w:webHidden/>
          </w:rPr>
          <w:tab/>
        </w:r>
        <w:r w:rsidRPr="007E25FF">
          <w:rPr>
            <w:b w:val="0"/>
            <w:bCs w:val="0"/>
            <w:noProof/>
            <w:webHidden/>
          </w:rPr>
          <w:fldChar w:fldCharType="begin"/>
        </w:r>
        <w:r w:rsidRPr="007E25FF">
          <w:rPr>
            <w:b w:val="0"/>
            <w:bCs w:val="0"/>
            <w:noProof/>
            <w:webHidden/>
          </w:rPr>
          <w:instrText xml:space="preserve"> PAGEREF _Toc63083038 \h </w:instrText>
        </w:r>
        <w:r w:rsidRPr="007E25FF">
          <w:rPr>
            <w:b w:val="0"/>
            <w:bCs w:val="0"/>
            <w:noProof/>
            <w:webHidden/>
          </w:rPr>
        </w:r>
        <w:r w:rsidRPr="007E25FF">
          <w:rPr>
            <w:b w:val="0"/>
            <w:bCs w:val="0"/>
            <w:noProof/>
            <w:webHidden/>
          </w:rPr>
          <w:fldChar w:fldCharType="separate"/>
        </w:r>
        <w:r w:rsidRPr="007E25FF">
          <w:rPr>
            <w:b w:val="0"/>
            <w:bCs w:val="0"/>
            <w:noProof/>
            <w:webHidden/>
          </w:rPr>
          <w:t>2</w:t>
        </w:r>
        <w:r w:rsidRPr="007E25FF">
          <w:rPr>
            <w:b w:val="0"/>
            <w:bCs w:val="0"/>
            <w:noProof/>
            <w:webHidden/>
          </w:rPr>
          <w:fldChar w:fldCharType="end"/>
        </w:r>
      </w:hyperlink>
    </w:p>
    <w:p w14:paraId="3D72D7EA" w14:textId="304F39D2" w:rsidR="00620417" w:rsidRPr="00620417" w:rsidRDefault="007E25FF" w:rsidP="00620417">
      <w:pPr>
        <w:pStyle w:val="NT"/>
        <w:spacing w:before="0" w:line="240" w:lineRule="auto"/>
        <w:ind w:firstLine="0"/>
      </w:pPr>
      <w:r w:rsidRPr="007E25FF">
        <w:fldChar w:fldCharType="end"/>
      </w:r>
    </w:p>
    <w:sectPr w:rsidR="00620417" w:rsidRPr="00620417" w:rsidSect="00525B94">
      <w:headerReference w:type="default" r:id="rId10"/>
      <w:footerReference w:type="default" r:id="rId11"/>
      <w:headerReference w:type="first" r:id="rId12"/>
      <w:footerReference w:type="first" r:id="rId13"/>
      <w:pgSz w:w="11906" w:h="8391" w:orient="landscape" w:code="11"/>
      <w:pgMar w:top="1134" w:right="1134" w:bottom="1134" w:left="1134" w:header="709" w:footer="709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97C0C" w14:textId="77777777" w:rsidR="00A02426" w:rsidRDefault="00A02426">
      <w:pPr>
        <w:spacing w:after="0" w:line="240" w:lineRule="auto"/>
      </w:pPr>
      <w:r>
        <w:separator/>
      </w:r>
    </w:p>
  </w:endnote>
  <w:endnote w:type="continuationSeparator" w:id="0">
    <w:p w14:paraId="677F87D4" w14:textId="77777777" w:rsidR="00A02426" w:rsidRDefault="00A0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9336639"/>
      <w:docPartObj>
        <w:docPartGallery w:val="Page Numbers (Bottom of Page)"/>
        <w:docPartUnique/>
      </w:docPartObj>
    </w:sdtPr>
    <w:sdtContent>
      <w:p w14:paraId="1254B1F5" w14:textId="25330F8A" w:rsidR="00620417" w:rsidRDefault="0062041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/4</w:t>
        </w:r>
      </w:p>
    </w:sdtContent>
  </w:sdt>
  <w:p w14:paraId="04FAE015" w14:textId="77777777" w:rsidR="00407BFE" w:rsidRDefault="00407BF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21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B56C8" w14:textId="758C9E00" w:rsidR="003F6F5C" w:rsidRPr="00620417" w:rsidRDefault="003F6F5C">
    <w:pPr>
      <w:pStyle w:val="a7"/>
      <w:rPr>
        <w:rFonts w:ascii="Times New Roman" w:hAnsi="Times New Roman" w:cs="Times New Roman"/>
      </w:rPr>
    </w:pPr>
    <w:r w:rsidRPr="00620417">
      <w:rPr>
        <w:rFonts w:ascii="Times New Roman" w:hAnsi="Times New Roman" w:cs="Times New Roman"/>
      </w:rPr>
      <w:t>Александър Владимиров Каранейчев</w:t>
    </w:r>
    <w:r w:rsidR="00620417" w:rsidRPr="00620417">
      <w:rPr>
        <w:rFonts w:ascii="Times New Roman" w:hAnsi="Times New Roman" w:cs="Times New Roman"/>
      </w:rPr>
      <w:t xml:space="preserve"> Фак.</w:t>
    </w:r>
    <w:r w:rsidR="00620417" w:rsidRPr="00620417">
      <w:rPr>
        <w:rFonts w:ascii="Times New Roman" w:hAnsi="Times New Roman" w:cs="Times New Roman"/>
        <w:sz w:val="21"/>
        <w:szCs w:val="21"/>
        <w:shd w:val="clear" w:color="auto" w:fill="FFFFFF"/>
      </w:rPr>
      <w:t xml:space="preserve"> </w:t>
    </w:r>
    <w:r w:rsidR="00620417" w:rsidRPr="00620417">
      <w:rPr>
        <w:rFonts w:ascii="Times New Roman" w:hAnsi="Times New Roman" w:cs="Times New Roman"/>
        <w:sz w:val="21"/>
        <w:szCs w:val="21"/>
        <w:shd w:val="clear" w:color="auto" w:fill="FFFFFF"/>
      </w:rPr>
      <w:t>№</w:t>
    </w:r>
    <w:r w:rsidR="00620417" w:rsidRPr="00620417">
      <w:rPr>
        <w:rFonts w:ascii="Times New Roman" w:hAnsi="Times New Roman" w:cs="Times New Roman"/>
        <w:sz w:val="21"/>
        <w:szCs w:val="21"/>
        <w:shd w:val="clear" w:color="auto" w:fill="FFFFFF"/>
      </w:rPr>
      <w:t xml:space="preserve"> 2001261</w:t>
    </w:r>
    <w:r w:rsidR="00620417">
      <w:rPr>
        <w:rFonts w:ascii="Times New Roman" w:hAnsi="Times New Roman" w:cs="Times New Roman"/>
        <w:sz w:val="21"/>
        <w:szCs w:val="21"/>
        <w:shd w:val="clear" w:color="auto" w:fill="FFFFFF"/>
      </w:rPr>
      <w:t>0</w:t>
    </w:r>
    <w:r w:rsidR="00620417" w:rsidRPr="00620417">
      <w:rPr>
        <w:rFonts w:ascii="Times New Roman" w:hAnsi="Times New Roman" w:cs="Times New Roman"/>
        <w:sz w:val="21"/>
        <w:szCs w:val="21"/>
        <w:shd w:val="clear" w:color="auto" w:fill="FFFFFF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DC625" w14:textId="77777777" w:rsidR="00A02426" w:rsidRDefault="00A02426">
      <w:pPr>
        <w:spacing w:after="0" w:line="240" w:lineRule="auto"/>
      </w:pPr>
      <w:r>
        <w:separator/>
      </w:r>
    </w:p>
  </w:footnote>
  <w:footnote w:type="continuationSeparator" w:id="0">
    <w:p w14:paraId="496EA822" w14:textId="77777777" w:rsidR="00A02426" w:rsidRDefault="00A0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9F252" w14:textId="26C6D7EF" w:rsidR="003F6F5C" w:rsidRPr="003F6F5C" w:rsidRDefault="003F6F5C" w:rsidP="003F6F5C">
    <w:pPr>
      <w:pStyle w:val="a5"/>
      <w:jc w:val="center"/>
      <w:rPr>
        <w:rFonts w:ascii="Times New Roman" w:hAnsi="Times New Roman" w:cs="Times New Roman"/>
        <w:b/>
        <w:bCs/>
        <w:i/>
        <w:iCs/>
      </w:rPr>
    </w:pPr>
    <w:r w:rsidRPr="003F6F5C">
      <w:rPr>
        <w:rFonts w:ascii="Times New Roman" w:hAnsi="Times New Roman" w:cs="Times New Roman"/>
        <w:b/>
        <w:bCs/>
        <w:i/>
        <w:iCs/>
      </w:rPr>
      <w:t>ИНФОРМАЦИОННИ ТЕХНОЛОГИИ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26430" w14:textId="251462BA" w:rsidR="003F6F5C" w:rsidRPr="00620417" w:rsidRDefault="003F6F5C" w:rsidP="003F6F5C">
    <w:pPr>
      <w:pStyle w:val="a5"/>
      <w:jc w:val="right"/>
      <w:rPr>
        <w:b/>
        <w:bCs/>
        <w:i/>
        <w:iCs/>
        <w:sz w:val="28"/>
        <w:szCs w:val="28"/>
      </w:rPr>
    </w:pPr>
    <w:r w:rsidRPr="00620417">
      <w:rPr>
        <w:b/>
        <w:bCs/>
        <w:i/>
        <w:iCs/>
        <w:sz w:val="28"/>
        <w:szCs w:val="28"/>
      </w:rPr>
      <w:t>ПУ „Паисий Хилендарски“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81C76"/>
    <w:multiLevelType w:val="multilevel"/>
    <w:tmpl w:val="0402001F"/>
    <w:numStyleLink w:val="1"/>
  </w:abstractNum>
  <w:abstractNum w:abstractNumId="1" w15:restartNumberingAfterBreak="0">
    <w:nsid w:val="3CB94C70"/>
    <w:multiLevelType w:val="hybridMultilevel"/>
    <w:tmpl w:val="55F2A0DE"/>
    <w:lvl w:ilvl="0" w:tplc="A80EC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10E43"/>
    <w:multiLevelType w:val="multilevel"/>
    <w:tmpl w:val="0402001F"/>
    <w:numStyleLink w:val="1"/>
  </w:abstractNum>
  <w:abstractNum w:abstractNumId="3" w15:restartNumberingAfterBreak="0">
    <w:nsid w:val="506323D0"/>
    <w:multiLevelType w:val="multilevel"/>
    <w:tmpl w:val="0402001F"/>
    <w:numStyleLink w:val="1"/>
  </w:abstractNum>
  <w:abstractNum w:abstractNumId="4" w15:restartNumberingAfterBreak="0">
    <w:nsid w:val="671F621A"/>
    <w:multiLevelType w:val="multilevel"/>
    <w:tmpl w:val="0402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86534E"/>
    <w:multiLevelType w:val="multilevel"/>
    <w:tmpl w:val="7818A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F4375AE"/>
    <w:multiLevelType w:val="multilevel"/>
    <w:tmpl w:val="0402001F"/>
    <w:numStyleLink w:val="1"/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FE"/>
    <w:rsid w:val="000629FA"/>
    <w:rsid w:val="003F6F5C"/>
    <w:rsid w:val="00407BFE"/>
    <w:rsid w:val="00525B94"/>
    <w:rsid w:val="00620417"/>
    <w:rsid w:val="007E25FF"/>
    <w:rsid w:val="00A02426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7BD55"/>
  <w15:docId w15:val="{BDEE34E1-8077-4A66-B259-16509DC9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1">
    <w:name w:val="N1"/>
    <w:basedOn w:val="a"/>
    <w:link w:val="N10"/>
    <w:qFormat/>
    <w:rsid w:val="000629FA"/>
    <w:pPr>
      <w:spacing w:before="360" w:after="0" w:line="240" w:lineRule="auto"/>
    </w:pPr>
    <w:rPr>
      <w:rFonts w:ascii="Arial" w:eastAsia="Times New Roman" w:hAnsi="Arial" w:cs="Times New Roman"/>
      <w:b/>
      <w:i/>
      <w:color w:val="9BBB59" w:themeColor="accent3"/>
      <w:sz w:val="34"/>
      <w:szCs w:val="24"/>
      <w:u w:val="double"/>
    </w:rPr>
  </w:style>
  <w:style w:type="paragraph" w:customStyle="1" w:styleId="N2">
    <w:name w:val="N2"/>
    <w:basedOn w:val="a"/>
    <w:link w:val="N20"/>
    <w:qFormat/>
    <w:rsid w:val="000629FA"/>
    <w:pPr>
      <w:numPr>
        <w:ilvl w:val="1"/>
        <w:numId w:val="3"/>
      </w:numPr>
      <w:spacing w:before="120" w:after="0" w:line="240" w:lineRule="auto"/>
    </w:pPr>
    <w:rPr>
      <w:rFonts w:ascii="Arial" w:eastAsia="Times New Roman" w:hAnsi="Arial" w:cs="Times New Roman"/>
      <w:b/>
      <w:i/>
      <w:color w:val="FF0000"/>
      <w:sz w:val="24"/>
      <w:szCs w:val="24"/>
    </w:rPr>
  </w:style>
  <w:style w:type="character" w:customStyle="1" w:styleId="N10">
    <w:name w:val="N1 Знак"/>
    <w:basedOn w:val="a0"/>
    <w:link w:val="N1"/>
    <w:rsid w:val="000629FA"/>
    <w:rPr>
      <w:rFonts w:ascii="Arial" w:eastAsia="Times New Roman" w:hAnsi="Arial" w:cs="Times New Roman"/>
      <w:b/>
      <w:i/>
      <w:color w:val="9BBB59" w:themeColor="accent3"/>
      <w:sz w:val="34"/>
      <w:szCs w:val="24"/>
      <w:u w:val="double"/>
    </w:rPr>
  </w:style>
  <w:style w:type="numbering" w:customStyle="1" w:styleId="1">
    <w:name w:val="Стил1"/>
    <w:uiPriority w:val="99"/>
    <w:rsid w:val="000629FA"/>
    <w:pPr>
      <w:numPr>
        <w:numId w:val="2"/>
      </w:numPr>
    </w:pPr>
  </w:style>
  <w:style w:type="character" w:customStyle="1" w:styleId="N20">
    <w:name w:val="N2 Знак"/>
    <w:basedOn w:val="a0"/>
    <w:link w:val="N2"/>
    <w:rsid w:val="000629FA"/>
    <w:rPr>
      <w:rFonts w:ascii="Arial" w:eastAsia="Times New Roman" w:hAnsi="Arial" w:cs="Times New Roman"/>
      <w:b/>
      <w:i/>
      <w:color w:val="FF0000"/>
      <w:sz w:val="24"/>
      <w:szCs w:val="24"/>
    </w:rPr>
  </w:style>
  <w:style w:type="paragraph" w:customStyle="1" w:styleId="N3">
    <w:name w:val="N3"/>
    <w:basedOn w:val="a"/>
    <w:link w:val="N30"/>
    <w:qFormat/>
    <w:rsid w:val="00525B94"/>
    <w:pPr>
      <w:spacing w:before="120" w:after="0" w:line="240" w:lineRule="auto"/>
    </w:pPr>
    <w:rPr>
      <w:rFonts w:ascii="Arial" w:eastAsia="Times New Roman" w:hAnsi="Arial" w:cs="Times New Roman"/>
      <w:b/>
      <w:i/>
      <w:sz w:val="24"/>
      <w:szCs w:val="24"/>
    </w:rPr>
  </w:style>
  <w:style w:type="paragraph" w:customStyle="1" w:styleId="NT">
    <w:name w:val="NT"/>
    <w:basedOn w:val="a"/>
    <w:link w:val="NT0"/>
    <w:qFormat/>
    <w:rsid w:val="00525B94"/>
    <w:pPr>
      <w:spacing w:before="120"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30">
    <w:name w:val="N3 Знак"/>
    <w:basedOn w:val="a0"/>
    <w:link w:val="N3"/>
    <w:rsid w:val="00525B94"/>
    <w:rPr>
      <w:rFonts w:ascii="Arial" w:eastAsia="Times New Roman" w:hAnsi="Arial" w:cs="Times New Roman"/>
      <w:b/>
      <w:i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T0">
    <w:name w:val="NT Знак"/>
    <w:basedOn w:val="a0"/>
    <w:link w:val="NT"/>
    <w:rsid w:val="00525B94"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Горен колонтитул Знак"/>
    <w:basedOn w:val="a0"/>
    <w:link w:val="a5"/>
    <w:uiPriority w:val="99"/>
    <w:rsid w:val="00525B94"/>
  </w:style>
  <w:style w:type="paragraph" w:styleId="a7">
    <w:name w:val="footer"/>
    <w:basedOn w:val="a"/>
    <w:link w:val="a8"/>
    <w:uiPriority w:val="99"/>
    <w:unhideWhenUsed/>
    <w:rsid w:val="0052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25B94"/>
  </w:style>
  <w:style w:type="paragraph" w:styleId="a9">
    <w:name w:val="TOC Heading"/>
    <w:basedOn w:val="10"/>
    <w:next w:val="a"/>
    <w:uiPriority w:val="39"/>
    <w:unhideWhenUsed/>
    <w:qFormat/>
    <w:rsid w:val="003F6F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F6F5C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7E25FF"/>
    <w:pPr>
      <w:tabs>
        <w:tab w:val="left" w:pos="440"/>
        <w:tab w:val="right" w:leader="dot" w:pos="9628"/>
      </w:tabs>
      <w:spacing w:after="100" w:line="259" w:lineRule="auto"/>
    </w:pPr>
    <w:rPr>
      <w:rFonts w:asciiTheme="minorHAnsi" w:eastAsiaTheme="minorEastAsia" w:hAnsiTheme="minorHAnsi" w:cs="Times New Roman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3F6F5C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aa">
    <w:name w:val="Hyperlink"/>
    <w:basedOn w:val="a0"/>
    <w:uiPriority w:val="99"/>
    <w:unhideWhenUsed/>
    <w:rsid w:val="007E25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DF71-B440-4659-80E3-C2172F3A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4</cp:revision>
  <dcterms:created xsi:type="dcterms:W3CDTF">2021-02-01T11:56:00Z</dcterms:created>
  <dcterms:modified xsi:type="dcterms:W3CDTF">2021-02-01T12:47:00Z</dcterms:modified>
</cp:coreProperties>
</file>