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9.7180175781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 „Паисий Хилендарски“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1202392578125" w:line="240" w:lineRule="auto"/>
        <w:ind w:left="72.398452758789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Основни понятия и концепции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861328125" w:line="313.8742446899414" w:lineRule="auto"/>
        <w:ind w:left="778.7615203857422" w:right="2805.299072265625" w:hanging="355.34149169921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1.1. Информационни системи и бази от данни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1.1.1. Бази от данни и модели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576416015625" w:line="344.5287609100342" w:lineRule="auto"/>
        <w:ind w:left="16.559982299804688" w:right="1069.31884765625" w:firstLine="713.7599182128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Обработката на данните от заобикалящия ни свят чрез изчислителна машина изисква  да бъде определена точно тяхната структура и представена в машината. Това налага  правилно да се опише запаса от данни, с които разполага човечеството, и връзките, които  съществуват между тях.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9161376953125" w:line="240" w:lineRule="auto"/>
        <w:ind w:left="423.4200286865234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1.2. Информационна система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998779296875" w:line="345.86151123046875" w:lineRule="auto"/>
        <w:ind w:left="18.479995727539062" w:right="1070.037841796875" w:firstLine="707.7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система разбираме единица, конструирана от елементи, обединени чрез релации.  Едно възможно представяне на коя да е система представлява информационна система.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5849609375" w:line="344.8286533355713" w:lineRule="auto"/>
        <w:ind w:left="21.60003662109375" w:right="1068.5986328125" w:firstLine="704.639968872070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Информационната система е предназначена за крайни потребители, изпълняващи  еднотипни стандартни операции, и съобразно техните потребности е определена предметната  област, за която да се изгради базата от данни. Необходимо е да се определи съвкупността от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9130554199219" w:line="240" w:lineRule="auto"/>
        <w:ind w:left="7.68005371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 Презиме Фамилия Фак. № на студента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4.36012268066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ИНФОРМАЦИОННИ ТЕХНОЛОГИИ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344.8619270324707" w:lineRule="auto"/>
        <w:ind w:left="21.60003662109375" w:right="1070.2783203125" w:hanging="2.88002014160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информационни обекти, всеки от които може да бъде описан от гледна точка на системите за  обработка, съхранение и търсене на данни, т.е. да се направи схема на организиране на  обектите и дейностите, което представлява модел на данните.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4703216</wp:posOffset>
            </wp:positionH>
            <wp:positionV relativeFrom="paragraph">
              <wp:posOffset>515620</wp:posOffset>
            </wp:positionV>
            <wp:extent cx="2151888" cy="2284476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2284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2758592</wp:posOffset>
            </wp:positionH>
            <wp:positionV relativeFrom="paragraph">
              <wp:posOffset>756412</wp:posOffset>
            </wp:positionV>
            <wp:extent cx="3742944" cy="3249168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3249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579345703125" w:line="240" w:lineRule="auto"/>
        <w:ind w:left="3649.03999328613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95425" cy="15525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-254748</wp:posOffset>
            </wp:positionH>
            <wp:positionV relativeFrom="paragraph">
              <wp:posOffset>310261</wp:posOffset>
            </wp:positionV>
            <wp:extent cx="3861676" cy="2951480"/>
            <wp:effectExtent b="0" l="0" r="0" t="0"/>
            <wp:wrapSquare wrapText="bothSides" distB="19050" distT="19050" distL="19050" distR="1905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76" cy="295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-623823</wp:posOffset>
            </wp:positionH>
            <wp:positionV relativeFrom="paragraph">
              <wp:posOffset>1159129</wp:posOffset>
            </wp:positionV>
            <wp:extent cx="2877312" cy="2680716"/>
            <wp:effectExtent b="0" l="0" r="0" t="0"/>
            <wp:wrapSquare wrapText="bothSides" distB="19050" distT="19050" distL="19050" distR="1905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680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2.04017639160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98291015625" w:line="240" w:lineRule="auto"/>
        <w:ind w:left="21.959991455078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Проектиране на БД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923c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866455078125" w:line="345.07862091064453" w:lineRule="auto"/>
        <w:ind w:left="17.040023803710938" w:right="1072.119140625" w:firstLine="709.19998168945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Концептуалната БД е абстрактно изображение на физическата БД. Тя се представя  чрез една абстракция на реалния свят (концептуална схема) и се свързва с определена  предметна област. Концептуалната схема борави с термини, разбираеми за потребителя.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4122009277344" w:line="240" w:lineRule="auto"/>
        <w:ind w:left="0" w:right="1126.799316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4.36012268066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ИНФОРМАЦИОННИ ТЕХНОЛОГИИ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344.8619270324707" w:lineRule="auto"/>
        <w:ind w:left="18.720016479492188" w:right="1073.077392578125" w:firstLine="708.23989868164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Задачата на проектирането на БД е да се изгради логическата и физическата структура  на една или повече БД за удовлетворяване на информационните потребности на  потребителите от дадена организация за дефиниран набор от приложения.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4705045</wp:posOffset>
            </wp:positionH>
            <wp:positionV relativeFrom="paragraph">
              <wp:posOffset>515620</wp:posOffset>
            </wp:positionV>
            <wp:extent cx="2151888" cy="2284476"/>
            <wp:effectExtent b="0" l="0" r="0" t="0"/>
            <wp:wrapSquare wrapText="bothSides" distB="19050" distT="19050" distL="19050" distR="1905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2284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2760421</wp:posOffset>
            </wp:positionH>
            <wp:positionV relativeFrom="paragraph">
              <wp:posOffset>756412</wp:posOffset>
            </wp:positionV>
            <wp:extent cx="3742944" cy="3249168"/>
            <wp:effectExtent b="0" l="0" r="0" t="0"/>
            <wp:wrapSquare wrapText="bothSides" distB="19050" distT="19050" distL="19050" distR="1905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3249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657958984375" w:line="240" w:lineRule="auto"/>
        <w:ind w:left="1743.8401031494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08176" cy="22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Концептуална БД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06652" cy="228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6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Физическа БД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955053</wp:posOffset>
            </wp:positionH>
            <wp:positionV relativeFrom="paragraph">
              <wp:posOffset>-44957</wp:posOffset>
            </wp:positionV>
            <wp:extent cx="3861676" cy="2951480"/>
            <wp:effectExtent b="0" l="0" r="0" t="0"/>
            <wp:wrapSquare wrapText="bothSides" distB="19050" distT="19050" distL="19050" distR="1905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76" cy="295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47918701171875" w:line="240" w:lineRule="auto"/>
        <w:ind w:left="4422.04017639160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19921875" w:line="240" w:lineRule="auto"/>
        <w:ind w:left="29.03999328613281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Съдържание: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1674876</wp:posOffset>
            </wp:positionH>
            <wp:positionV relativeFrom="paragraph">
              <wp:posOffset>-19938</wp:posOffset>
            </wp:positionV>
            <wp:extent cx="2877312" cy="2680716"/>
            <wp:effectExtent b="0" l="0" r="0" t="0"/>
            <wp:wrapSquare wrapText="bothSides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680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95849609375" w:line="229.9079990386963" w:lineRule="auto"/>
        <w:ind w:left="20.640029907226562" w:right="1477.1997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Основни понятия и концепции----------------------------------------------------------------------1 1.1. Информационни системи и бази от данни --------------------------------------------------1 1.1.1. Бази от данни и модели --------------------------------------------------------------------1 1.2. Информационна система------------------------------------------------------------------------1 2. Проектиране на БД-------------------------------------------------------------------------------------2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3224487304688" w:line="240" w:lineRule="auto"/>
        <w:ind w:left="29.03999328613281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Списък на схемите: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9951171875" w:line="229.90792751312256" w:lineRule="auto"/>
        <w:ind w:left="29.520034790039062" w:right="1477.19970703125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1---------------------------------------------------------------------------------------------------------2 Схема 2---------------------------------------------------------------------------------------------------------3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9689941406" w:line="240" w:lineRule="auto"/>
        <w:ind w:left="0" w:right="1126.799316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4.36012268066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ИНФОРМАЦИОННИ ТЕХНОЛОГИИ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984863281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8380" w:w="11900" w:orient="landscape"/>
          <w:pgMar w:bottom="0" w:top="689.200439453125" w:left="1119.3599700927734" w:right="0.00122070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Азбучен указател: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9743041992" w:lineRule="auto"/>
        <w:ind w:left="0" w:right="380.7598876953125" w:firstLine="3.84002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бази от данни ----------------------------------1 концепции --------------------------------------1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9743041992" w:lineRule="auto"/>
        <w:ind w:left="347.7996826171875" w:right="35.760498046875" w:hanging="2.8796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380" w:w="11900" w:orient="landscape"/>
          <w:pgMar w:bottom="0" w:top="689.200439453125" w:left="1308.9599609375" w:right="1306.80053710937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понятия -----------------------------------------1 системи -----------------------------------------1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51888" cy="228447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228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42944" cy="324916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324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61676" cy="295148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76" cy="295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-350024</wp:posOffset>
            </wp:positionH>
            <wp:positionV relativeFrom="paragraph">
              <wp:posOffset>1465326</wp:posOffset>
            </wp:positionV>
            <wp:extent cx="2877312" cy="2680716"/>
            <wp:effectExtent b="0" l="0" r="0" t="0"/>
            <wp:wrapSquare wrapText="bothSides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680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191.119842529297" w:type="dxa"/>
        <w:jc w:val="left"/>
        <w:tblInd w:w="161.92008972167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4.3998718261719"/>
        <w:gridCol w:w="2129.320068359375"/>
        <w:gridCol w:w="2268.4002685546875"/>
        <w:gridCol w:w="1840.8001708984375"/>
        <w:gridCol w:w="2278.199462890625"/>
        <w:tblGridChange w:id="0">
          <w:tblGrid>
            <w:gridCol w:w="674.3998718261719"/>
            <w:gridCol w:w="2129.320068359375"/>
            <w:gridCol w:w="2268.4002685546875"/>
            <w:gridCol w:w="1840.8001708984375"/>
            <w:gridCol w:w="2278.199462890625"/>
          </w:tblGrid>
        </w:tblGridChange>
      </w:tblGrid>
      <w:tr>
        <w:trPr>
          <w:trHeight w:val="285.61828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Артикул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Единична цена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Количество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Стойност</w:t>
            </w:r>
          </w:p>
        </w:tc>
      </w:tr>
      <w:tr>
        <w:trPr>
          <w:trHeight w:val="307.7996826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химикал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8,00</w:t>
            </w:r>
          </w:p>
        </w:tc>
      </w:tr>
      <w:tr>
        <w:trPr>
          <w:trHeight w:val="280.80017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лепило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8,75</w:t>
            </w:r>
          </w:p>
        </w:tc>
      </w:tr>
      <w:tr>
        <w:trPr>
          <w:trHeight w:val="304.800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9643554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Общо: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16,75</w:t>
            </w:r>
          </w:p>
        </w:tc>
      </w:tr>
      <w:tr>
        <w:trPr>
          <w:trHeight w:val="280.79956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02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ДДС 20%: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3,35</w:t>
            </w:r>
          </w:p>
        </w:tc>
      </w:tr>
      <w:tr>
        <w:trPr>
          <w:trHeight w:val="283.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1220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СУМА: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20,10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8380" w:w="11900" w:orient="landscape"/>
      <w:pgMar w:bottom="0" w:top="689.2004394531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