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42C3" w14:textId="77777777" w:rsidR="00671A24" w:rsidRPr="00E02E51" w:rsidRDefault="00671A24" w:rsidP="00671A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E02E51">
        <w:rPr>
          <w:rFonts w:ascii="Times New Roman" w:hAnsi="Times New Roman" w:cs="Times New Roman"/>
          <w:b/>
          <w:bCs/>
          <w:sz w:val="56"/>
          <w:szCs w:val="56"/>
          <w:lang w:val="bg-BG"/>
        </w:rPr>
        <w:t>ПУ „Паисий Хилендарски“</w:t>
      </w:r>
    </w:p>
    <w:p w14:paraId="25D80257" w14:textId="77777777" w:rsidR="00671A24" w:rsidRPr="00DE3212" w:rsidRDefault="00671A24" w:rsidP="00671A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6ADE92BA" w14:textId="77777777" w:rsidR="00671A24" w:rsidRPr="00DE3212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E3212">
        <w:rPr>
          <w:rFonts w:ascii="Times New Roman" w:hAnsi="Times New Roman" w:cs="Times New Roman"/>
          <w:sz w:val="24"/>
          <w:szCs w:val="24"/>
          <w:lang w:val="bg-BG"/>
        </w:rPr>
        <w:t>Факултет: Математика и Информатика</w:t>
      </w:r>
    </w:p>
    <w:p w14:paraId="77AFE294" w14:textId="77777777" w:rsidR="00671A24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DE3212">
        <w:rPr>
          <w:rFonts w:ascii="Times New Roman" w:hAnsi="Times New Roman" w:cs="Times New Roman"/>
          <w:sz w:val="24"/>
          <w:szCs w:val="24"/>
          <w:lang w:val="bg-BG"/>
        </w:rPr>
        <w:t>Избираема дисциплина: Бизнес Право</w:t>
      </w:r>
    </w:p>
    <w:p w14:paraId="31942F18" w14:textId="77777777" w:rsidR="00671A24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Задание: Казуси </w:t>
      </w:r>
      <w:r w:rsidRPr="00897432">
        <w:rPr>
          <w:rFonts w:ascii="Times New Roman" w:hAnsi="Times New Roman" w:cs="Times New Roman"/>
          <w:sz w:val="24"/>
          <w:szCs w:val="24"/>
          <w:lang w:val="bg-BG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bg-BG"/>
        </w:rPr>
        <w:t>1/2</w:t>
      </w:r>
    </w:p>
    <w:p w14:paraId="1CDF71C7" w14:textId="77777777" w:rsidR="00671A24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Изготвил: Александър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Каранейчев</w:t>
      </w:r>
      <w:proofErr w:type="spellEnd"/>
    </w:p>
    <w:p w14:paraId="431CB2C3" w14:textId="77777777" w:rsidR="00671A24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Фак. Номер: 2001261008</w:t>
      </w:r>
    </w:p>
    <w:p w14:paraId="3F02CA04" w14:textId="77777777" w:rsidR="00671A24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90CD9DC" w14:textId="77777777" w:rsidR="00671A24" w:rsidRDefault="00671A24" w:rsidP="00671A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D0EC808" w14:textId="77777777" w:rsidR="00671A24" w:rsidRPr="00897432" w:rsidRDefault="00671A24" w:rsidP="00671A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  <w:r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t>Казус № 1</w:t>
      </w:r>
    </w:p>
    <w:p w14:paraId="2B1C9F18" w14:textId="77777777" w:rsidR="00671A24" w:rsidRPr="003016B6" w:rsidRDefault="00671A24" w:rsidP="00671A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</w:p>
    <w:p w14:paraId="04101A70" w14:textId="77777777" w:rsidR="00671A24" w:rsidRPr="00E02E51" w:rsidRDefault="00671A24" w:rsidP="00671A2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02E51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1:</w:t>
      </w:r>
    </w:p>
    <w:p w14:paraId="4B1BC71A" w14:textId="77777777" w:rsidR="00E64D54" w:rsidRDefault="00671A24" w:rsidP="00E64D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tab/>
      </w:r>
      <w:proofErr w:type="spellStart"/>
      <w:r w:rsidR="00D93F0F" w:rsidRPr="00D93F0F">
        <w:rPr>
          <w:rFonts w:ascii="Times New Roman" w:hAnsi="Times New Roman" w:cs="Times New Roman"/>
          <w:sz w:val="28"/>
          <w:szCs w:val="28"/>
        </w:rPr>
        <w:t>Госпожа</w:t>
      </w:r>
      <w:proofErr w:type="spellEnd"/>
      <w:r w:rsidR="00D93F0F" w:rsidRPr="00D93F0F">
        <w:rPr>
          <w:rFonts w:ascii="Times New Roman" w:hAnsi="Times New Roman" w:cs="Times New Roman"/>
          <w:sz w:val="28"/>
          <w:szCs w:val="28"/>
        </w:rPr>
        <w:t xml:space="preserve"> Д</w:t>
      </w:r>
      <w:r w:rsidR="00D93F0F">
        <w:rPr>
          <w:rFonts w:ascii="Times New Roman" w:hAnsi="Times New Roman" w:cs="Times New Roman"/>
          <w:sz w:val="28"/>
          <w:szCs w:val="28"/>
        </w:rPr>
        <w:t>.</w:t>
      </w:r>
      <w:r w:rsidR="00D93F0F" w:rsidRPr="00D93F0F">
        <w:rPr>
          <w:rFonts w:ascii="Times New Roman" w:hAnsi="Times New Roman" w:cs="Times New Roman"/>
          <w:sz w:val="28"/>
          <w:szCs w:val="28"/>
        </w:rPr>
        <w:t xml:space="preserve"> </w:t>
      </w:r>
      <w:r w:rsidR="004B7930">
        <w:rPr>
          <w:rFonts w:ascii="Times New Roman" w:hAnsi="Times New Roman" w:cs="Times New Roman"/>
          <w:sz w:val="28"/>
          <w:szCs w:val="28"/>
          <w:lang w:val="bg-BG"/>
        </w:rPr>
        <w:t>е изтеглила кредит от банката в размер на 10 000 лева, ко</w:t>
      </w:r>
      <w:r w:rsidR="009B48DC">
        <w:rPr>
          <w:rFonts w:ascii="Times New Roman" w:hAnsi="Times New Roman" w:cs="Times New Roman"/>
          <w:sz w:val="28"/>
          <w:szCs w:val="28"/>
          <w:lang w:val="bg-BG"/>
        </w:rPr>
        <w:t>й</w:t>
      </w:r>
      <w:r w:rsidR="004B7930">
        <w:rPr>
          <w:rFonts w:ascii="Times New Roman" w:hAnsi="Times New Roman" w:cs="Times New Roman"/>
          <w:sz w:val="28"/>
          <w:szCs w:val="28"/>
          <w:lang w:val="bg-BG"/>
        </w:rPr>
        <w:t>то рано или късно ще трябва да изплати</w:t>
      </w:r>
      <w:r w:rsidR="002B6CE0">
        <w:rPr>
          <w:rFonts w:ascii="Times New Roman" w:hAnsi="Times New Roman" w:cs="Times New Roman"/>
          <w:sz w:val="28"/>
          <w:szCs w:val="28"/>
          <w:lang w:val="bg-BG"/>
        </w:rPr>
        <w:t xml:space="preserve"> в поставения срок</w:t>
      </w:r>
      <w:r w:rsidR="004B7930">
        <w:rPr>
          <w:rFonts w:ascii="Times New Roman" w:hAnsi="Times New Roman" w:cs="Times New Roman"/>
          <w:sz w:val="28"/>
          <w:szCs w:val="28"/>
          <w:lang w:val="bg-BG"/>
        </w:rPr>
        <w:t>. Банката е изискала от госпожата да сключи застрахователен договор, в случай че се случи нещо със застрахования</w:t>
      </w:r>
      <w:r w:rsidR="002B6CE0">
        <w:rPr>
          <w:rFonts w:ascii="Times New Roman" w:hAnsi="Times New Roman" w:cs="Times New Roman"/>
          <w:sz w:val="28"/>
          <w:szCs w:val="28"/>
          <w:lang w:val="bg-BG"/>
        </w:rPr>
        <w:t xml:space="preserve"> (госпожа Д.)</w:t>
      </w:r>
      <w:r w:rsidR="004B793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B6CE0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4B7930">
        <w:rPr>
          <w:rFonts w:ascii="Times New Roman" w:hAnsi="Times New Roman" w:cs="Times New Roman"/>
          <w:sz w:val="28"/>
          <w:szCs w:val="28"/>
          <w:lang w:val="bg-BG"/>
        </w:rPr>
        <w:t>той да си потърси правата и да му бъдат изплатени месечните вноски</w:t>
      </w:r>
      <w:r w:rsidR="00D93F0F" w:rsidRPr="00D93F0F">
        <w:rPr>
          <w:rFonts w:ascii="Times New Roman" w:hAnsi="Times New Roman" w:cs="Times New Roman"/>
          <w:sz w:val="28"/>
          <w:szCs w:val="28"/>
        </w:rPr>
        <w:t xml:space="preserve">. </w:t>
      </w:r>
      <w:r w:rsidR="009B48DC">
        <w:rPr>
          <w:rFonts w:ascii="Times New Roman" w:hAnsi="Times New Roman" w:cs="Times New Roman"/>
          <w:sz w:val="28"/>
          <w:szCs w:val="28"/>
          <w:lang w:val="bg-BG"/>
        </w:rPr>
        <w:t>Тъй като по дадените обстоятелствата госпожа Д. се разболява от онкологично заболяване и е установено, че има трайно намалена работоспособност – 100%. Сключения договор между нея и застрахователя гласи</w:t>
      </w:r>
      <w:r w:rsidR="00E64D54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>„Че при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настъпване на злополука или на намалена трудоспособност в резултата на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>общо заболяване над 70% или на намалена работоспособност над 50 % , за периода на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 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>намалената работоспособност, застрахователят поема плащането на месечните вноски</w:t>
      </w:r>
      <w:r w:rsidR="00E64D54" w:rsidRPr="00E64D54">
        <w:rPr>
          <w:rFonts w:ascii="Times New Roman" w:hAnsi="Times New Roman" w:cs="Times New Roman"/>
          <w:i/>
          <w:iCs/>
          <w:sz w:val="28"/>
          <w:szCs w:val="28"/>
          <w:lang w:val="bg-BG"/>
        </w:rPr>
        <w:t>“</w:t>
      </w:r>
      <w:r w:rsidR="00E64D54" w:rsidRPr="00E64D5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3DF3ABE" w14:textId="45423B61" w:rsidR="00A550D5" w:rsidRDefault="00D93F0F" w:rsidP="00E64D5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D93F0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чл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. </w:t>
      </w:r>
      <w:r w:rsidRPr="002B6CE0">
        <w:rPr>
          <w:rFonts w:ascii="Times New Roman" w:hAnsi="Times New Roman" w:cs="Times New Roman"/>
          <w:b/>
          <w:bCs/>
          <w:sz w:val="28"/>
          <w:szCs w:val="28"/>
        </w:rPr>
        <w:t xml:space="preserve">383, </w:t>
      </w:r>
      <w:proofErr w:type="spellStart"/>
      <w:r w:rsidRPr="002B6CE0">
        <w:rPr>
          <w:rFonts w:ascii="Times New Roman" w:hAnsi="Times New Roman" w:cs="Times New Roman"/>
          <w:b/>
          <w:bCs/>
          <w:sz w:val="28"/>
          <w:szCs w:val="28"/>
        </w:rPr>
        <w:t>ал</w:t>
      </w:r>
      <w:proofErr w:type="spellEnd"/>
      <w:r w:rsidRPr="002B6CE0">
        <w:rPr>
          <w:rFonts w:ascii="Times New Roman" w:hAnsi="Times New Roman" w:cs="Times New Roman"/>
          <w:b/>
          <w:bCs/>
          <w:sz w:val="28"/>
          <w:szCs w:val="28"/>
        </w:rPr>
        <w:t xml:space="preserve">. 2 </w:t>
      </w:r>
      <w:proofErr w:type="gramStart"/>
      <w:r w:rsidRPr="002B6CE0">
        <w:rPr>
          <w:rFonts w:ascii="Times New Roman" w:hAnsi="Times New Roman" w:cs="Times New Roman"/>
          <w:b/>
          <w:bCs/>
          <w:sz w:val="28"/>
          <w:szCs w:val="28"/>
        </w:rPr>
        <w:t>КЗ</w:t>
      </w:r>
      <w:r w:rsidRPr="00D93F0F">
        <w:rPr>
          <w:rFonts w:ascii="Times New Roman" w:hAnsi="Times New Roman" w:cs="Times New Roman"/>
          <w:sz w:val="28"/>
          <w:szCs w:val="28"/>
        </w:rPr>
        <w:t xml:space="preserve">  г</w:t>
      </w:r>
      <w:proofErr w:type="spellStart"/>
      <w:r w:rsidR="004B7930">
        <w:rPr>
          <w:rFonts w:ascii="Times New Roman" w:hAnsi="Times New Roman" w:cs="Times New Roman"/>
          <w:sz w:val="28"/>
          <w:szCs w:val="28"/>
          <w:lang w:val="bg-BG"/>
        </w:rPr>
        <w:t>оспо</w:t>
      </w:r>
      <w:r w:rsidRPr="00D93F0F">
        <w:rPr>
          <w:rFonts w:ascii="Times New Roman" w:hAnsi="Times New Roman" w:cs="Times New Roman"/>
          <w:sz w:val="28"/>
          <w:szCs w:val="28"/>
        </w:rPr>
        <w:t>жа</w:t>
      </w:r>
      <w:proofErr w:type="spellEnd"/>
      <w:proofErr w:type="gramEnd"/>
      <w:r w:rsidRPr="00D93F0F">
        <w:rPr>
          <w:rFonts w:ascii="Times New Roman" w:hAnsi="Times New Roman" w:cs="Times New Roman"/>
          <w:sz w:val="28"/>
          <w:szCs w:val="28"/>
        </w:rPr>
        <w:t xml:space="preserve"> Д. в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срок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трябва да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уведом</w:t>
      </w:r>
      <w:proofErr w:type="spellEnd"/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банката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застрахователя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телкковото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D93F0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силата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този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договор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право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застрахователно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обезщетение</w:t>
      </w:r>
      <w:proofErr w:type="spellEnd"/>
      <w:r w:rsidR="004B793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тоест</w:t>
      </w:r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r w:rsidR="004B7930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плащане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вноските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93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F0F">
        <w:rPr>
          <w:rFonts w:ascii="Times New Roman" w:hAnsi="Times New Roman" w:cs="Times New Roman"/>
          <w:sz w:val="28"/>
          <w:szCs w:val="28"/>
        </w:rPr>
        <w:t>застраховател</w:t>
      </w:r>
      <w:proofErr w:type="spellEnd"/>
      <w:r w:rsidR="00934F7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34F7B" w:rsidRPr="00934F7B">
        <w:t xml:space="preserve"> 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>Г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>оспо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жа Д. </w:t>
      </w:r>
      <w:r w:rsidR="00934F7B" w:rsidRPr="00934F7B">
        <w:rPr>
          <w:rFonts w:ascii="Times New Roman" w:hAnsi="Times New Roman" w:cs="Times New Roman"/>
          <w:b/>
          <w:bCs/>
          <w:sz w:val="28"/>
          <w:szCs w:val="28"/>
          <w:lang w:val="bg-BG"/>
        </w:rPr>
        <w:t>има пълното право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 да търси своите права в съда и да осъди застрахователя 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(ако не и бъдат изплатени месечните вноски) 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да плати съответните задължения. </w:t>
      </w:r>
      <w:r w:rsidR="002B6CE0">
        <w:rPr>
          <w:rFonts w:ascii="Times New Roman" w:hAnsi="Times New Roman" w:cs="Times New Roman"/>
          <w:sz w:val="28"/>
          <w:szCs w:val="28"/>
          <w:lang w:val="bg-BG"/>
        </w:rPr>
        <w:t xml:space="preserve">Също така тя може да се консултира с адвокат които да и обясни какво ще последва ако се стигне до съд и какви са нейните права. 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>Застрахователят няма никакви основания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>да отка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>зва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 плащането, след като договора е сключен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 и документите са изрядни за двете страни.</w:t>
      </w:r>
      <w:r w:rsidR="002B6CE0">
        <w:rPr>
          <w:rFonts w:ascii="Times New Roman" w:hAnsi="Times New Roman" w:cs="Times New Roman"/>
          <w:sz w:val="28"/>
          <w:szCs w:val="28"/>
          <w:lang w:val="bg-BG"/>
        </w:rPr>
        <w:t xml:space="preserve"> Но има случай в който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B6CE0">
        <w:rPr>
          <w:rFonts w:ascii="Times New Roman" w:hAnsi="Times New Roman" w:cs="Times New Roman"/>
          <w:sz w:val="28"/>
          <w:szCs w:val="28"/>
          <w:lang w:val="bg-BG"/>
        </w:rPr>
        <w:t>з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астрахователя </w:t>
      </w:r>
      <w:r w:rsidR="00934F7B" w:rsidRPr="00934F7B">
        <w:rPr>
          <w:rFonts w:ascii="Times New Roman" w:hAnsi="Times New Roman" w:cs="Times New Roman"/>
          <w:b/>
          <w:bCs/>
          <w:sz w:val="28"/>
          <w:szCs w:val="28"/>
          <w:lang w:val="bg-BG"/>
        </w:rPr>
        <w:t>може да откаже плащането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>- ако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>самото</w:t>
      </w:r>
      <w:r w:rsidR="00934F7B" w:rsidRPr="00934F7B">
        <w:rPr>
          <w:rFonts w:ascii="Times New Roman" w:hAnsi="Times New Roman" w:cs="Times New Roman"/>
          <w:sz w:val="28"/>
          <w:szCs w:val="28"/>
          <w:lang w:val="bg-BG"/>
        </w:rPr>
        <w:t xml:space="preserve"> застрахователното събитие е настъпило преди сключването на договора. В противен случай обаче, няма законово основание застрахователят да откаже плащане</w:t>
      </w:r>
      <w:r w:rsidR="00934F7B">
        <w:rPr>
          <w:rFonts w:ascii="Times New Roman" w:hAnsi="Times New Roman" w:cs="Times New Roman"/>
          <w:sz w:val="28"/>
          <w:szCs w:val="28"/>
          <w:lang w:val="bg-BG"/>
        </w:rPr>
        <w:t>то на застрахования.</w:t>
      </w:r>
    </w:p>
    <w:p w14:paraId="3F6A6A6F" w14:textId="08F89B7F" w:rsidR="00E64D54" w:rsidRDefault="00E64D54" w:rsidP="00E64D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45F6F31" w14:textId="77777777" w:rsidR="00E64D54" w:rsidRPr="00E64D54" w:rsidRDefault="00E64D54" w:rsidP="00E64D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14:paraId="1DE6EBDE" w14:textId="53675D12" w:rsidR="00E64D54" w:rsidRDefault="00E64D54" w:rsidP="00E64D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  <w:r w:rsidRPr="00897432"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  <w:lastRenderedPageBreak/>
        <w:t>Казус № 2</w:t>
      </w:r>
    </w:p>
    <w:p w14:paraId="3EF36D01" w14:textId="77777777" w:rsidR="00E64D54" w:rsidRDefault="00E64D54" w:rsidP="00E64D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bg-BG"/>
        </w:rPr>
      </w:pPr>
    </w:p>
    <w:p w14:paraId="1BA99289" w14:textId="77777777" w:rsidR="00E64D54" w:rsidRDefault="00E64D54" w:rsidP="00E64D5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016B6">
        <w:rPr>
          <w:rFonts w:ascii="Times New Roman" w:hAnsi="Times New Roman" w:cs="Times New Roman"/>
          <w:b/>
          <w:bCs/>
          <w:sz w:val="28"/>
          <w:szCs w:val="28"/>
          <w:lang w:val="bg-BG"/>
        </w:rPr>
        <w:t>Вариант 1:</w:t>
      </w:r>
    </w:p>
    <w:p w14:paraId="7DB99D01" w14:textId="40C5D9F2" w:rsidR="007B2D5A" w:rsidRDefault="00CD51CC" w:rsidP="007B2D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CD51CC">
        <w:rPr>
          <w:rFonts w:ascii="Times New Roman" w:hAnsi="Times New Roman" w:cs="Times New Roman"/>
          <w:sz w:val="28"/>
          <w:szCs w:val="28"/>
          <w:lang w:val="bg-BG"/>
        </w:rPr>
        <w:t>При положение, че банката се е снабдила с изпълнителен лист, предявеният осъдителен иск се явява недопустим поради липса на правен интерес</w:t>
      </w:r>
      <w:r>
        <w:rPr>
          <w:rFonts w:ascii="Times New Roman" w:hAnsi="Times New Roman" w:cs="Times New Roman"/>
          <w:sz w:val="28"/>
          <w:szCs w:val="28"/>
          <w:lang w:val="bg-BG"/>
        </w:rPr>
        <w:t>. В</w:t>
      </w:r>
      <w:r w:rsidRPr="00CD51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DA3858">
        <w:rPr>
          <w:rFonts w:ascii="Times New Roman" w:hAnsi="Times New Roman" w:cs="Times New Roman"/>
          <w:b/>
          <w:bCs/>
          <w:sz w:val="28"/>
          <w:szCs w:val="28"/>
          <w:lang w:val="bg-BG"/>
        </w:rPr>
        <w:t>чл. 415, ал. 3 от ГПК</w:t>
      </w:r>
      <w:r w:rsidRPr="00CD51CC">
        <w:rPr>
          <w:rFonts w:ascii="Times New Roman" w:hAnsi="Times New Roman" w:cs="Times New Roman"/>
          <w:sz w:val="28"/>
          <w:szCs w:val="28"/>
          <w:lang w:val="bg-BG"/>
        </w:rPr>
        <w:t xml:space="preserve"> ясно е посочено кога може да се пред</w:t>
      </w:r>
      <w:r w:rsidR="00DA3858">
        <w:rPr>
          <w:rFonts w:ascii="Times New Roman" w:hAnsi="Times New Roman" w:cs="Times New Roman"/>
          <w:sz w:val="28"/>
          <w:szCs w:val="28"/>
          <w:lang w:val="bg-BG"/>
        </w:rPr>
        <w:t>ста</w:t>
      </w:r>
      <w:r w:rsidRPr="00CD51CC">
        <w:rPr>
          <w:rFonts w:ascii="Times New Roman" w:hAnsi="Times New Roman" w:cs="Times New Roman"/>
          <w:sz w:val="28"/>
          <w:szCs w:val="28"/>
          <w:lang w:val="bg-BG"/>
        </w:rPr>
        <w:t>ви осъдителен иск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CD51CC">
        <w:rPr>
          <w:rFonts w:ascii="Times New Roman" w:hAnsi="Times New Roman" w:cs="Times New Roman"/>
          <w:sz w:val="28"/>
          <w:szCs w:val="28"/>
          <w:lang w:val="bg-BG"/>
        </w:rPr>
        <w:t>Осъдителният иск има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изпълнителна сила. </w:t>
      </w:r>
      <w:r w:rsidRPr="00CD51CC">
        <w:rPr>
          <w:rFonts w:ascii="Times New Roman" w:hAnsi="Times New Roman" w:cs="Times New Roman"/>
          <w:sz w:val="28"/>
          <w:szCs w:val="28"/>
          <w:lang w:val="bg-BG"/>
        </w:rPr>
        <w:t xml:space="preserve">С осъдителния иск ищеца иска от съда не само да установи едно право или правоотношение, но и да осъди ответника да изпълни съответното задължение. 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>Ако банката не пред</w:t>
      </w:r>
      <w:r w:rsidR="00DA3858">
        <w:rPr>
          <w:rFonts w:ascii="Times New Roman" w:hAnsi="Times New Roman" w:cs="Times New Roman"/>
          <w:sz w:val="28"/>
          <w:szCs w:val="28"/>
          <w:lang w:val="bg-BG"/>
        </w:rPr>
        <w:t>ста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>ви  установителен иск</w:t>
      </w:r>
      <w:r w:rsidR="00D6000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- </w:t>
      </w:r>
      <w:r w:rsidR="00DA3858" w:rsidRPr="00DA3858">
        <w:rPr>
          <w:rFonts w:ascii="Times New Roman" w:hAnsi="Times New Roman" w:cs="Times New Roman"/>
          <w:b/>
          <w:bCs/>
          <w:sz w:val="28"/>
          <w:szCs w:val="28"/>
          <w:lang w:val="bg-BG"/>
        </w:rPr>
        <w:t>чл. 422 ГПК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>, в срока по</w:t>
      </w:r>
      <w:r w:rsidR="007B2D5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- чл</w:t>
      </w:r>
      <w:r w:rsidR="00DA3858" w:rsidRPr="00DA3858">
        <w:rPr>
          <w:rFonts w:ascii="Times New Roman" w:hAnsi="Times New Roman" w:cs="Times New Roman"/>
          <w:b/>
          <w:bCs/>
          <w:sz w:val="28"/>
          <w:szCs w:val="28"/>
          <w:lang w:val="bg-BG"/>
        </w:rPr>
        <w:t>. 414 ГПК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A3858">
        <w:rPr>
          <w:rFonts w:ascii="Times New Roman" w:hAnsi="Times New Roman" w:cs="Times New Roman"/>
          <w:sz w:val="28"/>
          <w:szCs w:val="28"/>
          <w:lang w:val="bg-BG"/>
        </w:rPr>
        <w:t>що се касае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 xml:space="preserve"> вземанията с не</w:t>
      </w:r>
      <w:r w:rsidR="00DA385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 xml:space="preserve">настъпил падеж, то по </w:t>
      </w:r>
      <w:r w:rsidR="00DA3858">
        <w:rPr>
          <w:rFonts w:ascii="Times New Roman" w:hAnsi="Times New Roman" w:cs="Times New Roman"/>
          <w:sz w:val="28"/>
          <w:szCs w:val="28"/>
          <w:lang w:val="bg-BG"/>
        </w:rPr>
        <w:t>сходство</w:t>
      </w:r>
      <w:r w:rsidR="00DA3858" w:rsidRPr="00DA3858">
        <w:rPr>
          <w:rFonts w:ascii="Times New Roman" w:hAnsi="Times New Roman" w:cs="Times New Roman"/>
          <w:sz w:val="28"/>
          <w:szCs w:val="28"/>
          <w:lang w:val="bg-BG"/>
        </w:rPr>
        <w:t xml:space="preserve"> на тези вземания, заповедта за изпълнение ще бъде омаломощен</w:t>
      </w:r>
      <w:r w:rsidR="00DA3858">
        <w:rPr>
          <w:rFonts w:ascii="Times New Roman" w:hAnsi="Times New Roman" w:cs="Times New Roman"/>
          <w:sz w:val="28"/>
          <w:szCs w:val="28"/>
          <w:lang w:val="bg-BG"/>
        </w:rPr>
        <w:t xml:space="preserve">а. 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>Господин Х. има п</w:t>
      </w:r>
      <w:r w:rsidR="00D6000D">
        <w:rPr>
          <w:rFonts w:ascii="Times New Roman" w:hAnsi="Times New Roman" w:cs="Times New Roman"/>
          <w:sz w:val="28"/>
          <w:szCs w:val="28"/>
          <w:lang w:val="bg-BG"/>
        </w:rPr>
        <w:t>ълното право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 xml:space="preserve"> да подаде възражение за липса на предварително волеизявление за предсрочна изискуемост от банката и липса на срок</w:t>
      </w:r>
      <w:r w:rsidR="00D6000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>В този случай дългът му няма да отпадне</w:t>
      </w:r>
      <w:r w:rsidR="00D6000D">
        <w:rPr>
          <w:rFonts w:ascii="Times New Roman" w:hAnsi="Times New Roman" w:cs="Times New Roman"/>
          <w:sz w:val="28"/>
          <w:szCs w:val="28"/>
          <w:lang w:val="bg-BG"/>
        </w:rPr>
        <w:t xml:space="preserve"> изцяло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 xml:space="preserve">, но е </w:t>
      </w:r>
      <w:r w:rsidR="00D6000D">
        <w:rPr>
          <w:rFonts w:ascii="Times New Roman" w:hAnsi="Times New Roman" w:cs="Times New Roman"/>
          <w:sz w:val="28"/>
          <w:szCs w:val="28"/>
          <w:lang w:val="bg-BG"/>
        </w:rPr>
        <w:t xml:space="preserve">доста 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 xml:space="preserve">възможно </w:t>
      </w:r>
      <w:r w:rsidR="00D6000D">
        <w:rPr>
          <w:rFonts w:ascii="Times New Roman" w:hAnsi="Times New Roman" w:cs="Times New Roman"/>
          <w:sz w:val="28"/>
          <w:szCs w:val="28"/>
          <w:lang w:val="bg-BG"/>
        </w:rPr>
        <w:t>сумата която дължи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74DC2">
        <w:rPr>
          <w:rFonts w:ascii="Times New Roman" w:hAnsi="Times New Roman" w:cs="Times New Roman"/>
          <w:sz w:val="28"/>
          <w:szCs w:val="28"/>
          <w:lang w:val="bg-BG"/>
        </w:rPr>
        <w:t xml:space="preserve">по изтеглилия кредит </w:t>
      </w:r>
      <w:r w:rsidR="00D6000D" w:rsidRPr="00D6000D">
        <w:rPr>
          <w:rFonts w:ascii="Times New Roman" w:hAnsi="Times New Roman" w:cs="Times New Roman"/>
          <w:sz w:val="28"/>
          <w:szCs w:val="28"/>
          <w:lang w:val="bg-BG"/>
        </w:rPr>
        <w:t>да намалее.</w:t>
      </w:r>
      <w:r w:rsidR="007B2D5A">
        <w:rPr>
          <w:rFonts w:ascii="Times New Roman" w:hAnsi="Times New Roman" w:cs="Times New Roman"/>
          <w:sz w:val="28"/>
          <w:szCs w:val="28"/>
          <w:lang w:val="bg-BG"/>
        </w:rPr>
        <w:br/>
      </w:r>
      <w:r w:rsidR="007B2D5A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B2D5A" w:rsidRPr="007B2D5A">
        <w:rPr>
          <w:rFonts w:ascii="Times New Roman" w:hAnsi="Times New Roman" w:cs="Times New Roman"/>
          <w:sz w:val="28"/>
          <w:szCs w:val="28"/>
          <w:lang w:val="bg-BG"/>
        </w:rPr>
        <w:t xml:space="preserve">След постъпило възражение </w:t>
      </w:r>
      <w:r w:rsidR="007B2D5A">
        <w:rPr>
          <w:rFonts w:ascii="Times New Roman" w:hAnsi="Times New Roman" w:cs="Times New Roman"/>
          <w:sz w:val="28"/>
          <w:szCs w:val="28"/>
          <w:lang w:val="bg-BG"/>
        </w:rPr>
        <w:t xml:space="preserve">от името на Господин Х. </w:t>
      </w:r>
      <w:r w:rsidR="007B2D5A" w:rsidRPr="007B2D5A">
        <w:rPr>
          <w:rFonts w:ascii="Times New Roman" w:hAnsi="Times New Roman" w:cs="Times New Roman"/>
          <w:sz w:val="28"/>
          <w:szCs w:val="28"/>
          <w:lang w:val="bg-BG"/>
        </w:rPr>
        <w:t>срещу заповедта за незабавно изпълнение, банката</w:t>
      </w:r>
      <w:r w:rsidR="007B2D5A">
        <w:rPr>
          <w:rFonts w:ascii="Times New Roman" w:hAnsi="Times New Roman" w:cs="Times New Roman"/>
          <w:sz w:val="28"/>
          <w:szCs w:val="28"/>
          <w:lang w:val="bg-BG"/>
        </w:rPr>
        <w:t xml:space="preserve"> има два случая: </w:t>
      </w:r>
    </w:p>
    <w:p w14:paraId="165C0421" w14:textId="7E643656" w:rsidR="007B2D5A" w:rsidRPr="00934F7B" w:rsidRDefault="007B2D5A" w:rsidP="007B2D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DC5F18">
        <w:rPr>
          <w:rFonts w:ascii="Times New Roman" w:hAnsi="Times New Roman" w:cs="Times New Roman"/>
          <w:b/>
          <w:bCs/>
          <w:sz w:val="28"/>
          <w:szCs w:val="28"/>
          <w:lang w:val="bg-BG"/>
        </w:rPr>
        <w:t>Първо -</w:t>
      </w:r>
      <w:r w:rsidRPr="007B2D5A">
        <w:rPr>
          <w:rFonts w:ascii="Times New Roman" w:hAnsi="Times New Roman" w:cs="Times New Roman"/>
          <w:sz w:val="28"/>
          <w:szCs w:val="28"/>
          <w:lang w:val="bg-BG"/>
        </w:rPr>
        <w:t xml:space="preserve"> да пред</w:t>
      </w:r>
      <w:r>
        <w:rPr>
          <w:rFonts w:ascii="Times New Roman" w:hAnsi="Times New Roman" w:cs="Times New Roman"/>
          <w:sz w:val="28"/>
          <w:szCs w:val="28"/>
          <w:lang w:val="bg-BG"/>
        </w:rPr>
        <w:t>стави</w:t>
      </w:r>
      <w:r w:rsidRPr="007B2D5A">
        <w:rPr>
          <w:rFonts w:ascii="Times New Roman" w:hAnsi="Times New Roman" w:cs="Times New Roman"/>
          <w:sz w:val="28"/>
          <w:szCs w:val="28"/>
          <w:lang w:val="bg-BG"/>
        </w:rPr>
        <w:t xml:space="preserve"> установителен иск</w:t>
      </w:r>
      <w:r w:rsidR="00DC5F18">
        <w:rPr>
          <w:rFonts w:ascii="Times New Roman" w:hAnsi="Times New Roman" w:cs="Times New Roman"/>
          <w:sz w:val="28"/>
          <w:szCs w:val="28"/>
          <w:lang w:val="bg-BG"/>
        </w:rPr>
        <w:t xml:space="preserve"> който </w:t>
      </w:r>
      <w:r>
        <w:rPr>
          <w:rFonts w:ascii="Times New Roman" w:hAnsi="Times New Roman" w:cs="Times New Roman"/>
          <w:sz w:val="28"/>
          <w:szCs w:val="28"/>
          <w:lang w:val="bg-BG"/>
        </w:rPr>
        <w:t>да е</w:t>
      </w:r>
      <w:r w:rsidRPr="007B2D5A">
        <w:rPr>
          <w:rFonts w:ascii="Times New Roman" w:hAnsi="Times New Roman" w:cs="Times New Roman"/>
          <w:sz w:val="28"/>
          <w:szCs w:val="28"/>
          <w:lang w:val="bg-BG"/>
        </w:rPr>
        <w:t xml:space="preserve"> само за вноските с настъпил падеж 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C5F18">
        <w:rPr>
          <w:rFonts w:ascii="Times New Roman" w:hAnsi="Times New Roman" w:cs="Times New Roman"/>
          <w:sz w:val="28"/>
          <w:szCs w:val="28"/>
          <w:lang w:val="bg-BG"/>
        </w:rPr>
        <w:t xml:space="preserve">осъдителен </w:t>
      </w:r>
      <w:r w:rsidRPr="007B2D5A">
        <w:rPr>
          <w:rFonts w:ascii="Times New Roman" w:hAnsi="Times New Roman" w:cs="Times New Roman"/>
          <w:sz w:val="28"/>
          <w:szCs w:val="28"/>
          <w:lang w:val="bg-BG"/>
        </w:rPr>
        <w:t>иск за вноските с не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7B2D5A">
        <w:rPr>
          <w:rFonts w:ascii="Times New Roman" w:hAnsi="Times New Roman" w:cs="Times New Roman"/>
          <w:sz w:val="28"/>
          <w:szCs w:val="28"/>
          <w:lang w:val="bg-BG"/>
        </w:rPr>
        <w:t>настъпил падеж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AF55B1D" w14:textId="77777777" w:rsidR="00174DC2" w:rsidRDefault="007B2D5A" w:rsidP="00CD51C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DC5F1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Второ </w:t>
      </w:r>
      <w:r w:rsidR="00DC5F18">
        <w:rPr>
          <w:rFonts w:ascii="Times New Roman" w:hAnsi="Times New Roman" w:cs="Times New Roman"/>
          <w:b/>
          <w:bCs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C5F18" w:rsidRPr="00DC5F18">
        <w:rPr>
          <w:rFonts w:ascii="Times New Roman" w:hAnsi="Times New Roman" w:cs="Times New Roman"/>
          <w:sz w:val="28"/>
          <w:szCs w:val="28"/>
          <w:lang w:val="bg-BG"/>
        </w:rPr>
        <w:t>да предяви установителен иск за всичките задължения, за които е издадена заповед за изпълнение</w:t>
      </w:r>
      <w:r w:rsidR="00DC5F18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7A9A55E3" w14:textId="3B8B9008" w:rsidR="00CD51CC" w:rsidRDefault="00DC5F18" w:rsidP="00CD51C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Има няколко възможни изход</w:t>
      </w:r>
      <w:r w:rsidR="00C4512C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господин Х</w:t>
      </w:r>
      <w:r w:rsidR="00C4512C">
        <w:rPr>
          <w:rFonts w:ascii="Times New Roman" w:hAnsi="Times New Roman" w:cs="Times New Roman"/>
          <w:sz w:val="28"/>
          <w:szCs w:val="28"/>
          <w:lang w:val="bg-BG"/>
        </w:rPr>
        <w:t xml:space="preserve">. Единият от които е </w:t>
      </w:r>
      <w:r w:rsidR="00C4512C" w:rsidRPr="00C4512C">
        <w:rPr>
          <w:rFonts w:ascii="Times New Roman" w:hAnsi="Times New Roman" w:cs="Times New Roman"/>
          <w:sz w:val="28"/>
          <w:szCs w:val="28"/>
          <w:lang w:val="bg-BG"/>
        </w:rPr>
        <w:t>да оттегли възражението си срещу заповедта за изпълнение, ако няма реални шансове да спечели делото</w:t>
      </w:r>
      <w:r w:rsidR="00C4512C">
        <w:rPr>
          <w:rFonts w:ascii="Times New Roman" w:hAnsi="Times New Roman" w:cs="Times New Roman"/>
          <w:sz w:val="28"/>
          <w:szCs w:val="28"/>
          <w:lang w:val="bg-BG"/>
        </w:rPr>
        <w:t xml:space="preserve"> срещу банката в съда. Другият вариант е с подаденото възражение от господин Х. за липсата на предварителното волеизявление и липса на срок</w:t>
      </w:r>
      <w:r w:rsidR="00174DC2">
        <w:rPr>
          <w:rFonts w:ascii="Times New Roman" w:hAnsi="Times New Roman" w:cs="Times New Roman"/>
          <w:sz w:val="28"/>
          <w:szCs w:val="28"/>
          <w:lang w:val="bg-BG"/>
        </w:rPr>
        <w:t xml:space="preserve">. В този </w:t>
      </w:r>
      <w:r w:rsidR="00174DC2" w:rsidRPr="00174DC2">
        <w:rPr>
          <w:rFonts w:ascii="Times New Roman" w:hAnsi="Times New Roman" w:cs="Times New Roman"/>
          <w:sz w:val="28"/>
          <w:szCs w:val="28"/>
          <w:lang w:val="bg-BG"/>
        </w:rPr>
        <w:t xml:space="preserve">случай </w:t>
      </w:r>
      <w:r w:rsidR="00174DC2">
        <w:rPr>
          <w:rFonts w:ascii="Times New Roman" w:hAnsi="Times New Roman" w:cs="Times New Roman"/>
          <w:sz w:val="28"/>
          <w:szCs w:val="28"/>
          <w:lang w:val="bg-BG"/>
        </w:rPr>
        <w:t xml:space="preserve"> господин Х </w:t>
      </w:r>
      <w:r w:rsidR="00174DC2" w:rsidRPr="00174DC2">
        <w:rPr>
          <w:rFonts w:ascii="Times New Roman" w:hAnsi="Times New Roman" w:cs="Times New Roman"/>
          <w:sz w:val="28"/>
          <w:szCs w:val="28"/>
          <w:lang w:val="bg-BG"/>
        </w:rPr>
        <w:t xml:space="preserve">няма да </w:t>
      </w:r>
      <w:r w:rsidR="00174DC2">
        <w:rPr>
          <w:rFonts w:ascii="Times New Roman" w:hAnsi="Times New Roman" w:cs="Times New Roman"/>
          <w:sz w:val="28"/>
          <w:szCs w:val="28"/>
          <w:lang w:val="bg-BG"/>
        </w:rPr>
        <w:t xml:space="preserve">има </w:t>
      </w:r>
      <w:r w:rsidR="00174DC2" w:rsidRPr="00174DC2">
        <w:rPr>
          <w:rFonts w:ascii="Times New Roman" w:hAnsi="Times New Roman" w:cs="Times New Roman"/>
          <w:sz w:val="28"/>
          <w:szCs w:val="28"/>
          <w:lang w:val="bg-BG"/>
        </w:rPr>
        <w:t>допълнителни такси и разноски</w:t>
      </w:r>
      <w:r w:rsidR="002D117F">
        <w:rPr>
          <w:rFonts w:ascii="Times New Roman" w:hAnsi="Times New Roman" w:cs="Times New Roman"/>
          <w:sz w:val="28"/>
          <w:szCs w:val="28"/>
          <w:lang w:val="bg-BG"/>
        </w:rPr>
        <w:t xml:space="preserve"> по адвокати и самото дело. </w:t>
      </w:r>
      <w:r w:rsidR="00C4512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4CBB945" w14:textId="77777777" w:rsidR="00DC5F18" w:rsidRPr="00934F7B" w:rsidRDefault="00DC5F18" w:rsidP="00CD51C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sectPr w:rsidR="00DC5F18" w:rsidRPr="0093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BA"/>
    <w:rsid w:val="00174DC2"/>
    <w:rsid w:val="002B6CE0"/>
    <w:rsid w:val="002D117F"/>
    <w:rsid w:val="004B7930"/>
    <w:rsid w:val="00671A24"/>
    <w:rsid w:val="007B2D5A"/>
    <w:rsid w:val="00934F7B"/>
    <w:rsid w:val="009B48DC"/>
    <w:rsid w:val="00A550D5"/>
    <w:rsid w:val="00C4512C"/>
    <w:rsid w:val="00CD51CC"/>
    <w:rsid w:val="00D6000D"/>
    <w:rsid w:val="00D93F0F"/>
    <w:rsid w:val="00DA3858"/>
    <w:rsid w:val="00DC5F18"/>
    <w:rsid w:val="00DD6ABA"/>
    <w:rsid w:val="00E6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DACA"/>
  <w15:chartTrackingRefBased/>
  <w15:docId w15:val="{83462DF5-3755-4B11-8AD6-F46A5A5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2</cp:revision>
  <dcterms:created xsi:type="dcterms:W3CDTF">2021-11-25T15:14:00Z</dcterms:created>
  <dcterms:modified xsi:type="dcterms:W3CDTF">2021-11-25T16:48:00Z</dcterms:modified>
</cp:coreProperties>
</file>