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Niger</w:t>
      </w:r>
    </w:p>
    <w:p>
      <w:pPr>
        <w:pStyle w:val="FirstParagraph"/>
      </w:pPr>
      <w:r>
        <w:t xml:space="preserve">This Feed the Future (FTF) Performance Scorecard assesses the USAID Niger progress toward FY 2030 Performance Targets.</w:t>
      </w:r>
    </w:p>
    <w:bookmarkStart w:id="87"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Niger%20(NIGER)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Niger%20(NIGER)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Niger.</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Niger%20(NIGER)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Niger%20(NIGER)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$17,270,000.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Niger%20(NIGER)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Niger%20(NIGER)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 had 1 IMs/Activities that reported all four sex disaggregates needed to contribute to PT2. The total value of financing among all activities, regardless of disaggregates, was $480,000 (EG.3.2-27 total), with $480,000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Niger%20(NIGER)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Niger%20(NIGER)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Niger had 7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Niger%20(NIGER)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Niger%20(NIGER)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Niger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Niger%20(NIGER)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Niger%20(NIGER)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Niger was in 2022 and showed that 21% of women in the ZOI had consumed a minimally-diverse diet in the previous day or night. The FY30 target is 26% percent.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Niger%20(NIGER)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Niger%20(NIGER)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Niger%20(NIGER)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Niger (NIGER)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490"/>
        <w:gridCol w:w="1304"/>
        <w:gridCol w:w="1863"/>
        <w:gridCol w:w="1770"/>
        <w:gridCol w:w="372"/>
        <w:gridCol w:w="372"/>
        <w:gridCol w:w="372"/>
        <w:gridCol w:w="37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72068520CA00003</w:t>
            </w:r>
          </w:p>
        </w:tc>
        <w:tc>
          <w:tcPr/>
          <w:p>
            <w:pPr>
              <w:pStyle w:val="Compact"/>
              <w:jc w:val="right"/>
            </w:pPr>
            <w:r>
              <w:t xml:space="preserve">1328</w:t>
            </w:r>
          </w:p>
        </w:tc>
        <w:tc>
          <w:tcPr/>
          <w:p>
            <w:pPr>
              <w:pStyle w:val="Compact"/>
              <w:jc w:val="left"/>
            </w:pPr>
            <w:r>
              <w:t xml:space="preserve">105740: USAID Yalwa</w:t>
            </w:r>
          </w:p>
        </w:tc>
        <w:tc>
          <w:tcPr/>
          <w:p>
            <w:pPr>
              <w:pStyle w:val="Compact"/>
              <w:jc w:val="left"/>
            </w:pPr>
            <w:r>
              <w:t xml:space="preserve">$5,390,674</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460"/>
        <w:gridCol w:w="1076"/>
        <w:gridCol w:w="1537"/>
        <w:gridCol w:w="1537"/>
        <w:gridCol w:w="922"/>
        <w:gridCol w:w="692"/>
        <w:gridCol w:w="69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72068520CA00003</w:t>
            </w:r>
          </w:p>
        </w:tc>
        <w:tc>
          <w:tcPr/>
          <w:p>
            <w:pPr>
              <w:pStyle w:val="Compact"/>
              <w:jc w:val="right"/>
            </w:pPr>
            <w:r>
              <w:t xml:space="preserve">1328</w:t>
            </w:r>
          </w:p>
        </w:tc>
        <w:tc>
          <w:tcPr/>
          <w:p>
            <w:pPr>
              <w:pStyle w:val="Compact"/>
              <w:jc w:val="left"/>
            </w:pPr>
            <w:r>
              <w:t xml:space="preserve">105740: USAID Yalwa</w:t>
            </w:r>
          </w:p>
        </w:tc>
        <w:tc>
          <w:tcPr/>
          <w:p>
            <w:pPr>
              <w:pStyle w:val="Compact"/>
              <w:jc w:val="left"/>
            </w:pPr>
            <w:r>
              <w:t xml:space="preserve">$5,390,674</w:t>
            </w:r>
          </w:p>
        </w:tc>
        <w:tc>
          <w:tcPr/>
          <w:p>
            <w:pPr>
              <w:pStyle w:val="Compact"/>
              <w:jc w:val="left"/>
            </w:pPr>
            <w:r>
              <w:t xml:space="preserve">$14,426,184</w:t>
            </w:r>
          </w:p>
        </w:tc>
        <w:tc>
          <w:tcPr/>
          <w:p>
            <w:pPr>
              <w:pStyle w:val="Compact"/>
              <w:jc w:val="left"/>
            </w:pPr>
            <w:r>
              <w:t xml:space="preserve">NA</w:t>
            </w:r>
          </w:p>
        </w:tc>
        <w:tc>
          <w:tcPr/>
          <w:p>
            <w:pPr>
              <w:pStyle w:val="Compact"/>
              <w:jc w:val="left"/>
            </w:pPr>
            <w:r>
              <w:t xml:space="preserve">$711,389</w:t>
            </w:r>
          </w:p>
        </w:tc>
      </w:tr>
      <w:tr>
        <w:tc>
          <w:tcPr/>
          <w:p>
            <w:pPr>
              <w:pStyle w:val="Compact"/>
              <w:jc w:val="left"/>
            </w:pPr>
            <w:r>
              <w:t xml:space="preserve">!! Not reported !!</w:t>
            </w:r>
          </w:p>
        </w:tc>
        <w:tc>
          <w:tcPr/>
          <w:p>
            <w:pPr>
              <w:pStyle w:val="Compact"/>
              <w:jc w:val="right"/>
            </w:pPr>
            <w:r>
              <w:t xml:space="preserve">1324</w:t>
            </w:r>
          </w:p>
        </w:tc>
        <w:tc>
          <w:tcPr/>
          <w:p>
            <w:pPr>
              <w:pStyle w:val="Compact"/>
              <w:jc w:val="left"/>
            </w:pPr>
            <w:r>
              <w:t xml:space="preserve">105657: Hamzari</w:t>
            </w:r>
          </w:p>
        </w:tc>
        <w:tc>
          <w:tcPr/>
          <w:p>
            <w:pPr>
              <w:pStyle w:val="Compact"/>
              <w:jc w:val="left"/>
            </w:pPr>
            <w:r>
              <w:t xml:space="preserve">NA</w:t>
            </w:r>
          </w:p>
        </w:tc>
        <w:tc>
          <w:tcPr/>
          <w:p>
            <w:pPr>
              <w:pStyle w:val="Compact"/>
              <w:jc w:val="left"/>
            </w:pPr>
            <w:r>
              <w:t xml:space="preserve">$2,247,864</w:t>
            </w:r>
          </w:p>
        </w:tc>
        <w:tc>
          <w:tcPr/>
          <w:p>
            <w:pPr>
              <w:pStyle w:val="Compact"/>
              <w:jc w:val="left"/>
            </w:pPr>
            <w:r>
              <w:t xml:space="preserve">5 900</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1312</w:t>
            </w:r>
          </w:p>
        </w:tc>
        <w:tc>
          <w:tcPr/>
          <w:p>
            <w:pPr>
              <w:pStyle w:val="Compact"/>
              <w:jc w:val="left"/>
            </w:pPr>
            <w:r>
              <w:t xml:space="preserve">105656: Girma</w:t>
            </w:r>
          </w:p>
        </w:tc>
        <w:tc>
          <w:tcPr/>
          <w:p>
            <w:pPr>
              <w:pStyle w:val="Compact"/>
              <w:jc w:val="left"/>
            </w:pPr>
            <w:r>
              <w:t xml:space="preserve">NA</w:t>
            </w:r>
          </w:p>
        </w:tc>
        <w:tc>
          <w:tcPr/>
          <w:p>
            <w:pPr>
              <w:pStyle w:val="Compact"/>
              <w:jc w:val="left"/>
            </w:pPr>
            <w:r>
              <w:t xml:space="preserve">$451,791</w:t>
            </w:r>
          </w:p>
        </w:tc>
        <w:tc>
          <w:tcPr/>
          <w:p>
            <w:pPr>
              <w:pStyle w:val="Compact"/>
              <w:jc w:val="left"/>
            </w:pPr>
            <w:r>
              <w:t xml:space="preserve">15 845</w:t>
            </w:r>
          </w:p>
        </w:tc>
        <w:tc>
          <w:tcPr/>
          <w:p>
            <w:pPr>
              <w:pStyle w:val="Compact"/>
              <w:jc w:val="left"/>
            </w:pPr>
            <w:r>
              <w:t xml:space="preserve">NA</w:t>
            </w:r>
          </w:p>
        </w:tc>
      </w:tr>
      <w:tr>
        <w:tc>
          <w:tcPr/>
          <w:p>
            <w:pPr>
              <w:pStyle w:val="Compact"/>
              <w:jc w:val="left"/>
            </w:pPr>
            <w:r>
              <w:t xml:space="preserve">72DFFP18CA00009</w:t>
            </w:r>
          </w:p>
        </w:tc>
        <w:tc>
          <w:tcPr/>
          <w:p>
            <w:pPr>
              <w:pStyle w:val="Compact"/>
              <w:jc w:val="right"/>
            </w:pPr>
            <w:r>
              <w:t xml:space="preserve">1327</w:t>
            </w:r>
          </w:p>
        </w:tc>
        <w:tc>
          <w:tcPr/>
          <w:p>
            <w:pPr>
              <w:pStyle w:val="Compact"/>
              <w:jc w:val="left"/>
            </w:pPr>
            <w:r>
              <w:t xml:space="preserve">105655: Wadata</w:t>
            </w:r>
          </w:p>
        </w:tc>
        <w:tc>
          <w:tcPr/>
          <w:p>
            <w:pPr>
              <w:pStyle w:val="Compact"/>
              <w:jc w:val="left"/>
            </w:pPr>
            <w:r>
              <w:t xml:space="preserve">NA</w:t>
            </w:r>
          </w:p>
        </w:tc>
        <w:tc>
          <w:tcPr/>
          <w:p>
            <w:pPr>
              <w:pStyle w:val="Compact"/>
              <w:jc w:val="left"/>
            </w:pPr>
            <w:r>
              <w:t xml:space="preserve">$141,418</w:t>
            </w:r>
          </w:p>
        </w:tc>
        <w:tc>
          <w:tcPr/>
          <w:p>
            <w:pPr>
              <w:pStyle w:val="Compact"/>
              <w:jc w:val="left"/>
            </w:pPr>
            <w:r>
              <w:t xml:space="preserve">3 151</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NER.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Niger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Niger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4"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/A</w:t>
      </w:r>
    </w:p>
    <w:bookmarkStart w:id="83" w:name="enter-usaid-niger-niger-response-below"/>
    <w:p>
      <w:pPr>
        <w:pStyle w:val="Heading4"/>
      </w:pPr>
      <w:r>
        <w:t xml:space="preserve">Enter USAID Niger (NIGER) response below:</w:t>
      </w:r>
    </w:p>
    <w:bookmarkEnd w:id="83"/>
    <w:bookmarkEnd w:id="84"/>
    <w:bookmarkStart w:id="86"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/A</w:t>
      </w:r>
    </w:p>
    <w:bookmarkStart w:id="85" w:name="enter-usaid-niger-niger-response-below-1"/>
    <w:p>
      <w:pPr>
        <w:pStyle w:val="Heading4"/>
      </w:pPr>
      <w:r>
        <w:t xml:space="preserve">Enter USAID Niger (NIGER) response below:</w:t>
      </w:r>
    </w:p>
    <w:bookmarkEnd w:id="85"/>
    <w:bookmarkEnd w:id="86"/>
    <w:bookmarkEnd w:id="87"/>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Niger</dc:title>
  <dc:creator/>
  <cp:keywords/>
  <dcterms:created xsi:type="dcterms:W3CDTF">2024-05-20T18:52:31Z</dcterms:created>
  <dcterms:modified xsi:type="dcterms:W3CDTF">2024-05-20T18:52:31Z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