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99C5" w14:textId="77777777" w:rsidR="00F503E1" w:rsidRPr="003854A7" w:rsidRDefault="00F503E1" w:rsidP="00F503E1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 w:rsidRPr="003854A7"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ADCNR GIS Hub – Rest Services Directory</w:t>
      </w:r>
    </w:p>
    <w:p w14:paraId="0928CA73" w14:textId="77777777" w:rsidR="00F503E1" w:rsidRPr="003854A7" w:rsidRDefault="00F503E1" w:rsidP="00F503E1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 xml:space="preserve">ACCESS/METADATA: </w:t>
      </w:r>
      <w:hyperlink r:id="rId5" w:history="1"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http</w:t>
        </w:r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s</w:t>
        </w:r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://conservationgis.alabama.gov/adcnrweb/rest/services</w:t>
        </w:r>
      </w:hyperlink>
    </w:p>
    <w:p w14:paraId="7CEB53E0" w14:textId="77777777" w:rsidR="00F503E1" w:rsidRPr="00A341E3" w:rsidRDefault="00F503E1" w:rsidP="00F503E1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  <w:r w:rsidRPr="00A341E3">
        <w:rPr>
          <w:rFonts w:ascii="Avenir Next LT Pro" w:hAnsi="Avenir Next LT Pro" w:cs="Cascadia Mono SemiBold"/>
          <w:b/>
          <w:bCs/>
          <w:lang w:val="nl-NL"/>
        </w:rPr>
        <w:t xml:space="preserve">ADCNR GIS </w:t>
      </w:r>
      <w:r>
        <w:rPr>
          <w:rFonts w:ascii="Avenir Next LT Pro" w:hAnsi="Avenir Next LT Pro" w:cs="Cascadia Mono SemiBold"/>
          <w:b/>
          <w:bCs/>
          <w:lang w:val="nl-NL"/>
        </w:rPr>
        <w:t xml:space="preserve">Online: </w:t>
      </w:r>
      <w:hyperlink r:id="rId6" w:history="1">
        <w:r w:rsidRPr="001C1663">
          <w:rPr>
            <w:rStyle w:val="Hyperlink"/>
            <w:rFonts w:ascii="Avenir Next LT Pro" w:hAnsi="Avenir Next LT Pro" w:cs="Cascadia Mono SemiBold"/>
            <w:lang w:val="nl-NL"/>
          </w:rPr>
          <w:t>https://alabama-</w:t>
        </w:r>
        <w:r w:rsidRPr="001C1663">
          <w:rPr>
            <w:rStyle w:val="Hyperlink"/>
            <w:rFonts w:ascii="Avenir Next LT Pro" w:hAnsi="Avenir Next LT Pro" w:cs="Cascadia Mono SemiBold"/>
            <w:lang w:val="nl-NL"/>
          </w:rPr>
          <w:t>d</w:t>
        </w:r>
        <w:r w:rsidRPr="001C1663">
          <w:rPr>
            <w:rStyle w:val="Hyperlink"/>
            <w:rFonts w:ascii="Avenir Next LT Pro" w:hAnsi="Avenir Next LT Pro" w:cs="Cascadia Mono SemiBold"/>
            <w:lang w:val="nl-NL"/>
          </w:rPr>
          <w:t>epartment-of-conservation-natural-resources-algeohub.hub.arcgis.com/</w:t>
        </w:r>
      </w:hyperlink>
    </w:p>
    <w:p w14:paraId="621B6B87" w14:textId="77777777" w:rsidR="001459DF" w:rsidRDefault="001459DF" w:rsidP="00F503E1">
      <w:pPr>
        <w:ind w:firstLine="0"/>
        <w:rPr>
          <w:lang w:val="nl-NL"/>
        </w:rPr>
      </w:pPr>
    </w:p>
    <w:p w14:paraId="060B1F5D" w14:textId="77777777" w:rsidR="00F503E1" w:rsidRDefault="00F503E1" w:rsidP="00F503E1">
      <w:pPr>
        <w:ind w:firstLine="0"/>
        <w:rPr>
          <w:lang w:val="nl-NL"/>
        </w:rPr>
      </w:pPr>
    </w:p>
    <w:p w14:paraId="71CD1F16" w14:textId="77777777" w:rsidR="00F503E1" w:rsidRPr="003854A7" w:rsidRDefault="00F503E1" w:rsidP="00F503E1">
      <w:pPr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US Census Bureau – TIGER/Line Shapefiles 2024</w:t>
      </w:r>
    </w:p>
    <w:p w14:paraId="652E7F62" w14:textId="77777777" w:rsidR="00F503E1" w:rsidRDefault="00F503E1" w:rsidP="00F503E1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ACCESS: </w:t>
      </w:r>
      <w:hyperlink r:id="rId7" w:history="1">
        <w:r w:rsidRPr="00145173">
          <w:rPr>
            <w:rStyle w:val="Hyperlink"/>
            <w:rFonts w:ascii="Avenir Next LT Pro" w:hAnsi="Avenir Next LT Pro" w:cs="Cascadia Mono SemiBold"/>
          </w:rPr>
          <w:t>https:/</w:t>
        </w:r>
        <w:r w:rsidRPr="00145173">
          <w:rPr>
            <w:rStyle w:val="Hyperlink"/>
            <w:rFonts w:ascii="Avenir Next LT Pro" w:hAnsi="Avenir Next LT Pro" w:cs="Cascadia Mono SemiBold"/>
          </w:rPr>
          <w:t>/</w:t>
        </w:r>
        <w:r w:rsidRPr="00145173">
          <w:rPr>
            <w:rStyle w:val="Hyperlink"/>
            <w:rFonts w:ascii="Avenir Next LT Pro" w:hAnsi="Avenir Next LT Pro" w:cs="Cascadia Mono SemiBold"/>
          </w:rPr>
          <w:t>www.census.gov/cgi-bin/geo/shapefiles/index.php</w:t>
        </w:r>
      </w:hyperlink>
    </w:p>
    <w:p w14:paraId="5A9EF03A" w14:textId="77777777" w:rsidR="00105734" w:rsidRPr="00105734" w:rsidRDefault="00F503E1" w:rsidP="00105734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hyperlink r:id="rId8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https://www.census.gov/geographies/mapping-files/time-series/geo/tiger-line-file.html</w:t>
        </w:r>
      </w:hyperlink>
    </w:p>
    <w:p w14:paraId="756D4BED" w14:textId="75F2B45D" w:rsidR="00105734" w:rsidRPr="00105734" w:rsidRDefault="00105734" w:rsidP="00105734">
      <w:pPr>
        <w:pStyle w:val="ListParagraph"/>
        <w:numPr>
          <w:ilvl w:val="1"/>
          <w:numId w:val="2"/>
        </w:numPr>
        <w:spacing w:after="240"/>
        <w:rPr>
          <w:rFonts w:ascii="Avenir Next LT Pro" w:hAnsi="Avenir Next LT Pro" w:cs="Cascadia Mono SemiBold"/>
        </w:rPr>
      </w:pPr>
      <w:r w:rsidRPr="00105734"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>ACS 2024 Legal and Statistical Entities Web Map Service</w:t>
      </w:r>
      <w:r w:rsidRPr="00105734"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 xml:space="preserve">: </w:t>
      </w:r>
      <w:r w:rsidRPr="00105734">
        <w:rPr>
          <w:rFonts w:ascii="Avenir Next LT Pro" w:hAnsi="Avenir Next LT Pro" w:cs="Cascadia Mono SemiBold"/>
        </w:rPr>
        <w:t>https://tigerweb.geo.census.gov/arcgis/rest/services/TIGERweb/tigerWMS_ACS2024/MapServer</w:t>
      </w:r>
    </w:p>
    <w:p w14:paraId="135F9E34" w14:textId="7D06A89F" w:rsidR="00F503E1" w:rsidRPr="00A54C3B" w:rsidRDefault="00F503E1" w:rsidP="00105734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 w:rsidRPr="00105734">
        <w:rPr>
          <w:rFonts w:ascii="Avenir Next LT Pro" w:hAnsi="Avenir Next LT Pro" w:cs="Cascadia Mono SemiBold"/>
          <w:b/>
          <w:bCs/>
        </w:rPr>
        <w:t xml:space="preserve">METADATA: </w:t>
      </w:r>
      <w:hyperlink r:id="rId9" w:history="1">
        <w:r w:rsidRPr="00105734">
          <w:rPr>
            <w:rStyle w:val="Hyperlink"/>
            <w:rFonts w:ascii="Avenir Next LT Pro" w:hAnsi="Avenir Next LT Pro" w:cs="Cascadia Mono SemiBold"/>
          </w:rPr>
          <w:t>https://www2.census.gov/geo/pdfs/maps-data/data/tiger/tgrshp2024/TGRSHP2024_TechDoc.pdf</w:t>
        </w:r>
      </w:hyperlink>
    </w:p>
    <w:p w14:paraId="7550B025" w14:textId="32CFC4AF" w:rsidR="00A54C3B" w:rsidRDefault="00A54C3B" w:rsidP="00105734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>MTFCCC Codes:</w:t>
      </w:r>
      <w:r>
        <w:rPr>
          <w:rFonts w:ascii="Avenir Next LT Pro" w:hAnsi="Avenir Next LT Pro" w:cs="Cascadia Mono SemiBold"/>
        </w:rPr>
        <w:t xml:space="preserve"> </w:t>
      </w:r>
      <w:hyperlink r:id="rId10" w:history="1">
        <w:r w:rsidRPr="0014358F">
          <w:rPr>
            <w:rStyle w:val="Hyperlink"/>
            <w:rFonts w:ascii="Avenir Next LT Pro" w:hAnsi="Avenir Next LT Pro" w:cs="Cascadia Mono SemiBold"/>
          </w:rPr>
          <w:t>https://www2.census.gov/geo/pdfs/reference/mtfccs2022.pdf</w:t>
        </w:r>
      </w:hyperlink>
    </w:p>
    <w:p w14:paraId="47DBF75D" w14:textId="391675E9" w:rsidR="00A54C3B" w:rsidRDefault="00A54C3B" w:rsidP="00A54C3B">
      <w:pPr>
        <w:pStyle w:val="ListParagraph"/>
        <w:numPr>
          <w:ilvl w:val="1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>Code Lists:</w:t>
      </w:r>
      <w:r>
        <w:rPr>
          <w:rFonts w:ascii="Avenir Next LT Pro" w:hAnsi="Avenir Next LT Pro" w:cs="Cascadia Mono SemiBold"/>
        </w:rPr>
        <w:t xml:space="preserve"> </w:t>
      </w:r>
      <w:hyperlink r:id="rId11" w:history="1">
        <w:r w:rsidRPr="0014358F">
          <w:rPr>
            <w:rStyle w:val="Hyperlink"/>
            <w:rFonts w:ascii="Avenir Next LT Pro" w:hAnsi="Avenir Next LT Pro" w:cs="Cascadia Mono SemiBold"/>
          </w:rPr>
          <w:t>https://www.census.gov/library/reference/code-lists.html</w:t>
        </w:r>
      </w:hyperlink>
    </w:p>
    <w:p w14:paraId="0F7D967E" w14:textId="2EB457FB" w:rsidR="00A54C3B" w:rsidRDefault="00A54C3B" w:rsidP="00A54C3B">
      <w:pPr>
        <w:pStyle w:val="ListParagraph"/>
        <w:numPr>
          <w:ilvl w:val="1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>NAICS:</w:t>
      </w:r>
      <w:r>
        <w:rPr>
          <w:rFonts w:ascii="Avenir Next LT Pro" w:hAnsi="Avenir Next LT Pro" w:cs="Cascadia Mono SemiBold"/>
        </w:rPr>
        <w:t xml:space="preserve"> </w:t>
      </w:r>
      <w:hyperlink r:id="rId12" w:history="1">
        <w:r w:rsidRPr="0014358F">
          <w:rPr>
            <w:rStyle w:val="Hyperlink"/>
            <w:rFonts w:ascii="Avenir Next LT Pro" w:hAnsi="Avenir Next LT Pro" w:cs="Cascadia Mono SemiBold"/>
          </w:rPr>
          <w:t>https://www.census.gov/naics/?99967</w:t>
        </w:r>
      </w:hyperlink>
    </w:p>
    <w:p w14:paraId="0C3B3395" w14:textId="77777777" w:rsidR="00993FD8" w:rsidRPr="00993FD8" w:rsidRDefault="00993FD8" w:rsidP="00993FD8">
      <w:pPr>
        <w:ind w:firstLine="0"/>
        <w:rPr>
          <w:lang w:val="nl-NL"/>
        </w:rPr>
      </w:pPr>
    </w:p>
    <w:p w14:paraId="1F9517DE" w14:textId="77777777" w:rsidR="00993FD8" w:rsidRDefault="00993FD8" w:rsidP="00993FD8">
      <w:pPr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</w:p>
    <w:p w14:paraId="56369B7E" w14:textId="547C9322" w:rsidR="00993FD8" w:rsidRPr="00993FD8" w:rsidRDefault="00993FD8" w:rsidP="00993FD8">
      <w:pPr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NDA Report</w:t>
      </w:r>
      <w:r w:rsidRPr="00993FD8"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 xml:space="preserve"> – TIGER/Line Shapefiles 2024</w:t>
      </w:r>
    </w:p>
    <w:p w14:paraId="40FA5949" w14:textId="77777777" w:rsidR="00993FD8" w:rsidRDefault="00993FD8" w:rsidP="00993FD8">
      <w:pPr>
        <w:spacing w:after="240"/>
        <w:ind w:firstLine="0"/>
        <w:rPr>
          <w:rFonts w:ascii="Avenir Next LT Pro" w:hAnsi="Avenir Next LT Pro" w:cs="Cascadia Mono SemiBold"/>
        </w:rPr>
      </w:pPr>
    </w:p>
    <w:p w14:paraId="3A89D7E3" w14:textId="7FD0B46C" w:rsidR="00993FD8" w:rsidRDefault="00993FD8" w:rsidP="00993FD8">
      <w:pPr>
        <w:spacing w:after="240"/>
        <w:ind w:firstLine="0"/>
        <w:rPr>
          <w:rFonts w:ascii="Avenir Next LT Pro" w:hAnsi="Avenir Next LT Pro" w:cs="Cascadia Mono SemiBold"/>
        </w:rPr>
      </w:pPr>
      <w:r w:rsidRPr="00993FD8">
        <w:rPr>
          <w:rFonts w:ascii="Avenir Next LT Pro" w:hAnsi="Avenir Next LT Pro" w:cs="Cascadia Mono SemiBold"/>
          <w:b/>
          <w:bCs/>
        </w:rPr>
        <w:t>NDA Report 2024:</w:t>
      </w:r>
      <w:r>
        <w:rPr>
          <w:rFonts w:ascii="Avenir Next LT Pro" w:hAnsi="Avenir Next LT Pro" w:cs="Cascadia Mono SemiBold"/>
        </w:rPr>
        <w:t xml:space="preserve"> </w:t>
      </w:r>
      <w:hyperlink r:id="rId13" w:history="1">
        <w:r w:rsidR="00B55271" w:rsidRPr="0014358F">
          <w:rPr>
            <w:rStyle w:val="Hyperlink"/>
            <w:rFonts w:ascii="Avenir Next LT Pro" w:hAnsi="Avenir Next LT Pro" w:cs="Cascadia Mono SemiBold"/>
          </w:rPr>
          <w:t>https://deerassociation.com/wp-content/uploads/2024/01/2024DeerReport.pdf</w:t>
        </w:r>
      </w:hyperlink>
    </w:p>
    <w:p w14:paraId="3359B379" w14:textId="50A38245" w:rsidR="00B55271" w:rsidRDefault="00B55271" w:rsidP="00993FD8">
      <w:pPr>
        <w:spacing w:after="240"/>
        <w:ind w:firstLine="0"/>
        <w:rPr>
          <w:rFonts w:ascii="Avenir Next LT Pro" w:hAnsi="Avenir Next LT Pro" w:cs="Cascadia Mono SemiBold"/>
        </w:rPr>
      </w:pPr>
      <w:r w:rsidRPr="00B55271">
        <w:rPr>
          <w:rFonts w:ascii="Avenir Next LT Pro" w:hAnsi="Avenir Next LT Pro" w:cs="Cascadia Mono SemiBold"/>
        </w:rPr>
        <w:br/>
      </w:r>
      <w:r w:rsidRPr="00B55271">
        <w:rPr>
          <w:rFonts w:ascii="Avenir Next LT Pro" w:hAnsi="Avenir Next LT Pro" w:cs="Cascadia Mono SemiBold"/>
          <w:b/>
          <w:bCs/>
        </w:rPr>
        <w:t>Alabama_DeerHarvestTotals_2024</w:t>
      </w:r>
      <w:r>
        <w:rPr>
          <w:rFonts w:ascii="Avenir Next LT Pro" w:hAnsi="Avenir Next LT Pro" w:cs="Cascadia Mono SemiBold"/>
        </w:rPr>
        <w:t>:</w:t>
      </w:r>
      <w:r w:rsidRPr="00B55271">
        <w:rPr>
          <w:rFonts w:ascii="Avenir Next LT Pro" w:hAnsi="Avenir Next LT Pro" w:cs="Cascadia Mono SemiBold"/>
        </w:rPr>
        <w:t>https://services1.arcgis.com/wQnFk5ouCfPzTlPw/arcgis/rest/services/Alabama_DeerHarvestTotals_2024/FeatureServer/0</w:t>
      </w:r>
    </w:p>
    <w:p w14:paraId="67DDC60C" w14:textId="49F45063" w:rsidR="00B55271" w:rsidRPr="00993FD8" w:rsidRDefault="00B55271" w:rsidP="00993FD8">
      <w:pPr>
        <w:spacing w:after="240"/>
        <w:ind w:firstLine="0"/>
        <w:rPr>
          <w:rFonts w:ascii="Avenir Next LT Pro" w:hAnsi="Avenir Next LT Pro" w:cs="Cascadia Mono SemiBold"/>
        </w:rPr>
      </w:pPr>
      <w:hyperlink r:id="rId14" w:history="1">
        <w:r w:rsidRPr="00B55271">
          <w:rPr>
            <w:rStyle w:val="Hyperlink"/>
            <w:rFonts w:ascii="Avenir Next LT Pro" w:hAnsi="Avenir Next LT Pro" w:cs="Cascadia Mono SemiBold"/>
            <w:b/>
            <w:bCs/>
            <w:color w:val="000000" w:themeColor="text1"/>
          </w:rPr>
          <w:t>deer_density_QDMA</w:t>
        </w:r>
      </w:hyperlink>
      <w:r w:rsidRPr="00B55271">
        <w:rPr>
          <w:rFonts w:ascii="Avenir Next LT Pro" w:hAnsi="Avenir Next LT Pro" w:cs="Cascadia Mono SemiBold"/>
          <w:b/>
          <w:bCs/>
          <w:color w:val="000000" w:themeColor="text1"/>
        </w:rPr>
        <w:t>(2024):</w:t>
      </w:r>
      <w:r w:rsidRPr="00B55271">
        <w:rPr>
          <w:rFonts w:ascii="Avenir Next LT Pro" w:hAnsi="Avenir Next LT Pro" w:cs="Cascadia Mono SemiBold"/>
        </w:rPr>
        <w:t>https://services4.arcgis.com/WMiztFFek9z7VduN/arcgis/rest/services/deer_density_QDMA/FeatureServer</w:t>
      </w:r>
    </w:p>
    <w:p w14:paraId="731241CB" w14:textId="77777777" w:rsidR="00A54C3B" w:rsidRPr="00993FD8" w:rsidRDefault="00A54C3B" w:rsidP="00A54C3B">
      <w:pPr>
        <w:pStyle w:val="ListParagraph"/>
        <w:spacing w:after="240"/>
        <w:ind w:firstLine="0"/>
        <w:rPr>
          <w:rFonts w:ascii="Avenir Next LT Pro" w:hAnsi="Avenir Next LT Pro" w:cs="Cascadia Mono SemiBold"/>
        </w:rPr>
      </w:pPr>
    </w:p>
    <w:p w14:paraId="1C548709" w14:textId="77777777" w:rsidR="00F503E1" w:rsidRPr="00993FD8" w:rsidRDefault="00F503E1" w:rsidP="00F503E1">
      <w:pPr>
        <w:ind w:firstLine="0"/>
      </w:pPr>
    </w:p>
    <w:p w14:paraId="581D2EEB" w14:textId="77777777" w:rsidR="00F503E1" w:rsidRPr="00A54C3B" w:rsidRDefault="00F503E1" w:rsidP="00F503E1">
      <w:pPr>
        <w:rPr>
          <w:rFonts w:ascii="Avenir Next LT Pro Demi" w:hAnsi="Avenir Next LT Pro Demi" w:cs="Cascadia Mono SemiBold"/>
        </w:rPr>
      </w:pPr>
      <w:hyperlink r:id="rId15" w:history="1">
        <w:r w:rsidRPr="00A54C3B">
          <w:rPr>
            <w:rStyle w:val="Hyperlink"/>
            <w:rFonts w:ascii="Avenir Next LT Pro Demi" w:hAnsi="Avenir Next LT Pro Demi" w:cs="Cascadia Mono SemiBold"/>
          </w:rPr>
          <w:t>https://www.alabamapublichealth.gov/healthrankings/dashboard.html</w:t>
        </w:r>
      </w:hyperlink>
    </w:p>
    <w:p w14:paraId="729DD0F3" w14:textId="77777777" w:rsidR="00F503E1" w:rsidRPr="00A54C3B" w:rsidRDefault="00F503E1" w:rsidP="00F503E1">
      <w:pPr>
        <w:rPr>
          <w:rFonts w:ascii="Avenir Next LT Pro Demi" w:hAnsi="Avenir Next LT Pro Demi" w:cs="Cascadia Mono SemiBold"/>
        </w:rPr>
      </w:pPr>
    </w:p>
    <w:p w14:paraId="2B65E37A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  <w:hyperlink r:id="rId16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https://wonder.cdc.gov/welcome.html</w:t>
        </w:r>
      </w:hyperlink>
    </w:p>
    <w:p w14:paraId="7ED49A0E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</w:p>
    <w:p w14:paraId="3D270A04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  <w:hyperlink r:id="rId17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https://cwd-info.org/map-chronic-wasting-disease-in-north-america/</w:t>
        </w:r>
      </w:hyperlink>
    </w:p>
    <w:p w14:paraId="1DB809E8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</w:p>
    <w:p w14:paraId="3860C394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  <w:hyperlink r:id="rId18" w:history="1">
        <w:r w:rsidRPr="00F177DC">
          <w:rPr>
            <w:rStyle w:val="Hyperlink"/>
            <w:rFonts w:ascii="Avenir Next LT Pro Demi" w:hAnsi="Avenir Next LT Pro Demi" w:cs="Cascadia Mono SemiBold"/>
            <w:lang w:val="nl-NL"/>
          </w:rPr>
          <w:t>https://www.usgs.gov/centers/nwhc/science/expanding-distribution-chronic-wasting-disease</w:t>
        </w:r>
      </w:hyperlink>
    </w:p>
    <w:p w14:paraId="733BC460" w14:textId="77777777" w:rsidR="00F503E1" w:rsidRPr="00F177DC" w:rsidRDefault="00F503E1" w:rsidP="00F503E1">
      <w:pPr>
        <w:rPr>
          <w:rFonts w:ascii="Avenir Next LT Pro Demi" w:hAnsi="Avenir Next LT Pro Demi" w:cs="Cascadia Mono SemiBold"/>
          <w:lang w:val="nl-NL"/>
        </w:rPr>
      </w:pPr>
    </w:p>
    <w:p w14:paraId="56E99F3E" w14:textId="77777777" w:rsidR="00F503E1" w:rsidRPr="00DF06DB" w:rsidRDefault="00F503E1" w:rsidP="00F503E1">
      <w:pPr>
        <w:rPr>
          <w:rFonts w:ascii="Avenir Next LT Pro Demi" w:hAnsi="Avenir Next LT Pro Demi" w:cs="Cascadia Mono SemiBold"/>
          <w:lang w:val="nl-NL"/>
        </w:rPr>
      </w:pPr>
      <w:hyperlink r:id="rId19" w:history="1">
        <w:r w:rsidRPr="00DF06DB">
          <w:rPr>
            <w:rStyle w:val="Hyperlink"/>
            <w:rFonts w:ascii="Avenir Next LT Pro Demi" w:hAnsi="Avenir Next LT Pro Demi" w:cs="Cascadia Mono SemiBold"/>
            <w:lang w:val="nl-NL"/>
          </w:rPr>
          <w:t>https://whispers.usgs.gov/home</w:t>
        </w:r>
      </w:hyperlink>
    </w:p>
    <w:p w14:paraId="0D11D3E6" w14:textId="77777777" w:rsidR="00DF06DB" w:rsidRDefault="00DF06DB" w:rsidP="00DF06DB">
      <w:pPr>
        <w:spacing w:after="240"/>
        <w:ind w:firstLine="0"/>
        <w:rPr>
          <w:rFonts w:ascii="Avenir Next LT Pro" w:hAnsi="Avenir Next LT Pro" w:cs="Cascadia Mono SemiBold"/>
          <w:lang w:val="nl-NL"/>
        </w:rPr>
      </w:pPr>
    </w:p>
    <w:p w14:paraId="435CE348" w14:textId="11742D60" w:rsidR="00DF06DB" w:rsidRPr="00DF06DB" w:rsidRDefault="00DF06DB" w:rsidP="00DF06DB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ADDITIONAL RESOURCES 4 AL GEOSPATIAL DATA</w:t>
      </w:r>
    </w:p>
    <w:p w14:paraId="40E8F76B" w14:textId="5D84BAE7" w:rsidR="00DF06DB" w:rsidRPr="00DF06DB" w:rsidRDefault="00DF06DB" w:rsidP="00DF06DB">
      <w:pPr>
        <w:pStyle w:val="ListParagraph"/>
        <w:numPr>
          <w:ilvl w:val="0"/>
          <w:numId w:val="3"/>
        </w:numPr>
      </w:pPr>
      <w:r>
        <w:rPr>
          <w:b/>
          <w:bCs/>
        </w:rPr>
        <w:t>STATE WILDLIFE ACTION PLANS (SWAP):</w:t>
      </w:r>
    </w:p>
    <w:p w14:paraId="20CF9F40" w14:textId="4BBA30A5" w:rsidR="00F503E1" w:rsidRPr="00DF06DB" w:rsidRDefault="00DF06DB" w:rsidP="00DF06DB">
      <w:pPr>
        <w:pStyle w:val="ListParagraph"/>
        <w:numPr>
          <w:ilvl w:val="1"/>
          <w:numId w:val="3"/>
        </w:numPr>
      </w:pPr>
      <w:r w:rsidRPr="00DF06DB">
        <w:t>https://conservationgis.alabama.gov/adcnrweb/rest/services/SWAP</w:t>
      </w:r>
    </w:p>
    <w:sectPr w:rsidR="00F503E1" w:rsidRPr="00DF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4494"/>
    <w:multiLevelType w:val="hybridMultilevel"/>
    <w:tmpl w:val="6648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3847"/>
    <w:multiLevelType w:val="hybridMultilevel"/>
    <w:tmpl w:val="809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0DAB"/>
    <w:multiLevelType w:val="hybridMultilevel"/>
    <w:tmpl w:val="F37A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7986">
    <w:abstractNumId w:val="1"/>
  </w:num>
  <w:num w:numId="2" w16cid:durableId="482045041">
    <w:abstractNumId w:val="0"/>
  </w:num>
  <w:num w:numId="3" w16cid:durableId="99040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B"/>
    <w:rsid w:val="00105734"/>
    <w:rsid w:val="001459DF"/>
    <w:rsid w:val="00250C61"/>
    <w:rsid w:val="00377AEF"/>
    <w:rsid w:val="004C47CB"/>
    <w:rsid w:val="004F3212"/>
    <w:rsid w:val="0050532C"/>
    <w:rsid w:val="007D6BB0"/>
    <w:rsid w:val="00993FD8"/>
    <w:rsid w:val="00A54C3B"/>
    <w:rsid w:val="00B00FC0"/>
    <w:rsid w:val="00B55271"/>
    <w:rsid w:val="00DF06DB"/>
    <w:rsid w:val="00F20F7C"/>
    <w:rsid w:val="00F503E1"/>
    <w:rsid w:val="00F87D9B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69F1"/>
  <w15:chartTrackingRefBased/>
  <w15:docId w15:val="{3B910BC6-58C3-4C74-B689-F0F75E57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E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3E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3E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mapping-files/time-series/geo/tiger-line-file.html" TargetMode="External"/><Relationship Id="rId13" Type="http://schemas.openxmlformats.org/officeDocument/2006/relationships/hyperlink" Target="https://deerassociation.com/wp-content/uploads/2024/01/2024DeerReport.pdf" TargetMode="External"/><Relationship Id="rId18" Type="http://schemas.openxmlformats.org/officeDocument/2006/relationships/hyperlink" Target="https://www.usgs.gov/centers/nwhc/science/expanding-distribution-chronic-wasting-disea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ensus.gov/cgi-bin/geo/shapefiles/index.php" TargetMode="External"/><Relationship Id="rId12" Type="http://schemas.openxmlformats.org/officeDocument/2006/relationships/hyperlink" Target="https://www.census.gov/naics/?99967" TargetMode="External"/><Relationship Id="rId17" Type="http://schemas.openxmlformats.org/officeDocument/2006/relationships/hyperlink" Target="https://cwd-info.org/map-chronic-wasting-disease-in-north-ameri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nder.cdc.gov/welcom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abama-department-of-conservation-natural-resources-algeohub.hub.arcgis.com/" TargetMode="External"/><Relationship Id="rId11" Type="http://schemas.openxmlformats.org/officeDocument/2006/relationships/hyperlink" Target="https://www.census.gov/library/reference/code-lists.html" TargetMode="External"/><Relationship Id="rId5" Type="http://schemas.openxmlformats.org/officeDocument/2006/relationships/hyperlink" Target="https://conservationgis.alabama.gov/adcnrweb/rest/services" TargetMode="External"/><Relationship Id="rId15" Type="http://schemas.openxmlformats.org/officeDocument/2006/relationships/hyperlink" Target="https://www.alabamapublichealth.gov/healthrankings/dashboard.html" TargetMode="External"/><Relationship Id="rId10" Type="http://schemas.openxmlformats.org/officeDocument/2006/relationships/hyperlink" Target="https://www2.census.gov/geo/pdfs/reference/mtfccs2022.pdf" TargetMode="External"/><Relationship Id="rId19" Type="http://schemas.openxmlformats.org/officeDocument/2006/relationships/hyperlink" Target="https://whispers.usgs.gov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geo/pdfs/maps-data/data/tiger/tgrshp2024/TGRSHP2024_TechDoc.pdf" TargetMode="External"/><Relationship Id="rId14" Type="http://schemas.openxmlformats.org/officeDocument/2006/relationships/hyperlink" Target="https://auburnuniversity.maps.arcgis.com/home/item.html?id=0d0b5c871a344e90855ff2ec0adcb6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</cp:revision>
  <dcterms:created xsi:type="dcterms:W3CDTF">2025-04-16T08:34:00Z</dcterms:created>
  <dcterms:modified xsi:type="dcterms:W3CDTF">2025-04-16T15:54:00Z</dcterms:modified>
</cp:coreProperties>
</file>