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B56" w:rsidRDefault="00680B56" w:rsidP="00680B56">
      <w:pPr>
        <w:jc w:val="center"/>
        <w:rPr>
          <w:sz w:val="40"/>
          <w:szCs w:val="40"/>
        </w:rPr>
      </w:pPr>
    </w:p>
    <w:p w:rsidR="00680B56" w:rsidRDefault="00680B56" w:rsidP="00680B56">
      <w:pPr>
        <w:jc w:val="center"/>
        <w:rPr>
          <w:sz w:val="40"/>
          <w:szCs w:val="40"/>
        </w:rPr>
      </w:pPr>
    </w:p>
    <w:p w:rsidR="00680B56" w:rsidRDefault="00680B56" w:rsidP="00680B56">
      <w:pPr>
        <w:jc w:val="center"/>
        <w:rPr>
          <w:sz w:val="40"/>
          <w:szCs w:val="40"/>
        </w:rPr>
      </w:pPr>
    </w:p>
    <w:p w:rsidR="00680B56" w:rsidRDefault="00680B56" w:rsidP="00680B56">
      <w:pPr>
        <w:jc w:val="center"/>
        <w:rPr>
          <w:sz w:val="40"/>
          <w:szCs w:val="40"/>
        </w:rPr>
      </w:pPr>
    </w:p>
    <w:p w:rsidR="00680B56" w:rsidRPr="0057155C" w:rsidRDefault="00680B56" w:rsidP="00680B56">
      <w:pPr>
        <w:jc w:val="center"/>
        <w:rPr>
          <w:sz w:val="40"/>
          <w:szCs w:val="40"/>
        </w:rPr>
      </w:pPr>
      <w:r w:rsidRPr="0057155C">
        <w:rPr>
          <w:sz w:val="40"/>
          <w:szCs w:val="40"/>
        </w:rPr>
        <w:t>ISTANBUL TECHNICAL UNIVERSITY</w:t>
      </w:r>
    </w:p>
    <w:p w:rsidR="00680B56" w:rsidRDefault="00680B56" w:rsidP="00680B56">
      <w:pPr>
        <w:jc w:val="center"/>
        <w:rPr>
          <w:sz w:val="40"/>
          <w:szCs w:val="40"/>
        </w:rPr>
      </w:pPr>
      <w:r>
        <w:rPr>
          <w:sz w:val="40"/>
          <w:szCs w:val="40"/>
        </w:rPr>
        <w:t>MS</w:t>
      </w:r>
      <w:r w:rsidRPr="0057155C">
        <w:rPr>
          <w:sz w:val="40"/>
          <w:szCs w:val="40"/>
        </w:rPr>
        <w:t>c BIG DATA AND BUSINESS ANALYTICS</w:t>
      </w:r>
    </w:p>
    <w:p w:rsidR="00680B56" w:rsidRDefault="00680B56" w:rsidP="00680B56">
      <w:pPr>
        <w:jc w:val="center"/>
        <w:rPr>
          <w:sz w:val="40"/>
          <w:szCs w:val="40"/>
        </w:rPr>
      </w:pPr>
    </w:p>
    <w:p w:rsidR="00680B56" w:rsidRDefault="00680B56" w:rsidP="00680B56">
      <w:pPr>
        <w:jc w:val="center"/>
        <w:rPr>
          <w:sz w:val="40"/>
          <w:szCs w:val="40"/>
        </w:rPr>
      </w:pPr>
    </w:p>
    <w:p w:rsidR="00680B56" w:rsidRPr="0057155C" w:rsidRDefault="00680B56" w:rsidP="00680B56">
      <w:pPr>
        <w:jc w:val="center"/>
        <w:rPr>
          <w:sz w:val="40"/>
          <w:szCs w:val="40"/>
        </w:rPr>
      </w:pPr>
    </w:p>
    <w:p w:rsidR="00680B56" w:rsidRDefault="00715B25" w:rsidP="00680B56">
      <w:pPr>
        <w:jc w:val="center"/>
        <w:rPr>
          <w:sz w:val="40"/>
          <w:szCs w:val="40"/>
        </w:rPr>
      </w:pPr>
      <w:r>
        <w:rPr>
          <w:sz w:val="40"/>
          <w:szCs w:val="40"/>
        </w:rPr>
        <w:t>CUSTOMER ANALYTICS</w:t>
      </w:r>
    </w:p>
    <w:p w:rsidR="00680B56" w:rsidRDefault="00680B56" w:rsidP="00680B56">
      <w:pPr>
        <w:jc w:val="center"/>
        <w:rPr>
          <w:sz w:val="40"/>
          <w:szCs w:val="40"/>
        </w:rPr>
      </w:pPr>
      <w:proofErr w:type="spellStart"/>
      <w:r w:rsidRPr="00680B56">
        <w:rPr>
          <w:sz w:val="40"/>
          <w:szCs w:val="40"/>
        </w:rPr>
        <w:t>Assoc.Prof.Dr</w:t>
      </w:r>
      <w:proofErr w:type="spellEnd"/>
      <w:r w:rsidRPr="00680B56">
        <w:rPr>
          <w:sz w:val="40"/>
          <w:szCs w:val="40"/>
        </w:rPr>
        <w:t xml:space="preserve">. </w:t>
      </w:r>
      <w:proofErr w:type="spellStart"/>
      <w:r w:rsidRPr="00680B56">
        <w:rPr>
          <w:sz w:val="40"/>
          <w:szCs w:val="40"/>
        </w:rPr>
        <w:t>Başar</w:t>
      </w:r>
      <w:proofErr w:type="spellEnd"/>
      <w:r w:rsidRPr="00680B56">
        <w:rPr>
          <w:sz w:val="40"/>
          <w:szCs w:val="40"/>
        </w:rPr>
        <w:t xml:space="preserve"> ÖZTAYŞİ</w:t>
      </w:r>
    </w:p>
    <w:p w:rsidR="00680B56" w:rsidRDefault="00680B56" w:rsidP="00680B56">
      <w:pPr>
        <w:jc w:val="center"/>
        <w:rPr>
          <w:sz w:val="40"/>
          <w:szCs w:val="40"/>
        </w:rPr>
      </w:pPr>
    </w:p>
    <w:p w:rsidR="00680B56" w:rsidRDefault="00680B56" w:rsidP="00680B56">
      <w:pPr>
        <w:jc w:val="center"/>
        <w:rPr>
          <w:sz w:val="40"/>
          <w:szCs w:val="40"/>
        </w:rPr>
      </w:pPr>
    </w:p>
    <w:p w:rsidR="00680B56" w:rsidRPr="0057155C" w:rsidRDefault="00680B56" w:rsidP="00680B56">
      <w:pPr>
        <w:jc w:val="center"/>
        <w:rPr>
          <w:sz w:val="40"/>
          <w:szCs w:val="40"/>
        </w:rPr>
      </w:pPr>
    </w:p>
    <w:p w:rsidR="00680B56" w:rsidRDefault="00680B56" w:rsidP="00680B56">
      <w:pPr>
        <w:jc w:val="center"/>
        <w:rPr>
          <w:sz w:val="40"/>
          <w:szCs w:val="40"/>
        </w:rPr>
      </w:pPr>
      <w:r w:rsidRPr="0057155C">
        <w:rPr>
          <w:sz w:val="40"/>
          <w:szCs w:val="40"/>
        </w:rPr>
        <w:t>Sibel GÜRBÜZ</w:t>
      </w:r>
      <w:r>
        <w:rPr>
          <w:sz w:val="40"/>
          <w:szCs w:val="40"/>
        </w:rPr>
        <w:t xml:space="preserve"> – </w:t>
      </w:r>
      <w:proofErr w:type="spellStart"/>
      <w:r>
        <w:rPr>
          <w:sz w:val="40"/>
          <w:szCs w:val="40"/>
        </w:rPr>
        <w:t>Eray</w:t>
      </w:r>
      <w:proofErr w:type="spellEnd"/>
      <w:r>
        <w:rPr>
          <w:sz w:val="40"/>
          <w:szCs w:val="40"/>
        </w:rPr>
        <w:t xml:space="preserve"> ATEŞ</w:t>
      </w:r>
    </w:p>
    <w:p w:rsidR="00680B56" w:rsidRPr="0057155C" w:rsidRDefault="00680B56" w:rsidP="00680B56">
      <w:pPr>
        <w:jc w:val="center"/>
        <w:rPr>
          <w:sz w:val="40"/>
          <w:szCs w:val="40"/>
        </w:rPr>
      </w:pPr>
      <w:r>
        <w:rPr>
          <w:sz w:val="40"/>
          <w:szCs w:val="40"/>
        </w:rPr>
        <w:t>April 2019</w:t>
      </w:r>
    </w:p>
    <w:p w:rsidR="00FB624D" w:rsidRDefault="00680B56">
      <w:pPr>
        <w:rPr>
          <w:sz w:val="24"/>
          <w:szCs w:val="24"/>
        </w:rPr>
      </w:pPr>
      <w:r w:rsidRPr="0057155C">
        <w:rPr>
          <w:sz w:val="24"/>
          <w:szCs w:val="24"/>
        </w:rPr>
        <w:br w:type="page"/>
      </w:r>
    </w:p>
    <w:p w:rsidR="00680B56" w:rsidRDefault="00680B56" w:rsidP="00680B56">
      <w:pPr>
        <w:jc w:val="both"/>
        <w:rPr>
          <w:sz w:val="24"/>
          <w:szCs w:val="24"/>
        </w:rPr>
      </w:pPr>
    </w:p>
    <w:p w:rsidR="00D83F63" w:rsidRPr="00A10686" w:rsidRDefault="007849BF" w:rsidP="00A10686">
      <w:pPr>
        <w:jc w:val="center"/>
        <w:rPr>
          <w:b/>
          <w:sz w:val="24"/>
          <w:szCs w:val="24"/>
        </w:rPr>
      </w:pPr>
      <w:r w:rsidRPr="00A10686">
        <w:rPr>
          <w:b/>
          <w:sz w:val="24"/>
          <w:szCs w:val="24"/>
        </w:rPr>
        <w:t>Customer Lifetime Value</w:t>
      </w:r>
      <w:r w:rsidR="00A10686" w:rsidRPr="00A10686">
        <w:rPr>
          <w:b/>
          <w:sz w:val="24"/>
          <w:szCs w:val="24"/>
        </w:rPr>
        <w:t xml:space="preserve"> (CLV) for </w:t>
      </w:r>
      <w:proofErr w:type="spellStart"/>
      <w:r w:rsidR="00A10686" w:rsidRPr="00A10686">
        <w:rPr>
          <w:b/>
          <w:sz w:val="24"/>
          <w:szCs w:val="24"/>
        </w:rPr>
        <w:t>Migros</w:t>
      </w:r>
      <w:proofErr w:type="spellEnd"/>
    </w:p>
    <w:p w:rsidR="00A10686" w:rsidRDefault="00A10686" w:rsidP="00B13F71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Migros</w:t>
      </w:r>
      <w:proofErr w:type="spellEnd"/>
      <w:r>
        <w:rPr>
          <w:sz w:val="24"/>
          <w:szCs w:val="24"/>
        </w:rPr>
        <w:t xml:space="preserve"> is the one of the biggest supermarket firm in retail sector. In this study, </w:t>
      </w:r>
      <w:proofErr w:type="spellStart"/>
      <w:r>
        <w:rPr>
          <w:sz w:val="24"/>
          <w:szCs w:val="24"/>
        </w:rPr>
        <w:t>Migros</w:t>
      </w:r>
      <w:proofErr w:type="spellEnd"/>
      <w:r>
        <w:rPr>
          <w:sz w:val="24"/>
          <w:szCs w:val="24"/>
        </w:rPr>
        <w:t xml:space="preserve"> customer loyalty card system is investigated in Turkey. Firstly SQL database created, and then dummy data are derived via Python. </w:t>
      </w:r>
      <w:r w:rsidR="00992E94">
        <w:rPr>
          <w:sz w:val="24"/>
          <w:szCs w:val="24"/>
        </w:rPr>
        <w:t xml:space="preserve">To </w:t>
      </w:r>
      <w:r w:rsidR="00B87D8F">
        <w:rPr>
          <w:sz w:val="24"/>
          <w:szCs w:val="24"/>
        </w:rPr>
        <w:t>generate</w:t>
      </w:r>
      <w:r w:rsidR="00992E94">
        <w:rPr>
          <w:sz w:val="24"/>
          <w:szCs w:val="24"/>
        </w:rPr>
        <w:t xml:space="preserve"> dummy data, “faker” library is used.</w:t>
      </w:r>
      <w:r w:rsidR="00B13F71">
        <w:rPr>
          <w:sz w:val="24"/>
          <w:szCs w:val="24"/>
        </w:rPr>
        <w:t xml:space="preserve"> </w:t>
      </w:r>
    </w:p>
    <w:p w:rsidR="00B13F71" w:rsidRPr="00B13F71" w:rsidRDefault="00B13F71" w:rsidP="006C5AA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dummy database, </w:t>
      </w:r>
      <w:r w:rsidRPr="00B13F71">
        <w:rPr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Lifetime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Value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(CLV)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analysis</w:t>
      </w:r>
      <w:r>
        <w:rPr>
          <w:sz w:val="24"/>
          <w:szCs w:val="24"/>
        </w:rPr>
        <w:t xml:space="preserve"> is applied. (</w:t>
      </w:r>
      <w:r w:rsidRPr="00B13F71">
        <w:rPr>
          <w:sz w:val="24"/>
          <w:szCs w:val="24"/>
        </w:rPr>
        <w:t>Method</w:t>
      </w:r>
      <w:r>
        <w:rPr>
          <w:sz w:val="24"/>
          <w:szCs w:val="24"/>
        </w:rPr>
        <w:t>:</w:t>
      </w:r>
      <w:r w:rsidRPr="00B13F71">
        <w:rPr>
          <w:sz w:val="24"/>
          <w:szCs w:val="24"/>
        </w:rPr>
        <w:t xml:space="preserve"> Predictive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Analysis</w:t>
      </w:r>
      <w:r>
        <w:rPr>
          <w:sz w:val="24"/>
          <w:szCs w:val="24"/>
        </w:rPr>
        <w:t>,</w:t>
      </w:r>
      <w:r w:rsidRPr="00B13F71">
        <w:rPr>
          <w:sz w:val="24"/>
          <w:szCs w:val="24"/>
        </w:rPr>
        <w:t xml:space="preserve"> Techniques</w:t>
      </w:r>
      <w:r>
        <w:rPr>
          <w:sz w:val="24"/>
          <w:szCs w:val="24"/>
        </w:rPr>
        <w:t>:</w:t>
      </w:r>
      <w:r w:rsidRPr="00B13F71">
        <w:rPr>
          <w:sz w:val="24"/>
          <w:szCs w:val="24"/>
        </w:rPr>
        <w:t xml:space="preserve"> Statistics</w:t>
      </w:r>
      <w:r>
        <w:rPr>
          <w:sz w:val="24"/>
          <w:szCs w:val="24"/>
        </w:rPr>
        <w:t xml:space="preserve">). </w:t>
      </w:r>
      <w:r w:rsidRPr="00B13F71">
        <w:rPr>
          <w:sz w:val="24"/>
          <w:szCs w:val="24"/>
        </w:rPr>
        <w:t>CLV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prediction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net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profit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attributed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entire future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relationship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custome</w:t>
      </w:r>
      <w:r>
        <w:rPr>
          <w:sz w:val="24"/>
          <w:szCs w:val="24"/>
        </w:rPr>
        <w:t xml:space="preserve">r. </w:t>
      </w:r>
      <w:r w:rsidRPr="00B13F71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calculation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CLV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based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on:</w:t>
      </w:r>
    </w:p>
    <w:p w:rsidR="00B13F71" w:rsidRDefault="00B13F71" w:rsidP="00B13F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13F71">
        <w:rPr>
          <w:sz w:val="24"/>
          <w:szCs w:val="24"/>
        </w:rPr>
        <w:t>ARPU/ARPA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(Historic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 xml:space="preserve">CLV) </w:t>
      </w:r>
    </w:p>
    <w:p w:rsidR="00B13F71" w:rsidRDefault="00B13F71" w:rsidP="00B13F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13F71">
        <w:rPr>
          <w:sz w:val="24"/>
          <w:szCs w:val="24"/>
        </w:rPr>
        <w:t>RFM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(only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applicable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next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period)</w:t>
      </w:r>
    </w:p>
    <w:p w:rsidR="00B13F71" w:rsidRDefault="00B13F71" w:rsidP="00B13F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13F71">
        <w:rPr>
          <w:sz w:val="24"/>
          <w:szCs w:val="24"/>
        </w:rPr>
        <w:t>CLV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Formula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(historic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 xml:space="preserve">CLV) </w:t>
      </w:r>
    </w:p>
    <w:p w:rsidR="00B13F71" w:rsidRDefault="00B13F71" w:rsidP="00B13F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13F71">
        <w:rPr>
          <w:sz w:val="24"/>
          <w:szCs w:val="24"/>
        </w:rPr>
        <w:t>Probability/Econometrics/Persistence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Models/Machine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Learning/Growth</w:t>
      </w:r>
      <w:r w:rsidRPr="00B13F71">
        <w:rPr>
          <w:sz w:val="24"/>
          <w:szCs w:val="24"/>
        </w:rPr>
        <w:tab/>
        <w:t>and dissemination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models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such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as:</w:t>
      </w:r>
    </w:p>
    <w:p w:rsidR="00B13F71" w:rsidRDefault="00B13F71" w:rsidP="00B13F71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B13F71">
        <w:rPr>
          <w:sz w:val="24"/>
          <w:szCs w:val="24"/>
        </w:rPr>
        <w:t>Moving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Averages,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Regressions,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Bayesian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Inference,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Pareto/NBD</w:t>
      </w:r>
      <w:r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(Negative Binomial</w:t>
      </w:r>
      <w:r w:rsidR="00F560DD">
        <w:rPr>
          <w:sz w:val="24"/>
          <w:szCs w:val="24"/>
        </w:rPr>
        <w:t xml:space="preserve"> </w:t>
      </w:r>
      <w:r w:rsidRPr="00B13F71">
        <w:rPr>
          <w:sz w:val="24"/>
          <w:szCs w:val="24"/>
        </w:rPr>
        <w:t>Distribution)</w:t>
      </w:r>
    </w:p>
    <w:p w:rsidR="006C5AAE" w:rsidRPr="006C5AAE" w:rsidRDefault="006C5AAE" w:rsidP="006C5AAE">
      <w:pPr>
        <w:ind w:firstLine="720"/>
        <w:jc w:val="both"/>
        <w:rPr>
          <w:sz w:val="8"/>
          <w:szCs w:val="8"/>
        </w:rPr>
      </w:pPr>
    </w:p>
    <w:p w:rsidR="006C5AAE" w:rsidRDefault="00812652" w:rsidP="006C5AA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Also,</w:t>
      </w:r>
      <w:r w:rsidR="009727F4">
        <w:rPr>
          <w:sz w:val="24"/>
          <w:szCs w:val="24"/>
        </w:rPr>
        <w:t xml:space="preserve"> </w:t>
      </w:r>
      <w:r w:rsidR="009727F4" w:rsidRPr="009727F4">
        <w:rPr>
          <w:sz w:val="24"/>
          <w:szCs w:val="24"/>
        </w:rPr>
        <w:t>SQL</w:t>
      </w:r>
      <w:r>
        <w:rPr>
          <w:sz w:val="24"/>
          <w:szCs w:val="24"/>
        </w:rPr>
        <w:t xml:space="preserve"> </w:t>
      </w:r>
      <w:r w:rsidR="009727F4" w:rsidRPr="009727F4">
        <w:rPr>
          <w:sz w:val="24"/>
          <w:szCs w:val="24"/>
        </w:rPr>
        <w:t>Alchemy</w:t>
      </w:r>
      <w:r w:rsidR="009727F4">
        <w:rPr>
          <w:sz w:val="24"/>
          <w:szCs w:val="24"/>
        </w:rPr>
        <w:t xml:space="preserve"> </w:t>
      </w:r>
      <w:r>
        <w:rPr>
          <w:sz w:val="24"/>
          <w:szCs w:val="24"/>
        </w:rPr>
        <w:t>is used.</w:t>
      </w:r>
      <w:r w:rsidR="009727F4">
        <w:rPr>
          <w:sz w:val="24"/>
          <w:szCs w:val="24"/>
        </w:rPr>
        <w:t xml:space="preserve"> </w:t>
      </w:r>
      <w:r>
        <w:rPr>
          <w:sz w:val="24"/>
          <w:szCs w:val="24"/>
        </w:rPr>
        <w:t>Created fake data is</w:t>
      </w:r>
      <w:r w:rsidRPr="00812652">
        <w:rPr>
          <w:sz w:val="24"/>
          <w:szCs w:val="24"/>
        </w:rPr>
        <w:t xml:space="preserve"> taken with </w:t>
      </w:r>
      <w:r w:rsidRPr="00812652">
        <w:rPr>
          <w:sz w:val="24"/>
          <w:szCs w:val="24"/>
        </w:rPr>
        <w:t xml:space="preserve">SQL </w:t>
      </w:r>
      <w:r w:rsidRPr="00812652">
        <w:rPr>
          <w:sz w:val="24"/>
          <w:szCs w:val="24"/>
        </w:rPr>
        <w:t>quer</w:t>
      </w:r>
      <w:r w:rsidR="00534454">
        <w:rPr>
          <w:sz w:val="24"/>
          <w:szCs w:val="24"/>
        </w:rPr>
        <w:t>ies</w:t>
      </w:r>
      <w:r>
        <w:rPr>
          <w:sz w:val="24"/>
          <w:szCs w:val="24"/>
        </w:rPr>
        <w:t xml:space="preserve">. These are written at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. </w:t>
      </w:r>
      <w:r w:rsidR="001B2C35">
        <w:rPr>
          <w:sz w:val="24"/>
          <w:szCs w:val="24"/>
        </w:rPr>
        <w:t xml:space="preserve">Basic CLV is calculated with them. </w:t>
      </w:r>
      <w:r w:rsidR="006C5AAE">
        <w:rPr>
          <w:sz w:val="24"/>
          <w:szCs w:val="24"/>
        </w:rPr>
        <w:t xml:space="preserve">Annual basic CLV is formulated 52(a)*(t). </w:t>
      </w:r>
    </w:p>
    <w:p w:rsidR="001B2C35" w:rsidRDefault="001B2C35" w:rsidP="001B2C35">
      <w:pPr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s: </w:t>
      </w:r>
      <w:r w:rsidRPr="001B2C35">
        <w:rPr>
          <w:sz w:val="24"/>
          <w:szCs w:val="24"/>
        </w:rPr>
        <w:t>average customer spend per visit</w:t>
      </w:r>
      <w:bookmarkStart w:id="0" w:name="_GoBack"/>
      <w:bookmarkEnd w:id="0"/>
    </w:p>
    <w:p w:rsidR="001B2C35" w:rsidRDefault="001B2C35" w:rsidP="001B2C35">
      <w:pPr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c: </w:t>
      </w:r>
      <w:r w:rsidRPr="001B2C35">
        <w:rPr>
          <w:sz w:val="24"/>
          <w:szCs w:val="24"/>
        </w:rPr>
        <w:t>weekly average number of visits</w:t>
      </w:r>
    </w:p>
    <w:p w:rsidR="001B2C35" w:rsidRDefault="001B2C35" w:rsidP="001B2C35">
      <w:pPr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a: </w:t>
      </w:r>
      <w:r w:rsidRPr="001B2C35">
        <w:rPr>
          <w:sz w:val="24"/>
          <w:szCs w:val="24"/>
        </w:rPr>
        <w:t>weekly average customer value</w:t>
      </w:r>
      <w:r w:rsidR="00534454">
        <w:rPr>
          <w:sz w:val="24"/>
          <w:szCs w:val="24"/>
        </w:rPr>
        <w:t xml:space="preserve"> a=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i=52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(si*ci)/52</m:t>
            </m:r>
          </m:e>
        </m:nary>
      </m:oMath>
    </w:p>
    <w:p w:rsidR="00534454" w:rsidRDefault="00534454" w:rsidP="001B2C35">
      <w:pPr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t>t: average customer life (accepted 20 years for this study)</w:t>
      </w:r>
    </w:p>
    <w:p w:rsidR="001B2C35" w:rsidRDefault="001B2C35" w:rsidP="001B2C35">
      <w:pPr>
        <w:jc w:val="both"/>
        <w:rPr>
          <w:sz w:val="24"/>
          <w:szCs w:val="24"/>
        </w:rPr>
      </w:pPr>
    </w:p>
    <w:sectPr w:rsidR="001B2C35" w:rsidSect="00FB624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CB9" w:rsidRDefault="00D01CB9" w:rsidP="00FB624D">
      <w:pPr>
        <w:spacing w:after="0" w:line="240" w:lineRule="auto"/>
      </w:pPr>
      <w:r>
        <w:separator/>
      </w:r>
    </w:p>
  </w:endnote>
  <w:endnote w:type="continuationSeparator" w:id="0">
    <w:p w:rsidR="00D01CB9" w:rsidRDefault="00D01CB9" w:rsidP="00FB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77170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B624D" w:rsidRDefault="00FB624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B624D" w:rsidRDefault="00FB6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CB9" w:rsidRDefault="00D01CB9" w:rsidP="00FB624D">
      <w:pPr>
        <w:spacing w:after="0" w:line="240" w:lineRule="auto"/>
      </w:pPr>
      <w:r>
        <w:separator/>
      </w:r>
    </w:p>
  </w:footnote>
  <w:footnote w:type="continuationSeparator" w:id="0">
    <w:p w:rsidR="00D01CB9" w:rsidRDefault="00D01CB9" w:rsidP="00FB6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A24DF"/>
    <w:multiLevelType w:val="hybridMultilevel"/>
    <w:tmpl w:val="6724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56"/>
    <w:rsid w:val="001B2C35"/>
    <w:rsid w:val="004250C6"/>
    <w:rsid w:val="00534454"/>
    <w:rsid w:val="00680B56"/>
    <w:rsid w:val="006C5AAE"/>
    <w:rsid w:val="00715B25"/>
    <w:rsid w:val="007849BF"/>
    <w:rsid w:val="00812652"/>
    <w:rsid w:val="009727F4"/>
    <w:rsid w:val="00992E94"/>
    <w:rsid w:val="00A10686"/>
    <w:rsid w:val="00A14E91"/>
    <w:rsid w:val="00B13F71"/>
    <w:rsid w:val="00B87D8F"/>
    <w:rsid w:val="00D01CB9"/>
    <w:rsid w:val="00D83F63"/>
    <w:rsid w:val="00DE3F53"/>
    <w:rsid w:val="00F560DD"/>
    <w:rsid w:val="00FB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A2A8"/>
  <w15:chartTrackingRefBased/>
  <w15:docId w15:val="{F5A48DCD-2E60-4687-9AE5-0EC3EE37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24D"/>
  </w:style>
  <w:style w:type="paragraph" w:styleId="Footer">
    <w:name w:val="footer"/>
    <w:basedOn w:val="Normal"/>
    <w:link w:val="FooterChar"/>
    <w:uiPriority w:val="99"/>
    <w:unhideWhenUsed/>
    <w:rsid w:val="00FB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24D"/>
  </w:style>
  <w:style w:type="paragraph" w:styleId="ListParagraph">
    <w:name w:val="List Paragraph"/>
    <w:basedOn w:val="Normal"/>
    <w:uiPriority w:val="34"/>
    <w:qFormat/>
    <w:rsid w:val="00B13F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4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70E8E-4A08-4268-91BF-7DB7DE922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</dc:creator>
  <cp:keywords/>
  <dc:description/>
  <cp:lastModifiedBy> </cp:lastModifiedBy>
  <cp:revision>9</cp:revision>
  <dcterms:created xsi:type="dcterms:W3CDTF">2019-04-05T16:21:00Z</dcterms:created>
  <dcterms:modified xsi:type="dcterms:W3CDTF">2019-04-08T19:19:00Z</dcterms:modified>
</cp:coreProperties>
</file>