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rs-0003-business-flow"/>
    <w:p>
      <w:pPr>
        <w:pStyle w:val="Heading1"/>
      </w:pPr>
      <w:r>
        <w:t xml:space="preserve">SRS-0003 Business Flow</w:t>
      </w:r>
    </w:p>
    <w:p>
      <w:pPr>
        <w:pStyle w:val="FirstParagraph"/>
      </w:pPr>
      <w:r>
        <w:t xml:space="preserve">Document ID</w:t>
      </w:r>
    </w:p>
    <w:p>
      <w:pPr>
        <w:pStyle w:val="BodyText"/>
      </w:pPr>
      <w:r>
        <w:t xml:space="preserve">SRS-0003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V1.0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Last Update</w:t>
      </w:r>
    </w:p>
    <w:p>
      <w:pPr>
        <w:pStyle w:val="BodyText"/>
      </w:pPr>
      <w:r>
        <w:t xml:space="preserve">2026-06-21</w:t>
      </w:r>
    </w:p>
    <w:p>
      <w:r>
        <w:pict>
          <v:rect style="width:0;height:1.5pt" o:hralign="center" o:hrstd="t" o:hr="t"/>
        </w:pict>
      </w:r>
    </w:p>
    <w:bookmarkEnd w:id="9"/>
    <w:bookmarkStart w:id="10" w:name="purpose"/>
    <w:p>
      <w:pPr>
        <w:pStyle w:val="Heading1"/>
      </w:pPr>
      <w:r>
        <w:t xml:space="preserve">1 Purpose</w:t>
      </w:r>
    </w:p>
    <w:p>
      <w:pPr>
        <w:pStyle w:val="FirstParagraph"/>
      </w:pPr>
      <w:r>
        <w:t xml:space="preserve">Define the standard business workflow of JSP.</w:t>
      </w:r>
    </w:p>
    <w:p>
      <w:r>
        <w:pict>
          <v:rect style="width:0;height:1.5pt" o:hralign="center" o:hrstd="t" o:hr="t"/>
        </w:pict>
      </w:r>
    </w:p>
    <w:bookmarkEnd w:id="10"/>
    <w:bookmarkStart w:id="11" w:name="overall-flow"/>
    <w:p>
      <w:pPr>
        <w:pStyle w:val="Heading1"/>
      </w:pPr>
      <w:r>
        <w:t xml:space="preserve">2 Overall Flow</w:t>
      </w:r>
    </w:p>
    <w:p>
      <w:pPr>
        <w:pStyle w:val="FirstParagraph"/>
      </w:pPr>
      <w:r>
        <w:t xml:space="preserve">Traffic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Official Website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Discover Products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Download Catalog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Lead Generated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Inquiry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Sales 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Quote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Customer Confirmation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Purchase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Shipping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After-sales Service</w:t>
      </w:r>
    </w:p>
    <w:p>
      <w:r>
        <w:pict>
          <v:rect style="width:0;height:1.5pt" o:hralign="center" o:hrstd="t" o:hr="t"/>
        </w:pict>
      </w:r>
    </w:p>
    <w:bookmarkEnd w:id="11"/>
    <w:bookmarkStart w:id="12" w:name="lead-generation"/>
    <w:p>
      <w:pPr>
        <w:pStyle w:val="Heading1"/>
      </w:pPr>
      <w:r>
        <w:t xml:space="preserve">3 Lead Generation</w:t>
      </w:r>
    </w:p>
    <w:p>
      <w:pPr>
        <w:pStyle w:val="FirstParagraph"/>
      </w:pPr>
      <w:r>
        <w:t xml:space="preserve">Traffic Sources</w:t>
      </w:r>
    </w:p>
    <w:p>
      <w:pPr>
        <w:pStyle w:val="Compact"/>
        <w:numPr>
          <w:ilvl w:val="0"/>
          <w:numId w:val="1001"/>
        </w:numPr>
      </w:pPr>
      <w:r>
        <w:t xml:space="preserve">Xiaohongshu</w:t>
      </w:r>
    </w:p>
    <w:p>
      <w:pPr>
        <w:pStyle w:val="Compact"/>
        <w:numPr>
          <w:ilvl w:val="0"/>
          <w:numId w:val="1001"/>
        </w:numPr>
      </w:pPr>
      <w:r>
        <w:t xml:space="preserve">Tiktok(China version)</w:t>
      </w:r>
    </w:p>
    <w:p>
      <w:pPr>
        <w:pStyle w:val="Compact"/>
        <w:numPr>
          <w:ilvl w:val="0"/>
          <w:numId w:val="1001"/>
        </w:numPr>
      </w:pPr>
      <w:r>
        <w:t xml:space="preserve">WeChat</w:t>
      </w:r>
    </w:p>
    <w:p>
      <w:pPr>
        <w:pStyle w:val="Compact"/>
        <w:numPr>
          <w:ilvl w:val="0"/>
          <w:numId w:val="1001"/>
        </w:numPr>
      </w:pPr>
      <w:r>
        <w:t xml:space="preserve">Google Search</w:t>
      </w:r>
    </w:p>
    <w:p>
      <w:pPr>
        <w:pStyle w:val="Compact"/>
        <w:numPr>
          <w:ilvl w:val="0"/>
          <w:numId w:val="1001"/>
        </w:numPr>
      </w:pPr>
      <w:r>
        <w:t xml:space="preserve">Exhibition</w:t>
      </w:r>
    </w:p>
    <w:p>
      <w:pPr>
        <w:pStyle w:val="Compact"/>
        <w:numPr>
          <w:ilvl w:val="0"/>
          <w:numId w:val="1001"/>
        </w:numPr>
      </w:pPr>
      <w:r>
        <w:t xml:space="preserve">Existing Customers</w:t>
      </w:r>
    </w:p>
    <w:p>
      <w:pPr>
        <w:pStyle w:val="Compact"/>
        <w:numPr>
          <w:ilvl w:val="0"/>
          <w:numId w:val="1001"/>
        </w:numPr>
      </w:pPr>
      <w:r>
        <w:t xml:space="preserve">Referrals</w:t>
      </w:r>
    </w:p>
    <w:p>
      <w:pPr>
        <w:pStyle w:val="FirstParagraph"/>
      </w:pPr>
      <w:r>
        <w:t xml:space="preserve">All sources should be recorded.</w:t>
      </w:r>
    </w:p>
    <w:p>
      <w:r>
        <w:pict>
          <v:rect style="width:0;height:1.5pt" o:hralign="center" o:hrstd="t" o:hr="t"/>
        </w:pict>
      </w:r>
    </w:p>
    <w:bookmarkEnd w:id="12"/>
    <w:bookmarkStart w:id="13" w:name="catalog-download"/>
    <w:p>
      <w:pPr>
        <w:pStyle w:val="Heading1"/>
      </w:pPr>
      <w:r>
        <w:t xml:space="preserve">4 Catalog Download</w:t>
      </w:r>
    </w:p>
    <w:p>
      <w:pPr>
        <w:pStyle w:val="FirstParagraph"/>
      </w:pPr>
      <w:r>
        <w:t xml:space="preserve">Guest users may request catalogs.</w:t>
      </w:r>
    </w:p>
    <w:p>
      <w:pPr>
        <w:pStyle w:val="BodyText"/>
      </w:pPr>
      <w:r>
        <w:t xml:space="preserve">Required information:</w:t>
      </w:r>
    </w:p>
    <w:p>
      <w:pPr>
        <w:pStyle w:val="Compact"/>
        <w:numPr>
          <w:ilvl w:val="0"/>
          <w:numId w:val="1002"/>
        </w:numPr>
      </w:pPr>
      <w:r>
        <w:t xml:space="preserve">Name</w:t>
      </w:r>
    </w:p>
    <w:p>
      <w:pPr>
        <w:pStyle w:val="Compact"/>
        <w:numPr>
          <w:ilvl w:val="0"/>
          <w:numId w:val="1002"/>
        </w:numPr>
      </w:pPr>
      <w:r>
        <w:t xml:space="preserve">Company (Optional)</w:t>
      </w:r>
    </w:p>
    <w:p>
      <w:pPr>
        <w:pStyle w:val="Compact"/>
        <w:numPr>
          <w:ilvl w:val="0"/>
          <w:numId w:val="1002"/>
        </w:numPr>
      </w:pPr>
      <w:r>
        <w:t xml:space="preserve">Email</w:t>
      </w:r>
    </w:p>
    <w:p>
      <w:pPr>
        <w:pStyle w:val="Compact"/>
        <w:numPr>
          <w:ilvl w:val="0"/>
          <w:numId w:val="1002"/>
        </w:numPr>
      </w:pPr>
      <w:r>
        <w:t xml:space="preserve">Country</w:t>
      </w:r>
    </w:p>
    <w:p>
      <w:pPr>
        <w:pStyle w:val="Compact"/>
        <w:numPr>
          <w:ilvl w:val="0"/>
          <w:numId w:val="1002"/>
        </w:numPr>
      </w:pPr>
      <w:r>
        <w:t xml:space="preserve">WeChat (Optional)</w:t>
      </w:r>
    </w:p>
    <w:p>
      <w:pPr>
        <w:pStyle w:val="Compact"/>
        <w:numPr>
          <w:ilvl w:val="0"/>
          <w:numId w:val="1002"/>
        </w:numPr>
      </w:pPr>
      <w:r>
        <w:t xml:space="preserve">Interested Category</w:t>
      </w:r>
    </w:p>
    <w:p>
      <w:pPr>
        <w:pStyle w:val="FirstParagraph"/>
      </w:pPr>
      <w:r>
        <w:t xml:space="preserve">The system automatically sends the requested catalog by email.</w:t>
      </w:r>
    </w:p>
    <w:p>
      <w:pPr>
        <w:pStyle w:val="BodyText"/>
      </w:pPr>
      <w:r>
        <w:t xml:space="preserve">A Lead record is created automatically.</w:t>
      </w:r>
    </w:p>
    <w:p>
      <w:r>
        <w:pict>
          <v:rect style="width:0;height:1.5pt" o:hralign="center" o:hrstd="t" o:hr="t"/>
        </w:pict>
      </w:r>
    </w:p>
    <w:bookmarkEnd w:id="13"/>
    <w:bookmarkStart w:id="14" w:name="inquiry-process"/>
    <w:p>
      <w:pPr>
        <w:pStyle w:val="Heading1"/>
      </w:pPr>
      <w:r>
        <w:t xml:space="preserve">5 Inquiry Process</w:t>
      </w:r>
    </w:p>
    <w:p>
      <w:pPr>
        <w:pStyle w:val="FirstParagraph"/>
      </w:pPr>
      <w:r>
        <w:t xml:space="preserve">Guest users may submit inquiries without registration.</w:t>
      </w:r>
    </w:p>
    <w:p>
      <w:pPr>
        <w:pStyle w:val="BodyText"/>
      </w:pPr>
      <w:r>
        <w:t xml:space="preserve">Required information:</w:t>
      </w:r>
    </w:p>
    <w:p>
      <w:pPr>
        <w:pStyle w:val="Compact"/>
        <w:numPr>
          <w:ilvl w:val="0"/>
          <w:numId w:val="1003"/>
        </w:numPr>
      </w:pPr>
      <w:r>
        <w:t xml:space="preserve">Contact Person</w:t>
      </w:r>
    </w:p>
    <w:p>
      <w:pPr>
        <w:pStyle w:val="Compact"/>
        <w:numPr>
          <w:ilvl w:val="0"/>
          <w:numId w:val="1003"/>
        </w:numPr>
      </w:pPr>
      <w:r>
        <w:t xml:space="preserve">Company</w:t>
      </w:r>
    </w:p>
    <w:p>
      <w:pPr>
        <w:pStyle w:val="Compact"/>
        <w:numPr>
          <w:ilvl w:val="0"/>
          <w:numId w:val="1003"/>
        </w:numPr>
      </w:pPr>
      <w:r>
        <w:t xml:space="preserve">Email</w:t>
      </w:r>
    </w:p>
    <w:p>
      <w:pPr>
        <w:pStyle w:val="Compact"/>
        <w:numPr>
          <w:ilvl w:val="0"/>
          <w:numId w:val="1003"/>
        </w:numPr>
      </w:pPr>
      <w:r>
        <w:t xml:space="preserve">Country</w:t>
      </w:r>
    </w:p>
    <w:p>
      <w:pPr>
        <w:pStyle w:val="Compact"/>
        <w:numPr>
          <w:ilvl w:val="0"/>
          <w:numId w:val="1003"/>
        </w:numPr>
      </w:pPr>
      <w:r>
        <w:t xml:space="preserve">Product / Catalog</w:t>
      </w:r>
    </w:p>
    <w:p>
      <w:pPr>
        <w:pStyle w:val="Compact"/>
        <w:numPr>
          <w:ilvl w:val="0"/>
          <w:numId w:val="1003"/>
        </w:numPr>
      </w:pPr>
      <w:r>
        <w:t xml:space="preserve">Quantity</w:t>
      </w:r>
    </w:p>
    <w:p>
      <w:pPr>
        <w:pStyle w:val="Compact"/>
        <w:numPr>
          <w:ilvl w:val="0"/>
          <w:numId w:val="1003"/>
        </w:numPr>
      </w:pPr>
      <w:r>
        <w:t xml:space="preserve">Requirements</w:t>
      </w:r>
    </w:p>
    <w:p>
      <w:pPr>
        <w:pStyle w:val="Compact"/>
        <w:numPr>
          <w:ilvl w:val="0"/>
          <w:numId w:val="1003"/>
        </w:numPr>
      </w:pPr>
      <w:r>
        <w:t xml:space="preserve">Remarks</w:t>
      </w:r>
    </w:p>
    <w:p>
      <w:pPr>
        <w:pStyle w:val="FirstParagraph"/>
      </w:pPr>
      <w:r>
        <w:t xml:space="preserve">Each inquiry receives a unique Inquiry Number.</w:t>
      </w:r>
    </w:p>
    <w:p>
      <w:pPr>
        <w:pStyle w:val="BodyText"/>
      </w:pPr>
      <w:r>
        <w:t xml:space="preserve">Inquiry cannot be edited.</w:t>
      </w:r>
    </w:p>
    <w:p>
      <w:pPr>
        <w:pStyle w:val="BodyText"/>
      </w:pPr>
      <w:r>
        <w:t xml:space="preserve">If changes are required, a new Inquiry should be submitted and linked to the previous Inquiry.</w:t>
      </w:r>
    </w:p>
    <w:p>
      <w:r>
        <w:pict>
          <v:rect style="width:0;height:1.5pt" o:hralign="center" o:hrstd="t" o:hr="t"/>
        </w:pict>
      </w:r>
    </w:p>
    <w:bookmarkEnd w:id="14"/>
    <w:bookmarkStart w:id="15" w:name="quotation"/>
    <w:p>
      <w:pPr>
        <w:pStyle w:val="Heading1"/>
      </w:pPr>
      <w:r>
        <w:t xml:space="preserve">6 Quotation</w:t>
      </w:r>
    </w:p>
    <w:p>
      <w:pPr>
        <w:pStyle w:val="FirstParagraph"/>
      </w:pPr>
      <w:r>
        <w:t xml:space="preserve">Sales prepares quotation.</w:t>
      </w:r>
    </w:p>
    <w:p>
      <w:pPr>
        <w:pStyle w:val="BodyText"/>
      </w:pPr>
      <w:r>
        <w:t xml:space="preserve">Quotation includes:</w:t>
      </w:r>
    </w:p>
    <w:p>
      <w:pPr>
        <w:pStyle w:val="Compact"/>
        <w:numPr>
          <w:ilvl w:val="0"/>
          <w:numId w:val="1004"/>
        </w:numPr>
      </w:pPr>
      <w:r>
        <w:t xml:space="preserve">Product</w:t>
      </w:r>
    </w:p>
    <w:p>
      <w:pPr>
        <w:pStyle w:val="Compact"/>
        <w:numPr>
          <w:ilvl w:val="0"/>
          <w:numId w:val="1004"/>
        </w:numPr>
      </w:pPr>
      <w:r>
        <w:t xml:space="preserve">Quantity</w:t>
      </w:r>
    </w:p>
    <w:p>
      <w:pPr>
        <w:pStyle w:val="Compact"/>
        <w:numPr>
          <w:ilvl w:val="0"/>
          <w:numId w:val="1004"/>
        </w:numPr>
      </w:pPr>
      <w:r>
        <w:t xml:space="preserve">Unit Price</w:t>
      </w:r>
    </w:p>
    <w:p>
      <w:pPr>
        <w:pStyle w:val="Compact"/>
        <w:numPr>
          <w:ilvl w:val="0"/>
          <w:numId w:val="1004"/>
        </w:numPr>
      </w:pPr>
      <w:r>
        <w:t xml:space="preserve">Shipping Cost</w:t>
      </w:r>
    </w:p>
    <w:p>
      <w:pPr>
        <w:pStyle w:val="Compact"/>
        <w:numPr>
          <w:ilvl w:val="0"/>
          <w:numId w:val="1004"/>
        </w:numPr>
      </w:pPr>
      <w:r>
        <w:t xml:space="preserve">Delivery Time</w:t>
      </w:r>
    </w:p>
    <w:p>
      <w:pPr>
        <w:pStyle w:val="Compact"/>
        <w:numPr>
          <w:ilvl w:val="0"/>
          <w:numId w:val="1004"/>
        </w:numPr>
      </w:pPr>
      <w:r>
        <w:t xml:space="preserve">Valid Until</w:t>
      </w:r>
    </w:p>
    <w:p>
      <w:pPr>
        <w:pStyle w:val="FirstParagraph"/>
      </w:pPr>
      <w:r>
        <w:t xml:space="preserve">Quotation is delivered via email.</w:t>
      </w:r>
    </w:p>
    <w:p>
      <w:r>
        <w:pict>
          <v:rect style="width:0;height:1.5pt" o:hralign="center" o:hrstd="t" o:hr="t"/>
        </w:pict>
      </w:r>
    </w:p>
    <w:bookmarkEnd w:id="15"/>
    <w:bookmarkStart w:id="16" w:name="order-processing"/>
    <w:p>
      <w:pPr>
        <w:pStyle w:val="Heading1"/>
      </w:pPr>
      <w:r>
        <w:t xml:space="preserve">7 Order Processing</w:t>
      </w:r>
    </w:p>
    <w:p>
      <w:pPr>
        <w:pStyle w:val="FirstParagraph"/>
      </w:pPr>
      <w:r>
        <w:t xml:space="preserve">Customer confirms quotation.</w:t>
      </w:r>
    </w:p>
    <w:p>
      <w:pPr>
        <w:pStyle w:val="BodyText"/>
      </w:pPr>
      <w:r>
        <w:t xml:space="preserve">JSP places purchase orders to suppliers.</w:t>
      </w:r>
    </w:p>
    <w:p>
      <w:pPr>
        <w:pStyle w:val="BodyText"/>
      </w:pPr>
      <w:r>
        <w:t xml:space="preserve">Products are inspected, packed and shipped.</w:t>
      </w:r>
    </w:p>
    <w:p>
      <w:r>
        <w:pict>
          <v:rect style="width:0;height:1.5pt" o:hralign="center" o:hrstd="t" o:hr="t"/>
        </w:pict>
      </w:r>
    </w:p>
    <w:bookmarkEnd w:id="16"/>
    <w:bookmarkStart w:id="17" w:name="business-rules"/>
    <w:p>
      <w:pPr>
        <w:pStyle w:val="Heading1"/>
      </w:pPr>
      <w:r>
        <w:t xml:space="preserve">8 Business Rules</w:t>
      </w:r>
    </w:p>
    <w:p>
      <w:pPr>
        <w:pStyle w:val="FirstParagraph"/>
      </w:pPr>
      <w:r>
        <w:t xml:space="preserve">No shopping cart.</w:t>
      </w:r>
    </w:p>
    <w:p>
      <w:pPr>
        <w:pStyle w:val="BodyText"/>
      </w:pPr>
      <w:r>
        <w:t xml:space="preserve">No online payment.</w:t>
      </w:r>
    </w:p>
    <w:p>
      <w:pPr>
        <w:pStyle w:val="BodyText"/>
      </w:pPr>
      <w:r>
        <w:t xml:space="preserve">No public customer registration.</w:t>
      </w:r>
    </w:p>
    <w:p>
      <w:pPr>
        <w:pStyle w:val="BodyText"/>
      </w:pPr>
      <w:r>
        <w:t xml:space="preserve">Inquiry First Strategy.</w:t>
      </w:r>
    </w:p>
    <w:p>
      <w:pPr>
        <w:pStyle w:val="BodyText"/>
      </w:pPr>
      <w:r>
        <w:t xml:space="preserve">Manual quotation.</w:t>
      </w:r>
    </w:p>
    <w:p>
      <w:pPr>
        <w:pStyle w:val="BodyText"/>
      </w:pPr>
      <w:r>
        <w:t xml:space="preserve">Relationship-based trading.</w:t>
      </w:r>
    </w:p>
    <w:p>
      <w:r>
        <w:pict>
          <v:rect style="width:0;height:1.5pt" o:hralign="center" o:hrstd="t" o:hr="t"/>
        </w:pict>
      </w:r>
    </w:p>
    <w:bookmarkEnd w:id="17"/>
    <w:bookmarkStart w:id="18" w:name="future-improvements"/>
    <w:p>
      <w:pPr>
        <w:pStyle w:val="Heading1"/>
      </w:pPr>
      <w:r>
        <w:t xml:space="preserve">9 Future Improvements</w:t>
      </w:r>
    </w:p>
    <w:p>
      <w:pPr>
        <w:pStyle w:val="FirstParagraph"/>
      </w:pPr>
      <w:r>
        <w:t xml:space="preserve">Customer Portal</w:t>
      </w:r>
    </w:p>
    <w:p>
      <w:pPr>
        <w:pStyle w:val="BodyText"/>
      </w:pPr>
      <w:r>
        <w:t xml:space="preserve">CRM</w:t>
      </w:r>
    </w:p>
    <w:p>
      <w:pPr>
        <w:pStyle w:val="BodyText"/>
      </w:pPr>
      <w:r>
        <w:t xml:space="preserve">Automatic Follow-up</w:t>
      </w:r>
    </w:p>
    <w:p>
      <w:pPr>
        <w:pStyle w:val="BodyText"/>
      </w:pPr>
      <w:r>
        <w:t xml:space="preserve">Shipment Tracking</w:t>
      </w:r>
    </w:p>
    <w:p>
      <w:pPr>
        <w:pStyle w:val="BodyText"/>
      </w:pPr>
      <w:r>
        <w:t xml:space="preserve">Marketing Automation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2026-06-21T12:22:57Z</dcterms:created>
  <dcterms:modified xsi:type="dcterms:W3CDTF">2026-06-21T12:22:57Z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