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0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Backend Coding Test</w:t>
      </w:r>
    </w:p>
    <w:p w:rsidR="00000000" w:rsidDel="00000000" w:rsidP="00000000" w:rsidRDefault="00000000" w:rsidRPr="00000000" w14:paraId="00000002">
      <w:pPr>
        <w:spacing w:after="0" w:before="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Download 3 csv ﬁles from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4cc"/>
            <w:sz w:val="28"/>
            <w:szCs w:val="28"/>
            <w:u w:val="single"/>
            <w:rtl w:val="0"/>
          </w:rPr>
          <w:t xml:space="preserve">https://tatoeba.org/en/downloads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3505.0000000000005"/>
          <w:tab w:val="left" w:leader="none" w:pos="9459"/>
        </w:tabs>
        <w:spacing w:before="178" w:lineRule="auto"/>
        <w:ind w:left="100" w:right="98" w:firstLine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Sentences</w:t>
      </w:r>
    </w:p>
    <w:p w:rsidR="00000000" w:rsidDel="00000000" w:rsidP="00000000" w:rsidRDefault="00000000" w:rsidRPr="00000000" w14:paraId="00000007">
      <w:pPr>
        <w:spacing w:after="0" w:before="123" w:line="564" w:lineRule="auto"/>
        <w:ind w:left="100" w:right="7018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Filename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4baf4f"/>
            <w:sz w:val="20"/>
            <w:szCs w:val="20"/>
            <w:shd w:fill="fafafa" w:val="clear"/>
            <w:rtl w:val="0"/>
          </w:rPr>
          <w:t xml:space="preserve">sentences.tar.bz2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File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55" w:line="319" w:lineRule="auto"/>
        <w:ind w:left="100" w:right="239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Contains all the sentences in the selected language. Each sentence is associated with a unique id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and an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4baf4f"/>
            <w:sz w:val="20"/>
            <w:szCs w:val="20"/>
            <w:shd w:fill="fafafa" w:val="clear"/>
            <w:rtl w:val="0"/>
          </w:rPr>
          <w:t xml:space="preserve">ISO 639-</w:t>
        </w:r>
      </w:hyperlink>
      <w:r w:rsidDel="00000000" w:rsidR="00000000" w:rsidRPr="00000000">
        <w:rPr>
          <w:rFonts w:ascii="Arial" w:cs="Arial" w:eastAsia="Arial" w:hAnsi="Arial"/>
          <w:b w:val="1"/>
          <w:color w:val="4baf4f"/>
          <w:sz w:val="20"/>
          <w:szCs w:val="20"/>
          <w:shd w:fill="fafafa" w:val="clear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language code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before="220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Fields and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56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Sentence id </w:t>
      </w:r>
      <w:r w:rsidDel="00000000" w:rsidR="00000000" w:rsidRPr="00000000">
        <w:rPr>
          <w:rFonts w:ascii="Arial" w:cs="Arial" w:eastAsia="Arial" w:hAnsi="Arial"/>
          <w:b w:val="1"/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Lang </w:t>
      </w:r>
      <w:r w:rsidDel="00000000" w:rsidR="00000000" w:rsidRPr="00000000">
        <w:rPr>
          <w:rFonts w:ascii="Arial" w:cs="Arial" w:eastAsia="Arial" w:hAnsi="Arial"/>
          <w:b w:val="1"/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6"/>
          <w:tab w:val="left" w:leader="none" w:pos="9459"/>
        </w:tabs>
        <w:spacing w:after="0" w:before="178" w:line="240" w:lineRule="auto"/>
        <w:ind w:left="100" w:right="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fafafa" w:val="clear"/>
          <w:vertAlign w:val="baseline"/>
          <w:rtl w:val="0"/>
        </w:rPr>
        <w:t xml:space="preserve">Links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fafafa" w:val="clear"/>
          <w:vertAlign w:val="baseline"/>
          <w:rtl w:val="0"/>
        </w:rPr>
        <w:t xml:space="preserve">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64" w:lineRule="auto"/>
        <w:ind w:left="100" w:right="0" w:firstLine="0"/>
        <w:jc w:val="left"/>
        <w:rPr>
          <w:sz w:val="20"/>
          <w:szCs w:val="20"/>
        </w:rPr>
      </w:pPr>
      <w:hyperlink r:id="rId10">
        <w:r w:rsidDel="00000000" w:rsidR="00000000" w:rsidRPr="00000000">
          <w:rPr>
            <w:color w:val="4baf4f"/>
            <w:sz w:val="20"/>
            <w:szCs w:val="20"/>
            <w:shd w:fill="fafafa" w:val="clear"/>
            <w:rtl w:val="0"/>
          </w:rPr>
          <w:t xml:space="preserve">links.tar.bz2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File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56" w:line="319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Contains the links between the sentences.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1 </w:t>
      </w:r>
      <w:r w:rsidDel="00000000" w:rsidR="00000000" w:rsidRPr="00000000">
        <w:rPr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77 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means that sentence #77 is the translation of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shd w:fill="fafafa" w:val="clear"/>
              <w:rtl w:val="0"/>
            </w:rPr>
            <w:t xml:space="preserve">sentence #1. The reciprocal link is also present, so the ﬁle will also contain a line that says </w:t>
          </w:r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77 </w:t>
      </w:r>
      <w:r w:rsidDel="00000000" w:rsidR="00000000" w:rsidRPr="00000000">
        <w:rPr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before="219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Fields and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56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Sentence id </w:t>
      </w:r>
      <w:r w:rsidDel="00000000" w:rsidR="00000000" w:rsidRPr="00000000">
        <w:rPr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Translation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"/>
          <w:tab w:val="left" w:leader="none" w:pos="9459"/>
        </w:tabs>
        <w:spacing w:after="0" w:before="178" w:line="240" w:lineRule="auto"/>
        <w:ind w:left="100" w:right="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fafafa" w:val="clear"/>
          <w:vertAlign w:val="baseline"/>
          <w:rtl w:val="0"/>
        </w:rPr>
        <w:t xml:space="preserve">Sentences with audio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fafafa" w:val="clear"/>
          <w:vertAlign w:val="baseline"/>
          <w:rtl w:val="0"/>
        </w:rPr>
        <w:t xml:space="preserve">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65" w:lineRule="auto"/>
        <w:ind w:left="100" w:right="0" w:firstLine="0"/>
        <w:jc w:val="left"/>
        <w:rPr>
          <w:sz w:val="20"/>
          <w:szCs w:val="20"/>
        </w:rPr>
      </w:pPr>
      <w:hyperlink r:id="rId11">
        <w:r w:rsidDel="00000000" w:rsidR="00000000" w:rsidRPr="00000000">
          <w:rPr>
            <w:color w:val="4baf4f"/>
            <w:sz w:val="20"/>
            <w:szCs w:val="20"/>
            <w:shd w:fill="fafafa" w:val="clear"/>
            <w:rtl w:val="0"/>
          </w:rPr>
          <w:t xml:space="preserve">sentences_with_audio.tar.bz2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  <w:sectPr>
          <w:pgSz w:h="15840" w:w="12240" w:orient="portrait"/>
          <w:pgMar w:bottom="280" w:top="1360" w:left="1340" w:right="13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File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96" w:line="324" w:lineRule="auto"/>
        <w:ind w:left="100" w:right="182" w:firstLine="0"/>
        <w:jc w:val="left"/>
        <w:rPr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shd w:fill="fafafa" w:val="clear"/>
              <w:rtl w:val="0"/>
            </w:rPr>
            <w:t xml:space="preserve">Contains the ids of the sentences, in all languages, for which audio is available. Other ﬁelds indicate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shd w:fill="fafafa" w:val="clear"/>
              <w:rtl w:val="0"/>
            </w:rPr>
            <w:t xml:space="preserve">who recorded the audio, its license and a URL to attribute the author. If the license ﬁeld is empty, you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may not reuse the audio outside the Tatoeba project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before="217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Fields and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55" w:lineRule="auto"/>
        <w:ind w:left="10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Sentence id </w:t>
      </w:r>
      <w:r w:rsidDel="00000000" w:rsidR="00000000" w:rsidRPr="00000000">
        <w:rPr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Username </w:t>
      </w:r>
      <w:r w:rsidDel="00000000" w:rsidR="00000000" w:rsidRPr="00000000">
        <w:rPr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License </w:t>
      </w:r>
      <w:r w:rsidDel="00000000" w:rsidR="00000000" w:rsidRPr="00000000">
        <w:rPr>
          <w:color w:val="97bc5c"/>
          <w:sz w:val="20"/>
          <w:szCs w:val="20"/>
          <w:shd w:fill="fafafa" w:val="clear"/>
          <w:rtl w:val="0"/>
        </w:rPr>
        <w:t xml:space="preserve">[tab]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afafa" w:val="clear"/>
          <w:rtl w:val="0"/>
        </w:rPr>
        <w:t xml:space="preserve">Attribution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156" w:lineRule="auto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156" w:lineRule="auto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5" w:line="324" w:lineRule="auto"/>
        <w:ind w:left="820" w:right="339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Using 3 given csv ﬁles above to write 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</w:t>
      </w:r>
      <w:r w:rsidDel="00000000" w:rsidR="00000000" w:rsidRPr="00000000">
        <w:rPr>
          <w:rtl w:val="0"/>
        </w:rPr>
        <w:t xml:space="preserve">ogram (</w:t>
      </w:r>
      <w:r w:rsidDel="00000000" w:rsidR="00000000" w:rsidRPr="00000000">
        <w:rPr>
          <w:b w:val="1"/>
          <w:rtl w:val="0"/>
        </w:rPr>
        <w:t xml:space="preserve">Java or Python script)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generate</w:t>
      </w:r>
      <w:r w:rsidDel="00000000" w:rsidR="00000000" w:rsidRPr="00000000">
        <w:rPr>
          <w:rtl w:val="0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English-Vietnamese translation csv ﬁle 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of English sentence (id)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7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of English sentence (text)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7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of English sentence’s audio (audio_url)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7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format: https://audio.tatoeba.org/sentences/&lt;Lang&gt;/&lt;Sentence id&gt;.mp3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7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ex: https://audio.tatoeba.org/sentences/eng/1319.mp3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7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of Vietnamese translation (translate_id)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8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of Vietnamese translation (translate_text)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Import translation csv ﬁle to </w:t>
          </w:r>
        </w:sdtContent>
      </w:sdt>
      <w:r w:rsidDel="00000000" w:rsidR="00000000" w:rsidRPr="00000000">
        <w:rPr>
          <w:rtl w:val="0"/>
        </w:rPr>
        <w:t xml:space="preserve">PostgreSQL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https://www.elephantsql.com/) by another program </w:t>
      </w:r>
      <w:r w:rsidDel="00000000" w:rsidR="00000000" w:rsidRPr="00000000">
        <w:rPr>
          <w:b w:val="1"/>
          <w:rtl w:val="0"/>
        </w:rPr>
        <w:t xml:space="preserve">(Java or Python script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public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 service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Spring Boot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show translation data with paging of 10 records </w:t>
      </w:r>
      <w:r w:rsidDel="00000000" w:rsidR="00000000" w:rsidRPr="00000000">
        <w:rPr>
          <w:rtl w:val="0"/>
        </w:rPr>
        <w:t xml:space="preserve">using database from above step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" w:line="240" w:lineRule="auto"/>
        <w:ind w:left="15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roject should be well structured (with layers), not only to fulfill the </w:t>
      </w:r>
      <w:r w:rsidDel="00000000" w:rsidR="00000000" w:rsidRPr="00000000">
        <w:rPr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How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6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code somewhere accessible from us (Github, Google Drive, …) with folder structure as below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06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526415</wp:posOffset>
            </wp:positionH>
            <wp:positionV relativeFrom="paragraph">
              <wp:posOffset>111125</wp:posOffset>
            </wp:positionV>
            <wp:extent cx="2327275" cy="87757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77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8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API service somewhere accessible from us (Heroku, Firebase, …)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87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API: &lt;YOUR_HOST&gt;/api/translations?page_number=2&amp;page_size=10 </w:t>
      </w:r>
    </w:p>
    <w:sectPr>
      <w:type w:val="nextPage"/>
      <w:pgSz w:h="15840" w:w="12240" w:orient="portrait"/>
      <w:pgMar w:bottom="280" w:top="1360" w:left="1340" w:right="13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20" w:hanging="360"/>
      </w:pPr>
      <w:rPr>
        <w:rFonts w:ascii="Helvetica Neue" w:cs="Helvetica Neue" w:eastAsia="Helvetica Neue" w:hAnsi="Helvetica Neue"/>
      </w:rPr>
    </w:lvl>
    <w:lvl w:ilvl="1">
      <w:start w:val="0"/>
      <w:numFmt w:val="bullet"/>
      <w:lvlText w:val="●"/>
      <w:lvlJc w:val="left"/>
      <w:pPr>
        <w:ind w:left="1694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568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442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31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19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06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938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81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0" w:hanging="216"/>
      </w:pPr>
      <w:rPr>
        <w:b w:val="1"/>
        <w:sz w:val="20"/>
        <w:szCs w:val="20"/>
        <w:highlight w:val="white"/>
      </w:rPr>
    </w:lvl>
    <w:lvl w:ilvl="1">
      <w:start w:val="1"/>
      <w:numFmt w:val="decimal"/>
      <w:lvlText w:val="%2."/>
      <w:lvlJc w:val="left"/>
      <w:pPr>
        <w:ind w:left="1540" w:hanging="360"/>
      </w:pPr>
      <w:rPr>
        <w:sz w:val="22"/>
        <w:szCs w:val="22"/>
      </w:rPr>
    </w:lvl>
    <w:lvl w:ilvl="2">
      <w:start w:val="0"/>
      <w:numFmt w:val="bullet"/>
      <w:lvlText w:val="●"/>
      <w:lvlJc w:val="left"/>
      <w:pPr>
        <w:ind w:left="2431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322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213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104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995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86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77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righ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103" w:lineRule="auto"/>
      <w:ind w:left="3026" w:right="3026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 w:line="240" w:lineRule="auto"/>
      <w:ind w:left="0" w:right="0" w:hanging="0"/>
      <w:jc w:val="left"/>
    </w:pPr>
    <w:rPr>
      <w:rFonts w:ascii="Microsoft Sans Serif" w:cs="Microsoft Sans Serif" w:eastAsia="Microsoft Sans Serif" w:hAnsi="Microsoft Sans Serif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 w:right="0" w:hanging="0"/>
      <w:outlineLvl w:val="1"/>
    </w:pPr>
    <w:rPr>
      <w:rFonts w:ascii="Arial" w:cs="Arial" w:eastAsia="Arial" w:hAnsi="Arial"/>
      <w:b w:val="1"/>
      <w:bCs w:val="1"/>
      <w:sz w:val="28"/>
      <w:szCs w:val="28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>
      <w:spacing w:after="0" w:before="87"/>
      <w:ind w:left="0" w:right="0" w:hanging="360"/>
    </w:pPr>
    <w:rPr>
      <w:rFonts w:ascii="Microsoft Sans Serif" w:cs="Microsoft Sans Serif" w:eastAsia="Microsoft Sans Serif" w:hAnsi="Microsoft Sans Serif"/>
      <w:sz w:val="22"/>
      <w:szCs w:val="22"/>
      <w:lang w:bidi="ar-SA" w:eastAsia="en-US"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uiPriority w:val="1"/>
    <w:qFormat w:val="1"/>
    <w:pPr>
      <w:spacing w:after="0" w:before="103"/>
      <w:ind w:left="3026" w:right="3026" w:hanging="0"/>
      <w:jc w:val="center"/>
    </w:pPr>
    <w:rPr>
      <w:rFonts w:ascii="Arial" w:cs="Arial" w:eastAsia="Arial" w:hAnsi="Arial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after="0" w:before="87"/>
      <w:ind w:left="820" w:right="0" w:hanging="360"/>
    </w:pPr>
    <w:rPr>
      <w:rFonts w:ascii="Microsoft Sans Serif" w:cs="Microsoft Sans Serif" w:eastAsia="Microsoft Sans Serif" w:hAnsi="Microsoft Sans Serif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wnloads.tatoeba.org/exports/sentences_with_audio.tar.bz2" TargetMode="External"/><Relationship Id="rId10" Type="http://schemas.openxmlformats.org/officeDocument/2006/relationships/hyperlink" Target="https://downloads.tatoeba.org/exports/links.tar.bz2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en.wikipedia.org/wiki/List_of_ISO_639-3_cod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atoeba.org/en/downloads" TargetMode="External"/><Relationship Id="rId8" Type="http://schemas.openxmlformats.org/officeDocument/2006/relationships/hyperlink" Target="https://downloads.tatoeba.org/exports/sentences.tar.bz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BmUilLvfFlH+QCIfYyZN9WUWSQ==">AMUW2mXUPq7QHzBsCxCH8fRkDy7jWnO9The1lzz2GRjfT3TdDOgt7F6bu9jxoV3oAxF/JugVQkq6krkZAEr38zT58QqrJWfXDrlgwFh7rbErhnPID+Q2U+u4+tJi/oIThWwM4qBeNd0YkEhYjMJVmNpezK6EBVYUu4WbT4pSmKrjY3xC/nwGyj6jcm81uqz4yYV3Dqh6EExaeBXFgbufnZwy8gc6URa4jEx3vaLliq0F+7LPeNlXNzMSqrS48IPbKpb10htalFsPjemgBeTOWYRFLEyYBuQGciWTL13lX8gahN0Y1wUUC0dlrAPnd1/01VAJNVvoN/5LfpBBTxwXBtQrTQgMhQLZU2TPI8HB7iWIap9t5pXTrYWx3YIiK2/wmzxcMHfG0mmvp7SqUXEZ3EYDqBeRpebAI6F5/C8nMkOhP6jVJ/jwH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2022-10-03T03:38:09Z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