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240" w:line="36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FF0000"/>
          <w:spacing w:val="0"/>
          <w:position w:val="0"/>
          <w:sz w:val="40"/>
          <w:u w:val="single"/>
          <w:shd w:fill="auto" w:val="clear"/>
        </w:rPr>
        <w:t xml:space="preserve">Основы использования текстового процессора WORD.</w:t>
      </w:r>
    </w:p>
    <w:p>
      <w:pPr>
        <w:spacing w:before="120" w:after="240" w:line="360"/>
        <w:ind w:right="0" w:left="0" w:firstLine="1134"/>
        <w:jc w:val="both"/>
        <w:rPr>
          <w:rFonts w:ascii="Courier New" w:hAnsi="Courier New" w:cs="Courier New" w:eastAsia="Courier New"/>
          <w:i/>
          <w:color w:val="0070C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i/>
          <w:color w:val="0070C0"/>
          <w:spacing w:val="0"/>
          <w:position w:val="0"/>
          <w:sz w:val="24"/>
          <w:shd w:fill="auto" w:val="clear"/>
        </w:rPr>
        <w:t xml:space="preserve">ПОЛЬЗОВАТЕЛЮ ДОСТУПНЫ РАЗНООБРАЗНЫЕ СПОСОБЫ РЕДАКТИРОВАНИЯ (ИЗМЕНЕНИЕ ШРИФТА, ВЫРАВНИВАНИЕ АБЗАЦЕВ, УСТАНОВКА МЕЖСТРОЧНЫХ ИНТЕРВАЛОВ, МНОГОКОЛОННЫЙ ТЕКСТ, АВТО НУМЕРАЦИЯ, ПРОВЕРКА ОРФОГРАФИИ И Т.Д.).</w:t>
      </w:r>
    </w:p>
    <w:p>
      <w:pPr>
        <w:spacing w:before="120" w:after="240" w:line="360"/>
        <w:ind w:right="0" w:left="0" w:firstLine="113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Текстовый процессор WORD используется для подготовки документов, вводимый документ отображается на экране в том виде, в котором он будет выведен на печать. В текст можно вставлять таблицы и математические формулы, иллюстрировать его рисунками и диаграммами, автоматически создавать оглавления.</w:t>
      </w:r>
    </w:p>
    <w:p>
      <w:pPr>
        <w:spacing w:before="12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наборе текста необходимо знать, что для WORD:</w:t>
      </w:r>
    </w:p>
    <w:p>
      <w:pPr>
        <w:spacing w:before="120" w:after="240" w:line="360"/>
        <w:ind w:right="0" w:left="0" w:firstLine="1701"/>
        <w:jc w:val="both"/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80"/>
          <w:position w:val="-6"/>
          <w:sz w:val="54"/>
          <w:u w:val="wave"/>
          <w:shd w:fill="auto" w:val="clear"/>
        </w:rPr>
        <w:t xml:space="preserve">АБЗАЦ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  <w:t xml:space="preserve">часть текста от одного нажатия клавиши ENTER до другого (от одного маркера абзаца до другого).</w:t>
      </w:r>
    </w:p>
    <w:p>
      <w:pPr>
        <w:spacing w:before="120" w:after="240" w:line="360"/>
        <w:ind w:right="0" w:left="0" w:firstLine="170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 наборе текста клавишу ENTER следует нажимать только при переходе к новому абзацу, при этом курсор автоматически встанет на позицию красной строки. Внутри абзаца текст располагается автоматически в зависимости от установок форматирования.</w:t>
      </w:r>
    </w:p>
    <w:p>
      <w:pPr>
        <w:spacing w:before="12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Формат абзаца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это:</w:t>
      </w:r>
    </w:p>
    <w:p>
      <w:pPr>
        <w:spacing w:before="120" w:after="240" w:line="36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008000"/>
          <w:spacing w:val="0"/>
          <w:position w:val="0"/>
          <w:sz w:val="70"/>
          <w:shd w:fill="auto" w:val="clear"/>
        </w:rPr>
        <w:t xml:space="preserve">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Выравнивание текста внутри абзаца;</w:t>
      </w:r>
    </w:p>
    <w:p>
      <w:pPr>
        <w:spacing w:before="120" w:after="240" w:line="36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008000"/>
          <w:spacing w:val="0"/>
          <w:position w:val="0"/>
          <w:sz w:val="70"/>
          <w:shd w:fill="auto" w:val="clear"/>
        </w:rPr>
        <w:t xml:space="preserve">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Межстрочный, меж абзацный интервалы;</w:t>
      </w:r>
    </w:p>
    <w:p>
      <w:pPr>
        <w:spacing w:before="120" w:after="240" w:line="36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008000"/>
          <w:spacing w:val="0"/>
          <w:position w:val="0"/>
          <w:sz w:val="70"/>
          <w:shd w:fill="auto" w:val="clear"/>
        </w:rPr>
        <w:t xml:space="preserve">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Положение красной строки, левой и правой границ абзаца.</w:t>
      </w:r>
    </w:p>
    <w:p>
      <w:pPr>
        <w:spacing w:before="0" w:after="160" w:line="259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Параметры абзаца устанавливаются в меню ФОРМАТ/АБЗАЦ.</w:t>
      </w:r>
    </w:p>
    <w:p>
      <w:pPr>
        <w:spacing w:before="12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80"/>
          <w:position w:val="-6"/>
          <w:sz w:val="54"/>
          <w:u w:val="wave"/>
          <w:shd w:fill="auto" w:val="clear"/>
        </w:rPr>
        <w:t xml:space="preserve">АБЗАЦ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  <w:t xml:space="preserve">часть текста от одного нажатия клавиши ENTER до другого (от одного маркера абзаца до другого).</w:t>
      </w:r>
    </w:p>
    <w:p>
      <w:pPr>
        <w:spacing w:before="12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