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88C2C" w14:textId="349E6A45" w:rsidR="001E0671" w:rsidRDefault="00AA7C11">
      <w:pPr>
        <w:rPr>
          <w:rFonts w:hint="eastAsia"/>
        </w:rPr>
      </w:pPr>
      <w:r>
        <w:rPr>
          <w:rFonts w:hint="eastAsia"/>
        </w:rPr>
        <w:t>t</w:t>
      </w:r>
      <w:r>
        <w:t>est</w:t>
      </w:r>
    </w:p>
    <w:sectPr w:rsidR="001E067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BDE"/>
    <w:rsid w:val="001E0671"/>
    <w:rsid w:val="00750BDE"/>
    <w:rsid w:val="00AA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B1C10"/>
  <w15:chartTrackingRefBased/>
  <w15:docId w15:val="{15A676BD-7D9D-4B42-AE66-C6AECEB92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류 용회</dc:creator>
  <cp:keywords/>
  <dc:description/>
  <cp:lastModifiedBy>류 용회</cp:lastModifiedBy>
  <cp:revision>2</cp:revision>
  <dcterms:created xsi:type="dcterms:W3CDTF">2021-08-12T01:38:00Z</dcterms:created>
  <dcterms:modified xsi:type="dcterms:W3CDTF">2021-08-12T01:38:00Z</dcterms:modified>
</cp:coreProperties>
</file>