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36FA" w:rsidRPr="008836FA" w:rsidRDefault="008836FA" w:rsidP="008836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836F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Brasil Colônia</w:t>
      </w:r>
    </w:p>
    <w:p w:rsidR="008836FA" w:rsidRPr="008836FA" w:rsidRDefault="008836FA" w:rsidP="00883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36FA">
        <w:rPr>
          <w:rFonts w:ascii="Times New Roman" w:eastAsia="Times New Roman" w:hAnsi="Times New Roman" w:cs="Times New Roman"/>
          <w:sz w:val="24"/>
          <w:szCs w:val="24"/>
          <w:lang w:eastAsia="pt-BR"/>
        </w:rPr>
        <w:t>O Brasil foi colônia de Portugal por mais de três séculos, desde a chegada dos portugueses, em 1500, até a Independência, em 1822. Durante esse período, a maior parte das riquezas produzidas na colônia, como açúcar, ouro e outros produtos, estava ligada aos interesses econômicos da Coroa portuguesa.</w:t>
      </w:r>
    </w:p>
    <w:p w:rsidR="008836FA" w:rsidRPr="008836FA" w:rsidRDefault="008836FA" w:rsidP="00883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36FA">
        <w:rPr>
          <w:rFonts w:ascii="Times New Roman" w:eastAsia="Times New Roman" w:hAnsi="Times New Roman" w:cs="Times New Roman"/>
          <w:sz w:val="24"/>
          <w:szCs w:val="24"/>
          <w:lang w:eastAsia="pt-BR"/>
        </w:rPr>
        <w:t>A sociedade colonial era marcada por grandes desigualdades sociais e pela exploração do trabalho, principalmente de pessoas escravizadas. Portugal também controlava o comércio e estabelecia regras que limitavam a autonomia da colônia, criando insatisfações que contribuíram para o processo de Independência.</w:t>
      </w:r>
    </w:p>
    <w:p w:rsidR="008836FA" w:rsidRPr="008836FA" w:rsidRDefault="008836FA" w:rsidP="008836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836F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Relação com Portugal</w:t>
      </w:r>
    </w:p>
    <w:p w:rsidR="008836FA" w:rsidRPr="008836FA" w:rsidRDefault="008836FA" w:rsidP="00883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36FA">
        <w:rPr>
          <w:rFonts w:ascii="Times New Roman" w:eastAsia="Times New Roman" w:hAnsi="Times New Roman" w:cs="Times New Roman"/>
          <w:sz w:val="24"/>
          <w:szCs w:val="24"/>
          <w:lang w:eastAsia="pt-BR"/>
        </w:rPr>
        <w:t>A relação entre Brasil e Portugal era baseada na exploração econômica e no controle político. A colônia deveria fornecer riquezas para Portugal e seguir as decisões da Coroa, enquanto muitas atividades comerciais eram submetidas às regras e aos interesses portugueses.</w:t>
      </w:r>
    </w:p>
    <w:p w:rsidR="008836FA" w:rsidRPr="008836FA" w:rsidRDefault="008836FA" w:rsidP="00883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36FA">
        <w:rPr>
          <w:rFonts w:ascii="Times New Roman" w:eastAsia="Times New Roman" w:hAnsi="Times New Roman" w:cs="Times New Roman"/>
          <w:sz w:val="24"/>
          <w:szCs w:val="24"/>
          <w:lang w:eastAsia="pt-BR"/>
        </w:rPr>
        <w:t>Com o passar do tempo, parte da população brasileira passou a defender maior autonomia. As ideias de liberdade e independência que circulavam no mundo também chegaram ao Brasil, aumentando os questionamentos sobre a permanência do domínio português.</w:t>
      </w:r>
    </w:p>
    <w:p w:rsidR="008836FA" w:rsidRPr="008836FA" w:rsidRDefault="008836FA" w:rsidP="008836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836F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Chegada da Família Real</w:t>
      </w:r>
    </w:p>
    <w:p w:rsidR="008836FA" w:rsidRPr="008836FA" w:rsidRDefault="008836FA" w:rsidP="00883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36FA">
        <w:rPr>
          <w:rFonts w:ascii="Times New Roman" w:eastAsia="Times New Roman" w:hAnsi="Times New Roman" w:cs="Times New Roman"/>
          <w:sz w:val="24"/>
          <w:szCs w:val="24"/>
          <w:lang w:eastAsia="pt-BR"/>
        </w:rPr>
        <w:t>Em 1808, a Família Real portuguesa chegou ao Brasil, fugindo das tropas de Napoleão Bonaparte, que haviam invadido Portugal. A presença da Corte transformou o Rio de Janeiro em centro político do Império Português e provocou importantes mudanças na colônia.</w:t>
      </w:r>
    </w:p>
    <w:p w:rsidR="008836FA" w:rsidRPr="008836FA" w:rsidRDefault="008836FA" w:rsidP="00883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36FA">
        <w:rPr>
          <w:rFonts w:ascii="Times New Roman" w:eastAsia="Times New Roman" w:hAnsi="Times New Roman" w:cs="Times New Roman"/>
          <w:sz w:val="24"/>
          <w:szCs w:val="24"/>
          <w:lang w:eastAsia="pt-BR"/>
        </w:rPr>
        <w:t>Entre essas mudanças, destacam-se a abertura dos portos às nações amigas, a criação de instituições e o desenvolvimento do comércio. Essas transformações aumentaram a importância política e econômica do Brasil e prepararam condições para sua futura separação de Portugal.</w:t>
      </w:r>
    </w:p>
    <w:p w:rsidR="008836FA" w:rsidRPr="008836FA" w:rsidRDefault="008836FA" w:rsidP="008836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836F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Contexto político e econômico</w:t>
      </w:r>
    </w:p>
    <w:p w:rsidR="008836FA" w:rsidRPr="008836FA" w:rsidRDefault="008836FA" w:rsidP="00883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36FA">
        <w:rPr>
          <w:rFonts w:ascii="Times New Roman" w:eastAsia="Times New Roman" w:hAnsi="Times New Roman" w:cs="Times New Roman"/>
          <w:sz w:val="24"/>
          <w:szCs w:val="24"/>
          <w:lang w:eastAsia="pt-BR"/>
        </w:rPr>
        <w:t>No início do século XIX, Portugal enfrentava dificuldades políticas e econômicas, enquanto o Brasil ganhava maior importância dentro do Império. Em 1815, o Brasil foi elevado à condição de Reino Unido a Portugal e Algarves, deixando de ser oficialmente uma colônia.</w:t>
      </w:r>
    </w:p>
    <w:p w:rsidR="008836FA" w:rsidRPr="008836FA" w:rsidRDefault="008836FA" w:rsidP="00883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36FA">
        <w:rPr>
          <w:rFonts w:ascii="Times New Roman" w:eastAsia="Times New Roman" w:hAnsi="Times New Roman" w:cs="Times New Roman"/>
          <w:sz w:val="24"/>
          <w:szCs w:val="24"/>
          <w:lang w:eastAsia="pt-BR"/>
        </w:rPr>
        <w:t>Em 1820, ocorreu a Revolução Liberal do Porto, que exigiu o retorno de D. João VI a Portugal e a retomada do controle sobre o Brasil. D. João VI retornou em 1821, deixando seu filho, D. Pedro, como príncipe regente no Brasil.</w:t>
      </w:r>
    </w:p>
    <w:p w:rsidR="008836FA" w:rsidRPr="008836FA" w:rsidRDefault="008836FA" w:rsidP="008836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836F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Acontecimentos de 1822</w:t>
      </w:r>
    </w:p>
    <w:p w:rsidR="008836FA" w:rsidRPr="008836FA" w:rsidRDefault="008836FA" w:rsidP="00883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36F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Em 1822, as tensões entre as autoridades portuguesas e D. Pedro aumentaram. As Cortes portuguesas queriam que ele retornasse a Portugal, mas o príncipe decidiu permanecer no Brasil, atitude que ficou conhecida como </w:t>
      </w:r>
      <w:r w:rsidRPr="008836F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Dia do Fico</w:t>
      </w:r>
      <w:r w:rsidRPr="008836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em </w:t>
      </w:r>
      <w:proofErr w:type="gramStart"/>
      <w:r w:rsidRPr="008836FA">
        <w:rPr>
          <w:rFonts w:ascii="Times New Roman" w:eastAsia="Times New Roman" w:hAnsi="Times New Roman" w:cs="Times New Roman"/>
          <w:sz w:val="24"/>
          <w:szCs w:val="24"/>
          <w:lang w:eastAsia="pt-BR"/>
        </w:rPr>
        <w:t>9</w:t>
      </w:r>
      <w:proofErr w:type="gramEnd"/>
      <w:r w:rsidRPr="008836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janeiro.</w:t>
      </w:r>
    </w:p>
    <w:p w:rsidR="008836FA" w:rsidRPr="008836FA" w:rsidRDefault="008836FA" w:rsidP="00883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36FA">
        <w:rPr>
          <w:rFonts w:ascii="Times New Roman" w:eastAsia="Times New Roman" w:hAnsi="Times New Roman" w:cs="Times New Roman"/>
          <w:sz w:val="24"/>
          <w:szCs w:val="24"/>
          <w:lang w:eastAsia="pt-BR"/>
        </w:rPr>
        <w:t>Nos meses seguintes, D. Pedro tomou medidas que ampliaram a autonomia política do Brasil. Em setembro, durante uma viagem pela região de São Paulo, recebeu novas ordens de Portugal e decidiu romper definitivamente os vínculos políticos com a Coroa portuguesa.</w:t>
      </w:r>
    </w:p>
    <w:p w:rsidR="008836FA" w:rsidRPr="008836FA" w:rsidRDefault="008836FA" w:rsidP="008836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836F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 chamado “Grito do Ipiranga”</w:t>
      </w:r>
    </w:p>
    <w:p w:rsidR="008836FA" w:rsidRPr="008836FA" w:rsidRDefault="008836FA" w:rsidP="00883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36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Em </w:t>
      </w:r>
      <w:proofErr w:type="gramStart"/>
      <w:r w:rsidRPr="008836F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7</w:t>
      </w:r>
      <w:proofErr w:type="gramEnd"/>
      <w:r w:rsidRPr="008836F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de setembro de 1822</w:t>
      </w:r>
      <w:r w:rsidRPr="008836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às margens do riacho do Ipiranga, em São Paulo, D. Pedro declarou a separação política do Brasil em relação a Portugal. Esse acontecimento ficou conhecido como </w:t>
      </w:r>
      <w:r w:rsidRPr="008836F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Grito do Ipiranga</w:t>
      </w:r>
      <w:r w:rsidRPr="008836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é tradicionalmente representado pela frase “Independência ou Morte!”.</w:t>
      </w:r>
    </w:p>
    <w:p w:rsidR="008836FA" w:rsidRPr="008836FA" w:rsidRDefault="008836FA" w:rsidP="00883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36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imagem de D. Pedro proclamando a Independência tornou-se um dos principais símbolos da história brasileira. A famosa pintura de Pedro Américo, </w:t>
      </w:r>
      <w:r w:rsidRPr="008836F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Independência ou Morte</w:t>
      </w:r>
      <w:proofErr w:type="gramStart"/>
      <w:r w:rsidRPr="008836F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!</w:t>
      </w:r>
      <w:r w:rsidRPr="008836FA">
        <w:rPr>
          <w:rFonts w:ascii="Times New Roman" w:eastAsia="Times New Roman" w:hAnsi="Times New Roman" w:cs="Times New Roman"/>
          <w:sz w:val="24"/>
          <w:szCs w:val="24"/>
          <w:lang w:eastAsia="pt-BR"/>
        </w:rPr>
        <w:t>,</w:t>
      </w:r>
      <w:proofErr w:type="gramEnd"/>
      <w:r w:rsidRPr="008836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gramStart"/>
      <w:r w:rsidRPr="008836FA">
        <w:rPr>
          <w:rFonts w:ascii="Times New Roman" w:eastAsia="Times New Roman" w:hAnsi="Times New Roman" w:cs="Times New Roman"/>
          <w:sz w:val="24"/>
          <w:szCs w:val="24"/>
          <w:lang w:eastAsia="pt-BR"/>
        </w:rPr>
        <w:t>ajudou</w:t>
      </w:r>
      <w:proofErr w:type="gramEnd"/>
      <w:r w:rsidRPr="008836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construir essa representação, embora a realidade do processo tenha sido mais complexa do que a cena retratada.</w:t>
      </w:r>
    </w:p>
    <w:p w:rsidR="008836FA" w:rsidRPr="008836FA" w:rsidRDefault="008836FA" w:rsidP="008836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836F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Significado histórico</w:t>
      </w:r>
    </w:p>
    <w:p w:rsidR="008836FA" w:rsidRPr="008836FA" w:rsidRDefault="008836FA" w:rsidP="00883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36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Independência do Brasil marcou a separação política de Portugal e deu início ao Brasil como um país independente. Em </w:t>
      </w:r>
      <w:r w:rsidRPr="008836F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12 de outubro de 1822</w:t>
      </w:r>
      <w:r w:rsidRPr="008836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D. Pedro foi proclamado imperador e, em </w:t>
      </w:r>
      <w:r w:rsidRPr="008836F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1º de dezembro</w:t>
      </w:r>
      <w:r w:rsidRPr="008836FA">
        <w:rPr>
          <w:rFonts w:ascii="Times New Roman" w:eastAsia="Times New Roman" w:hAnsi="Times New Roman" w:cs="Times New Roman"/>
          <w:sz w:val="24"/>
          <w:szCs w:val="24"/>
          <w:lang w:eastAsia="pt-BR"/>
        </w:rPr>
        <w:t>, foi coroado como D. Pedro I.</w:t>
      </w:r>
    </w:p>
    <w:p w:rsidR="008836FA" w:rsidRPr="008836FA" w:rsidRDefault="008836FA" w:rsidP="00883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36FA">
        <w:rPr>
          <w:rFonts w:ascii="Times New Roman" w:eastAsia="Times New Roman" w:hAnsi="Times New Roman" w:cs="Times New Roman"/>
          <w:sz w:val="24"/>
          <w:szCs w:val="24"/>
          <w:lang w:eastAsia="pt-BR"/>
        </w:rPr>
        <w:t>Apesar da Independência, muitas estruturas da sociedade colonial permaneceram. A escravidão continuou, as desigualdades sociais permaneceram e diferentes regiões participaram do processo de maneiras distintas. Por isso, a Independência deve ser entendida como um processo histórico, e não apenas como um acontecimento de um único dia.</w:t>
      </w:r>
    </w:p>
    <w:p w:rsidR="00A07C1B" w:rsidRDefault="00A07C1B">
      <w:bookmarkStart w:id="0" w:name="_GoBack"/>
      <w:bookmarkEnd w:id="0"/>
    </w:p>
    <w:sectPr w:rsidR="00A07C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0A8D"/>
    <w:rsid w:val="005C0A8D"/>
    <w:rsid w:val="008836FA"/>
    <w:rsid w:val="00A07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8836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8836F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8836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8836FA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8836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8836F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8836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8836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844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617</Words>
  <Characters>3332</Characters>
  <Application>Microsoft Office Word</Application>
  <DocSecurity>0</DocSecurity>
  <Lines>27</Lines>
  <Paragraphs>7</Paragraphs>
  <ScaleCrop>false</ScaleCrop>
  <Company/>
  <LinksUpToDate>false</LinksUpToDate>
  <CharactersWithSpaces>3942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AFONSO</dc:creator>
  <cp:keywords/>
  <dc:description/>
  <cp:lastModifiedBy>AFONSO</cp:lastModifiedBy>
  <cp:revision>2</cp:revision>
  <dcterms:created xsi:type="dcterms:W3CDTF">2026-10-21T20:19:00Z</dcterms:created>
  <dcterms:modified xsi:type="dcterms:W3CDTF">2026-10-21T20:19:00Z</dcterms:modified>
</cp:coreProperties>
</file>