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5wfwsequ8c5z" w:id="0"/>
      <w:bookmarkEnd w:id="0"/>
      <w:r w:rsidDel="00000000" w:rsidR="00000000" w:rsidRPr="00000000">
        <w:rPr>
          <w:rtl w:val="0"/>
        </w:rPr>
        <w:t xml:space="preserve">Your Mission</w:t>
      </w:r>
    </w:p>
    <w:p w:rsidR="00000000" w:rsidDel="00000000" w:rsidP="00000000" w:rsidRDefault="00000000" w:rsidRPr="00000000">
      <w:pPr>
        <w:contextualSpacing w:val="0"/>
      </w:pPr>
      <w:r w:rsidDel="00000000" w:rsidR="00000000" w:rsidRPr="00000000">
        <w:rPr>
          <w:rtl w:val="0"/>
        </w:rPr>
        <w:t xml:space="preserve">Bring the related mobile and desktop comps to life as a responsive site. You will have three days to deliver a single page site that works well in modern devices and across multiple breakpoints. Please note that both the desktop and mobile psd are at 2x size to facilitate retina assets. For example: the desktop psd is 2288 x 3574, but the actual build size of this breakpoint is 1144 x 1787.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understand that this is a tight timeline - </w:t>
      </w:r>
      <w:r w:rsidDel="00000000" w:rsidR="00000000" w:rsidRPr="00000000">
        <w:rPr>
          <w:b w:val="1"/>
          <w:rtl w:val="0"/>
        </w:rPr>
        <w:t xml:space="preserve">please try to get as far as you can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store your project on github, and be prepared with a link to your repo the night before our review/your next interview.</w:t>
      </w:r>
    </w:p>
    <w:p w:rsidR="00000000" w:rsidDel="00000000" w:rsidP="00000000" w:rsidRDefault="00000000" w:rsidRPr="00000000">
      <w:pPr>
        <w:pStyle w:val="Heading1"/>
        <w:contextualSpacing w:val="0"/>
      </w:pPr>
      <w:bookmarkStart w:colFirst="0" w:colLast="0" w:name="h.5ranbng8vknu" w:id="1"/>
      <w:bookmarkEnd w:id="1"/>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Responsive design - should look good on mobile, tablet, and desktop. Note: unfortunately, the designer has left out the tablet comp. Despite this, it’s up to you to make sure the page looks and functions great on tablet devices.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the following browsers: Chrome (latest), Firefox (latest), mobile safari (iOS 9), chrome on android (Lollipop), and IE9+.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Embedded, responsive youtube video (your choice) - you should build this in the main block that features the “Greetings from the Satellite of Love”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Three separate modal videos, activated when a user clicks/taps the 3 images beneath “Look what we found.” Tapping one of these should open a modal with a youtube video and an x to close.</w:t>
      </w:r>
    </w:p>
    <w:p w:rsidR="00000000" w:rsidDel="00000000" w:rsidP="00000000" w:rsidRDefault="00000000" w:rsidRPr="00000000">
      <w:pPr>
        <w:pStyle w:val="Heading1"/>
        <w:contextualSpacing w:val="0"/>
      </w:pPr>
      <w:bookmarkStart w:colFirst="0" w:colLast="0" w:name="h.anfkdqsqe2th" w:id="2"/>
      <w:bookmarkEnd w:id="2"/>
      <w:r w:rsidDel="00000000" w:rsidR="00000000" w:rsidRPr="00000000">
        <w:rPr>
          <w:rtl w:val="0"/>
        </w:rPr>
        <w:t xml:space="preserve">Toolset</w:t>
      </w:r>
    </w:p>
    <w:p w:rsidR="00000000" w:rsidDel="00000000" w:rsidP="00000000" w:rsidRDefault="00000000" w:rsidRPr="00000000">
      <w:pPr>
        <w:pStyle w:val="Heading2"/>
        <w:contextualSpacing w:val="0"/>
      </w:pPr>
      <w:bookmarkStart w:colFirst="0" w:colLast="0" w:name="h.bt9jw74ei8k4" w:id="3"/>
      <w:bookmarkEnd w:id="3"/>
      <w:r w:rsidDel="00000000" w:rsidR="00000000" w:rsidRPr="00000000">
        <w:rPr>
          <w:rtl w:val="0"/>
        </w:rPr>
        <w:t xml:space="preserve">Mandatory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AngularJS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23kohqbfwia" w:id="4"/>
      <w:bookmarkEnd w:id="4"/>
      <w:r w:rsidDel="00000000" w:rsidR="00000000" w:rsidRPr="00000000">
        <w:rPr>
          <w:rtl w:val="0"/>
        </w:rPr>
        <w:t xml:space="preserve">Optional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Toolchain (grunt, gulp)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Backend (node or python)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Any plugins/libraries that you feel will help you bring this site to life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