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1D" w:rsidRDefault="00FD5207" w:rsidP="00FD5207">
      <w:pPr>
        <w:pStyle w:val="Heading1"/>
      </w:pPr>
      <w:r>
        <w:t>Demand Curve Formula</w:t>
      </w:r>
    </w:p>
    <w:p w:rsidR="00FD5207" w:rsidRDefault="00FD5207" w:rsidP="00FD5207">
      <w:r>
        <w:t>Demand is the amount of goods consumers are willing to buy.</w:t>
      </w:r>
    </w:p>
    <w:p w:rsidR="00FD5207" w:rsidRDefault="00FD5207" w:rsidP="00FD5207">
      <w:r w:rsidRPr="00FD5207">
        <w:drawing>
          <wp:inline distT="0" distB="0" distL="0" distR="0" wp14:anchorId="2CD01128" wp14:editId="7E915AAA">
            <wp:extent cx="4575008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092" cy="11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07" w:rsidRDefault="00FD5207" w:rsidP="00FD5207"/>
    <w:p w:rsidR="00FD5207" w:rsidRDefault="00FD5207" w:rsidP="00FD5207">
      <w:pPr>
        <w:tabs>
          <w:tab w:val="left" w:pos="1272"/>
        </w:tabs>
      </w:pPr>
      <w:r>
        <w:t>Demand depends on several factors, such as price, perceived quality, advertising, income, confidence of consumers and change in taste.</w:t>
      </w:r>
    </w:p>
    <w:p w:rsidR="00FD5207" w:rsidRPr="00FD5207" w:rsidRDefault="00FD5207" w:rsidP="00FD5207">
      <w:pPr>
        <w:tabs>
          <w:tab w:val="left" w:pos="1272"/>
        </w:tabs>
      </w:pPr>
      <w:r w:rsidRPr="00FD5207">
        <w:drawing>
          <wp:inline distT="0" distB="0" distL="0" distR="0" wp14:anchorId="4484E6B7" wp14:editId="27C4E406">
            <wp:extent cx="4358640" cy="26142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26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sectPr w:rsidR="00FD5207" w:rsidRPr="00FD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02"/>
    <w:rsid w:val="00131B02"/>
    <w:rsid w:val="00CC761D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93939-A063-4B71-B2DF-11864A8C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2025-01-29T15:08:00Z</dcterms:created>
  <dcterms:modified xsi:type="dcterms:W3CDTF">2025-01-29T15:12:00Z</dcterms:modified>
</cp:coreProperties>
</file>