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3455" w14:textId="77777777" w:rsidR="00530424" w:rsidRDefault="00EB5E06">
      <w:pPr>
        <w:ind w:left="10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2420E7B" wp14:editId="2B325E73">
            <wp:extent cx="4071045" cy="952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04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75EC" w14:textId="77777777" w:rsidR="00530424" w:rsidRDefault="00530424">
      <w:pPr>
        <w:pStyle w:val="Textoindependiente"/>
        <w:spacing w:before="19"/>
        <w:rPr>
          <w:rFonts w:ascii="Times New Roman"/>
        </w:rPr>
      </w:pPr>
    </w:p>
    <w:p w14:paraId="7683BECA" w14:textId="77777777" w:rsidR="00530424" w:rsidRPr="006E4B8C" w:rsidRDefault="00EB5E06" w:rsidP="006E4B8C">
      <w:pPr>
        <w:pStyle w:val="Textoindependiente"/>
        <w:jc w:val="center"/>
        <w:rPr>
          <w:rFonts w:ascii="Arial" w:hAnsi="Arial" w:cs="Arial"/>
          <w:b/>
          <w:bCs/>
        </w:rPr>
      </w:pPr>
      <w:bookmarkStart w:id="0" w:name="_Toc228138333"/>
      <w:r w:rsidRPr="006E4B8C">
        <w:rPr>
          <w:rFonts w:ascii="Arial" w:hAnsi="Arial" w:cs="Arial"/>
          <w:b/>
          <w:bCs/>
        </w:rPr>
        <w:t>Proyecto:</w:t>
      </w:r>
      <w:bookmarkEnd w:id="0"/>
    </w:p>
    <w:p w14:paraId="373B4657" w14:textId="77777777" w:rsidR="00530424" w:rsidRPr="006E4B8C" w:rsidRDefault="00530424">
      <w:pPr>
        <w:pStyle w:val="Textoindependiente"/>
        <w:spacing w:before="22"/>
        <w:rPr>
          <w:rFonts w:ascii="Arial" w:hAnsi="Arial" w:cs="Arial"/>
          <w:b/>
        </w:rPr>
      </w:pPr>
    </w:p>
    <w:p w14:paraId="7806544A" w14:textId="69914F89" w:rsidR="00530424" w:rsidRPr="006E4B8C" w:rsidRDefault="006E4B8C" w:rsidP="006E4B8C">
      <w:pPr>
        <w:pStyle w:val="Textoindependiente"/>
        <w:spacing w:line="480" w:lineRule="auto"/>
        <w:ind w:right="425"/>
        <w:jc w:val="center"/>
        <w:rPr>
          <w:rFonts w:ascii="Arial" w:hAnsi="Arial" w:cs="Arial"/>
        </w:rPr>
      </w:pPr>
      <w:r w:rsidRPr="006E4B8C">
        <w:rPr>
          <w:rFonts w:ascii="Arial" w:hAnsi="Arial" w:cs="Arial"/>
        </w:rPr>
        <w:t xml:space="preserve">    </w:t>
      </w:r>
      <w:r w:rsidR="00EB5E06" w:rsidRPr="006E4B8C">
        <w:rPr>
          <w:rFonts w:ascii="Arial" w:hAnsi="Arial" w:cs="Arial"/>
        </w:rPr>
        <w:t>Creación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de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página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web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de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telemedicina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y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consultas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médicas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para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la</w:t>
      </w:r>
      <w:r w:rsidR="00EB5E06" w:rsidRPr="006E4B8C">
        <w:rPr>
          <w:rFonts w:ascii="Arial" w:hAnsi="Arial" w:cs="Arial"/>
          <w:spacing w:val="-4"/>
        </w:rPr>
        <w:t xml:space="preserve"> </w:t>
      </w:r>
      <w:r w:rsidR="00EB5E06" w:rsidRPr="006E4B8C">
        <w:rPr>
          <w:rFonts w:ascii="Arial" w:hAnsi="Arial" w:cs="Arial"/>
        </w:rPr>
        <w:t>empresa</w:t>
      </w:r>
      <w:r w:rsidRPr="006E4B8C">
        <w:rPr>
          <w:rFonts w:ascii="Arial" w:hAnsi="Arial" w:cs="Arial"/>
        </w:rPr>
        <w:t xml:space="preserve"> “</w:t>
      </w:r>
      <w:proofErr w:type="spellStart"/>
      <w:r w:rsidR="00EB5E06" w:rsidRPr="006E4B8C">
        <w:rPr>
          <w:rFonts w:ascii="Arial" w:hAnsi="Arial" w:cs="Arial"/>
          <w:spacing w:val="-2"/>
        </w:rPr>
        <w:t>Medilink</w:t>
      </w:r>
      <w:proofErr w:type="spellEnd"/>
      <w:r w:rsidRPr="006E4B8C">
        <w:rPr>
          <w:rFonts w:ascii="Arial" w:hAnsi="Arial" w:cs="Arial"/>
          <w:spacing w:val="-2"/>
        </w:rPr>
        <w:t>”</w:t>
      </w:r>
    </w:p>
    <w:p w14:paraId="25DC8F2C" w14:textId="77777777" w:rsidR="00530424" w:rsidRPr="006E4B8C" w:rsidRDefault="00EB5E06" w:rsidP="006E4B8C">
      <w:pPr>
        <w:pStyle w:val="Textoindependiente"/>
        <w:jc w:val="center"/>
        <w:rPr>
          <w:rFonts w:ascii="Arial" w:hAnsi="Arial" w:cs="Arial"/>
          <w:b/>
          <w:bCs/>
        </w:rPr>
      </w:pPr>
      <w:bookmarkStart w:id="1" w:name="_Toc228138334"/>
      <w:r w:rsidRPr="006E4B8C">
        <w:rPr>
          <w:rFonts w:ascii="Arial" w:hAnsi="Arial" w:cs="Arial"/>
          <w:b/>
          <w:bCs/>
        </w:rPr>
        <w:t>Curso:</w:t>
      </w:r>
      <w:bookmarkEnd w:id="1"/>
    </w:p>
    <w:p w14:paraId="196D613B" w14:textId="77777777" w:rsidR="00530424" w:rsidRPr="006E4B8C" w:rsidRDefault="00530424">
      <w:pPr>
        <w:pStyle w:val="Textoindependiente"/>
        <w:spacing w:before="160"/>
        <w:rPr>
          <w:rFonts w:ascii="Arial" w:hAnsi="Arial" w:cs="Arial"/>
          <w:b/>
        </w:rPr>
      </w:pPr>
    </w:p>
    <w:p w14:paraId="1437CA89" w14:textId="4FBF26AF" w:rsidR="00530424" w:rsidRPr="006E4B8C" w:rsidRDefault="006E4B8C">
      <w:pPr>
        <w:pStyle w:val="Textoindependiente"/>
        <w:ind w:left="2" w:right="425"/>
        <w:jc w:val="center"/>
        <w:rPr>
          <w:rFonts w:ascii="Arial" w:hAnsi="Arial" w:cs="Arial"/>
        </w:rPr>
      </w:pPr>
      <w:r w:rsidRPr="006E4B8C">
        <w:rPr>
          <w:rFonts w:ascii="Arial" w:hAnsi="Arial" w:cs="Arial"/>
        </w:rPr>
        <w:t xml:space="preserve">       </w:t>
      </w:r>
      <w:r w:rsidR="00A93C1F" w:rsidRPr="006E4B8C">
        <w:rPr>
          <w:rFonts w:ascii="Arial" w:hAnsi="Arial" w:cs="Arial"/>
        </w:rPr>
        <w:t>Herramientas de Desarrollo</w:t>
      </w:r>
    </w:p>
    <w:p w14:paraId="3B61A2CA" w14:textId="77777777" w:rsidR="00530424" w:rsidRPr="006E4B8C" w:rsidRDefault="00530424">
      <w:pPr>
        <w:pStyle w:val="Textoindependiente"/>
        <w:spacing w:before="160"/>
        <w:rPr>
          <w:rFonts w:ascii="Arial" w:hAnsi="Arial" w:cs="Arial"/>
        </w:rPr>
      </w:pPr>
    </w:p>
    <w:p w14:paraId="2BAF01FD" w14:textId="77777777" w:rsidR="00530424" w:rsidRPr="00D83E35" w:rsidRDefault="00EB5E06" w:rsidP="006E4B8C">
      <w:pPr>
        <w:pStyle w:val="Textoindependiente"/>
        <w:jc w:val="center"/>
        <w:rPr>
          <w:rFonts w:ascii="Arial" w:hAnsi="Arial" w:cs="Arial"/>
          <w:b/>
          <w:bCs/>
        </w:rPr>
      </w:pPr>
      <w:bookmarkStart w:id="2" w:name="_Toc228138335"/>
      <w:r w:rsidRPr="00D83E35">
        <w:rPr>
          <w:rFonts w:ascii="Arial" w:hAnsi="Arial" w:cs="Arial"/>
          <w:b/>
          <w:bCs/>
        </w:rPr>
        <w:t>Docente:</w:t>
      </w:r>
      <w:bookmarkEnd w:id="2"/>
    </w:p>
    <w:p w14:paraId="73EC223F" w14:textId="77777777" w:rsidR="00530424" w:rsidRPr="006E4B8C" w:rsidRDefault="00530424">
      <w:pPr>
        <w:pStyle w:val="Textoindependiente"/>
        <w:spacing w:before="160"/>
        <w:rPr>
          <w:rFonts w:ascii="Arial" w:hAnsi="Arial" w:cs="Arial"/>
          <w:b/>
        </w:rPr>
      </w:pPr>
    </w:p>
    <w:p w14:paraId="44EAB4D6" w14:textId="401BEE11" w:rsidR="00530424" w:rsidRPr="006E4B8C" w:rsidRDefault="00A93C1F">
      <w:pPr>
        <w:pStyle w:val="Textoindependiente"/>
        <w:ind w:left="2" w:right="425"/>
        <w:jc w:val="center"/>
        <w:rPr>
          <w:rFonts w:ascii="Arial" w:hAnsi="Arial" w:cs="Arial"/>
        </w:rPr>
      </w:pPr>
      <w:r w:rsidRPr="006E4B8C">
        <w:rPr>
          <w:rFonts w:ascii="Arial" w:hAnsi="Arial" w:cs="Arial"/>
        </w:rPr>
        <w:t xml:space="preserve">Milla Flores </w:t>
      </w:r>
      <w:proofErr w:type="spellStart"/>
      <w:r w:rsidRPr="006E4B8C">
        <w:rPr>
          <w:rFonts w:ascii="Arial" w:hAnsi="Arial" w:cs="Arial"/>
        </w:rPr>
        <w:t>Jose</w:t>
      </w:r>
      <w:proofErr w:type="spellEnd"/>
      <w:r w:rsidRPr="006E4B8C">
        <w:rPr>
          <w:rFonts w:ascii="Arial" w:hAnsi="Arial" w:cs="Arial"/>
        </w:rPr>
        <w:t xml:space="preserve"> Luis</w:t>
      </w:r>
    </w:p>
    <w:p w14:paraId="7B284995" w14:textId="77777777" w:rsidR="00530424" w:rsidRPr="006E4B8C" w:rsidRDefault="00530424">
      <w:pPr>
        <w:pStyle w:val="Textoindependiente"/>
        <w:spacing w:before="160"/>
        <w:rPr>
          <w:rFonts w:ascii="Arial" w:hAnsi="Arial" w:cs="Arial"/>
        </w:rPr>
      </w:pPr>
    </w:p>
    <w:p w14:paraId="539BE325" w14:textId="77777777" w:rsidR="00530424" w:rsidRPr="006E4B8C" w:rsidRDefault="00EB5E06" w:rsidP="006E4B8C">
      <w:pPr>
        <w:pStyle w:val="Textoindependiente"/>
        <w:jc w:val="center"/>
        <w:rPr>
          <w:rFonts w:ascii="Arial" w:hAnsi="Arial" w:cs="Arial"/>
          <w:b/>
          <w:bCs/>
        </w:rPr>
      </w:pPr>
      <w:bookmarkStart w:id="3" w:name="_Toc228138336"/>
      <w:r w:rsidRPr="006E4B8C">
        <w:rPr>
          <w:rFonts w:ascii="Arial" w:hAnsi="Arial" w:cs="Arial"/>
          <w:b/>
          <w:bCs/>
        </w:rPr>
        <w:t>Sección:</w:t>
      </w:r>
      <w:bookmarkEnd w:id="3"/>
    </w:p>
    <w:p w14:paraId="1E65F2C3" w14:textId="77777777" w:rsidR="00530424" w:rsidRPr="006E4B8C" w:rsidRDefault="00530424">
      <w:pPr>
        <w:pStyle w:val="Textoindependiente"/>
        <w:spacing w:before="160"/>
        <w:rPr>
          <w:rFonts w:ascii="Arial" w:hAnsi="Arial" w:cs="Arial"/>
          <w:b/>
        </w:rPr>
      </w:pPr>
    </w:p>
    <w:p w14:paraId="481EE108" w14:textId="0BE84F88" w:rsidR="00530424" w:rsidRPr="006E4B8C" w:rsidRDefault="006E4B8C">
      <w:pPr>
        <w:pStyle w:val="Textoindependiente"/>
        <w:ind w:left="2" w:right="425"/>
        <w:jc w:val="center"/>
        <w:rPr>
          <w:rFonts w:ascii="Arial" w:hAnsi="Arial" w:cs="Arial"/>
        </w:rPr>
      </w:pPr>
      <w:r w:rsidRPr="006E4B8C">
        <w:rPr>
          <w:rFonts w:ascii="Arial" w:hAnsi="Arial" w:cs="Arial"/>
          <w:spacing w:val="-2"/>
        </w:rPr>
        <w:t xml:space="preserve">      </w:t>
      </w:r>
      <w:r w:rsidR="00A93C1F" w:rsidRPr="006E4B8C">
        <w:rPr>
          <w:rFonts w:ascii="Arial" w:hAnsi="Arial" w:cs="Arial"/>
          <w:spacing w:val="-2"/>
        </w:rPr>
        <w:t>23280</w:t>
      </w:r>
    </w:p>
    <w:p w14:paraId="63ABC09A" w14:textId="77777777" w:rsidR="00530424" w:rsidRPr="006E4B8C" w:rsidRDefault="00530424">
      <w:pPr>
        <w:pStyle w:val="Textoindependiente"/>
        <w:spacing w:before="160"/>
        <w:rPr>
          <w:rFonts w:ascii="Arial" w:hAnsi="Arial" w:cs="Arial"/>
        </w:rPr>
      </w:pPr>
    </w:p>
    <w:p w14:paraId="4F08C5D6" w14:textId="77777777" w:rsidR="00530424" w:rsidRPr="006E4B8C" w:rsidRDefault="00EB5E06" w:rsidP="006E4B8C">
      <w:pPr>
        <w:pStyle w:val="Textoindependiente"/>
        <w:jc w:val="center"/>
        <w:rPr>
          <w:rFonts w:ascii="Arial" w:hAnsi="Arial" w:cs="Arial"/>
          <w:b/>
          <w:bCs/>
        </w:rPr>
      </w:pPr>
      <w:bookmarkStart w:id="4" w:name="_Toc228138337"/>
      <w:r w:rsidRPr="006E4B8C">
        <w:rPr>
          <w:rFonts w:ascii="Arial" w:hAnsi="Arial" w:cs="Arial"/>
          <w:b/>
          <w:bCs/>
        </w:rPr>
        <w:t>Grupo:</w:t>
      </w:r>
      <w:bookmarkEnd w:id="4"/>
    </w:p>
    <w:p w14:paraId="1E9A802E" w14:textId="77777777" w:rsidR="00530424" w:rsidRPr="006E4B8C" w:rsidRDefault="00530424">
      <w:pPr>
        <w:pStyle w:val="Textoindependiente"/>
        <w:spacing w:before="160"/>
        <w:rPr>
          <w:rFonts w:ascii="Arial" w:hAnsi="Arial" w:cs="Arial"/>
          <w:b/>
        </w:rPr>
      </w:pPr>
    </w:p>
    <w:p w14:paraId="28342B98" w14:textId="645A8A6F" w:rsidR="00530424" w:rsidRPr="006E4B8C" w:rsidRDefault="006E4B8C">
      <w:pPr>
        <w:pStyle w:val="Textoindependiente"/>
        <w:ind w:left="1" w:right="425"/>
        <w:jc w:val="center"/>
        <w:rPr>
          <w:rFonts w:ascii="Arial" w:hAnsi="Arial" w:cs="Arial"/>
        </w:rPr>
      </w:pPr>
      <w:r w:rsidRPr="006E4B8C">
        <w:rPr>
          <w:rFonts w:ascii="Arial" w:hAnsi="Arial" w:cs="Arial"/>
          <w:spacing w:val="-10"/>
        </w:rPr>
        <w:t xml:space="preserve">      </w:t>
      </w:r>
      <w:r w:rsidR="00A93C1F" w:rsidRPr="006E4B8C">
        <w:rPr>
          <w:rFonts w:ascii="Arial" w:hAnsi="Arial" w:cs="Arial"/>
          <w:spacing w:val="-10"/>
        </w:rPr>
        <w:t>6</w:t>
      </w:r>
    </w:p>
    <w:p w14:paraId="7479399C" w14:textId="77777777" w:rsidR="00530424" w:rsidRPr="006E4B8C" w:rsidRDefault="00530424">
      <w:pPr>
        <w:pStyle w:val="Textoindependiente"/>
        <w:spacing w:before="160"/>
        <w:rPr>
          <w:rFonts w:ascii="Arial" w:hAnsi="Arial" w:cs="Arial"/>
        </w:rPr>
      </w:pPr>
    </w:p>
    <w:p w14:paraId="69A41C3E" w14:textId="77777777" w:rsidR="00530424" w:rsidRPr="006E4B8C" w:rsidRDefault="00EB5E06" w:rsidP="006E4B8C">
      <w:pPr>
        <w:pStyle w:val="Textoindependiente"/>
        <w:jc w:val="center"/>
        <w:rPr>
          <w:rFonts w:ascii="Arial" w:hAnsi="Arial" w:cs="Arial"/>
          <w:b/>
          <w:bCs/>
        </w:rPr>
      </w:pPr>
      <w:bookmarkStart w:id="5" w:name="_Toc228138338"/>
      <w:r w:rsidRPr="006E4B8C">
        <w:rPr>
          <w:rFonts w:ascii="Arial" w:hAnsi="Arial" w:cs="Arial"/>
          <w:b/>
          <w:bCs/>
        </w:rPr>
        <w:t>Integrantes:</w:t>
      </w:r>
      <w:bookmarkEnd w:id="5"/>
    </w:p>
    <w:p w14:paraId="57DC590E" w14:textId="77777777" w:rsidR="00530424" w:rsidRPr="006E4B8C" w:rsidRDefault="00530424">
      <w:pPr>
        <w:pStyle w:val="Textoindependiente"/>
        <w:spacing w:before="160"/>
        <w:rPr>
          <w:rFonts w:ascii="Arial" w:hAnsi="Arial" w:cs="Arial"/>
          <w:b/>
        </w:rPr>
      </w:pPr>
    </w:p>
    <w:p w14:paraId="3B514275" w14:textId="77777777" w:rsidR="00530424" w:rsidRDefault="00EB5E06">
      <w:pPr>
        <w:pStyle w:val="Textoindependiente"/>
        <w:ind w:left="2" w:right="425"/>
        <w:jc w:val="center"/>
        <w:rPr>
          <w:rFonts w:ascii="Arial" w:hAnsi="Arial" w:cs="Arial"/>
          <w:spacing w:val="-2"/>
        </w:rPr>
      </w:pPr>
      <w:r w:rsidRPr="006E4B8C">
        <w:rPr>
          <w:rFonts w:ascii="Arial" w:hAnsi="Arial" w:cs="Arial"/>
        </w:rPr>
        <w:t>-</w:t>
      </w:r>
      <w:r w:rsidRPr="006E4B8C">
        <w:rPr>
          <w:rFonts w:ascii="Arial" w:hAnsi="Arial" w:cs="Arial"/>
          <w:spacing w:val="-5"/>
        </w:rPr>
        <w:t xml:space="preserve"> </w:t>
      </w:r>
      <w:proofErr w:type="spellStart"/>
      <w:r w:rsidRPr="006E4B8C">
        <w:rPr>
          <w:rFonts w:ascii="Arial" w:hAnsi="Arial" w:cs="Arial"/>
        </w:rPr>
        <w:t>Antiquera</w:t>
      </w:r>
      <w:proofErr w:type="spellEnd"/>
      <w:r w:rsidRPr="006E4B8C">
        <w:rPr>
          <w:rFonts w:ascii="Arial" w:hAnsi="Arial" w:cs="Arial"/>
          <w:spacing w:val="-4"/>
        </w:rPr>
        <w:t xml:space="preserve"> </w:t>
      </w:r>
      <w:r w:rsidRPr="006E4B8C">
        <w:rPr>
          <w:rFonts w:ascii="Arial" w:hAnsi="Arial" w:cs="Arial"/>
        </w:rPr>
        <w:t>Farfan</w:t>
      </w:r>
      <w:r w:rsidRPr="006E4B8C">
        <w:rPr>
          <w:rFonts w:ascii="Arial" w:hAnsi="Arial" w:cs="Arial"/>
          <w:spacing w:val="-4"/>
        </w:rPr>
        <w:t xml:space="preserve"> </w:t>
      </w:r>
      <w:r w:rsidRPr="006E4B8C">
        <w:rPr>
          <w:rFonts w:ascii="Arial" w:hAnsi="Arial" w:cs="Arial"/>
        </w:rPr>
        <w:t>Ronaldo</w:t>
      </w:r>
      <w:r w:rsidRPr="006E4B8C">
        <w:rPr>
          <w:rFonts w:ascii="Arial" w:hAnsi="Arial" w:cs="Arial"/>
          <w:spacing w:val="-4"/>
        </w:rPr>
        <w:t xml:space="preserve"> </w:t>
      </w:r>
      <w:r w:rsidRPr="006E4B8C">
        <w:rPr>
          <w:rFonts w:ascii="Arial" w:hAnsi="Arial" w:cs="Arial"/>
          <w:spacing w:val="-2"/>
        </w:rPr>
        <w:t>Isacc</w:t>
      </w:r>
    </w:p>
    <w:p w14:paraId="1128D548" w14:textId="5BCFE652" w:rsidR="00704D91" w:rsidRPr="006E4B8C" w:rsidRDefault="00704D91">
      <w:pPr>
        <w:pStyle w:val="Textoindependiente"/>
        <w:ind w:left="2" w:right="425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</w:rPr>
        <w:t>- Campos Toribio Liliana Lilibeth</w:t>
      </w:r>
    </w:p>
    <w:p w14:paraId="376F4A36" w14:textId="77777777" w:rsidR="00530424" w:rsidRPr="006E4B8C" w:rsidRDefault="00530424">
      <w:pPr>
        <w:pStyle w:val="Textoindependiente"/>
        <w:spacing w:before="160"/>
        <w:rPr>
          <w:rFonts w:ascii="Arial" w:hAnsi="Arial" w:cs="Arial"/>
        </w:rPr>
      </w:pPr>
    </w:p>
    <w:p w14:paraId="2D61BB3E" w14:textId="77777777" w:rsidR="00530424" w:rsidRPr="006E4B8C" w:rsidRDefault="00530424">
      <w:pPr>
        <w:pStyle w:val="Textoindependiente"/>
        <w:rPr>
          <w:rFonts w:ascii="Arial" w:hAnsi="Arial" w:cs="Arial"/>
        </w:rPr>
      </w:pPr>
    </w:p>
    <w:p w14:paraId="195911A4" w14:textId="77777777" w:rsidR="00530424" w:rsidRPr="006E4B8C" w:rsidRDefault="00530424">
      <w:pPr>
        <w:pStyle w:val="Textoindependiente"/>
        <w:rPr>
          <w:rFonts w:ascii="Arial" w:hAnsi="Arial" w:cs="Arial"/>
        </w:rPr>
      </w:pPr>
    </w:p>
    <w:p w14:paraId="09068B6F" w14:textId="77777777" w:rsidR="00530424" w:rsidRPr="006E4B8C" w:rsidRDefault="00530424">
      <w:pPr>
        <w:pStyle w:val="Textoindependiente"/>
        <w:rPr>
          <w:rFonts w:ascii="Arial" w:hAnsi="Arial" w:cs="Arial"/>
        </w:rPr>
      </w:pPr>
    </w:p>
    <w:p w14:paraId="5B1FE668" w14:textId="77777777" w:rsidR="00530424" w:rsidRPr="006E4B8C" w:rsidRDefault="00530424">
      <w:pPr>
        <w:pStyle w:val="Textoindependiente"/>
        <w:spacing w:before="44"/>
        <w:rPr>
          <w:rFonts w:ascii="Arial" w:hAnsi="Arial" w:cs="Arial"/>
        </w:rPr>
      </w:pPr>
    </w:p>
    <w:p w14:paraId="71D70FC0" w14:textId="2CC091EB" w:rsidR="00530424" w:rsidRPr="006E4B8C" w:rsidRDefault="00EB5E06">
      <w:pPr>
        <w:pStyle w:val="Textoindependiente"/>
        <w:ind w:left="2" w:right="425"/>
        <w:jc w:val="center"/>
        <w:rPr>
          <w:rFonts w:ascii="Arial" w:hAnsi="Arial" w:cs="Arial"/>
        </w:rPr>
      </w:pPr>
      <w:r w:rsidRPr="006E4B8C">
        <w:rPr>
          <w:rFonts w:ascii="Arial" w:hAnsi="Arial" w:cs="Arial"/>
        </w:rPr>
        <w:t>202</w:t>
      </w:r>
      <w:r w:rsidR="00D83E35">
        <w:rPr>
          <w:rFonts w:ascii="Arial" w:hAnsi="Arial" w:cs="Arial"/>
        </w:rPr>
        <w:t>6</w:t>
      </w:r>
      <w:r w:rsidRPr="006E4B8C">
        <w:rPr>
          <w:rFonts w:ascii="Arial" w:hAnsi="Arial" w:cs="Arial"/>
          <w:spacing w:val="-2"/>
        </w:rPr>
        <w:t xml:space="preserve"> </w:t>
      </w:r>
      <w:r w:rsidRPr="006E4B8C">
        <w:rPr>
          <w:rFonts w:ascii="Arial" w:hAnsi="Arial" w:cs="Arial"/>
        </w:rPr>
        <w:t>-</w:t>
      </w:r>
      <w:r w:rsidRPr="006E4B8C">
        <w:rPr>
          <w:rFonts w:ascii="Arial" w:hAnsi="Arial" w:cs="Arial"/>
          <w:spacing w:val="-1"/>
        </w:rPr>
        <w:t xml:space="preserve"> </w:t>
      </w:r>
      <w:r w:rsidRPr="006E4B8C">
        <w:rPr>
          <w:rFonts w:ascii="Arial" w:hAnsi="Arial" w:cs="Arial"/>
          <w:spacing w:val="-5"/>
        </w:rPr>
        <w:t>I</w:t>
      </w:r>
    </w:p>
    <w:p w14:paraId="62842F23" w14:textId="77777777" w:rsidR="00530424" w:rsidRDefault="00530424">
      <w:pPr>
        <w:pStyle w:val="Textoindependiente"/>
        <w:jc w:val="center"/>
        <w:sectPr w:rsidR="00530424">
          <w:type w:val="continuous"/>
          <w:pgSz w:w="11910" w:h="16840"/>
          <w:pgMar w:top="1400" w:right="1275" w:bottom="280" w:left="1700" w:header="720" w:footer="720" w:gutter="0"/>
          <w:cols w:space="720"/>
        </w:sect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es-ES" w:eastAsia="en-US"/>
        </w:rPr>
        <w:id w:val="-15487618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14D725" w14:textId="09EF96B5" w:rsidR="00B76042" w:rsidRDefault="007968EF" w:rsidP="007968EF">
          <w:pPr>
            <w:pStyle w:val="TtuloTDC"/>
            <w:jc w:val="center"/>
          </w:pPr>
          <w:proofErr w:type="spellStart"/>
          <w:r>
            <w:rPr>
              <w:lang w:val="es-ES"/>
            </w:rPr>
            <w:t>Indice</w:t>
          </w:r>
          <w:proofErr w:type="spellEnd"/>
        </w:p>
        <w:p w14:paraId="20A9839B" w14:textId="1CAA6BFF" w:rsidR="003E2FBB" w:rsidRDefault="00B76042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58395" w:history="1">
            <w:r w:rsidR="003E2FBB" w:rsidRPr="00EC4DC1">
              <w:rPr>
                <w:rStyle w:val="Hipervnculo"/>
                <w:noProof/>
              </w:rPr>
              <w:t>Introducción</w:t>
            </w:r>
            <w:r w:rsidR="003E2FBB">
              <w:rPr>
                <w:noProof/>
                <w:webHidden/>
              </w:rPr>
              <w:tab/>
            </w:r>
            <w:r w:rsidR="003E2FBB">
              <w:rPr>
                <w:noProof/>
                <w:webHidden/>
              </w:rPr>
              <w:fldChar w:fldCharType="begin"/>
            </w:r>
            <w:r w:rsidR="003E2FBB">
              <w:rPr>
                <w:noProof/>
                <w:webHidden/>
              </w:rPr>
              <w:instrText xml:space="preserve"> PAGEREF _Toc228158395 \h </w:instrText>
            </w:r>
            <w:r w:rsidR="003E2FBB">
              <w:rPr>
                <w:noProof/>
                <w:webHidden/>
              </w:rPr>
            </w:r>
            <w:r w:rsidR="003E2FBB">
              <w:rPr>
                <w:noProof/>
                <w:webHidden/>
              </w:rPr>
              <w:fldChar w:fldCharType="separate"/>
            </w:r>
            <w:r w:rsidR="003E2FBB">
              <w:rPr>
                <w:noProof/>
                <w:webHidden/>
              </w:rPr>
              <w:t>3</w:t>
            </w:r>
            <w:r w:rsidR="003E2FBB">
              <w:rPr>
                <w:noProof/>
                <w:webHidden/>
              </w:rPr>
              <w:fldChar w:fldCharType="end"/>
            </w:r>
          </w:hyperlink>
        </w:p>
        <w:p w14:paraId="222A97AB" w14:textId="187CA900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396" w:history="1">
            <w:r w:rsidRPr="00EC4DC1">
              <w:rPr>
                <w:rStyle w:val="Hipervnculo"/>
                <w:noProof/>
              </w:rPr>
              <w:t>Contexto</w:t>
            </w:r>
            <w:r w:rsidRPr="00EC4DC1">
              <w:rPr>
                <w:rStyle w:val="Hipervnculo"/>
                <w:noProof/>
                <w:spacing w:val="-5"/>
              </w:rPr>
              <w:t xml:space="preserve"> </w:t>
            </w:r>
            <w:r w:rsidRPr="00EC4DC1">
              <w:rPr>
                <w:rStyle w:val="Hipervnculo"/>
                <w:noProof/>
                <w:spacing w:val="-2"/>
              </w:rPr>
              <w:t>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441A" w14:textId="4BCF0E14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397" w:history="1">
            <w:r w:rsidRPr="00EC4DC1">
              <w:rPr>
                <w:rStyle w:val="Hipervnculo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7024" w14:textId="5DE07130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398" w:history="1">
            <w:r w:rsidRPr="00EC4DC1">
              <w:rPr>
                <w:rStyle w:val="Hipervnculo"/>
                <w:noProof/>
              </w:rPr>
              <w:t>Problema</w:t>
            </w:r>
            <w:r w:rsidRPr="00EC4DC1">
              <w:rPr>
                <w:rStyle w:val="Hipervnculo"/>
                <w:noProof/>
                <w:spacing w:val="-4"/>
              </w:rPr>
              <w:t xml:space="preserve"> </w:t>
            </w:r>
            <w:r w:rsidRPr="00EC4DC1">
              <w:rPr>
                <w:rStyle w:val="Hipervnculo"/>
                <w:noProof/>
                <w:spacing w:val="-2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CE9F" w14:textId="6C510CA1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399" w:history="1">
            <w:r w:rsidRPr="00EC4DC1">
              <w:rPr>
                <w:rStyle w:val="Hipervnculo"/>
                <w:noProof/>
              </w:rPr>
              <w:t>Problemas</w:t>
            </w:r>
            <w:r w:rsidRPr="00EC4DC1">
              <w:rPr>
                <w:rStyle w:val="Hipervnculo"/>
                <w:noProof/>
                <w:spacing w:val="-5"/>
              </w:rPr>
              <w:t xml:space="preserve"> </w:t>
            </w:r>
            <w:r w:rsidRPr="00EC4DC1">
              <w:rPr>
                <w:rStyle w:val="Hipervnculo"/>
                <w:noProof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96C7" w14:textId="4F165C14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0" w:history="1">
            <w:r w:rsidRPr="00EC4DC1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5B82" w14:textId="74CE5D2A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1" w:history="1">
            <w:r w:rsidRPr="00EC4DC1">
              <w:rPr>
                <w:rStyle w:val="Hipervnculo"/>
                <w:noProof/>
              </w:rPr>
              <w:t>Objetivos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76F2" w14:textId="42B7A3DE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2" w:history="1">
            <w:r w:rsidRPr="00EC4DC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1142" w14:textId="3DC81EB7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3" w:history="1">
            <w:r w:rsidRPr="00EC4DC1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E7AC" w14:textId="26093E15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4" w:history="1">
            <w:r w:rsidRPr="00EC4DC1">
              <w:rPr>
                <w:rStyle w:val="Hipervnculo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6B07" w14:textId="212D0E8E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5" w:history="1">
            <w:r w:rsidRPr="00EC4DC1">
              <w:rPr>
                <w:rStyle w:val="Hipervnculo"/>
                <w:noProof/>
              </w:rPr>
              <w:t>Diagrama</w:t>
            </w:r>
            <w:r w:rsidRPr="00EC4DC1">
              <w:rPr>
                <w:rStyle w:val="Hipervnculo"/>
                <w:noProof/>
                <w:spacing w:val="-6"/>
              </w:rPr>
              <w:t xml:space="preserve"> </w:t>
            </w:r>
            <w:r w:rsidRPr="00EC4DC1">
              <w:rPr>
                <w:rStyle w:val="Hipervnculo"/>
                <w:noProof/>
              </w:rPr>
              <w:t>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D890" w14:textId="55D8B8F9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6" w:history="1">
            <w:r w:rsidRPr="00EC4DC1">
              <w:rPr>
                <w:rStyle w:val="Hipervnculo"/>
                <w:noProof/>
              </w:rPr>
              <w:t>Diagrama</w:t>
            </w:r>
            <w:r w:rsidRPr="00EC4DC1">
              <w:rPr>
                <w:rStyle w:val="Hipervnculo"/>
                <w:noProof/>
                <w:spacing w:val="-7"/>
              </w:rPr>
              <w:t xml:space="preserve"> </w:t>
            </w:r>
            <w:r w:rsidRPr="00EC4DC1">
              <w:rPr>
                <w:rStyle w:val="Hipervnculo"/>
                <w:noProof/>
              </w:rPr>
              <w:t>de</w:t>
            </w:r>
            <w:r w:rsidRPr="00EC4DC1">
              <w:rPr>
                <w:rStyle w:val="Hipervnculo"/>
                <w:noProof/>
                <w:spacing w:val="-6"/>
              </w:rPr>
              <w:t xml:space="preserve"> </w:t>
            </w:r>
            <w:r w:rsidRPr="00EC4DC1">
              <w:rPr>
                <w:rStyle w:val="Hipervnculo"/>
                <w:noProof/>
              </w:rPr>
              <w:t>relación-</w:t>
            </w:r>
            <w:r w:rsidRPr="00EC4DC1">
              <w:rPr>
                <w:rStyle w:val="Hipervnculo"/>
                <w:noProof/>
                <w:spacing w:val="-2"/>
              </w:rPr>
              <w:t>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F13D" w14:textId="35A95E3B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7" w:history="1">
            <w:r w:rsidRPr="00EC4DC1">
              <w:rPr>
                <w:rStyle w:val="Hipervnculo"/>
                <w:noProof/>
              </w:rPr>
              <w:t>Diagrama</w:t>
            </w:r>
            <w:r w:rsidRPr="00EC4DC1">
              <w:rPr>
                <w:rStyle w:val="Hipervnculo"/>
                <w:noProof/>
                <w:spacing w:val="-4"/>
              </w:rPr>
              <w:t xml:space="preserve"> </w:t>
            </w:r>
            <w:r w:rsidRPr="00EC4DC1">
              <w:rPr>
                <w:rStyle w:val="Hipervnculo"/>
                <w:noProof/>
              </w:rPr>
              <w:t>de</w:t>
            </w:r>
            <w:r w:rsidRPr="00EC4DC1">
              <w:rPr>
                <w:rStyle w:val="Hipervnculo"/>
                <w:noProof/>
                <w:spacing w:val="-4"/>
              </w:rPr>
              <w:t xml:space="preserve"> </w:t>
            </w:r>
            <w:r w:rsidRPr="00EC4DC1">
              <w:rPr>
                <w:rStyle w:val="Hipervnculo"/>
                <w:noProof/>
                <w:spacing w:val="-2"/>
              </w:rPr>
              <w:t>f</w:t>
            </w:r>
            <w:r w:rsidRPr="00EC4DC1">
              <w:rPr>
                <w:rStyle w:val="Hipervnculo"/>
                <w:rFonts w:ascii="Arial" w:hAnsi="Arial"/>
                <w:noProof/>
                <w:spacing w:val="-2"/>
              </w:rPr>
              <w:t>í</w:t>
            </w:r>
            <w:r w:rsidRPr="00EC4DC1">
              <w:rPr>
                <w:rStyle w:val="Hipervnculo"/>
                <w:noProof/>
                <w:spacing w:val="-2"/>
              </w:rPr>
              <w:t>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A4B4" w14:textId="7701702A" w:rsidR="003E2FBB" w:rsidRDefault="003E2FBB">
          <w:pPr>
            <w:pStyle w:val="TDC1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8" w:history="1">
            <w:r w:rsidRPr="00EC4DC1">
              <w:rPr>
                <w:rStyle w:val="Hipervnculo"/>
                <w:rFonts w:ascii="Arial" w:hAnsi="Arial" w:cs="Arial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4450" w14:textId="05607048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09" w:history="1">
            <w:r w:rsidRPr="00EC4DC1">
              <w:rPr>
                <w:rStyle w:val="Hipervnculo"/>
                <w:rFonts w:ascii="Arial" w:hAnsi="Arial" w:cs="Arial"/>
                <w:noProof/>
              </w:rPr>
              <w:t>Antecedentes de la investigación: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9060" w14:textId="14CBC571" w:rsidR="003E2FBB" w:rsidRDefault="003E2FBB">
          <w:pPr>
            <w:pStyle w:val="TDC3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0" w:history="1">
            <w:r w:rsidRPr="00EC4DC1">
              <w:rPr>
                <w:rStyle w:val="Hipervnculo"/>
                <w:noProof/>
              </w:rPr>
              <w:t>Antecedentes internacionales: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6826" w14:textId="5954A62E" w:rsidR="003E2FBB" w:rsidRDefault="003E2FBB">
          <w:pPr>
            <w:pStyle w:val="TDC3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1" w:history="1">
            <w:r w:rsidRPr="00EC4DC1">
              <w:rPr>
                <w:rStyle w:val="Hipervnculo"/>
                <w:noProof/>
              </w:rPr>
              <w:t>Antecedentes nacionales: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5944" w14:textId="7B1BC671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2" w:history="1">
            <w:r w:rsidRPr="00EC4DC1">
              <w:rPr>
                <w:rStyle w:val="Hipervnculo"/>
                <w:rFonts w:ascii="Arial" w:hAnsi="Arial" w:cs="Arial"/>
                <w:noProof/>
              </w:rPr>
              <w:t>Bases teóricas: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48EB" w14:textId="35970335" w:rsidR="003E2FBB" w:rsidRDefault="003E2FBB">
          <w:pPr>
            <w:pStyle w:val="TDC3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3" w:history="1">
            <w:r w:rsidRPr="00EC4DC1">
              <w:rPr>
                <w:rStyle w:val="Hipervnculo"/>
                <w:noProof/>
              </w:rPr>
              <w:t>Teoría de la transformación digital: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103A" w14:textId="2328C157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4" w:history="1">
            <w:r w:rsidRPr="00EC4DC1">
              <w:rPr>
                <w:rStyle w:val="Hipervnculo"/>
                <w:noProof/>
              </w:rPr>
              <w:t>Marco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4508" w14:textId="39A233F6" w:rsidR="003E2FBB" w:rsidRDefault="003E2FBB">
          <w:pPr>
            <w:pStyle w:val="TDC2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5" w:history="1">
            <w:r w:rsidRPr="00EC4DC1">
              <w:rPr>
                <w:rStyle w:val="Hipervnculo"/>
                <w:noProof/>
              </w:rPr>
              <w:t>Relación del marco conceptual con la propuesta: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1415" w14:textId="2A69A493" w:rsidR="003E2FBB" w:rsidRDefault="003E2FBB">
          <w:pPr>
            <w:pStyle w:val="TDC3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6" w:history="1">
            <w:r w:rsidRPr="00EC4DC1">
              <w:rPr>
                <w:rStyle w:val="Hipervnculo"/>
                <w:noProof/>
              </w:rPr>
              <w:t>Hipótesis: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2ABD" w14:textId="04504C56" w:rsidR="003E2FBB" w:rsidRDefault="003E2FBB">
          <w:pPr>
            <w:pStyle w:val="TDC3"/>
            <w:tabs>
              <w:tab w:val="right" w:leader="dot" w:pos="8925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28158417" w:history="1">
            <w:r w:rsidRPr="00EC4DC1">
              <w:rPr>
                <w:rStyle w:val="Hipervnculo"/>
                <w:noProof/>
              </w:rPr>
              <w:t>Hipótesis específicas: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9A95" w14:textId="66978EF1" w:rsidR="00B76042" w:rsidRDefault="00B76042">
          <w:r>
            <w:rPr>
              <w:b/>
              <w:bCs/>
            </w:rPr>
            <w:fldChar w:fldCharType="end"/>
          </w:r>
        </w:p>
      </w:sdtContent>
    </w:sdt>
    <w:p w14:paraId="39707A0E" w14:textId="233CAF11" w:rsidR="006E4B8C" w:rsidRDefault="006E4B8C"/>
    <w:p w14:paraId="28D8A979" w14:textId="77777777" w:rsidR="00530424" w:rsidRDefault="00530424">
      <w:pPr>
        <w:pStyle w:val="TDC1"/>
        <w:sectPr w:rsidR="00530424">
          <w:pgSz w:w="11910" w:h="16840"/>
          <w:pgMar w:top="1320" w:right="1275" w:bottom="280" w:left="1700" w:header="720" w:footer="720" w:gutter="0"/>
          <w:cols w:space="720"/>
        </w:sectPr>
      </w:pPr>
    </w:p>
    <w:p w14:paraId="12E6E603" w14:textId="3F12BB62" w:rsidR="00B76042" w:rsidRPr="00B76042" w:rsidRDefault="00EB5E06" w:rsidP="00B76042">
      <w:pPr>
        <w:pStyle w:val="Ttulo1"/>
      </w:pPr>
      <w:bookmarkStart w:id="6" w:name="_Toc228138339"/>
      <w:bookmarkStart w:id="7" w:name="_Toc228158395"/>
      <w:r w:rsidRPr="00B76042">
        <w:lastRenderedPageBreak/>
        <w:t>Introducción</w:t>
      </w:r>
      <w:bookmarkEnd w:id="6"/>
      <w:bookmarkEnd w:id="7"/>
    </w:p>
    <w:p w14:paraId="6B0A03C5" w14:textId="77777777" w:rsidR="00B76042" w:rsidRDefault="00B76042" w:rsidP="00B76042">
      <w:pPr>
        <w:pStyle w:val="Textoindependiente"/>
        <w:spacing w:line="360" w:lineRule="auto"/>
        <w:ind w:right="424"/>
        <w:jc w:val="both"/>
      </w:pPr>
    </w:p>
    <w:p w14:paraId="28E16E34" w14:textId="463243AD" w:rsidR="00530424" w:rsidRPr="003E2FBB" w:rsidRDefault="00EB5E06" w:rsidP="00B76042">
      <w:pPr>
        <w:pStyle w:val="Textoindependiente"/>
        <w:spacing w:line="360" w:lineRule="auto"/>
        <w:ind w:right="424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 xml:space="preserve">La empresa </w:t>
      </w:r>
      <w:proofErr w:type="spellStart"/>
      <w:r w:rsidRPr="003E2FBB">
        <w:rPr>
          <w:rFonts w:ascii="Arial" w:hAnsi="Arial" w:cs="Arial"/>
          <w:b/>
          <w:sz w:val="22"/>
          <w:szCs w:val="22"/>
        </w:rPr>
        <w:t>MediLink</w:t>
      </w:r>
      <w:proofErr w:type="spellEnd"/>
      <w:r w:rsidRPr="003E2FBB">
        <w:rPr>
          <w:rFonts w:ascii="Arial" w:hAnsi="Arial" w:cs="Arial"/>
          <w:b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 una clínica dedicada a brindar servicios de atención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médica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sus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pacientes.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Sin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embargo,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actualmente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enfrenta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dificultades en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gestión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sus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consultas,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porque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registro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estas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realiza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manera manual.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Este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método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provoca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varios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problemas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como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pérdida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información, duplicidad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datos,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retrasos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atención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problemas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al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momento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realizar un seguimiento a un paciente. La falta de un sistema digital eficiente no solo afecta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administración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interna,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sino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también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calidad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del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servicio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reciben los pacientes, generando insatisfacción y limitando la capacidad de respuesta de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clínica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frente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creciente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demanda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atención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médica.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contexto global, la Organización Mundial de la Salud (OMS, 2020) ha señalado que "la telemedicina puede desempeñar un papel fundamental en la mejora del acceso a los servicios de salud, especialmente en situaciones en las que la distancia y el tiempo son factores críticos". Este proyecto está buscando transformar el modelo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atención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proofErr w:type="spellStart"/>
      <w:r w:rsidRPr="003E2FBB">
        <w:rPr>
          <w:rFonts w:ascii="Arial" w:hAnsi="Arial" w:cs="Arial"/>
          <w:sz w:val="22"/>
          <w:szCs w:val="22"/>
        </w:rPr>
        <w:t>MediLink</w:t>
      </w:r>
      <w:proofErr w:type="spellEnd"/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través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solución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tecnológica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supere las limitaciones de los sistemas manuales.</w:t>
      </w:r>
    </w:p>
    <w:p w14:paraId="115B124D" w14:textId="77777777" w:rsidR="00B76042" w:rsidRDefault="00B76042" w:rsidP="00B76042">
      <w:pPr>
        <w:pStyle w:val="Textoindependiente"/>
        <w:spacing w:line="360" w:lineRule="auto"/>
        <w:ind w:right="424"/>
        <w:jc w:val="both"/>
      </w:pPr>
    </w:p>
    <w:p w14:paraId="6B4D7CE8" w14:textId="77777777" w:rsidR="00530424" w:rsidRDefault="00EB5E06" w:rsidP="00B76042">
      <w:pPr>
        <w:pStyle w:val="Ttulo1"/>
      </w:pPr>
      <w:bookmarkStart w:id="8" w:name="_bookmark1"/>
      <w:bookmarkStart w:id="9" w:name="_Toc228138340"/>
      <w:bookmarkStart w:id="10" w:name="_Toc228158396"/>
      <w:bookmarkEnd w:id="8"/>
      <w:r>
        <w:t>Contexto</w:t>
      </w:r>
      <w:r>
        <w:rPr>
          <w:spacing w:val="-5"/>
        </w:rPr>
        <w:t xml:space="preserve"> </w:t>
      </w:r>
      <w:r>
        <w:rPr>
          <w:spacing w:val="-2"/>
        </w:rPr>
        <w:t>Actual</w:t>
      </w:r>
      <w:bookmarkEnd w:id="9"/>
      <w:bookmarkEnd w:id="10"/>
    </w:p>
    <w:p w14:paraId="57CAECAE" w14:textId="77777777" w:rsidR="00B76042" w:rsidRDefault="00B76042" w:rsidP="00B76042">
      <w:pPr>
        <w:pStyle w:val="Textoindependiente"/>
        <w:spacing w:before="1" w:line="360" w:lineRule="auto"/>
        <w:ind w:right="425"/>
        <w:jc w:val="both"/>
        <w:rPr>
          <w:rFonts w:ascii="Arial"/>
          <w:b/>
        </w:rPr>
      </w:pPr>
    </w:p>
    <w:p w14:paraId="080B7838" w14:textId="6DD9CE44" w:rsidR="00530424" w:rsidRPr="003E2FBB" w:rsidRDefault="00EB5E06" w:rsidP="003E2FBB">
      <w:pPr>
        <w:pStyle w:val="Textoindependiente"/>
        <w:spacing w:before="1" w:line="360" w:lineRule="auto"/>
        <w:ind w:right="425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Perú,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acceso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los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servicios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salud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sigue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evidenciando</w:t>
      </w:r>
      <w:r w:rsidRPr="003E2FBB">
        <w:rPr>
          <w:rFonts w:ascii="Arial" w:hAnsi="Arial" w:cs="Arial"/>
          <w:spacing w:val="-1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barreras significativas, especialmente para quienes habitan en zonas rurales y cuentan con menores recursos. Según el Instituto Nacional de Estadística e Informática (INEI, 2025, 23 de junio), durante el primer trimestre de 2025, solamente el</w:t>
      </w:r>
      <w:r w:rsidRPr="003E2FBB">
        <w:rPr>
          <w:rFonts w:ascii="Arial" w:hAnsi="Arial" w:cs="Arial"/>
          <w:spacing w:val="40"/>
          <w:sz w:val="22"/>
          <w:szCs w:val="22"/>
        </w:rPr>
        <w:t xml:space="preserve"> </w:t>
      </w:r>
      <w:r w:rsidRPr="003E2FBB">
        <w:rPr>
          <w:rFonts w:ascii="Arial" w:hAnsi="Arial" w:cs="Arial"/>
          <w:b/>
          <w:sz w:val="22"/>
          <w:szCs w:val="22"/>
        </w:rPr>
        <w:t xml:space="preserve">38,1 % </w:t>
      </w:r>
      <w:r w:rsidRPr="003E2FBB">
        <w:rPr>
          <w:rFonts w:ascii="Arial" w:hAnsi="Arial" w:cs="Arial"/>
          <w:sz w:val="22"/>
          <w:szCs w:val="22"/>
        </w:rPr>
        <w:t>de las personas que presentaron algún problema de salud acudieron a un establecimiento en busca de atención. Esto indica que más de seis de cada diez personas optaron por otras modalidades (automedicación, farmacias, terapias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alternativas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omisión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atención),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lo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cual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refleja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tanto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las</w:t>
      </w:r>
      <w:r w:rsidRPr="003E2FBB">
        <w:rPr>
          <w:rFonts w:ascii="Arial" w:hAnsi="Arial" w:cs="Arial"/>
          <w:spacing w:val="-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limitaciones estructurales del sistema sanitario como posibles sesgos de percepción o confianza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hacia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los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servicios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institucionales.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Del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38,1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sí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acudió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servicios institucionales, la distribución según tipo de establecimiento revela desigualdades y preferencias diversas:</w:t>
      </w:r>
    </w:p>
    <w:p w14:paraId="3B0FA88D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0"/>
        </w:tabs>
        <w:spacing w:before="240"/>
        <w:ind w:left="720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El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14,7</w:t>
      </w:r>
      <w:r w:rsidRPr="003E2FBB">
        <w:rPr>
          <w:rFonts w:ascii="Arial" w:hAnsi="Arial" w:cs="Arial"/>
          <w:spacing w:val="-2"/>
        </w:rPr>
        <w:t xml:space="preserve"> </w:t>
      </w:r>
      <w:r w:rsidRPr="003E2FBB">
        <w:rPr>
          <w:rFonts w:ascii="Arial" w:hAnsi="Arial" w:cs="Arial"/>
        </w:rPr>
        <w:t>%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consultó</w:t>
      </w:r>
      <w:r w:rsidRPr="003E2FBB">
        <w:rPr>
          <w:rFonts w:ascii="Arial" w:hAnsi="Arial" w:cs="Arial"/>
          <w:spacing w:val="-2"/>
        </w:rPr>
        <w:t xml:space="preserve"> </w:t>
      </w:r>
      <w:r w:rsidRPr="003E2FBB">
        <w:rPr>
          <w:rFonts w:ascii="Arial" w:hAnsi="Arial" w:cs="Arial"/>
        </w:rPr>
        <w:t>en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una</w:t>
      </w:r>
      <w:r w:rsidRPr="003E2FBB">
        <w:rPr>
          <w:rFonts w:ascii="Arial" w:hAnsi="Arial" w:cs="Arial"/>
          <w:spacing w:val="-2"/>
        </w:rPr>
        <w:t xml:space="preserve"> </w:t>
      </w:r>
      <w:r w:rsidRPr="003E2FBB">
        <w:rPr>
          <w:rFonts w:ascii="Arial" w:hAnsi="Arial" w:cs="Arial"/>
          <w:b/>
        </w:rPr>
        <w:t>farmacia</w:t>
      </w:r>
      <w:r w:rsidRPr="003E2FBB">
        <w:rPr>
          <w:rFonts w:ascii="Arial" w:hAnsi="Arial" w:cs="Arial"/>
          <w:b/>
          <w:spacing w:val="-3"/>
        </w:rPr>
        <w:t xml:space="preserve"> </w:t>
      </w:r>
      <w:r w:rsidRPr="003E2FBB">
        <w:rPr>
          <w:rFonts w:ascii="Arial" w:hAnsi="Arial" w:cs="Arial"/>
          <w:b/>
        </w:rPr>
        <w:t>o</w:t>
      </w:r>
      <w:r w:rsidRPr="003E2FBB">
        <w:rPr>
          <w:rFonts w:ascii="Arial" w:hAnsi="Arial" w:cs="Arial"/>
          <w:b/>
          <w:spacing w:val="-2"/>
        </w:rPr>
        <w:t xml:space="preserve"> botica</w:t>
      </w:r>
      <w:r w:rsidRPr="003E2FBB">
        <w:rPr>
          <w:rFonts w:ascii="Arial" w:hAnsi="Arial" w:cs="Arial"/>
          <w:spacing w:val="-2"/>
        </w:rPr>
        <w:t>,</w:t>
      </w:r>
    </w:p>
    <w:p w14:paraId="62C20981" w14:textId="77777777" w:rsidR="00530424" w:rsidRPr="003E2FBB" w:rsidRDefault="00530424" w:rsidP="003E2FBB">
      <w:pPr>
        <w:pStyle w:val="Prrafodelista"/>
        <w:jc w:val="both"/>
        <w:rPr>
          <w:rFonts w:ascii="Arial" w:hAnsi="Arial" w:cs="Arial"/>
        </w:rPr>
        <w:sectPr w:rsidR="00530424" w:rsidRPr="003E2FBB">
          <w:pgSz w:w="11910" w:h="16840"/>
          <w:pgMar w:top="1320" w:right="1275" w:bottom="280" w:left="1700" w:header="720" w:footer="720" w:gutter="0"/>
          <w:cols w:space="720"/>
        </w:sectPr>
      </w:pPr>
    </w:p>
    <w:p w14:paraId="48F3835D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0"/>
        </w:tabs>
        <w:spacing w:before="79"/>
        <w:ind w:left="720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lastRenderedPageBreak/>
        <w:t>El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</w:rPr>
        <w:t>13,3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%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lo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hizo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en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un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</w:rPr>
        <w:t>establecimiento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del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Ministerio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de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Salud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  <w:spacing w:val="-2"/>
        </w:rPr>
        <w:t>(MINSA),</w:t>
      </w:r>
    </w:p>
    <w:p w14:paraId="41035709" w14:textId="77777777" w:rsidR="00530424" w:rsidRPr="003E2FBB" w:rsidRDefault="00530424" w:rsidP="003E2FBB">
      <w:pPr>
        <w:pStyle w:val="Textoindependiente"/>
        <w:spacing w:before="102"/>
        <w:jc w:val="both"/>
        <w:rPr>
          <w:rFonts w:ascii="Arial" w:hAnsi="Arial" w:cs="Arial"/>
          <w:sz w:val="22"/>
          <w:szCs w:val="22"/>
        </w:rPr>
      </w:pPr>
    </w:p>
    <w:p w14:paraId="382EBC5A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0"/>
        </w:tabs>
        <w:ind w:left="720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El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5,3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% en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centros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 xml:space="preserve">de </w:t>
      </w:r>
      <w:r w:rsidRPr="003E2FBB">
        <w:rPr>
          <w:rFonts w:ascii="Arial" w:hAnsi="Arial" w:cs="Arial"/>
          <w:spacing w:val="-2"/>
        </w:rPr>
        <w:t>EsSalud,</w:t>
      </w:r>
    </w:p>
    <w:p w14:paraId="73FC987E" w14:textId="77777777" w:rsidR="00530424" w:rsidRPr="003E2FBB" w:rsidRDefault="00530424" w:rsidP="003E2FBB">
      <w:pPr>
        <w:pStyle w:val="Textoindependiente"/>
        <w:spacing w:before="102"/>
        <w:jc w:val="both"/>
        <w:rPr>
          <w:rFonts w:ascii="Arial" w:hAnsi="Arial" w:cs="Arial"/>
          <w:sz w:val="22"/>
          <w:szCs w:val="22"/>
        </w:rPr>
      </w:pPr>
    </w:p>
    <w:p w14:paraId="3C7304C6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0"/>
        </w:tabs>
        <w:ind w:left="720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Y</w:t>
      </w:r>
      <w:r w:rsidRPr="003E2FBB">
        <w:rPr>
          <w:rFonts w:ascii="Arial" w:hAnsi="Arial" w:cs="Arial"/>
          <w:spacing w:val="-3"/>
        </w:rPr>
        <w:t xml:space="preserve"> </w:t>
      </w:r>
      <w:r w:rsidRPr="003E2FBB">
        <w:rPr>
          <w:rFonts w:ascii="Arial" w:hAnsi="Arial" w:cs="Arial"/>
        </w:rPr>
        <w:t>el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4,2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%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optó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por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 xml:space="preserve">consultorios </w:t>
      </w:r>
      <w:r w:rsidRPr="003E2FBB">
        <w:rPr>
          <w:rFonts w:ascii="Arial" w:hAnsi="Arial" w:cs="Arial"/>
          <w:spacing w:val="-2"/>
        </w:rPr>
        <w:t>particulares.</w:t>
      </w:r>
    </w:p>
    <w:p w14:paraId="238AE218" w14:textId="77777777" w:rsidR="00530424" w:rsidRPr="003E2FBB" w:rsidRDefault="00530424" w:rsidP="003E2FBB">
      <w:pPr>
        <w:pStyle w:val="Textoindependiente"/>
        <w:spacing w:before="102"/>
        <w:jc w:val="both"/>
        <w:rPr>
          <w:rFonts w:ascii="Arial" w:hAnsi="Arial" w:cs="Arial"/>
          <w:sz w:val="22"/>
          <w:szCs w:val="22"/>
        </w:rPr>
      </w:pPr>
    </w:p>
    <w:p w14:paraId="2210751B" w14:textId="77777777" w:rsidR="00530424" w:rsidRPr="003E2FBB" w:rsidRDefault="00EB5E06" w:rsidP="003E2FBB">
      <w:pPr>
        <w:pStyle w:val="Textoindependiente"/>
        <w:ind w:right="1006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Cuando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desagrega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por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área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residencia,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las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diferencias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acentúan:</w:t>
      </w:r>
    </w:p>
    <w:p w14:paraId="6C696419" w14:textId="77777777" w:rsidR="00530424" w:rsidRPr="003E2FBB" w:rsidRDefault="00530424" w:rsidP="003E2FBB">
      <w:pPr>
        <w:pStyle w:val="Textoindependiente"/>
        <w:spacing w:before="102"/>
        <w:jc w:val="both"/>
        <w:rPr>
          <w:rFonts w:ascii="Arial" w:hAnsi="Arial" w:cs="Arial"/>
          <w:sz w:val="22"/>
          <w:szCs w:val="22"/>
        </w:rPr>
      </w:pPr>
    </w:p>
    <w:p w14:paraId="22320460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En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zonas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  <w:b/>
        </w:rPr>
        <w:t>urbanas</w:t>
      </w:r>
      <w:r w:rsidRPr="003E2FBB">
        <w:rPr>
          <w:rFonts w:ascii="Arial" w:hAnsi="Arial" w:cs="Arial"/>
        </w:rPr>
        <w:t>,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el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establecimiento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más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frecuentado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fue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la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farmacia</w:t>
      </w:r>
      <w:r w:rsidRPr="003E2FBB">
        <w:rPr>
          <w:rFonts w:ascii="Arial" w:hAnsi="Arial" w:cs="Arial"/>
          <w:spacing w:val="-1"/>
        </w:rPr>
        <w:t xml:space="preserve"> </w:t>
      </w:r>
      <w:r w:rsidRPr="003E2FBB">
        <w:rPr>
          <w:rFonts w:ascii="Arial" w:hAnsi="Arial" w:cs="Arial"/>
        </w:rPr>
        <w:t>o botica (15,3 %), seguido de los servicios del MINSA (11,4 %).</w:t>
      </w:r>
    </w:p>
    <w:p w14:paraId="73DEA2ED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1"/>
        </w:tabs>
        <w:spacing w:before="240" w:line="360" w:lineRule="auto"/>
        <w:ind w:right="425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 xml:space="preserve">En las </w:t>
      </w:r>
      <w:r w:rsidRPr="003E2FBB">
        <w:rPr>
          <w:rFonts w:ascii="Arial" w:hAnsi="Arial" w:cs="Arial"/>
          <w:b/>
        </w:rPr>
        <w:t>zonas rurales</w:t>
      </w:r>
      <w:r w:rsidRPr="003E2FBB">
        <w:rPr>
          <w:rFonts w:ascii="Arial" w:hAnsi="Arial" w:cs="Arial"/>
        </w:rPr>
        <w:t>, el patrón es distinto: el 21,2 % acudió a establecimientos del MINSA, mientras que el 11,8 % prefirió la farmacia o botica.</w:t>
      </w:r>
    </w:p>
    <w:p w14:paraId="3F1D45F3" w14:textId="77777777" w:rsidR="00530424" w:rsidRPr="003E2FBB" w:rsidRDefault="00EB5E06" w:rsidP="003E2FBB">
      <w:pPr>
        <w:pStyle w:val="Textoindependiente"/>
        <w:spacing w:before="240" w:line="360" w:lineRule="auto"/>
        <w:ind w:left="1" w:right="425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Estas cifras sugieren que, en el contexto rural, los establecimientos del Estado tienden a ser el recurso institucional principal al que acuden quienes logran acceder, mientras que en áreas urbanas las farmacias tienen un rol predominante como punto primario de atención o consulta.</w:t>
      </w:r>
    </w:p>
    <w:p w14:paraId="61114BD3" w14:textId="77777777" w:rsidR="00530424" w:rsidRPr="003E2FBB" w:rsidRDefault="00EB5E06" w:rsidP="003E2FBB">
      <w:pPr>
        <w:pStyle w:val="Textoindependiente"/>
        <w:spacing w:before="240" w:line="360" w:lineRule="auto"/>
        <w:ind w:left="1" w:right="425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cuanto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al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aseguramiento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salud,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nota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también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reporta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avances:</w:t>
      </w:r>
      <w:r w:rsidRPr="003E2FBB">
        <w:rPr>
          <w:rFonts w:ascii="Arial" w:hAnsi="Arial" w:cs="Arial"/>
          <w:spacing w:val="-8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 xml:space="preserve">el </w:t>
      </w:r>
      <w:r w:rsidRPr="003E2FBB">
        <w:rPr>
          <w:rFonts w:ascii="Arial" w:hAnsi="Arial" w:cs="Arial"/>
          <w:b/>
          <w:sz w:val="22"/>
          <w:szCs w:val="22"/>
        </w:rPr>
        <w:t xml:space="preserve">91,1 % </w:t>
      </w:r>
      <w:r w:rsidRPr="003E2FBB">
        <w:rPr>
          <w:rFonts w:ascii="Arial" w:hAnsi="Arial" w:cs="Arial"/>
          <w:sz w:val="22"/>
          <w:szCs w:val="22"/>
        </w:rPr>
        <w:t>de la población afirmó tener algún tipo de seguro de salud (público o privado) durante ese trimestre.</w:t>
      </w:r>
    </w:p>
    <w:p w14:paraId="6F96C19B" w14:textId="77777777" w:rsidR="00530424" w:rsidRPr="003E2FBB" w:rsidRDefault="00EB5E06" w:rsidP="003E2FBB">
      <w:pPr>
        <w:pStyle w:val="Textoindependiente"/>
        <w:spacing w:before="240" w:line="360" w:lineRule="auto"/>
        <w:ind w:right="424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 xml:space="preserve">Entre quienes estaban asegurados, el </w:t>
      </w:r>
      <w:r w:rsidRPr="003E2FBB">
        <w:rPr>
          <w:rFonts w:ascii="Arial" w:hAnsi="Arial" w:cs="Arial"/>
          <w:b/>
          <w:sz w:val="22"/>
          <w:szCs w:val="22"/>
        </w:rPr>
        <w:t xml:space="preserve">63,1 % </w:t>
      </w:r>
      <w:r w:rsidRPr="003E2FBB">
        <w:rPr>
          <w:rFonts w:ascii="Arial" w:hAnsi="Arial" w:cs="Arial"/>
          <w:sz w:val="22"/>
          <w:szCs w:val="22"/>
        </w:rPr>
        <w:t xml:space="preserve">manifestó estar afiliado al </w:t>
      </w:r>
      <w:r w:rsidRPr="003E2FBB">
        <w:rPr>
          <w:rFonts w:ascii="Arial" w:hAnsi="Arial" w:cs="Arial"/>
          <w:b/>
          <w:sz w:val="22"/>
          <w:szCs w:val="22"/>
        </w:rPr>
        <w:t>Seguro Integral de Salud (SIS)</w:t>
      </w:r>
      <w:r w:rsidRPr="003E2FBB">
        <w:rPr>
          <w:rFonts w:ascii="Arial" w:hAnsi="Arial" w:cs="Arial"/>
          <w:sz w:val="22"/>
          <w:szCs w:val="22"/>
        </w:rPr>
        <w:t>, con una cobertura particularmente elevada en zonas rurales (87,6 %) comparada con la urbana (57,3 %).</w:t>
      </w:r>
    </w:p>
    <w:p w14:paraId="058E3CFD" w14:textId="77777777" w:rsidR="00530424" w:rsidRPr="003E2FBB" w:rsidRDefault="00EB5E06" w:rsidP="003E2FBB">
      <w:pPr>
        <w:pStyle w:val="Textoindependiente"/>
        <w:spacing w:before="240" w:line="360" w:lineRule="auto"/>
        <w:ind w:right="425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Estos datos amplían el panorama: aunque la gran mayoría de las personas tiene seguro, esto no garantiza que accedan a atención efectiva. La brecha entre afiliación y uso real de servicios es una señal clara de que tener cobertura no equivale a poder usarla cuando es necesario.</w:t>
      </w:r>
    </w:p>
    <w:p w14:paraId="3CC67C1E" w14:textId="77777777" w:rsidR="00530424" w:rsidRPr="003E2FBB" w:rsidRDefault="00EB5E06" w:rsidP="003E2FBB">
      <w:pPr>
        <w:pStyle w:val="Textoindependiente"/>
        <w:spacing w:before="240"/>
        <w:ind w:right="1029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Otros</w:t>
      </w:r>
      <w:r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detalles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relevantes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publicación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del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INEI</w:t>
      </w:r>
      <w:r w:rsidRPr="003E2FBB">
        <w:rPr>
          <w:rFonts w:ascii="Arial" w:hAnsi="Arial" w:cs="Arial"/>
          <w:spacing w:val="-2"/>
          <w:sz w:val="22"/>
          <w:szCs w:val="22"/>
        </w:rPr>
        <w:t xml:space="preserve"> expone:</w:t>
      </w:r>
    </w:p>
    <w:p w14:paraId="25946C4F" w14:textId="77777777" w:rsidR="00530424" w:rsidRPr="003E2FBB" w:rsidRDefault="00530424" w:rsidP="003E2FBB">
      <w:pPr>
        <w:pStyle w:val="Textoindependiente"/>
        <w:spacing w:before="102"/>
        <w:jc w:val="both"/>
        <w:rPr>
          <w:rFonts w:ascii="Arial" w:hAnsi="Arial" w:cs="Arial"/>
          <w:sz w:val="22"/>
          <w:szCs w:val="22"/>
        </w:rPr>
      </w:pPr>
    </w:p>
    <w:p w14:paraId="4A0BCB45" w14:textId="77777777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0"/>
        </w:tabs>
        <w:spacing w:line="360" w:lineRule="auto"/>
        <w:ind w:left="720" w:right="426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En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comparación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con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el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mismo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trimestre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del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año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anterior,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la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proporción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de personas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que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acudieron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a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farmacias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o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boticas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disminuyó: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a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nivel</w:t>
      </w:r>
      <w:r w:rsidRPr="003E2FBB">
        <w:rPr>
          <w:rFonts w:ascii="Arial" w:hAnsi="Arial" w:cs="Arial"/>
          <w:spacing w:val="-10"/>
        </w:rPr>
        <w:t xml:space="preserve"> </w:t>
      </w:r>
      <w:r w:rsidRPr="003E2FBB">
        <w:rPr>
          <w:rFonts w:ascii="Arial" w:hAnsi="Arial" w:cs="Arial"/>
        </w:rPr>
        <w:t>nacional</w:t>
      </w:r>
    </w:p>
    <w:p w14:paraId="4181F53A" w14:textId="77777777" w:rsidR="00530424" w:rsidRPr="003E2FBB" w:rsidRDefault="00530424" w:rsidP="003E2FBB">
      <w:pPr>
        <w:pStyle w:val="Prrafodelista"/>
        <w:spacing w:line="360" w:lineRule="auto"/>
        <w:jc w:val="both"/>
        <w:rPr>
          <w:rFonts w:ascii="Arial" w:hAnsi="Arial" w:cs="Arial"/>
        </w:rPr>
        <w:sectPr w:rsidR="00530424" w:rsidRPr="003E2FBB">
          <w:pgSz w:w="11910" w:h="16840"/>
          <w:pgMar w:top="1320" w:right="1275" w:bottom="280" w:left="1700" w:header="720" w:footer="720" w:gutter="0"/>
          <w:cols w:space="720"/>
        </w:sectPr>
      </w:pPr>
    </w:p>
    <w:p w14:paraId="31A97FC6" w14:textId="77777777" w:rsidR="00530424" w:rsidRPr="003E2FBB" w:rsidRDefault="00EB5E06" w:rsidP="003E2FBB">
      <w:pPr>
        <w:pStyle w:val="Textoindependiente"/>
        <w:spacing w:before="79" w:line="360" w:lineRule="auto"/>
        <w:ind w:left="721" w:right="430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lastRenderedPageBreak/>
        <w:t>bajó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18,0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14,7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%.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zonas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urbanas,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caída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fue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18,9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</w:t>
      </w:r>
      <w:r w:rsidRPr="003E2FBB">
        <w:rPr>
          <w:rFonts w:ascii="Arial" w:hAnsi="Arial" w:cs="Arial"/>
          <w:spacing w:val="2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 15,3 %, y en las rurales de 13,8 % a 11,8 %.</w:t>
      </w:r>
    </w:p>
    <w:p w14:paraId="4E979044" w14:textId="1EE6B14B" w:rsidR="00530424" w:rsidRPr="003E2FBB" w:rsidRDefault="00EB5E06" w:rsidP="003E2FBB">
      <w:pPr>
        <w:pStyle w:val="Prrafodelista"/>
        <w:numPr>
          <w:ilvl w:val="0"/>
          <w:numId w:val="13"/>
        </w:numPr>
        <w:tabs>
          <w:tab w:val="left" w:pos="721"/>
        </w:tabs>
        <w:spacing w:before="240" w:line="360" w:lineRule="auto"/>
        <w:ind w:right="425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En términos de infraestructura o proximidad, aunque no se menciona explícitamente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en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la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nota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principal,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esas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diferencias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por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zona</w:t>
      </w:r>
      <w:r w:rsidRPr="003E2FBB">
        <w:rPr>
          <w:rFonts w:ascii="Arial" w:hAnsi="Arial" w:cs="Arial"/>
          <w:spacing w:val="-13"/>
        </w:rPr>
        <w:t xml:space="preserve"> </w:t>
      </w:r>
      <w:r w:rsidRPr="003E2FBB">
        <w:rPr>
          <w:rFonts w:ascii="Arial" w:hAnsi="Arial" w:cs="Arial"/>
        </w:rPr>
        <w:t>urbana/rural y por tipo de establecimiento sugieren que la accesibilidad geográfica, la disponibilidad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de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puestos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de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salud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o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la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presencia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de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profesionales</w:t>
      </w:r>
      <w:r w:rsidRPr="003E2FBB">
        <w:rPr>
          <w:rFonts w:ascii="Arial" w:hAnsi="Arial" w:cs="Arial"/>
          <w:spacing w:val="-5"/>
        </w:rPr>
        <w:t xml:space="preserve"> </w:t>
      </w:r>
      <w:r w:rsidRPr="003E2FBB">
        <w:rPr>
          <w:rFonts w:ascii="Arial" w:hAnsi="Arial" w:cs="Arial"/>
        </w:rPr>
        <w:t>puede condicionar fuertemente las decisiones de dónde acudir.</w:t>
      </w:r>
    </w:p>
    <w:p w14:paraId="132C5B2C" w14:textId="105E77E4" w:rsidR="00B76042" w:rsidRDefault="00B76042" w:rsidP="00A36CB4">
      <w:pPr>
        <w:pStyle w:val="Prrafodelista"/>
        <w:tabs>
          <w:tab w:val="left" w:pos="721"/>
        </w:tabs>
        <w:spacing w:before="240" w:line="360" w:lineRule="auto"/>
        <w:ind w:right="425" w:firstLine="0"/>
        <w:jc w:val="both"/>
        <w:rPr>
          <w:sz w:val="24"/>
        </w:rPr>
      </w:pPr>
    </w:p>
    <w:p w14:paraId="132A243F" w14:textId="77777777" w:rsidR="00A36CB4" w:rsidRDefault="00A36CB4" w:rsidP="00A36CB4">
      <w:pPr>
        <w:pStyle w:val="Prrafodelista"/>
        <w:tabs>
          <w:tab w:val="left" w:pos="721"/>
        </w:tabs>
        <w:spacing w:before="240" w:line="360" w:lineRule="auto"/>
        <w:ind w:right="425" w:firstLine="0"/>
        <w:jc w:val="both"/>
        <w:rPr>
          <w:sz w:val="24"/>
        </w:rPr>
      </w:pPr>
    </w:p>
    <w:p w14:paraId="27866988" w14:textId="77777777" w:rsidR="00530424" w:rsidRDefault="00EB5E06" w:rsidP="00B76042">
      <w:pPr>
        <w:pStyle w:val="Ttulo1"/>
      </w:pPr>
      <w:bookmarkStart w:id="11" w:name="_bookmark2"/>
      <w:bookmarkStart w:id="12" w:name="_Toc228138341"/>
      <w:bookmarkStart w:id="13" w:name="_Toc228158397"/>
      <w:bookmarkEnd w:id="11"/>
      <w:r>
        <w:t>Problemática</w:t>
      </w:r>
      <w:bookmarkEnd w:id="12"/>
      <w:bookmarkEnd w:id="13"/>
    </w:p>
    <w:p w14:paraId="0142272A" w14:textId="77777777" w:rsidR="00B76042" w:rsidRDefault="00B76042" w:rsidP="00B76042">
      <w:pPr>
        <w:pStyle w:val="Textoindependiente"/>
        <w:spacing w:line="360" w:lineRule="auto"/>
        <w:ind w:right="425"/>
        <w:jc w:val="both"/>
        <w:rPr>
          <w:rFonts w:ascii="Arial"/>
          <w:b/>
        </w:rPr>
      </w:pPr>
    </w:p>
    <w:p w14:paraId="7AE1FD24" w14:textId="27B2610E" w:rsidR="00530424" w:rsidRPr="003E2FBB" w:rsidRDefault="00EB5E06" w:rsidP="00B76042">
      <w:pPr>
        <w:pStyle w:val="Textoindependiente"/>
        <w:spacing w:line="360" w:lineRule="auto"/>
        <w:ind w:right="425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sistema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salud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Perú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enfrenta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serio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desafío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equidad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 atención,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afecta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principalmente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población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bajos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recursos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quienes residen en zonas rurales. De acuerdo con el Instituto Nacional de Estadística e Informática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(INEI),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cuarto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trimestre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del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2023,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solo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47,0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las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personas que manifestaron algún problema de salud accedieron a un servicio médico, mientras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53,0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no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buscó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atención.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diferencia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entre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ámbitos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notoria: en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áreas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rurales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cifra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fue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apenas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42,5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%,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frente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al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48,6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%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zonas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urbanas, lo cual evidencia una profunda desigualdad territorial (INEI, 2024, párr. 2).</w:t>
      </w:r>
    </w:p>
    <w:p w14:paraId="4AB940DE" w14:textId="77777777" w:rsidR="00530424" w:rsidRPr="003E2FBB" w:rsidRDefault="00EB5E06" w:rsidP="00B76042">
      <w:pPr>
        <w:pStyle w:val="Textoindependiente"/>
        <w:spacing w:before="240" w:line="360" w:lineRule="auto"/>
        <w:ind w:right="424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Esta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situación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no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solo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limita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oportunidad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atención,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sino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también ocasiona efectos graves, como diagnósticos que llegan tarde, interrupción de tratamientos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menor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capacidad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controlar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enfermedades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crónicas.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ello se suma la concentración de profesionales de la salud en las principales ciudades, lo que intensifica la saturación de los hospitales urbanos y deja a muchas provincias sin especialistas suficientes.</w:t>
      </w:r>
    </w:p>
    <w:p w14:paraId="3FFA68FA" w14:textId="77777777" w:rsidR="00530424" w:rsidRPr="003E2FBB" w:rsidRDefault="00EB5E06" w:rsidP="00B76042">
      <w:pPr>
        <w:pStyle w:val="Textoindependiente"/>
        <w:spacing w:before="240" w:line="360" w:lineRule="auto"/>
        <w:ind w:right="426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Ante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esta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realidad,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surge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necesidad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explorar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soluciones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innovadoras que trasciendan las limitaciones físicas del sistema sanitario. Una alternativa viable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proofErr w:type="spellStart"/>
      <w:r w:rsidRPr="003E2FBB">
        <w:rPr>
          <w:rFonts w:ascii="Arial" w:hAnsi="Arial" w:cs="Arial"/>
          <w:sz w:val="22"/>
          <w:szCs w:val="22"/>
        </w:rPr>
        <w:t>MediLink</w:t>
      </w:r>
      <w:proofErr w:type="spellEnd"/>
      <w:r w:rsidRPr="003E2FBB">
        <w:rPr>
          <w:rFonts w:ascii="Arial" w:hAnsi="Arial" w:cs="Arial"/>
          <w:sz w:val="22"/>
          <w:szCs w:val="22"/>
        </w:rPr>
        <w:t>,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plataforma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telemedicina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orientada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ampliar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acceso a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consultas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médicas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seguras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oportunas,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contribuyendo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cerrar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brecha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entre el ámbito urbano y rural.</w:t>
      </w:r>
    </w:p>
    <w:p w14:paraId="049A20FB" w14:textId="77777777" w:rsidR="00530424" w:rsidRDefault="00530424">
      <w:pPr>
        <w:pStyle w:val="Textoindependiente"/>
        <w:spacing w:line="360" w:lineRule="auto"/>
        <w:jc w:val="both"/>
        <w:sectPr w:rsidR="00530424">
          <w:pgSz w:w="11910" w:h="16840"/>
          <w:pgMar w:top="1320" w:right="1275" w:bottom="280" w:left="1700" w:header="720" w:footer="720" w:gutter="0"/>
          <w:cols w:space="720"/>
        </w:sectPr>
      </w:pPr>
    </w:p>
    <w:p w14:paraId="27EFEEB7" w14:textId="77777777" w:rsidR="00530424" w:rsidRDefault="00EB5E06" w:rsidP="00B76042">
      <w:pPr>
        <w:pStyle w:val="Ttulo1"/>
      </w:pPr>
      <w:bookmarkStart w:id="14" w:name="_bookmark3"/>
      <w:bookmarkStart w:id="15" w:name="_Toc228138342"/>
      <w:bookmarkStart w:id="16" w:name="_Toc228158398"/>
      <w:bookmarkEnd w:id="14"/>
      <w:r>
        <w:lastRenderedPageBreak/>
        <w:t>Problema</w:t>
      </w:r>
      <w:r>
        <w:rPr>
          <w:spacing w:val="-4"/>
        </w:rPr>
        <w:t xml:space="preserve"> </w:t>
      </w:r>
      <w:r>
        <w:rPr>
          <w:spacing w:val="-2"/>
        </w:rPr>
        <w:t>general</w:t>
      </w:r>
      <w:bookmarkEnd w:id="15"/>
      <w:bookmarkEnd w:id="16"/>
    </w:p>
    <w:p w14:paraId="3AA5986E" w14:textId="77777777" w:rsidR="00530424" w:rsidRDefault="00530424">
      <w:pPr>
        <w:pStyle w:val="Textoindependiente"/>
        <w:spacing w:before="102"/>
        <w:rPr>
          <w:rFonts w:ascii="Arial"/>
          <w:b/>
        </w:rPr>
      </w:pPr>
    </w:p>
    <w:p w14:paraId="7DD58568" w14:textId="2C5FB6F9" w:rsidR="00530424" w:rsidRPr="003E2FBB" w:rsidRDefault="00EB5E06" w:rsidP="00B76042">
      <w:pPr>
        <w:pStyle w:val="Textoindependiente"/>
        <w:spacing w:line="360" w:lineRule="auto"/>
        <w:ind w:right="424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 xml:space="preserve">PG: ¿Cómo puede la clínica </w:t>
      </w:r>
      <w:proofErr w:type="spellStart"/>
      <w:r w:rsidRPr="003E2FBB">
        <w:rPr>
          <w:rFonts w:ascii="Arial" w:hAnsi="Arial" w:cs="Arial"/>
          <w:sz w:val="22"/>
          <w:szCs w:val="22"/>
        </w:rPr>
        <w:t>MediLink</w:t>
      </w:r>
      <w:proofErr w:type="spellEnd"/>
      <w:r w:rsidRPr="003E2FBB">
        <w:rPr>
          <w:rFonts w:ascii="Arial" w:hAnsi="Arial" w:cs="Arial"/>
          <w:sz w:val="22"/>
          <w:szCs w:val="22"/>
        </w:rPr>
        <w:t xml:space="preserve"> desarrollar e implementar una plataforma web moderna y funcional que permita ofrecer consultas y atención médica eficiente en línea?</w:t>
      </w:r>
    </w:p>
    <w:p w14:paraId="6EFB2839" w14:textId="77777777" w:rsidR="00B76042" w:rsidRDefault="00B76042" w:rsidP="00B76042">
      <w:pPr>
        <w:pStyle w:val="Textoindependiente"/>
        <w:spacing w:line="360" w:lineRule="auto"/>
        <w:ind w:right="424"/>
        <w:jc w:val="both"/>
      </w:pPr>
    </w:p>
    <w:p w14:paraId="036BD1A2" w14:textId="77777777" w:rsidR="00530424" w:rsidRDefault="00EB5E06" w:rsidP="00B76042">
      <w:pPr>
        <w:pStyle w:val="Ttulo1"/>
      </w:pPr>
      <w:bookmarkStart w:id="17" w:name="_bookmark4"/>
      <w:bookmarkStart w:id="18" w:name="_Toc228138343"/>
      <w:bookmarkStart w:id="19" w:name="_Toc228158399"/>
      <w:bookmarkEnd w:id="17"/>
      <w:r>
        <w:t>Problemas</w:t>
      </w:r>
      <w:r>
        <w:rPr>
          <w:spacing w:val="-5"/>
        </w:rPr>
        <w:t xml:space="preserve"> </w:t>
      </w:r>
      <w:r>
        <w:t>específicos</w:t>
      </w:r>
      <w:bookmarkEnd w:id="18"/>
      <w:bookmarkEnd w:id="19"/>
    </w:p>
    <w:p w14:paraId="5A55E83A" w14:textId="77777777" w:rsidR="00530424" w:rsidRPr="003E2FBB" w:rsidRDefault="00530424">
      <w:pPr>
        <w:pStyle w:val="Textoindependiente"/>
        <w:spacing w:before="102"/>
        <w:rPr>
          <w:rFonts w:ascii="Arial" w:hAnsi="Arial" w:cs="Arial"/>
          <w:b/>
          <w:sz w:val="22"/>
          <w:szCs w:val="22"/>
        </w:rPr>
      </w:pPr>
    </w:p>
    <w:p w14:paraId="2CBAD1A3" w14:textId="77777777" w:rsidR="00530424" w:rsidRPr="003E2FBB" w:rsidRDefault="00EB5E06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rFonts w:ascii="Arial" w:hAnsi="Arial" w:cs="Arial"/>
          <w:szCs w:val="20"/>
        </w:rPr>
      </w:pPr>
      <w:r w:rsidRPr="003E2FBB">
        <w:rPr>
          <w:rFonts w:ascii="Arial" w:hAnsi="Arial" w:cs="Arial"/>
          <w:szCs w:val="20"/>
        </w:rPr>
        <w:t xml:space="preserve">PE1: ¿Qué arquitectura de </w:t>
      </w:r>
      <w:proofErr w:type="spellStart"/>
      <w:r w:rsidRPr="003E2FBB">
        <w:rPr>
          <w:rFonts w:ascii="Arial" w:hAnsi="Arial" w:cs="Arial"/>
          <w:szCs w:val="20"/>
        </w:rPr>
        <w:t>backend</w:t>
      </w:r>
      <w:proofErr w:type="spellEnd"/>
      <w:r w:rsidRPr="003E2FBB">
        <w:rPr>
          <w:rFonts w:ascii="Arial" w:hAnsi="Arial" w:cs="Arial"/>
          <w:szCs w:val="20"/>
        </w:rPr>
        <w:t xml:space="preserve"> (utilizando tecnologías como Spring Boot) es la más adecuada para asegurar la escalabilidad, el alto rendimiento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y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el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soporte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de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una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alta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concurrencia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de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usuarios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en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la</w:t>
      </w:r>
      <w:r w:rsidRPr="003E2FBB">
        <w:rPr>
          <w:rFonts w:ascii="Arial" w:hAnsi="Arial" w:cs="Arial"/>
          <w:spacing w:val="-11"/>
          <w:szCs w:val="20"/>
        </w:rPr>
        <w:t xml:space="preserve"> </w:t>
      </w:r>
      <w:r w:rsidRPr="003E2FBB">
        <w:rPr>
          <w:rFonts w:ascii="Arial" w:hAnsi="Arial" w:cs="Arial"/>
          <w:szCs w:val="20"/>
        </w:rPr>
        <w:t>nueva plataforma de telemedicina?</w:t>
      </w:r>
    </w:p>
    <w:p w14:paraId="16092885" w14:textId="77777777" w:rsidR="00530424" w:rsidRPr="003E2FBB" w:rsidRDefault="00EB5E06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rFonts w:ascii="Arial" w:hAnsi="Arial" w:cs="Arial"/>
          <w:szCs w:val="20"/>
        </w:rPr>
      </w:pPr>
      <w:r w:rsidRPr="003E2FBB">
        <w:rPr>
          <w:rFonts w:ascii="Arial" w:hAnsi="Arial" w:cs="Arial"/>
          <w:szCs w:val="20"/>
        </w:rPr>
        <w:t xml:space="preserve">PE2: ¿Cómo se debe diseñar e integrar un canal de comunicación de telemedicina dedicado (basado en </w:t>
      </w:r>
      <w:proofErr w:type="spellStart"/>
      <w:r w:rsidRPr="003E2FBB">
        <w:rPr>
          <w:rFonts w:ascii="Arial" w:hAnsi="Arial" w:cs="Arial"/>
          <w:szCs w:val="20"/>
        </w:rPr>
        <w:t>WebRTC</w:t>
      </w:r>
      <w:proofErr w:type="spellEnd"/>
      <w:r w:rsidRPr="003E2FBB">
        <w:rPr>
          <w:rFonts w:ascii="Arial" w:hAnsi="Arial" w:cs="Arial"/>
          <w:szCs w:val="20"/>
        </w:rPr>
        <w:t>) que garantice la calidad de la videollamada y la interacción fluida necesaria para el diagnóstico y el seguimiento médico remoto?</w:t>
      </w:r>
    </w:p>
    <w:p w14:paraId="786422AC" w14:textId="1CD75A37" w:rsidR="00530424" w:rsidRPr="003E2FBB" w:rsidRDefault="00EB5E06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rFonts w:ascii="Arial" w:hAnsi="Arial" w:cs="Arial"/>
          <w:szCs w:val="20"/>
        </w:rPr>
      </w:pPr>
      <w:r w:rsidRPr="003E2FBB">
        <w:rPr>
          <w:rFonts w:ascii="Arial" w:hAnsi="Arial" w:cs="Arial"/>
          <w:szCs w:val="20"/>
        </w:rPr>
        <w:t xml:space="preserve">PE3: ¿Qué mecanismos robustos de seguridad digital deben implementarse para mitigar el alto riesgo de vulnerabilidad y asegurar la confidencialidad, integridad y protección de los datos clínicos de los </w:t>
      </w:r>
      <w:r w:rsidRPr="003E2FBB">
        <w:rPr>
          <w:rFonts w:ascii="Arial" w:hAnsi="Arial" w:cs="Arial"/>
          <w:spacing w:val="-2"/>
          <w:szCs w:val="20"/>
        </w:rPr>
        <w:t>pacientes?</w:t>
      </w:r>
    </w:p>
    <w:p w14:paraId="0CACAC4D" w14:textId="10D7A0E7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3B4465EE" w14:textId="30BD6B8D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6DD3CDB2" w14:textId="58B02C67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9A43FA2" w14:textId="428B868D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DB5B8CB" w14:textId="0397D37F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299703F" w14:textId="63DED591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6B41907" w14:textId="6698A75D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0959803E" w14:textId="071E1228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27AB4B85" w14:textId="1BC1D19D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5933FB6" w14:textId="77306A85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17736BBA" w14:textId="1027B31D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5E0F26F1" w14:textId="30174899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0848D14E" w14:textId="32D45746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1724E768" w14:textId="33D1718C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04FDDF9B" w14:textId="0F73E1F6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6BB04513" w14:textId="6456D845" w:rsidR="008E6E86" w:rsidRDefault="008E6E86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2B3BE55" w14:textId="77777777" w:rsidR="008E6E86" w:rsidRDefault="008E6E86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77B10880" w14:textId="6A38C3FB" w:rsid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1EC36F71" w14:textId="77777777" w:rsidR="00A36CB4" w:rsidRPr="00A36CB4" w:rsidRDefault="00A36CB4" w:rsidP="00A36CB4">
      <w:pPr>
        <w:tabs>
          <w:tab w:val="left" w:pos="721"/>
        </w:tabs>
        <w:spacing w:line="360" w:lineRule="auto"/>
        <w:ind w:right="425"/>
        <w:jc w:val="both"/>
        <w:rPr>
          <w:sz w:val="24"/>
        </w:rPr>
      </w:pPr>
    </w:p>
    <w:p w14:paraId="08A7F0BA" w14:textId="4DFB96C6" w:rsidR="00530424" w:rsidRDefault="003E2FBB" w:rsidP="003E2FBB">
      <w:pPr>
        <w:pStyle w:val="Ttulo1"/>
      </w:pPr>
      <w:bookmarkStart w:id="20" w:name="_bookmark5"/>
      <w:bookmarkStart w:id="21" w:name="_Toc228158400"/>
      <w:bookmarkEnd w:id="20"/>
      <w:r>
        <w:lastRenderedPageBreak/>
        <w:t>Objetivos</w:t>
      </w:r>
      <w:bookmarkEnd w:id="21"/>
    </w:p>
    <w:p w14:paraId="47D401F8" w14:textId="77777777" w:rsidR="003E2FBB" w:rsidRDefault="003E2FBB">
      <w:pPr>
        <w:pStyle w:val="Textoindependiente"/>
        <w:spacing w:before="102"/>
        <w:rPr>
          <w:rFonts w:ascii="Arial"/>
          <w:b/>
        </w:rPr>
      </w:pPr>
    </w:p>
    <w:p w14:paraId="2DCAC12D" w14:textId="77777777" w:rsidR="00530424" w:rsidRPr="003E2FBB" w:rsidRDefault="00EB5E06" w:rsidP="003E2FBB">
      <w:pPr>
        <w:pStyle w:val="Ttulo2"/>
      </w:pPr>
      <w:bookmarkStart w:id="22" w:name="_bookmark6"/>
      <w:bookmarkStart w:id="23" w:name="_Toc228138345"/>
      <w:bookmarkStart w:id="24" w:name="_Toc228158401"/>
      <w:bookmarkEnd w:id="22"/>
      <w:r w:rsidRPr="003E2FBB">
        <w:t>Objetivos generales</w:t>
      </w:r>
      <w:bookmarkEnd w:id="23"/>
      <w:bookmarkEnd w:id="24"/>
    </w:p>
    <w:p w14:paraId="56619843" w14:textId="77777777" w:rsidR="00530424" w:rsidRDefault="00530424">
      <w:pPr>
        <w:pStyle w:val="Textoindependiente"/>
        <w:spacing w:before="102"/>
        <w:rPr>
          <w:rFonts w:ascii="Arial"/>
          <w:b/>
        </w:rPr>
      </w:pPr>
    </w:p>
    <w:p w14:paraId="791B3607" w14:textId="2B5C7158" w:rsidR="00530424" w:rsidRDefault="00EB5E06" w:rsidP="00A36CB4">
      <w:pPr>
        <w:pStyle w:val="Textoindependiente"/>
        <w:spacing w:line="360" w:lineRule="auto"/>
        <w:ind w:right="425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OG: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Desarrollar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plataforma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web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telemedicina,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permita</w:t>
      </w:r>
      <w:r w:rsidRPr="003E2FBB">
        <w:rPr>
          <w:rFonts w:ascii="Arial" w:hAnsi="Arial" w:cs="Arial"/>
          <w:spacing w:val="-11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realizar consultas médicas en tiempo real, gestionar datos clínicos y garantizar la confidencialidad de la información.</w:t>
      </w:r>
    </w:p>
    <w:p w14:paraId="1475062D" w14:textId="77777777" w:rsidR="003E2FBB" w:rsidRPr="003E2FBB" w:rsidRDefault="003E2FBB" w:rsidP="00A36CB4">
      <w:pPr>
        <w:pStyle w:val="Textoindependiente"/>
        <w:spacing w:line="360" w:lineRule="auto"/>
        <w:ind w:right="425"/>
        <w:jc w:val="both"/>
        <w:rPr>
          <w:rFonts w:ascii="Arial" w:hAnsi="Arial" w:cs="Arial"/>
          <w:sz w:val="22"/>
          <w:szCs w:val="22"/>
        </w:rPr>
      </w:pPr>
    </w:p>
    <w:p w14:paraId="23F495C4" w14:textId="77777777" w:rsidR="00530424" w:rsidRPr="003E2FBB" w:rsidRDefault="00EB5E06" w:rsidP="003E2FBB">
      <w:pPr>
        <w:pStyle w:val="Ttulo2"/>
      </w:pPr>
      <w:bookmarkStart w:id="25" w:name="_bookmark7"/>
      <w:bookmarkStart w:id="26" w:name="_Toc228138346"/>
      <w:bookmarkStart w:id="27" w:name="_Toc228158402"/>
      <w:bookmarkEnd w:id="25"/>
      <w:r w:rsidRPr="003E2FBB">
        <w:t>Objetivos específicos</w:t>
      </w:r>
      <w:bookmarkEnd w:id="26"/>
      <w:bookmarkEnd w:id="27"/>
    </w:p>
    <w:p w14:paraId="79225757" w14:textId="77777777" w:rsidR="00530424" w:rsidRPr="003E2FBB" w:rsidRDefault="00530424">
      <w:pPr>
        <w:pStyle w:val="Textoindependiente"/>
        <w:spacing w:before="102"/>
        <w:rPr>
          <w:rFonts w:ascii="Arial" w:hAnsi="Arial" w:cs="Arial"/>
          <w:b/>
          <w:sz w:val="22"/>
          <w:szCs w:val="22"/>
        </w:rPr>
      </w:pPr>
    </w:p>
    <w:p w14:paraId="357DAE53" w14:textId="623B5995" w:rsidR="00530424" w:rsidRPr="003E2FBB" w:rsidRDefault="00EB5E06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OE1: Implementar una arquitectura web moderna utilizando Spring Boot, Spring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Web,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optimización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del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código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y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automatización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de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>procesos</w:t>
      </w:r>
      <w:r w:rsidRPr="003E2FBB">
        <w:rPr>
          <w:rFonts w:ascii="Arial" w:hAnsi="Arial" w:cs="Arial"/>
          <w:spacing w:val="-14"/>
        </w:rPr>
        <w:t xml:space="preserve"> </w:t>
      </w:r>
      <w:r w:rsidRPr="003E2FBB">
        <w:rPr>
          <w:rFonts w:ascii="Arial" w:hAnsi="Arial" w:cs="Arial"/>
        </w:rPr>
        <w:t xml:space="preserve">dentro del entorno </w:t>
      </w:r>
      <w:proofErr w:type="spellStart"/>
      <w:r w:rsidRPr="003E2FBB">
        <w:rPr>
          <w:rFonts w:ascii="Arial" w:hAnsi="Arial" w:cs="Arial"/>
        </w:rPr>
        <w:t>backend</w:t>
      </w:r>
      <w:proofErr w:type="spellEnd"/>
      <w:r w:rsidRPr="003E2FBB">
        <w:rPr>
          <w:rFonts w:ascii="Arial" w:hAnsi="Arial" w:cs="Arial"/>
        </w:rPr>
        <w:t>, con el fin de asegurar un sistema escalable.</w:t>
      </w:r>
    </w:p>
    <w:p w14:paraId="19E89EC5" w14:textId="77777777" w:rsidR="00A36CB4" w:rsidRPr="003E2FBB" w:rsidRDefault="00A36CB4" w:rsidP="00A36CB4">
      <w:pPr>
        <w:pStyle w:val="Prrafodelista"/>
        <w:tabs>
          <w:tab w:val="left" w:pos="721"/>
        </w:tabs>
        <w:spacing w:line="360" w:lineRule="auto"/>
        <w:ind w:right="425" w:firstLine="0"/>
        <w:jc w:val="both"/>
        <w:rPr>
          <w:rFonts w:ascii="Arial" w:hAnsi="Arial" w:cs="Arial"/>
        </w:rPr>
      </w:pPr>
    </w:p>
    <w:p w14:paraId="19B8FE17" w14:textId="0C1FA5CA" w:rsidR="00A36CB4" w:rsidRPr="003E2FBB" w:rsidRDefault="00EB5E06" w:rsidP="00A36CB4">
      <w:pPr>
        <w:pStyle w:val="Textoindependiente"/>
        <w:numPr>
          <w:ilvl w:val="0"/>
          <w:numId w:val="13"/>
        </w:numPr>
        <w:spacing w:before="79" w:line="360" w:lineRule="auto"/>
        <w:ind w:right="426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OE2: Desarrollar el módulo de atención médica en tiempo real implementando</w:t>
      </w:r>
      <w:r w:rsidRPr="003E2FBB">
        <w:rPr>
          <w:rFonts w:ascii="Arial" w:hAnsi="Arial" w:cs="Arial"/>
          <w:spacing w:val="75"/>
          <w:sz w:val="22"/>
          <w:szCs w:val="22"/>
        </w:rPr>
        <w:t xml:space="preserve"> </w:t>
      </w:r>
      <w:proofErr w:type="spellStart"/>
      <w:r w:rsidRPr="003E2FBB">
        <w:rPr>
          <w:rFonts w:ascii="Arial" w:hAnsi="Arial" w:cs="Arial"/>
          <w:sz w:val="22"/>
          <w:szCs w:val="22"/>
        </w:rPr>
        <w:t>WebRTC</w:t>
      </w:r>
      <w:proofErr w:type="spellEnd"/>
      <w:r w:rsidRPr="003E2FBB">
        <w:rPr>
          <w:rFonts w:ascii="Arial" w:hAnsi="Arial" w:cs="Arial"/>
          <w:spacing w:val="7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para</w:t>
      </w:r>
      <w:r w:rsidRPr="003E2FBB">
        <w:rPr>
          <w:rFonts w:ascii="Arial" w:hAnsi="Arial" w:cs="Arial"/>
          <w:spacing w:val="7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videollamadas,</w:t>
      </w:r>
      <w:r w:rsidRPr="003E2FBB">
        <w:rPr>
          <w:rFonts w:ascii="Arial" w:hAnsi="Arial" w:cs="Arial"/>
          <w:spacing w:val="7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75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aplicando</w:t>
      </w:r>
      <w:r w:rsidRPr="003E2FBB">
        <w:rPr>
          <w:rFonts w:ascii="Arial" w:hAnsi="Arial" w:cs="Arial"/>
          <w:spacing w:val="75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interfaces dinámicas con HTML, CSS, Java Script, y componentes visuales como Bootstrap,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permitiendo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la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comunicación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fluida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entre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médicos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y</w:t>
      </w:r>
      <w:r w:rsidR="00A36CB4" w:rsidRPr="003E2FBB">
        <w:rPr>
          <w:rFonts w:ascii="Arial" w:hAnsi="Arial" w:cs="Arial"/>
          <w:spacing w:val="-3"/>
          <w:sz w:val="22"/>
          <w:szCs w:val="22"/>
        </w:rPr>
        <w:t xml:space="preserve"> </w:t>
      </w:r>
      <w:r w:rsidR="00A36CB4" w:rsidRPr="003E2FBB">
        <w:rPr>
          <w:rFonts w:ascii="Arial" w:hAnsi="Arial" w:cs="Arial"/>
          <w:sz w:val="22"/>
          <w:szCs w:val="22"/>
        </w:rPr>
        <w:t>pacientes.</w:t>
      </w:r>
    </w:p>
    <w:p w14:paraId="5809C5AB" w14:textId="77777777" w:rsidR="00A36CB4" w:rsidRPr="003E2FBB" w:rsidRDefault="00A36CB4" w:rsidP="00A36CB4">
      <w:pPr>
        <w:pStyle w:val="Prrafodelista"/>
        <w:rPr>
          <w:rFonts w:ascii="Arial" w:hAnsi="Arial" w:cs="Arial"/>
        </w:rPr>
      </w:pPr>
    </w:p>
    <w:p w14:paraId="3527EF08" w14:textId="77777777" w:rsidR="00A36CB4" w:rsidRPr="003E2FBB" w:rsidRDefault="00A36CB4" w:rsidP="00A36CB4">
      <w:pPr>
        <w:pStyle w:val="Textoindependiente"/>
        <w:spacing w:before="79" w:line="360" w:lineRule="auto"/>
        <w:ind w:left="721" w:right="426"/>
        <w:jc w:val="both"/>
        <w:rPr>
          <w:rFonts w:ascii="Arial" w:hAnsi="Arial" w:cs="Arial"/>
          <w:sz w:val="22"/>
          <w:szCs w:val="22"/>
        </w:rPr>
      </w:pPr>
    </w:p>
    <w:p w14:paraId="68F87C2A" w14:textId="77777777" w:rsidR="00A36CB4" w:rsidRPr="003E2FBB" w:rsidRDefault="00A36CB4" w:rsidP="00A36CB4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rFonts w:ascii="Arial" w:hAnsi="Arial" w:cs="Arial"/>
        </w:rPr>
      </w:pPr>
      <w:r w:rsidRPr="003E2FBB">
        <w:rPr>
          <w:rFonts w:ascii="Arial" w:hAnsi="Arial" w:cs="Arial"/>
          <w:spacing w:val="-2"/>
        </w:rPr>
        <w:t>OE3: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>Operacionalizar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>mecanismos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>robustos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>de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>seguridad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>digital</w:t>
      </w:r>
      <w:r w:rsidRPr="003E2FBB">
        <w:rPr>
          <w:rFonts w:ascii="Arial" w:hAnsi="Arial" w:cs="Arial"/>
          <w:spacing w:val="-4"/>
        </w:rPr>
        <w:t xml:space="preserve"> </w:t>
      </w:r>
      <w:r w:rsidRPr="003E2FBB">
        <w:rPr>
          <w:rFonts w:ascii="Arial" w:hAnsi="Arial" w:cs="Arial"/>
          <w:spacing w:val="-2"/>
        </w:rPr>
        <w:t xml:space="preserve">mediante </w:t>
      </w:r>
      <w:r w:rsidRPr="003E2FBB">
        <w:rPr>
          <w:rFonts w:ascii="Arial" w:hAnsi="Arial" w:cs="Arial"/>
        </w:rPr>
        <w:t xml:space="preserve">Spring Security, autenticación basada en JWT, validaciones con </w:t>
      </w:r>
      <w:proofErr w:type="spellStart"/>
      <w:r w:rsidRPr="003E2FBB">
        <w:rPr>
          <w:rFonts w:ascii="Arial" w:hAnsi="Arial" w:cs="Arial"/>
        </w:rPr>
        <w:t>Hibernate</w:t>
      </w:r>
      <w:proofErr w:type="spellEnd"/>
      <w:r w:rsidRPr="003E2FBB">
        <w:rPr>
          <w:rFonts w:ascii="Arial" w:hAnsi="Arial" w:cs="Arial"/>
        </w:rPr>
        <w:t xml:space="preserve"> </w:t>
      </w:r>
      <w:proofErr w:type="spellStart"/>
      <w:r w:rsidRPr="003E2FBB">
        <w:rPr>
          <w:rFonts w:ascii="Arial" w:hAnsi="Arial" w:cs="Arial"/>
        </w:rPr>
        <w:t>Validator</w:t>
      </w:r>
      <w:proofErr w:type="spellEnd"/>
      <w:r w:rsidRPr="003E2FBB">
        <w:rPr>
          <w:rFonts w:ascii="Arial" w:hAnsi="Arial" w:cs="Arial"/>
        </w:rPr>
        <w:t xml:space="preserve"> y control de roles y permisos, garantizando la confidencialidad, integridad y protección de los datos clínicos almacenados en la plataforma.</w:t>
      </w:r>
    </w:p>
    <w:p w14:paraId="4E8D0E42" w14:textId="1FC03FDC" w:rsidR="00A36CB4" w:rsidRPr="00A36CB4" w:rsidRDefault="00A36CB4" w:rsidP="00A36CB4">
      <w:pPr>
        <w:pStyle w:val="Prrafodelista"/>
        <w:numPr>
          <w:ilvl w:val="0"/>
          <w:numId w:val="13"/>
        </w:numPr>
        <w:tabs>
          <w:tab w:val="left" w:pos="721"/>
        </w:tabs>
        <w:spacing w:line="360" w:lineRule="auto"/>
        <w:ind w:right="425"/>
        <w:jc w:val="both"/>
        <w:rPr>
          <w:sz w:val="24"/>
        </w:rPr>
        <w:sectPr w:rsidR="00A36CB4" w:rsidRPr="00A36CB4">
          <w:pgSz w:w="11910" w:h="16840"/>
          <w:pgMar w:top="1320" w:right="1275" w:bottom="280" w:left="1700" w:header="720" w:footer="720" w:gutter="0"/>
          <w:cols w:space="720"/>
        </w:sectPr>
      </w:pPr>
    </w:p>
    <w:p w14:paraId="33646C80" w14:textId="77777777" w:rsidR="00530424" w:rsidRDefault="00EB5E06" w:rsidP="003E2FBB">
      <w:pPr>
        <w:pStyle w:val="Ttulo1"/>
      </w:pPr>
      <w:bookmarkStart w:id="28" w:name="_bookmark8"/>
      <w:bookmarkStart w:id="29" w:name="_Toc228138347"/>
      <w:bookmarkStart w:id="30" w:name="_Toc228158403"/>
      <w:bookmarkEnd w:id="28"/>
      <w:r>
        <w:lastRenderedPageBreak/>
        <w:t>Justificación</w:t>
      </w:r>
      <w:bookmarkEnd w:id="29"/>
      <w:bookmarkEnd w:id="30"/>
    </w:p>
    <w:p w14:paraId="2EA329E4" w14:textId="77777777" w:rsidR="00530424" w:rsidRDefault="00530424">
      <w:pPr>
        <w:pStyle w:val="Textoindependiente"/>
        <w:spacing w:before="102"/>
        <w:rPr>
          <w:rFonts w:ascii="Arial"/>
          <w:b/>
        </w:rPr>
      </w:pPr>
    </w:p>
    <w:p w14:paraId="15CE7C10" w14:textId="469F8064" w:rsidR="00A93C1F" w:rsidRPr="003E2FBB" w:rsidRDefault="00EB5E06" w:rsidP="00A36CB4">
      <w:pPr>
        <w:pStyle w:val="Textoindependiente"/>
        <w:spacing w:line="360" w:lineRule="auto"/>
        <w:ind w:right="424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La implementación de una Plataforma Web de Telemedicina es una respuesta estratégica e imperativa a las limitaciones tecnológicas y las demandas actuales del sector salud. La clínica enfrenta barreras significativas, incluyendo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discontinuidad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del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tratamiento,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vulnerabilidad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seguridad</w:t>
      </w:r>
      <w:r w:rsidRPr="003E2FBB">
        <w:rPr>
          <w:rFonts w:ascii="Arial" w:hAnsi="Arial" w:cs="Arial"/>
          <w:spacing w:val="-10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 los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datos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clínicos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lentitud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comunicación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médico-paciente.</w:t>
      </w:r>
      <w:r w:rsidRPr="003E2FBB">
        <w:rPr>
          <w:rFonts w:ascii="Arial" w:hAnsi="Arial" w:cs="Arial"/>
          <w:spacing w:val="-1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Este</w:t>
      </w:r>
      <w:r w:rsidRPr="003E2FBB">
        <w:rPr>
          <w:rFonts w:ascii="Arial" w:hAnsi="Arial" w:cs="Arial"/>
          <w:spacing w:val="-17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proyecto no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solo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resuelve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estos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problemas,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sino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que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también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posiciona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institución</w:t>
      </w:r>
      <w:r w:rsidRPr="003E2FBB">
        <w:rPr>
          <w:rFonts w:ascii="Arial" w:hAnsi="Arial" w:cs="Arial"/>
          <w:spacing w:val="-6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 la vanguardia de la transformación digital sanitaria.</w:t>
      </w:r>
    </w:p>
    <w:p w14:paraId="1E4A6CC8" w14:textId="2D7A21FE" w:rsidR="00530424" w:rsidRPr="003E2FBB" w:rsidRDefault="00EB5E06" w:rsidP="00A36CB4">
      <w:pPr>
        <w:pStyle w:val="Textoindependiente"/>
        <w:spacing w:before="240" w:line="360" w:lineRule="auto"/>
        <w:ind w:right="426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El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proyecto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sustenta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en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arquitectura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robusta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moderna,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 xml:space="preserve">utilizando Spring Boot para construir un </w:t>
      </w:r>
      <w:proofErr w:type="spellStart"/>
      <w:r w:rsidRPr="003E2FBB">
        <w:rPr>
          <w:rFonts w:ascii="Arial" w:hAnsi="Arial" w:cs="Arial"/>
          <w:sz w:val="22"/>
          <w:szCs w:val="22"/>
        </w:rPr>
        <w:t>backend</w:t>
      </w:r>
      <w:proofErr w:type="spellEnd"/>
      <w:r w:rsidRPr="003E2FBB">
        <w:rPr>
          <w:rFonts w:ascii="Arial" w:hAnsi="Arial" w:cs="Arial"/>
          <w:sz w:val="22"/>
          <w:szCs w:val="22"/>
        </w:rPr>
        <w:t xml:space="preserve"> modular, escalable y optimizado, que facilita el mantenimiento y la automatización de procesos. Las interfaces dinámicas,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desarrolladas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con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HTML,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CSS,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JavaScript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Bootstrap,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aseguran</w:t>
      </w:r>
      <w:r w:rsidRPr="003E2FBB">
        <w:rPr>
          <w:rFonts w:ascii="Arial" w:hAnsi="Arial" w:cs="Arial"/>
          <w:spacing w:val="-1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una experiencia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usuario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(UX)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intuitiva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adaptable,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crucial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para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accesibilidad</w:t>
      </w:r>
      <w:r w:rsidRPr="003E2FBB">
        <w:rPr>
          <w:rFonts w:ascii="Arial" w:hAnsi="Arial" w:cs="Arial"/>
          <w:spacing w:val="-9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de pacientes y la eficiencia de los profesionales de la salud.</w:t>
      </w:r>
    </w:p>
    <w:p w14:paraId="283BF1B9" w14:textId="51CDD492" w:rsidR="00530424" w:rsidRPr="003E2FBB" w:rsidRDefault="00EB5E06" w:rsidP="00A36CB4">
      <w:pPr>
        <w:pStyle w:val="Textoindependiente"/>
        <w:spacing w:before="240" w:line="360" w:lineRule="auto"/>
        <w:ind w:right="424"/>
        <w:jc w:val="both"/>
        <w:rPr>
          <w:rFonts w:ascii="Arial" w:hAnsi="Arial" w:cs="Arial"/>
          <w:sz w:val="22"/>
          <w:szCs w:val="22"/>
        </w:rPr>
      </w:pPr>
      <w:r w:rsidRPr="003E2FBB">
        <w:rPr>
          <w:rFonts w:ascii="Arial" w:hAnsi="Arial" w:cs="Arial"/>
          <w:sz w:val="22"/>
          <w:szCs w:val="22"/>
        </w:rPr>
        <w:t>La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seguridad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digital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es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crítica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y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aborda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mediante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Spring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>Security,</w:t>
      </w:r>
      <w:r w:rsidRPr="003E2FBB">
        <w:rPr>
          <w:rFonts w:ascii="Arial" w:hAnsi="Arial" w:cs="Arial"/>
          <w:spacing w:val="-4"/>
          <w:sz w:val="22"/>
          <w:szCs w:val="22"/>
        </w:rPr>
        <w:t xml:space="preserve"> </w:t>
      </w:r>
      <w:r w:rsidRPr="003E2FBB">
        <w:rPr>
          <w:rFonts w:ascii="Arial" w:hAnsi="Arial" w:cs="Arial"/>
          <w:sz w:val="22"/>
          <w:szCs w:val="22"/>
        </w:rPr>
        <w:t xml:space="preserve">JWT (JSON Web Tokens) </w:t>
      </w:r>
      <w:proofErr w:type="spellStart"/>
      <w:r w:rsidRPr="003E2FBB">
        <w:rPr>
          <w:rFonts w:ascii="Arial" w:hAnsi="Arial" w:cs="Arial"/>
          <w:sz w:val="22"/>
          <w:szCs w:val="22"/>
        </w:rPr>
        <w:t>y</w:t>
      </w:r>
      <w:proofErr w:type="spellEnd"/>
      <w:r w:rsidRPr="003E2F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E2FBB">
        <w:rPr>
          <w:rFonts w:ascii="Arial" w:hAnsi="Arial" w:cs="Arial"/>
          <w:sz w:val="22"/>
          <w:szCs w:val="22"/>
        </w:rPr>
        <w:t>Hibernate</w:t>
      </w:r>
      <w:proofErr w:type="spellEnd"/>
      <w:r w:rsidRPr="003E2F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E2FBB">
        <w:rPr>
          <w:rFonts w:ascii="Arial" w:hAnsi="Arial" w:cs="Arial"/>
          <w:sz w:val="22"/>
          <w:szCs w:val="22"/>
        </w:rPr>
        <w:t>Validator</w:t>
      </w:r>
      <w:proofErr w:type="spellEnd"/>
      <w:r w:rsidRPr="003E2FBB">
        <w:rPr>
          <w:rFonts w:ascii="Arial" w:hAnsi="Arial" w:cs="Arial"/>
          <w:sz w:val="22"/>
          <w:szCs w:val="22"/>
        </w:rPr>
        <w:t>. Esta combinación garantiza la protección de datos sensibles (cumpliendo con estrictas normas de confidencialidad), una autenticación segura y una gestión rigurosa de roles y permisos, asegurando la integridad y privacidad de la información clínica.</w:t>
      </w:r>
    </w:p>
    <w:p w14:paraId="6060D85A" w14:textId="7E58E370" w:rsidR="00A93C1F" w:rsidRDefault="00A93C1F">
      <w:pPr>
        <w:pStyle w:val="Textoindependiente"/>
        <w:spacing w:before="240" w:line="360" w:lineRule="auto"/>
        <w:ind w:right="424" w:firstLine="708"/>
        <w:jc w:val="both"/>
      </w:pPr>
    </w:p>
    <w:p w14:paraId="331A2B5C" w14:textId="0DFE4303" w:rsidR="00A93C1F" w:rsidRDefault="00A93C1F">
      <w:pPr>
        <w:pStyle w:val="Textoindependiente"/>
        <w:spacing w:before="240" w:line="360" w:lineRule="auto"/>
        <w:ind w:right="424" w:firstLine="708"/>
        <w:jc w:val="both"/>
      </w:pPr>
    </w:p>
    <w:p w14:paraId="2F951D45" w14:textId="6B549ED9" w:rsidR="00A93C1F" w:rsidRDefault="00A93C1F">
      <w:pPr>
        <w:pStyle w:val="Textoindependiente"/>
        <w:spacing w:before="228"/>
      </w:pPr>
      <w:bookmarkStart w:id="31" w:name="_bookmark9"/>
      <w:bookmarkEnd w:id="31"/>
    </w:p>
    <w:p w14:paraId="285EC952" w14:textId="77777777" w:rsidR="00A93C1F" w:rsidRDefault="00A93C1F">
      <w:pPr>
        <w:pStyle w:val="Textoindependiente"/>
        <w:spacing w:before="228"/>
      </w:pPr>
    </w:p>
    <w:p w14:paraId="1504A470" w14:textId="575E0436" w:rsidR="00A93C1F" w:rsidRDefault="00A93C1F" w:rsidP="00A93C1F">
      <w:pPr>
        <w:pStyle w:val="Ttulo1"/>
        <w:ind w:left="0"/>
        <w:sectPr w:rsidR="00A93C1F">
          <w:pgSz w:w="11910" w:h="16840"/>
          <w:pgMar w:top="1320" w:right="1275" w:bottom="280" w:left="1700" w:header="720" w:footer="720" w:gutter="0"/>
          <w:cols w:space="720"/>
        </w:sectPr>
      </w:pPr>
      <w:bookmarkStart w:id="32" w:name="_TOC_250000"/>
      <w:bookmarkEnd w:id="32"/>
    </w:p>
    <w:p w14:paraId="60948C33" w14:textId="3DA41E58" w:rsidR="00A93C1F" w:rsidRDefault="00A93C1F" w:rsidP="00EB5E06">
      <w:pPr>
        <w:pStyle w:val="Ttulo1"/>
      </w:pPr>
      <w:bookmarkStart w:id="33" w:name="_bookmark12"/>
      <w:bookmarkStart w:id="34" w:name="_Toc228138348"/>
      <w:bookmarkStart w:id="35" w:name="_Toc228158404"/>
      <w:bookmarkEnd w:id="33"/>
      <w:r>
        <w:lastRenderedPageBreak/>
        <w:t>diagramas</w:t>
      </w:r>
      <w:bookmarkEnd w:id="34"/>
      <w:bookmarkEnd w:id="35"/>
    </w:p>
    <w:p w14:paraId="6E251EFF" w14:textId="0E33496D" w:rsidR="00530424" w:rsidRDefault="00EB5E06" w:rsidP="00A93C1F">
      <w:pPr>
        <w:pStyle w:val="Ttulo2"/>
      </w:pPr>
      <w:bookmarkStart w:id="36" w:name="_Toc228138349"/>
      <w:bookmarkStart w:id="37" w:name="_Toc228158405"/>
      <w:r>
        <w:t>Diagrama</w:t>
      </w:r>
      <w:r>
        <w:rPr>
          <w:spacing w:val="-6"/>
        </w:rPr>
        <w:t xml:space="preserve"> </w:t>
      </w:r>
      <w:r>
        <w:t>conceptual</w:t>
      </w:r>
      <w:bookmarkEnd w:id="36"/>
      <w:bookmarkEnd w:id="37"/>
    </w:p>
    <w:p w14:paraId="21231353" w14:textId="2F2389E9" w:rsidR="00530424" w:rsidRDefault="00530424">
      <w:pPr>
        <w:pStyle w:val="Textoindependiente"/>
        <w:rPr>
          <w:rFonts w:ascii="Arial"/>
          <w:b/>
        </w:rPr>
      </w:pPr>
    </w:p>
    <w:p w14:paraId="59A92633" w14:textId="016E70C3" w:rsidR="00530424" w:rsidRDefault="00A93C1F">
      <w:pPr>
        <w:pStyle w:val="Textoindependiente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465E2C7B" wp14:editId="4D5934E0">
            <wp:simplePos x="0" y="0"/>
            <wp:positionH relativeFrom="page">
              <wp:posOffset>1276350</wp:posOffset>
            </wp:positionH>
            <wp:positionV relativeFrom="paragraph">
              <wp:posOffset>46991</wp:posOffset>
            </wp:positionV>
            <wp:extent cx="5095875" cy="2324100"/>
            <wp:effectExtent l="0" t="0" r="952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B6491" w14:textId="77777777" w:rsidR="00530424" w:rsidRDefault="00530424">
      <w:pPr>
        <w:pStyle w:val="Textoindependiente"/>
        <w:rPr>
          <w:rFonts w:ascii="Arial"/>
          <w:b/>
        </w:rPr>
      </w:pPr>
    </w:p>
    <w:p w14:paraId="20BDFA0D" w14:textId="77777777" w:rsidR="00530424" w:rsidRDefault="00530424">
      <w:pPr>
        <w:pStyle w:val="Textoindependiente"/>
        <w:rPr>
          <w:rFonts w:ascii="Arial"/>
          <w:b/>
        </w:rPr>
      </w:pPr>
    </w:p>
    <w:p w14:paraId="332E835D" w14:textId="77777777" w:rsidR="00530424" w:rsidRDefault="00530424">
      <w:pPr>
        <w:pStyle w:val="Textoindependiente"/>
        <w:rPr>
          <w:rFonts w:ascii="Arial"/>
          <w:b/>
        </w:rPr>
      </w:pPr>
    </w:p>
    <w:p w14:paraId="1A725AEF" w14:textId="77777777" w:rsidR="00530424" w:rsidRDefault="00530424">
      <w:pPr>
        <w:pStyle w:val="Textoindependiente"/>
        <w:rPr>
          <w:rFonts w:ascii="Arial"/>
          <w:b/>
        </w:rPr>
      </w:pPr>
    </w:p>
    <w:p w14:paraId="301735A0" w14:textId="77777777" w:rsidR="00530424" w:rsidRDefault="00530424">
      <w:pPr>
        <w:pStyle w:val="Textoindependiente"/>
        <w:rPr>
          <w:rFonts w:ascii="Arial"/>
          <w:b/>
        </w:rPr>
      </w:pPr>
    </w:p>
    <w:p w14:paraId="05711AD0" w14:textId="77777777" w:rsidR="00530424" w:rsidRDefault="00530424">
      <w:pPr>
        <w:pStyle w:val="Textoindependiente"/>
        <w:rPr>
          <w:rFonts w:ascii="Arial"/>
          <w:b/>
        </w:rPr>
      </w:pPr>
    </w:p>
    <w:p w14:paraId="5F1E4F50" w14:textId="77777777" w:rsidR="00530424" w:rsidRDefault="00530424">
      <w:pPr>
        <w:pStyle w:val="Textoindependiente"/>
        <w:rPr>
          <w:rFonts w:ascii="Arial"/>
          <w:b/>
        </w:rPr>
      </w:pPr>
    </w:p>
    <w:p w14:paraId="28D5A148" w14:textId="77777777" w:rsidR="00530424" w:rsidRDefault="00530424">
      <w:pPr>
        <w:pStyle w:val="Textoindependiente"/>
        <w:rPr>
          <w:rFonts w:ascii="Arial"/>
          <w:b/>
        </w:rPr>
      </w:pPr>
    </w:p>
    <w:p w14:paraId="26990C3E" w14:textId="77777777" w:rsidR="00530424" w:rsidRDefault="00530424">
      <w:pPr>
        <w:pStyle w:val="Textoindependiente"/>
        <w:rPr>
          <w:rFonts w:ascii="Arial"/>
          <w:b/>
        </w:rPr>
      </w:pPr>
    </w:p>
    <w:p w14:paraId="58776C21" w14:textId="77777777" w:rsidR="00530424" w:rsidRDefault="00530424">
      <w:pPr>
        <w:pStyle w:val="Textoindependiente"/>
        <w:rPr>
          <w:rFonts w:ascii="Arial"/>
          <w:b/>
        </w:rPr>
      </w:pPr>
    </w:p>
    <w:p w14:paraId="787C245F" w14:textId="77777777" w:rsidR="00530424" w:rsidRDefault="00530424">
      <w:pPr>
        <w:pStyle w:val="Textoindependiente"/>
        <w:rPr>
          <w:rFonts w:ascii="Arial"/>
          <w:b/>
        </w:rPr>
      </w:pPr>
    </w:p>
    <w:p w14:paraId="4D8C506A" w14:textId="77777777" w:rsidR="00530424" w:rsidRDefault="00530424">
      <w:pPr>
        <w:pStyle w:val="Textoindependiente"/>
        <w:rPr>
          <w:rFonts w:ascii="Arial"/>
          <w:b/>
        </w:rPr>
      </w:pPr>
    </w:p>
    <w:p w14:paraId="1AF5CEBF" w14:textId="77777777" w:rsidR="00530424" w:rsidRDefault="00530424">
      <w:pPr>
        <w:pStyle w:val="Textoindependiente"/>
        <w:rPr>
          <w:rFonts w:ascii="Arial"/>
          <w:b/>
        </w:rPr>
      </w:pPr>
    </w:p>
    <w:p w14:paraId="63093FDD" w14:textId="77777777" w:rsidR="00530424" w:rsidRDefault="00530424">
      <w:pPr>
        <w:pStyle w:val="Textoindependiente"/>
        <w:rPr>
          <w:rFonts w:ascii="Arial"/>
          <w:b/>
        </w:rPr>
      </w:pPr>
    </w:p>
    <w:p w14:paraId="74E3F040" w14:textId="77777777" w:rsidR="00530424" w:rsidRDefault="00530424">
      <w:pPr>
        <w:pStyle w:val="Textoindependiente"/>
        <w:spacing w:before="184"/>
        <w:rPr>
          <w:rFonts w:ascii="Arial"/>
          <w:b/>
        </w:rPr>
      </w:pPr>
    </w:p>
    <w:p w14:paraId="6784C7D3" w14:textId="77777777" w:rsidR="00530424" w:rsidRDefault="00EB5E06" w:rsidP="00A93C1F">
      <w:pPr>
        <w:pStyle w:val="Ttulo2"/>
      </w:pPr>
      <w:bookmarkStart w:id="38" w:name="_bookmark13"/>
      <w:bookmarkStart w:id="39" w:name="_Toc228138350"/>
      <w:bookmarkStart w:id="40" w:name="_Toc228158406"/>
      <w:bookmarkEnd w:id="38"/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relación-</w:t>
      </w:r>
      <w:r>
        <w:rPr>
          <w:spacing w:val="-2"/>
        </w:rPr>
        <w:t>entidad</w:t>
      </w:r>
      <w:bookmarkEnd w:id="39"/>
      <w:bookmarkEnd w:id="40"/>
    </w:p>
    <w:p w14:paraId="6BF2DE2A" w14:textId="77777777" w:rsidR="00530424" w:rsidRDefault="00EB5E06">
      <w:pPr>
        <w:pStyle w:val="Textoindependiente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35277404" wp14:editId="459A8CBA">
            <wp:simplePos x="0" y="0"/>
            <wp:positionH relativeFrom="page">
              <wp:posOffset>1080135</wp:posOffset>
            </wp:positionH>
            <wp:positionV relativeFrom="paragraph">
              <wp:posOffset>175424</wp:posOffset>
            </wp:positionV>
            <wp:extent cx="4324350" cy="49426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94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1DC67" w14:textId="77777777" w:rsidR="00530424" w:rsidRDefault="00530424">
      <w:pPr>
        <w:pStyle w:val="Textoindependiente"/>
        <w:rPr>
          <w:rFonts w:ascii="Arial"/>
          <w:b/>
          <w:sz w:val="20"/>
        </w:rPr>
        <w:sectPr w:rsidR="00530424">
          <w:pgSz w:w="11910" w:h="16840"/>
          <w:pgMar w:top="1320" w:right="1275" w:bottom="280" w:left="1700" w:header="720" w:footer="720" w:gutter="0"/>
          <w:cols w:space="720"/>
        </w:sectPr>
      </w:pPr>
    </w:p>
    <w:p w14:paraId="7CB15207" w14:textId="77777777" w:rsidR="00530424" w:rsidRDefault="00EB5E06" w:rsidP="00EB5E06">
      <w:pPr>
        <w:pStyle w:val="Ttulo2"/>
      </w:pPr>
      <w:bookmarkStart w:id="41" w:name="_bookmark14"/>
      <w:bookmarkStart w:id="42" w:name="_Toc228138351"/>
      <w:bookmarkStart w:id="43" w:name="_Toc228158407"/>
      <w:bookmarkEnd w:id="41"/>
      <w:r>
        <w:lastRenderedPageBreak/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</w:t>
      </w:r>
      <w:r>
        <w:rPr>
          <w:rFonts w:ascii="Arial" w:hAnsi="Arial"/>
          <w:spacing w:val="-2"/>
        </w:rPr>
        <w:t>í</w:t>
      </w:r>
      <w:r>
        <w:rPr>
          <w:spacing w:val="-2"/>
        </w:rPr>
        <w:t>sico</w:t>
      </w:r>
      <w:bookmarkEnd w:id="42"/>
      <w:bookmarkEnd w:id="43"/>
    </w:p>
    <w:p w14:paraId="39A4C4FD" w14:textId="77777777" w:rsidR="00530424" w:rsidRDefault="00EB5E06">
      <w:pPr>
        <w:pStyle w:val="Textoindependiente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55159C27" wp14:editId="3914632E">
            <wp:simplePos x="0" y="0"/>
            <wp:positionH relativeFrom="page">
              <wp:posOffset>1080135</wp:posOffset>
            </wp:positionH>
            <wp:positionV relativeFrom="paragraph">
              <wp:posOffset>175244</wp:posOffset>
            </wp:positionV>
            <wp:extent cx="4736853" cy="30146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853" cy="3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299C5" w14:textId="099A0349" w:rsidR="00530424" w:rsidRDefault="00530424">
      <w:pPr>
        <w:pStyle w:val="Textoindependiente"/>
        <w:spacing w:before="240" w:line="360" w:lineRule="auto"/>
      </w:pPr>
      <w:bookmarkStart w:id="44" w:name="_bookmark19"/>
      <w:bookmarkEnd w:id="44"/>
    </w:p>
    <w:p w14:paraId="747CAB68" w14:textId="04FFFB83" w:rsidR="00A93C1F" w:rsidRDefault="00A93C1F">
      <w:pPr>
        <w:pStyle w:val="Textoindependiente"/>
        <w:spacing w:before="240" w:line="360" w:lineRule="auto"/>
      </w:pPr>
    </w:p>
    <w:p w14:paraId="6B6081AA" w14:textId="705B55FC" w:rsidR="003E2FBB" w:rsidRDefault="003E2FBB">
      <w:pPr>
        <w:pStyle w:val="Textoindependiente"/>
        <w:spacing w:before="240" w:line="360" w:lineRule="auto"/>
      </w:pPr>
    </w:p>
    <w:p w14:paraId="7AFE8EDE" w14:textId="235A41E8" w:rsidR="003E2FBB" w:rsidRDefault="003E2FBB">
      <w:pPr>
        <w:pStyle w:val="Textoindependiente"/>
        <w:spacing w:before="240" w:line="360" w:lineRule="auto"/>
      </w:pPr>
    </w:p>
    <w:p w14:paraId="589F21CB" w14:textId="4B44B6BF" w:rsidR="003E2FBB" w:rsidRDefault="003E2FBB">
      <w:pPr>
        <w:pStyle w:val="Textoindependiente"/>
        <w:spacing w:before="240" w:line="360" w:lineRule="auto"/>
      </w:pPr>
    </w:p>
    <w:p w14:paraId="26239129" w14:textId="34AD1F4F" w:rsidR="003E2FBB" w:rsidRDefault="003E2FBB">
      <w:pPr>
        <w:pStyle w:val="Textoindependiente"/>
        <w:spacing w:before="240" w:line="360" w:lineRule="auto"/>
      </w:pPr>
    </w:p>
    <w:p w14:paraId="7096F628" w14:textId="1D93A444" w:rsidR="003E2FBB" w:rsidRDefault="003E2FBB">
      <w:pPr>
        <w:pStyle w:val="Textoindependiente"/>
        <w:spacing w:before="240" w:line="360" w:lineRule="auto"/>
      </w:pPr>
    </w:p>
    <w:p w14:paraId="4411842B" w14:textId="1604A505" w:rsidR="003E2FBB" w:rsidRDefault="003E2FBB">
      <w:pPr>
        <w:pStyle w:val="Textoindependiente"/>
        <w:spacing w:before="240" w:line="360" w:lineRule="auto"/>
      </w:pPr>
    </w:p>
    <w:p w14:paraId="4B3B692A" w14:textId="38E2263F" w:rsidR="003E2FBB" w:rsidRDefault="003E2FBB">
      <w:pPr>
        <w:pStyle w:val="Textoindependiente"/>
        <w:spacing w:before="240" w:line="360" w:lineRule="auto"/>
      </w:pPr>
    </w:p>
    <w:p w14:paraId="56E20BE9" w14:textId="113D7490" w:rsidR="003E2FBB" w:rsidRDefault="003E2FBB">
      <w:pPr>
        <w:pStyle w:val="Textoindependiente"/>
        <w:spacing w:before="240" w:line="360" w:lineRule="auto"/>
      </w:pPr>
    </w:p>
    <w:p w14:paraId="7DAD7873" w14:textId="43A7F8B0" w:rsidR="003E2FBB" w:rsidRDefault="003E2FBB">
      <w:pPr>
        <w:pStyle w:val="Textoindependiente"/>
        <w:spacing w:before="240" w:line="360" w:lineRule="auto"/>
      </w:pPr>
    </w:p>
    <w:p w14:paraId="1DFC42DE" w14:textId="36B0F449" w:rsidR="003E2FBB" w:rsidRDefault="003E2FBB">
      <w:pPr>
        <w:pStyle w:val="Textoindependiente"/>
        <w:spacing w:before="240" w:line="360" w:lineRule="auto"/>
      </w:pPr>
    </w:p>
    <w:p w14:paraId="3D987879" w14:textId="23718EC6" w:rsidR="003E2FBB" w:rsidRDefault="003E2FBB">
      <w:pPr>
        <w:pStyle w:val="Textoindependiente"/>
        <w:spacing w:before="240" w:line="360" w:lineRule="auto"/>
      </w:pPr>
    </w:p>
    <w:p w14:paraId="22FEFAFE" w14:textId="4859BFC2" w:rsidR="003E2FBB" w:rsidRDefault="003E2FBB">
      <w:pPr>
        <w:pStyle w:val="Textoindependiente"/>
        <w:spacing w:before="240" w:line="360" w:lineRule="auto"/>
      </w:pPr>
    </w:p>
    <w:p w14:paraId="361E6233" w14:textId="77777777" w:rsidR="008E6E86" w:rsidRDefault="008E6E86">
      <w:pPr>
        <w:pStyle w:val="Textoindependiente"/>
        <w:spacing w:before="240" w:line="360" w:lineRule="auto"/>
      </w:pPr>
    </w:p>
    <w:p w14:paraId="47DC98FB" w14:textId="7330192D" w:rsidR="00A93C1F" w:rsidRPr="003E2FBB" w:rsidRDefault="00EB5E06" w:rsidP="003E2FBB">
      <w:pPr>
        <w:pStyle w:val="Ttulo1"/>
        <w:jc w:val="both"/>
        <w:rPr>
          <w:rFonts w:ascii="Arial" w:hAnsi="Arial" w:cs="Arial"/>
        </w:rPr>
      </w:pPr>
      <w:bookmarkStart w:id="45" w:name="_Toc228138352"/>
      <w:bookmarkStart w:id="46" w:name="_Toc228158408"/>
      <w:r w:rsidRPr="003E2FBB">
        <w:rPr>
          <w:rFonts w:ascii="Arial" w:hAnsi="Arial" w:cs="Arial"/>
        </w:rPr>
        <w:lastRenderedPageBreak/>
        <w:t xml:space="preserve">Marco </w:t>
      </w:r>
      <w:bookmarkEnd w:id="45"/>
      <w:r w:rsidR="00A36CB4" w:rsidRPr="003E2FBB">
        <w:rPr>
          <w:rFonts w:ascii="Arial" w:hAnsi="Arial" w:cs="Arial"/>
        </w:rPr>
        <w:t>teórico</w:t>
      </w:r>
      <w:bookmarkEnd w:id="46"/>
      <w:r w:rsidRPr="003E2FBB">
        <w:rPr>
          <w:rFonts w:ascii="Arial" w:hAnsi="Arial" w:cs="Arial"/>
        </w:rPr>
        <w:t xml:space="preserve"> </w:t>
      </w:r>
    </w:p>
    <w:p w14:paraId="1742CB9C" w14:textId="77777777" w:rsidR="00A36CB4" w:rsidRPr="003E2FBB" w:rsidRDefault="00A36CB4" w:rsidP="003E2FBB">
      <w:pPr>
        <w:jc w:val="both"/>
        <w:rPr>
          <w:rFonts w:ascii="Arial" w:hAnsi="Arial" w:cs="Arial"/>
        </w:rPr>
      </w:pPr>
    </w:p>
    <w:p w14:paraId="4A6D6444" w14:textId="09A5B9C1" w:rsidR="00A36CB4" w:rsidRPr="003E2FBB" w:rsidRDefault="00A36CB4" w:rsidP="003E2FBB">
      <w:pPr>
        <w:pStyle w:val="Ttulo2"/>
        <w:jc w:val="both"/>
        <w:rPr>
          <w:rFonts w:ascii="Arial" w:hAnsi="Arial" w:cs="Arial"/>
        </w:rPr>
      </w:pPr>
      <w:bookmarkStart w:id="47" w:name="_Toc228158409"/>
      <w:r w:rsidRPr="003E2FBB">
        <w:rPr>
          <w:rFonts w:ascii="Arial" w:hAnsi="Arial" w:cs="Arial"/>
        </w:rPr>
        <w:t>Antecedentes de la investigación:</w:t>
      </w:r>
      <w:bookmarkEnd w:id="47"/>
    </w:p>
    <w:p w14:paraId="534BF38C" w14:textId="77777777" w:rsidR="00A36CB4" w:rsidRPr="003E2FBB" w:rsidRDefault="00A36CB4" w:rsidP="003E2FBB">
      <w:pPr>
        <w:jc w:val="both"/>
        <w:rPr>
          <w:rFonts w:ascii="Arial" w:hAnsi="Arial" w:cs="Arial"/>
        </w:rPr>
      </w:pPr>
    </w:p>
    <w:p w14:paraId="252BD87F" w14:textId="627152C6" w:rsidR="00A36CB4" w:rsidRPr="003E2FBB" w:rsidRDefault="00A36CB4" w:rsidP="003E2FBB">
      <w:pPr>
        <w:pStyle w:val="Ttulo3"/>
        <w:jc w:val="both"/>
      </w:pPr>
      <w:bookmarkStart w:id="48" w:name="_Toc228158410"/>
      <w:r w:rsidRPr="003E2FBB">
        <w:t>Antecedentes internacionales:</w:t>
      </w:r>
      <w:bookmarkEnd w:id="48"/>
    </w:p>
    <w:p w14:paraId="1BC1B980" w14:textId="6C02EACB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Título de tesis:</w:t>
      </w:r>
    </w:p>
    <w:p w14:paraId="30815936" w14:textId="71F6376B" w:rsidR="00A36CB4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O</w:t>
      </w:r>
      <w:r w:rsidR="00A36CB4" w:rsidRPr="003E2FBB">
        <w:rPr>
          <w:rFonts w:ascii="Arial" w:hAnsi="Arial" w:cs="Arial"/>
        </w:rPr>
        <w:t>bjetivos</w:t>
      </w:r>
    </w:p>
    <w:p w14:paraId="0DB8EE7F" w14:textId="77777777" w:rsidR="00D45400" w:rsidRPr="003E2FBB" w:rsidRDefault="00D45400" w:rsidP="003E2FBB">
      <w:pPr>
        <w:jc w:val="both"/>
        <w:rPr>
          <w:rFonts w:ascii="Arial" w:hAnsi="Arial" w:cs="Arial"/>
        </w:rPr>
      </w:pPr>
    </w:p>
    <w:p w14:paraId="452F1AF8" w14:textId="0588A44A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Método de análisis</w:t>
      </w:r>
    </w:p>
    <w:p w14:paraId="636B0796" w14:textId="5E39388A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Técnicas empleadas</w:t>
      </w:r>
    </w:p>
    <w:p w14:paraId="543B0031" w14:textId="664BA7B5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Resultados</w:t>
      </w:r>
    </w:p>
    <w:p w14:paraId="27669C72" w14:textId="20B339F9" w:rsidR="00D45400" w:rsidRPr="003E2FBB" w:rsidRDefault="00D45400" w:rsidP="003E2FBB">
      <w:pPr>
        <w:jc w:val="both"/>
        <w:rPr>
          <w:rFonts w:ascii="Arial" w:hAnsi="Arial" w:cs="Arial"/>
        </w:rPr>
      </w:pPr>
    </w:p>
    <w:p w14:paraId="16C3B783" w14:textId="052DA49A" w:rsidR="00D45400" w:rsidRPr="003E2FBB" w:rsidRDefault="00D45400" w:rsidP="003E2FBB">
      <w:pPr>
        <w:pStyle w:val="Ttulo3"/>
        <w:jc w:val="both"/>
      </w:pPr>
      <w:bookmarkStart w:id="49" w:name="_Toc228158411"/>
      <w:r w:rsidRPr="003E2FBB">
        <w:t>Antecedentes nacionales:</w:t>
      </w:r>
      <w:bookmarkEnd w:id="49"/>
    </w:p>
    <w:p w14:paraId="66D0CAB3" w14:textId="7BBA99AD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Título de tesis</w:t>
      </w:r>
    </w:p>
    <w:p w14:paraId="65D50CCD" w14:textId="44DCD47E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Objetivos</w:t>
      </w:r>
    </w:p>
    <w:p w14:paraId="3958FE0C" w14:textId="77777777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Método de análisis</w:t>
      </w:r>
    </w:p>
    <w:p w14:paraId="2616E994" w14:textId="77777777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Técnicas empleadas</w:t>
      </w:r>
    </w:p>
    <w:p w14:paraId="580B96B9" w14:textId="77777777" w:rsidR="00D45400" w:rsidRPr="003E2FBB" w:rsidRDefault="00D45400" w:rsidP="003E2FBB">
      <w:pPr>
        <w:jc w:val="both"/>
        <w:rPr>
          <w:rFonts w:ascii="Arial" w:hAnsi="Arial" w:cs="Arial"/>
        </w:rPr>
      </w:pPr>
      <w:r w:rsidRPr="003E2FBB">
        <w:rPr>
          <w:rFonts w:ascii="Arial" w:hAnsi="Arial" w:cs="Arial"/>
        </w:rPr>
        <w:t>Resultados</w:t>
      </w:r>
    </w:p>
    <w:p w14:paraId="43105D38" w14:textId="77777777" w:rsidR="00D45400" w:rsidRPr="003E2FBB" w:rsidRDefault="00D45400" w:rsidP="003E2FBB">
      <w:pPr>
        <w:jc w:val="both"/>
        <w:rPr>
          <w:rFonts w:ascii="Arial" w:hAnsi="Arial" w:cs="Arial"/>
        </w:rPr>
      </w:pPr>
    </w:p>
    <w:p w14:paraId="504B11A3" w14:textId="77777777" w:rsidR="00A36CB4" w:rsidRPr="003E2FBB" w:rsidRDefault="00A36CB4" w:rsidP="003E2FBB">
      <w:pPr>
        <w:pStyle w:val="Ttulo2"/>
        <w:jc w:val="both"/>
        <w:rPr>
          <w:rFonts w:ascii="Arial" w:hAnsi="Arial" w:cs="Arial"/>
          <w:bCs/>
        </w:rPr>
      </w:pPr>
      <w:bookmarkStart w:id="50" w:name="_Toc228138196"/>
      <w:bookmarkStart w:id="51" w:name="_Toc228158412"/>
      <w:r w:rsidRPr="003E2FBB">
        <w:rPr>
          <w:rFonts w:ascii="Arial" w:hAnsi="Arial" w:cs="Arial"/>
        </w:rPr>
        <w:t>Bases teóricas:</w:t>
      </w:r>
      <w:bookmarkEnd w:id="50"/>
      <w:bookmarkEnd w:id="51"/>
      <w:r w:rsidRPr="003E2FBB">
        <w:rPr>
          <w:rFonts w:ascii="Arial" w:hAnsi="Arial" w:cs="Arial"/>
        </w:rPr>
        <w:t xml:space="preserve"> </w:t>
      </w:r>
    </w:p>
    <w:p w14:paraId="6AF081EA" w14:textId="77777777" w:rsidR="00A36CB4" w:rsidRPr="003E2FBB" w:rsidRDefault="00A36CB4" w:rsidP="003E2FBB">
      <w:pPr>
        <w:pStyle w:val="Ttulo3"/>
        <w:jc w:val="both"/>
      </w:pPr>
      <w:bookmarkStart w:id="52" w:name="_Toc228138197"/>
      <w:bookmarkStart w:id="53" w:name="_Toc228158413"/>
      <w:r w:rsidRPr="003E2FBB">
        <w:t>Teoría de la transformación digital:</w:t>
      </w:r>
      <w:bookmarkEnd w:id="52"/>
      <w:bookmarkEnd w:id="53"/>
    </w:p>
    <w:p w14:paraId="27B4D6D6" w14:textId="77777777" w:rsidR="00A36CB4" w:rsidRPr="003E2FBB" w:rsidRDefault="00A36CB4" w:rsidP="003E2FBB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003E2FBB">
        <w:rPr>
          <w:rFonts w:ascii="Arial" w:hAnsi="Arial" w:cs="Arial"/>
          <w:color w:val="000000"/>
          <w:sz w:val="20"/>
          <w:szCs w:val="20"/>
        </w:rPr>
        <w:t>La</w:t>
      </w:r>
      <w:r w:rsidRPr="003E2FBB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3E2FBB">
        <w:rPr>
          <w:rStyle w:val="whitespace-normal"/>
          <w:rFonts w:ascii="Arial" w:hAnsi="Arial" w:cs="Arial"/>
          <w:color w:val="000000"/>
          <w:sz w:val="20"/>
          <w:szCs w:val="20"/>
        </w:rPr>
        <w:t xml:space="preserve">transformación digital </w:t>
      </w:r>
      <w:r w:rsidRPr="003E2FBB">
        <w:rPr>
          <w:rFonts w:ascii="Arial" w:hAnsi="Arial" w:cs="Arial"/>
          <w:color w:val="000000"/>
          <w:sz w:val="20"/>
          <w:szCs w:val="20"/>
        </w:rPr>
        <w:t>es definida como la integración de tecnologías digitales para rediseñar procesos, servicios y modelos organizacionales. Según</w:t>
      </w:r>
      <w:r w:rsidRPr="003E2FBB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3E2FBB">
        <w:rPr>
          <w:rStyle w:val="whitespace-normal"/>
          <w:rFonts w:ascii="Arial" w:hAnsi="Arial" w:cs="Arial"/>
          <w:color w:val="000000"/>
          <w:sz w:val="20"/>
          <w:szCs w:val="20"/>
        </w:rPr>
        <w:t>Erik Brynjolfsson</w:t>
      </w:r>
      <w:r w:rsidRPr="003E2FBB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3E2FBB">
        <w:rPr>
          <w:rFonts w:ascii="Arial" w:hAnsi="Arial" w:cs="Arial"/>
          <w:color w:val="000000"/>
          <w:sz w:val="20"/>
          <w:szCs w:val="20"/>
        </w:rPr>
        <w:t>y</w:t>
      </w:r>
      <w:r w:rsidRPr="003E2FBB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3E2FBB">
        <w:rPr>
          <w:rStyle w:val="whitespace-normal"/>
          <w:rFonts w:ascii="Arial" w:hAnsi="Arial" w:cs="Arial"/>
          <w:color w:val="000000"/>
          <w:sz w:val="20"/>
          <w:szCs w:val="20"/>
        </w:rPr>
        <w:t>Andrew McAfee</w:t>
      </w:r>
      <w:r w:rsidRPr="003E2FBB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3E2FBB">
        <w:rPr>
          <w:rFonts w:ascii="Arial" w:hAnsi="Arial" w:cs="Arial"/>
          <w:color w:val="000000"/>
          <w:sz w:val="20"/>
          <w:szCs w:val="20"/>
        </w:rPr>
        <w:t xml:space="preserve">(2014), la transformación digital no implica solo automatizar procesos, sino redefinir la forma en que una organización genera valor mediante tecnología. En el proyecto </w:t>
      </w:r>
      <w:proofErr w:type="spellStart"/>
      <w:r w:rsidRPr="003E2FBB">
        <w:rPr>
          <w:rFonts w:ascii="Arial" w:hAnsi="Arial" w:cs="Arial"/>
          <w:color w:val="000000"/>
          <w:sz w:val="20"/>
          <w:szCs w:val="20"/>
        </w:rPr>
        <w:t>MediLink</w:t>
      </w:r>
      <w:proofErr w:type="spellEnd"/>
      <w:r w:rsidRPr="003E2FBB">
        <w:rPr>
          <w:rFonts w:ascii="Arial" w:hAnsi="Arial" w:cs="Arial"/>
          <w:color w:val="000000"/>
          <w:sz w:val="20"/>
          <w:szCs w:val="20"/>
        </w:rPr>
        <w:t>, esta teoría sustenta la migración de procesos tradicionales de atención médica hacia un ecosistema digital eficiente.</w:t>
      </w:r>
    </w:p>
    <w:p w14:paraId="5FA287B6" w14:textId="77777777" w:rsidR="00A36CB4" w:rsidRPr="003E2FBB" w:rsidRDefault="00A36CB4" w:rsidP="003E2FBB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003E2FBB">
        <w:rPr>
          <w:rFonts w:ascii="Arial" w:hAnsi="Arial" w:cs="Arial"/>
          <w:color w:val="000000"/>
          <w:sz w:val="20"/>
          <w:szCs w:val="20"/>
        </w:rPr>
        <w:t>Teoría de la telemedicina:</w:t>
      </w:r>
    </w:p>
    <w:p w14:paraId="793D4541" w14:textId="77777777" w:rsidR="00A36CB4" w:rsidRPr="003E2FBB" w:rsidRDefault="00A36CB4" w:rsidP="003E2FBB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003E2FBB">
        <w:rPr>
          <w:rFonts w:ascii="Arial" w:hAnsi="Arial" w:cs="Arial"/>
          <w:color w:val="000000"/>
          <w:sz w:val="20"/>
          <w:szCs w:val="20"/>
        </w:rPr>
        <w:t>La telemedicina es definida por la Organización Mundial de la Salud (OMS) como la prestación de servicios sanitarios a distancia mediante tecnologías de información y comunicación.</w:t>
      </w:r>
    </w:p>
    <w:p w14:paraId="3E96BD48" w14:textId="77777777" w:rsidR="00A36CB4" w:rsidRPr="003E2FBB" w:rsidRDefault="00A36CB4" w:rsidP="003E2FBB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>Esta teoría plantea que la tecnología permite:</w:t>
      </w:r>
    </w:p>
    <w:p w14:paraId="37E857F0" w14:textId="77777777" w:rsidR="00A36CB4" w:rsidRPr="003E2FBB" w:rsidRDefault="00A36CB4" w:rsidP="003E2FB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Consultas remotas.</w:t>
      </w:r>
    </w:p>
    <w:p w14:paraId="6782516D" w14:textId="77777777" w:rsidR="00A36CB4" w:rsidRPr="003E2FBB" w:rsidRDefault="00A36CB4" w:rsidP="003E2FB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Seguimiento clínico.</w:t>
      </w:r>
    </w:p>
    <w:p w14:paraId="0D7AA821" w14:textId="77777777" w:rsidR="00A36CB4" w:rsidRPr="003E2FBB" w:rsidRDefault="00A36CB4" w:rsidP="003E2FB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Diagnóstico oportuno.</w:t>
      </w:r>
    </w:p>
    <w:p w14:paraId="3590B22F" w14:textId="77777777" w:rsidR="00A36CB4" w:rsidRPr="003E2FBB" w:rsidRDefault="00A36CB4" w:rsidP="003E2FB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Reducción de barreras geográficas.</w:t>
      </w:r>
    </w:p>
    <w:p w14:paraId="0B1097C2" w14:textId="77777777" w:rsidR="00A36CB4" w:rsidRPr="003E2FBB" w:rsidRDefault="00A36CB4" w:rsidP="003E2FB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Continuidad en la atención.</w:t>
      </w:r>
    </w:p>
    <w:p w14:paraId="22BC6748" w14:textId="7499B8F7" w:rsidR="00A36CB4" w:rsidRPr="003E2FBB" w:rsidRDefault="00A36CB4" w:rsidP="003E2FBB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 xml:space="preserve">En </w:t>
      </w:r>
      <w:proofErr w:type="spellStart"/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>MediLink</w:t>
      </w:r>
      <w:proofErr w:type="spellEnd"/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 xml:space="preserve"> esta teoría respalda la implementación de consultas virtuales en tiempo real mediante plataformas digitales para una revolución y así mejorar con la atención. </w:t>
      </w:r>
    </w:p>
    <w:p w14:paraId="30D2F299" w14:textId="77777777" w:rsidR="00A36CB4" w:rsidRPr="003E2FBB" w:rsidRDefault="00A36CB4" w:rsidP="003E2FBB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>Seguridad de la información:</w:t>
      </w:r>
    </w:p>
    <w:p w14:paraId="27B1AF53" w14:textId="77777777" w:rsidR="00A36CB4" w:rsidRPr="003E2FBB" w:rsidRDefault="00A36CB4" w:rsidP="003E2FBB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>La teoría de seguridad de información se basa en la triada CIA:</w:t>
      </w:r>
    </w:p>
    <w:p w14:paraId="669FD186" w14:textId="77777777" w:rsidR="00A36CB4" w:rsidRPr="003E2FBB" w:rsidRDefault="00A36CB4" w:rsidP="003E2FB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Confidencialidad</w:t>
      </w:r>
    </w:p>
    <w:p w14:paraId="1C3601BC" w14:textId="77777777" w:rsidR="00A36CB4" w:rsidRPr="003E2FBB" w:rsidRDefault="00A36CB4" w:rsidP="003E2FB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Integridad</w:t>
      </w:r>
    </w:p>
    <w:p w14:paraId="5EED4D08" w14:textId="77777777" w:rsidR="00A36CB4" w:rsidRPr="003E2FBB" w:rsidRDefault="00A36CB4" w:rsidP="003E2FB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Disponibilidad</w:t>
      </w:r>
    </w:p>
    <w:p w14:paraId="50B10D8A" w14:textId="77777777" w:rsidR="00A36CB4" w:rsidRPr="003E2FBB" w:rsidRDefault="00A36CB4" w:rsidP="003E2FBB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>Según ISO 27001, la protección de información crítica requiere controles de acceso, autenticación y gestión de riesgos.</w:t>
      </w:r>
    </w:p>
    <w:p w14:paraId="3361349C" w14:textId="77777777" w:rsidR="00A36CB4" w:rsidRPr="003E2FBB" w:rsidRDefault="00A36CB4" w:rsidP="003E2FBB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 xml:space="preserve">Para </w:t>
      </w:r>
      <w:proofErr w:type="spellStart"/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>MediLink</w:t>
      </w:r>
      <w:proofErr w:type="spellEnd"/>
      <w:r w:rsidRPr="003E2FBB">
        <w:rPr>
          <w:rFonts w:ascii="Arial" w:eastAsiaTheme="minorEastAsia" w:hAnsi="Arial" w:cs="Arial"/>
          <w:color w:val="000000"/>
          <w:sz w:val="20"/>
          <w:szCs w:val="20"/>
          <w:lang w:val="es-PE" w:eastAsia="es-ES"/>
        </w:rPr>
        <w:t xml:space="preserve"> se plantea aplicar:</w:t>
      </w:r>
    </w:p>
    <w:p w14:paraId="332C1778" w14:textId="77777777" w:rsidR="00A36CB4" w:rsidRPr="003E2FBB" w:rsidRDefault="00A36CB4" w:rsidP="003E2F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Spring Security</w:t>
      </w:r>
    </w:p>
    <w:p w14:paraId="3D8D256B" w14:textId="77777777" w:rsidR="00A36CB4" w:rsidRPr="003E2FBB" w:rsidRDefault="00A36CB4" w:rsidP="003E2F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JWT</w:t>
      </w:r>
    </w:p>
    <w:p w14:paraId="6AE15701" w14:textId="77777777" w:rsidR="00A36CB4" w:rsidRPr="003E2FBB" w:rsidRDefault="00A36CB4" w:rsidP="003E2F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Control de roles</w:t>
      </w:r>
    </w:p>
    <w:p w14:paraId="61D3B919" w14:textId="77777777" w:rsidR="00A36CB4" w:rsidRPr="003E2FBB" w:rsidRDefault="00A36CB4" w:rsidP="003E2F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lastRenderedPageBreak/>
        <w:t>Validaciones de seguridad</w:t>
      </w:r>
    </w:p>
    <w:p w14:paraId="1270D81D" w14:textId="77777777" w:rsidR="00A36CB4" w:rsidRPr="003E2FBB" w:rsidRDefault="00A36CB4" w:rsidP="003E2FB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</w:pPr>
      <w:r w:rsidRPr="003E2FBB">
        <w:rPr>
          <w:rFonts w:ascii="Arial" w:eastAsia="Times New Roman" w:hAnsi="Arial" w:cs="Arial"/>
          <w:color w:val="000000"/>
          <w:sz w:val="20"/>
          <w:szCs w:val="20"/>
          <w:lang w:val="es-PE" w:eastAsia="es-ES"/>
        </w:rPr>
        <w:t>Protección de datos clínicos</w:t>
      </w:r>
    </w:p>
    <w:p w14:paraId="0E1F96D2" w14:textId="77777777" w:rsidR="00A36CB4" w:rsidRPr="003E2FBB" w:rsidRDefault="00A36CB4" w:rsidP="003E2FBB">
      <w:pPr>
        <w:pStyle w:val="NormalWeb"/>
        <w:spacing w:before="0" w:beforeAutospacing="0" w:after="225" w:afterAutospacing="0" w:line="390" w:lineRule="atLeast"/>
        <w:jc w:val="both"/>
        <w:rPr>
          <w:rFonts w:ascii="Arial" w:hAnsi="Arial" w:cs="Arial"/>
          <w:color w:val="101010"/>
          <w:sz w:val="20"/>
          <w:szCs w:val="20"/>
        </w:rPr>
      </w:pPr>
      <w:r w:rsidRPr="003E2FBB">
        <w:rPr>
          <w:rFonts w:ascii="Arial" w:hAnsi="Arial" w:cs="Arial"/>
          <w:color w:val="000000"/>
          <w:sz w:val="20"/>
          <w:szCs w:val="20"/>
        </w:rPr>
        <w:t xml:space="preserve">Esto asegura la confidencialidad e integridad de la información médica para que así no haya ninguna falla en revelación de datos de los usuarios. </w:t>
      </w:r>
      <w:r w:rsidRPr="003E2FBB">
        <w:rPr>
          <w:rFonts w:ascii="Arial" w:hAnsi="Arial" w:cs="Arial"/>
          <w:color w:val="101010"/>
          <w:sz w:val="20"/>
          <w:szCs w:val="20"/>
        </w:rPr>
        <w:t>Cabe aclarar que la seguridad informática ha surgido como una necesidad, debido a los intensos cambios en el sector productivo y, a la manera en cómo vive la sociedad mundial gracias a la transformación digital.</w:t>
      </w:r>
      <w:r w:rsidRPr="003E2FBB">
        <w:rPr>
          <w:rStyle w:val="apple-converted-space"/>
          <w:rFonts w:ascii="Arial" w:hAnsi="Arial" w:cs="Arial"/>
          <w:color w:val="101010"/>
          <w:sz w:val="20"/>
          <w:szCs w:val="20"/>
        </w:rPr>
        <w:t> </w:t>
      </w:r>
    </w:p>
    <w:p w14:paraId="6CE9B84C" w14:textId="32BE9624" w:rsidR="00A36CB4" w:rsidRPr="003E2FBB" w:rsidRDefault="00A36CB4" w:rsidP="003E2FBB">
      <w:pPr>
        <w:pStyle w:val="NormalWeb"/>
        <w:spacing w:before="0" w:beforeAutospacing="0" w:after="225" w:afterAutospacing="0" w:line="390" w:lineRule="atLeast"/>
        <w:jc w:val="both"/>
        <w:rPr>
          <w:rFonts w:ascii="Arial" w:hAnsi="Arial" w:cs="Arial"/>
          <w:color w:val="101010"/>
          <w:sz w:val="20"/>
          <w:szCs w:val="20"/>
        </w:rPr>
      </w:pPr>
      <w:r w:rsidRPr="003E2FBB">
        <w:rPr>
          <w:rFonts w:ascii="Arial" w:hAnsi="Arial" w:cs="Arial"/>
          <w:color w:val="101010"/>
          <w:sz w:val="20"/>
          <w:szCs w:val="20"/>
        </w:rPr>
        <w:t>Por este motivo, la información se ha convertido en uno de los activos principales de las empresas e individuos y, para mantener sus datos resguardados, deben invertir en este tipo de seguridad.</w:t>
      </w:r>
    </w:p>
    <w:p w14:paraId="5492BF8A" w14:textId="1CCAF085" w:rsidR="003F58C1" w:rsidRDefault="003F58C1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3079DA8F" w14:textId="4DC27B49" w:rsidR="003F58C1" w:rsidRDefault="003F58C1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39008978" w14:textId="64A69449" w:rsidR="003F58C1" w:rsidRDefault="003F58C1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6593B099" w14:textId="0245FC58" w:rsidR="003F58C1" w:rsidRDefault="003F58C1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51EE64E1" w14:textId="41A0EC53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5596FBCD" w14:textId="1C46C489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61EE862C" w14:textId="169E2DFD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4D56FAE2" w14:textId="1CE37DE1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5E60E90B" w14:textId="46D92FB3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1507C4AA" w14:textId="6610710B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1FCD912F" w14:textId="2C4777EA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4CD01C8E" w14:textId="66E4578A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60FF2ECF" w14:textId="38B3A7B2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5F35321A" w14:textId="16CFF281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4296F749" w14:textId="77777777" w:rsidR="00942646" w:rsidRDefault="0094264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65204724" w14:textId="46AA0782" w:rsidR="003F58C1" w:rsidRDefault="003F58C1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03EEDCEC" w14:textId="7862BB7D" w:rsidR="008E6E86" w:rsidRDefault="008E6E8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7EBF9DF2" w14:textId="77777777" w:rsidR="008E6E86" w:rsidRDefault="008E6E86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65A84F88" w14:textId="77777777" w:rsidR="003E2FBB" w:rsidRDefault="003E2FBB" w:rsidP="00A36CB4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732F28B2" w14:textId="6738125F" w:rsidR="003F58C1" w:rsidRPr="003F58C1" w:rsidRDefault="003F58C1" w:rsidP="003F58C1">
      <w:pPr>
        <w:pStyle w:val="Ttulo2"/>
        <w:rPr>
          <w:noProof/>
        </w:rPr>
      </w:pPr>
      <w:bookmarkStart w:id="54" w:name="_Toc228158414"/>
      <w:r>
        <w:rPr>
          <w:noProof/>
        </w:rPr>
        <w:lastRenderedPageBreak/>
        <w:t>Marco conceptual</w:t>
      </w:r>
      <w:bookmarkEnd w:id="54"/>
    </w:p>
    <w:p w14:paraId="5AB8C32E" w14:textId="059113E8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  <w:r>
        <w:rPr>
          <w:rFonts w:ascii="Calibri" w:hAnsi="Calibri" w:cs="Calibri"/>
          <w:noProof/>
          <w:color w:val="101010"/>
          <w:sz w:val="20"/>
          <w:szCs w:val="20"/>
        </w:rPr>
        <w:drawing>
          <wp:inline distT="0" distB="0" distL="0" distR="0" wp14:anchorId="0E445427" wp14:editId="5B1D13E5">
            <wp:extent cx="5981700" cy="4971650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888" cy="4987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56B59" w14:textId="58D30EE3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33EF0324" w14:textId="73584C66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1D77DA78" w14:textId="1A04F959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4BDE974F" w14:textId="355F9295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2E8732A6" w14:textId="13AEDFF3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36D2385B" w14:textId="39C8D50C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68A20CF7" w14:textId="2BD8573E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2597B480" w14:textId="47F45736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03C27BC0" w14:textId="57123304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703BF81E" w14:textId="47AA84AB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73B07201" w14:textId="77777777" w:rsidR="003F58C1" w:rsidRDefault="003F58C1" w:rsidP="003F58C1">
      <w:pPr>
        <w:pStyle w:val="NormalWeb"/>
        <w:spacing w:before="0" w:beforeAutospacing="0" w:after="225" w:afterAutospacing="0" w:line="390" w:lineRule="atLeast"/>
        <w:rPr>
          <w:rFonts w:ascii="Calibri" w:hAnsi="Calibri" w:cs="Calibri"/>
          <w:color w:val="101010"/>
          <w:sz w:val="20"/>
          <w:szCs w:val="20"/>
        </w:rPr>
      </w:pPr>
    </w:p>
    <w:p w14:paraId="095E62DE" w14:textId="0DDD4701" w:rsidR="003F58C1" w:rsidRPr="002527C0" w:rsidRDefault="003F58C1" w:rsidP="003F58C1">
      <w:pPr>
        <w:pStyle w:val="Ttulo2"/>
      </w:pPr>
      <w:bookmarkStart w:id="55" w:name="_Toc228158415"/>
      <w:r w:rsidRPr="002527C0">
        <w:lastRenderedPageBreak/>
        <w:t>Relación del marco conceptual con la propuesta:</w:t>
      </w:r>
      <w:bookmarkEnd w:id="55"/>
    </w:p>
    <w:p w14:paraId="050395F3" w14:textId="77777777" w:rsidR="003F58C1" w:rsidRPr="003F58C1" w:rsidRDefault="003F58C1" w:rsidP="003E2FBB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3F58C1">
        <w:rPr>
          <w:rFonts w:ascii="Arial" w:hAnsi="Arial" w:cs="Arial"/>
          <w:color w:val="000000"/>
          <w:sz w:val="22"/>
          <w:szCs w:val="22"/>
        </w:rPr>
        <w:t xml:space="preserve">Las teorías presentadas fundamentan la propuesta </w:t>
      </w:r>
      <w:proofErr w:type="spellStart"/>
      <w:r w:rsidRPr="003F58C1">
        <w:rPr>
          <w:rFonts w:ascii="Arial" w:hAnsi="Arial" w:cs="Arial"/>
          <w:color w:val="000000"/>
          <w:sz w:val="22"/>
          <w:szCs w:val="22"/>
        </w:rPr>
        <w:t>MediLink</w:t>
      </w:r>
      <w:proofErr w:type="spellEnd"/>
      <w:r w:rsidRPr="003F58C1">
        <w:rPr>
          <w:rFonts w:ascii="Arial" w:hAnsi="Arial" w:cs="Arial"/>
          <w:color w:val="000000"/>
          <w:sz w:val="22"/>
          <w:szCs w:val="22"/>
        </w:rPr>
        <w:t xml:space="preserve"> al demostrar que la transformación digital, la telemedicina, la gestión por procesos, las arquitecturas escalables y la seguridad informática constituyen bases conceptuales y tecnológicas para diseñar una plataforma web moderna de atención médica.</w:t>
      </w:r>
    </w:p>
    <w:p w14:paraId="759C40B3" w14:textId="77777777" w:rsidR="003F58C1" w:rsidRPr="003F58C1" w:rsidRDefault="003F58C1" w:rsidP="003E2FBB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3F58C1">
        <w:rPr>
          <w:rFonts w:ascii="Arial" w:hAnsi="Arial" w:cs="Arial"/>
          <w:color w:val="000000"/>
          <w:sz w:val="22"/>
          <w:szCs w:val="22"/>
        </w:rPr>
        <w:t>El proyecto integra dichos fundamentos para ofrecer una solución innovadora, segura y funcional que contribuya a mejorar el acceso a servicios médicos y optimizar la gestión clínica.</w:t>
      </w:r>
    </w:p>
    <w:p w14:paraId="066B006D" w14:textId="77777777" w:rsidR="003F58C1" w:rsidRPr="003F58C1" w:rsidRDefault="003F58C1" w:rsidP="003F58C1">
      <w:pPr>
        <w:pStyle w:val="Ttulo3"/>
      </w:pPr>
      <w:bookmarkStart w:id="56" w:name="_Toc228158416"/>
      <w:r w:rsidRPr="003F58C1">
        <w:t>Hipótesis:</w:t>
      </w:r>
      <w:bookmarkEnd w:id="56"/>
    </w:p>
    <w:p w14:paraId="51FC1091" w14:textId="77777777" w:rsidR="003F58C1" w:rsidRPr="003F58C1" w:rsidRDefault="003F58C1" w:rsidP="003E2FBB">
      <w:pPr>
        <w:pStyle w:val="NormalWeb"/>
        <w:spacing w:before="0" w:beforeAutospacing="0" w:after="225" w:afterAutospacing="0" w:line="390" w:lineRule="atLeast"/>
        <w:jc w:val="both"/>
        <w:rPr>
          <w:rFonts w:ascii="Arial" w:hAnsi="Arial" w:cs="Arial"/>
          <w:color w:val="101010"/>
          <w:sz w:val="22"/>
          <w:szCs w:val="22"/>
        </w:rPr>
      </w:pPr>
      <w:r w:rsidRPr="003F58C1">
        <w:rPr>
          <w:rFonts w:ascii="Arial" w:eastAsia="Times New Roman" w:hAnsi="Arial" w:cs="Arial"/>
          <w:color w:val="000000"/>
          <w:sz w:val="22"/>
          <w:szCs w:val="22"/>
        </w:rPr>
        <w:t xml:space="preserve">La implementación de una plataforma web de telemedicina para </w:t>
      </w:r>
      <w:proofErr w:type="spellStart"/>
      <w:r w:rsidRPr="003F58C1">
        <w:rPr>
          <w:rFonts w:ascii="Arial" w:eastAsia="Times New Roman" w:hAnsi="Arial" w:cs="Arial"/>
          <w:color w:val="000000"/>
          <w:sz w:val="22"/>
          <w:szCs w:val="22"/>
        </w:rPr>
        <w:t>MediLink</w:t>
      </w:r>
      <w:proofErr w:type="spellEnd"/>
      <w:r w:rsidRPr="003F58C1">
        <w:rPr>
          <w:rFonts w:ascii="Arial" w:eastAsia="Times New Roman" w:hAnsi="Arial" w:cs="Arial"/>
          <w:color w:val="000000"/>
          <w:sz w:val="22"/>
          <w:szCs w:val="22"/>
        </w:rPr>
        <w:t xml:space="preserve"> mejorará significativamente la eficiencia en la atención médica, optimizará la gestión de consultas y garantizará mayor seguridad en el manejo de información clínica.</w:t>
      </w:r>
    </w:p>
    <w:p w14:paraId="4E1462A4" w14:textId="77777777" w:rsidR="003F58C1" w:rsidRPr="003F58C1" w:rsidRDefault="003F58C1" w:rsidP="003F58C1">
      <w:pPr>
        <w:pStyle w:val="Ttulo3"/>
      </w:pPr>
      <w:bookmarkStart w:id="57" w:name="_Toc228158417"/>
      <w:r w:rsidRPr="003F58C1">
        <w:t>Hipótesis específicas:</w:t>
      </w:r>
      <w:bookmarkEnd w:id="57"/>
    </w:p>
    <w:p w14:paraId="0D5F3AAA" w14:textId="0FBCDDA1" w:rsidR="003E2FBB" w:rsidRDefault="003F58C1" w:rsidP="003E2FB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3F58C1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HE1: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Fonts w:ascii="Arial" w:hAnsi="Arial" w:cs="Arial"/>
          <w:color w:val="000000"/>
          <w:sz w:val="22"/>
          <w:szCs w:val="22"/>
        </w:rPr>
        <w:t>La implementación de una arquitectura basada en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Style w:val="whitespace-normal"/>
          <w:rFonts w:ascii="Arial" w:hAnsi="Arial" w:cs="Arial"/>
          <w:color w:val="000000"/>
          <w:sz w:val="22"/>
          <w:szCs w:val="22"/>
        </w:rPr>
        <w:t>Spring Boot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Fonts w:ascii="Arial" w:hAnsi="Arial" w:cs="Arial"/>
          <w:color w:val="000000"/>
          <w:sz w:val="22"/>
          <w:szCs w:val="22"/>
        </w:rPr>
        <w:t>permitirá mejorar la escalabilidad y rendimiento de la plataforma de telemedicina.</w:t>
      </w:r>
    </w:p>
    <w:p w14:paraId="5B8F1EE9" w14:textId="77777777" w:rsidR="003E2FBB" w:rsidRPr="003E2FBB" w:rsidRDefault="003E2FBB" w:rsidP="003E2FBB">
      <w:pPr>
        <w:pStyle w:val="NormalWeb"/>
        <w:ind w:left="721"/>
        <w:jc w:val="both"/>
        <w:rPr>
          <w:rFonts w:ascii="Arial" w:hAnsi="Arial" w:cs="Arial"/>
          <w:color w:val="000000"/>
          <w:sz w:val="22"/>
          <w:szCs w:val="22"/>
        </w:rPr>
      </w:pPr>
    </w:p>
    <w:p w14:paraId="7FA8953F" w14:textId="1CA1BE0B" w:rsidR="003F58C1" w:rsidRDefault="003F58C1" w:rsidP="003E2FB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3F58C1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HE2: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Fonts w:ascii="Arial" w:hAnsi="Arial" w:cs="Arial"/>
          <w:color w:val="000000"/>
          <w:sz w:val="22"/>
          <w:szCs w:val="22"/>
        </w:rPr>
        <w:t>La integración de un canal de comunicación en tiempo real mediante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3F58C1">
        <w:rPr>
          <w:rStyle w:val="whitespace-normal"/>
          <w:rFonts w:ascii="Arial" w:hAnsi="Arial" w:cs="Arial"/>
          <w:color w:val="000000"/>
          <w:sz w:val="22"/>
          <w:szCs w:val="22"/>
        </w:rPr>
        <w:t>WebRTC</w:t>
      </w:r>
      <w:proofErr w:type="spellEnd"/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Fonts w:ascii="Arial" w:hAnsi="Arial" w:cs="Arial"/>
          <w:color w:val="000000"/>
          <w:sz w:val="22"/>
          <w:szCs w:val="22"/>
        </w:rPr>
        <w:t>mejorará la interacción entre médicos y pacientes, facilitando consultas remotas eficientes.</w:t>
      </w:r>
    </w:p>
    <w:p w14:paraId="040466F8" w14:textId="77777777" w:rsidR="003E2FBB" w:rsidRPr="003F58C1" w:rsidRDefault="003E2FBB" w:rsidP="003E2FBB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</w:p>
    <w:p w14:paraId="01727D1D" w14:textId="77777777" w:rsidR="003F58C1" w:rsidRPr="003F58C1" w:rsidRDefault="003F58C1" w:rsidP="003E2FBB">
      <w:pPr>
        <w:pStyle w:val="NormalWeb"/>
        <w:numPr>
          <w:ilvl w:val="0"/>
          <w:numId w:val="18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3F58C1">
        <w:rPr>
          <w:rStyle w:val="Fuerte"/>
          <w:rFonts w:ascii="Arial" w:hAnsi="Arial" w:cs="Arial"/>
          <w:b w:val="0"/>
          <w:bCs w:val="0"/>
          <w:color w:val="000000"/>
          <w:sz w:val="22"/>
          <w:szCs w:val="22"/>
        </w:rPr>
        <w:t>HE3: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Fonts w:ascii="Arial" w:hAnsi="Arial" w:cs="Arial"/>
          <w:color w:val="000000"/>
          <w:sz w:val="22"/>
          <w:szCs w:val="22"/>
        </w:rPr>
        <w:t>La aplicación de mecanismos de seguridad como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Style w:val="whitespace-normal"/>
          <w:rFonts w:ascii="Arial" w:hAnsi="Arial" w:cs="Arial"/>
          <w:color w:val="000000"/>
          <w:sz w:val="22"/>
          <w:szCs w:val="22"/>
        </w:rPr>
        <w:t>Spring Security</w:t>
      </w:r>
      <w:r w:rsidRPr="003F58C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3F58C1">
        <w:rPr>
          <w:rFonts w:ascii="Arial" w:hAnsi="Arial" w:cs="Arial"/>
          <w:color w:val="000000"/>
          <w:sz w:val="22"/>
          <w:szCs w:val="22"/>
        </w:rPr>
        <w:t>y autenticación JWT fortalecerá la confidencialidad, integridad y protección de los datos clínicos.</w:t>
      </w:r>
    </w:p>
    <w:p w14:paraId="40E9C180" w14:textId="6169C9D3" w:rsidR="003F58C1" w:rsidRDefault="003F58C1">
      <w:pPr>
        <w:pStyle w:val="Textoindependiente"/>
        <w:spacing w:before="240" w:line="360" w:lineRule="auto"/>
      </w:pPr>
    </w:p>
    <w:p w14:paraId="32708C41" w14:textId="22C162F8" w:rsidR="008E6E86" w:rsidRDefault="008E6E86">
      <w:pPr>
        <w:pStyle w:val="Textoindependiente"/>
        <w:spacing w:before="240" w:line="360" w:lineRule="auto"/>
      </w:pPr>
    </w:p>
    <w:p w14:paraId="6FFE9743" w14:textId="14FDD702" w:rsidR="008E6E86" w:rsidRDefault="008E6E86">
      <w:pPr>
        <w:pStyle w:val="Textoindependiente"/>
        <w:spacing w:before="240" w:line="360" w:lineRule="auto"/>
      </w:pPr>
    </w:p>
    <w:p w14:paraId="692E3054" w14:textId="2C010718" w:rsidR="008E6E86" w:rsidRDefault="008E6E86">
      <w:pPr>
        <w:pStyle w:val="Textoindependiente"/>
        <w:spacing w:before="240" w:line="360" w:lineRule="auto"/>
      </w:pPr>
    </w:p>
    <w:p w14:paraId="3E79F1DF" w14:textId="6740BCCB" w:rsidR="008E6E86" w:rsidRDefault="008E6E86">
      <w:pPr>
        <w:pStyle w:val="Textoindependiente"/>
        <w:spacing w:before="240" w:line="360" w:lineRule="auto"/>
      </w:pPr>
    </w:p>
    <w:p w14:paraId="3997AE35" w14:textId="0B0307C4" w:rsidR="008E6E86" w:rsidRDefault="008E6E86">
      <w:pPr>
        <w:pStyle w:val="Textoindependiente"/>
        <w:spacing w:before="240" w:line="360" w:lineRule="auto"/>
      </w:pPr>
    </w:p>
    <w:p w14:paraId="0E4D9BE2" w14:textId="5261F0FC" w:rsidR="008E6E86" w:rsidRDefault="008E6E86">
      <w:pPr>
        <w:pStyle w:val="Textoindependiente"/>
        <w:spacing w:before="240" w:line="360" w:lineRule="auto"/>
      </w:pPr>
    </w:p>
    <w:p w14:paraId="1266E31E" w14:textId="1023BB23" w:rsidR="008E6E86" w:rsidRDefault="008E6E86">
      <w:pPr>
        <w:pStyle w:val="Textoindependiente"/>
        <w:spacing w:before="240" w:line="360" w:lineRule="auto"/>
      </w:pPr>
    </w:p>
    <w:p w14:paraId="45CEDAE6" w14:textId="2BB07156" w:rsidR="008E6E86" w:rsidRDefault="008E6E86">
      <w:pPr>
        <w:pStyle w:val="Textoindependiente"/>
        <w:spacing w:before="240" w:line="360" w:lineRule="auto"/>
      </w:pPr>
    </w:p>
    <w:p w14:paraId="2AF8CA88" w14:textId="77777777" w:rsidR="008E6E86" w:rsidRDefault="008E6E86">
      <w:pPr>
        <w:pStyle w:val="Textoindependiente"/>
        <w:spacing w:before="240" w:line="360" w:lineRule="auto"/>
      </w:pPr>
    </w:p>
    <w:p w14:paraId="4145A887" w14:textId="2C235F52" w:rsidR="003F58C1" w:rsidRDefault="00942646" w:rsidP="00942646">
      <w:pPr>
        <w:pStyle w:val="Ttulo1"/>
      </w:pPr>
      <w:r>
        <w:lastRenderedPageBreak/>
        <w:t>Metodología</w:t>
      </w:r>
    </w:p>
    <w:p w14:paraId="4F0434BF" w14:textId="257E9887" w:rsidR="00942646" w:rsidRP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color w:val="0F1115"/>
          <w:shd w:val="clear" w:color="auto" w:fill="FFFFFF"/>
        </w:rPr>
      </w:pPr>
      <w:r w:rsidRPr="008E6E86">
        <w:rPr>
          <w:rFonts w:ascii="Arial" w:hAnsi="Arial" w:cs="Arial"/>
          <w:color w:val="0F1115"/>
          <w:shd w:val="clear" w:color="auto" w:fill="FFFFFF"/>
        </w:rPr>
        <w:t>Para el desarrollo de la plataforma web de telemedicina </w:t>
      </w:r>
      <w:proofErr w:type="spellStart"/>
      <w:r w:rsidRPr="008E6E86">
        <w:rPr>
          <w:rStyle w:val="Fuerte"/>
          <w:rFonts w:ascii="Arial" w:hAnsi="Arial" w:cs="Arial"/>
          <w:color w:val="0F1115"/>
          <w:shd w:val="clear" w:color="auto" w:fill="FFFFFF"/>
        </w:rPr>
        <w:t>MediLink</w:t>
      </w:r>
      <w:proofErr w:type="spellEnd"/>
      <w:r w:rsidRPr="008E6E86">
        <w:rPr>
          <w:rFonts w:ascii="Arial" w:hAnsi="Arial" w:cs="Arial"/>
          <w:color w:val="0F1115"/>
          <w:shd w:val="clear" w:color="auto" w:fill="FFFFFF"/>
        </w:rPr>
        <w:t>, se ha seleccionado la metodología ágil </w:t>
      </w:r>
      <w:r w:rsidRPr="008E6E86">
        <w:rPr>
          <w:rStyle w:val="Fuerte"/>
          <w:rFonts w:ascii="Arial" w:hAnsi="Arial" w:cs="Arial"/>
          <w:color w:val="0F1115"/>
          <w:shd w:val="clear" w:color="auto" w:fill="FFFFFF"/>
        </w:rPr>
        <w:t>Scrum</w:t>
      </w:r>
      <w:r w:rsidRPr="008E6E86">
        <w:rPr>
          <w:rFonts w:ascii="Arial" w:hAnsi="Arial" w:cs="Arial"/>
          <w:color w:val="0F1115"/>
          <w:shd w:val="clear" w:color="auto" w:fill="FFFFFF"/>
        </w:rPr>
        <w:t>. Esta decisión se fundamenta en la necesidad de construir un sistema complejo, con altos requerimientos de seguridad y una experiencia de usuario crítica, donde la flexibilidad, la entrega incremental y la adaptación al cambio son factores clave para el éxito del proyecto.</w:t>
      </w:r>
    </w:p>
    <w:p w14:paraId="04AE33B6" w14:textId="77777777" w:rsidR="008E6E86" w:rsidRP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color w:val="0F1115"/>
          <w:shd w:val="clear" w:color="auto" w:fill="FFFFFF"/>
        </w:rPr>
      </w:pPr>
    </w:p>
    <w:p w14:paraId="110C8E66" w14:textId="77777777" w:rsidR="008E6E86" w:rsidRPr="008E6E86" w:rsidRDefault="008E6E86" w:rsidP="008E6E86">
      <w:pPr>
        <w:pStyle w:val="Ttulo2"/>
        <w:rPr>
          <w:rFonts w:eastAsia="Times New Roman"/>
          <w:lang w:val="es-PE"/>
        </w:rPr>
      </w:pPr>
      <w:r w:rsidRPr="008E6E86">
        <w:t>Justificación de la Metodología Scrum</w:t>
      </w:r>
    </w:p>
    <w:tbl>
      <w:tblPr>
        <w:tblpPr w:leftFromText="141" w:rightFromText="141" w:vertAnchor="page" w:horzAnchor="margin" w:tblpXSpec="center" w:tblpY="6331"/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6379"/>
      </w:tblGrid>
      <w:tr w:rsidR="008E6E86" w:rsidRPr="008E6E86" w14:paraId="25483FFE" w14:textId="77777777" w:rsidTr="008E6E86">
        <w:trPr>
          <w:tblHeader/>
        </w:trPr>
        <w:tc>
          <w:tcPr>
            <w:tcW w:w="42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92739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Necesidad del Proyecto </w:t>
            </w:r>
            <w:proofErr w:type="spellStart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MediLink</w:t>
            </w:r>
            <w:proofErr w:type="spellEnd"/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7CBE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Beneficio de Scrum</w:t>
            </w:r>
          </w:p>
        </w:tc>
      </w:tr>
      <w:tr w:rsidR="008E6E86" w:rsidRPr="008E6E86" w14:paraId="5809AA60" w14:textId="77777777" w:rsidTr="008E6E86">
        <w:tc>
          <w:tcPr>
            <w:tcW w:w="42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BCB3D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Requisitos cambiantes</w:t>
            </w: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 (nuevas necesidades de médicos/pacientes)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0C671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Los </w:t>
            </w:r>
            <w:proofErr w:type="spellStart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sprints</w:t>
            </w:r>
            <w:proofErr w:type="spellEnd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 cortos permiten adaptar el backlog y priorizar nuevas funcionalidades cada 2-4 semanas.</w:t>
            </w:r>
          </w:p>
        </w:tc>
      </w:tr>
      <w:tr w:rsidR="008E6E86" w:rsidRPr="008E6E86" w14:paraId="6C639C30" w14:textId="77777777" w:rsidTr="008E6E86">
        <w:tc>
          <w:tcPr>
            <w:tcW w:w="42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A101A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Alta calidad y seguridad</w:t>
            </w: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 (datos clínicos sensibles)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86627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La integración continua y las revisiones al final de cada sprint aseguran que se cumplan los estándares de calidad y seguridad (OE3).</w:t>
            </w:r>
          </w:p>
        </w:tc>
      </w:tr>
      <w:tr w:rsidR="008E6E86" w:rsidRPr="008E6E86" w14:paraId="1349CAB8" w14:textId="77777777" w:rsidTr="008E6E86">
        <w:tc>
          <w:tcPr>
            <w:tcW w:w="42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DC37" w14:textId="61255D9E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Colaboración constante</w:t>
            </w: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 (equipo de 3 integrantes)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C10B4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Scrum fomenta la comunicación diaria y la </w:t>
            </w:r>
            <w:proofErr w:type="spellStart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auto-organización</w:t>
            </w:r>
            <w:proofErr w:type="spellEnd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, maximizando la eficiencia del equipo pequeño.</w:t>
            </w:r>
          </w:p>
        </w:tc>
      </w:tr>
      <w:tr w:rsidR="008E6E86" w:rsidRPr="008E6E86" w14:paraId="326A7265" w14:textId="77777777" w:rsidTr="008E6E86">
        <w:tc>
          <w:tcPr>
            <w:tcW w:w="42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2BC1B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proofErr w:type="spellStart"/>
            <w:r w:rsidRPr="008E6E8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Feedback</w:t>
            </w:r>
            <w:proofErr w:type="spellEnd"/>
            <w:r w:rsidRPr="008E6E8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 xml:space="preserve"> temprano</w:t>
            </w: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 (del docente / cliente potencial)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70152" w14:textId="77777777" w:rsidR="008E6E86" w:rsidRPr="008E6E86" w:rsidRDefault="008E6E86" w:rsidP="008E6E86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Las revisiones de sprint (Sprint </w:t>
            </w:r>
            <w:proofErr w:type="spellStart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Review</w:t>
            </w:r>
            <w:proofErr w:type="spellEnd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) permiten mostrar el producto funcional y recibir </w:t>
            </w:r>
            <w:proofErr w:type="spellStart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feedback</w:t>
            </w:r>
            <w:proofErr w:type="spellEnd"/>
            <w:r w:rsidRPr="008E6E86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 para mejorar en el siguiente ciclo.</w:t>
            </w:r>
          </w:p>
        </w:tc>
      </w:tr>
    </w:tbl>
    <w:p w14:paraId="33A7FCB6" w14:textId="77777777" w:rsidR="008E6E86" w:rsidRPr="008E6E86" w:rsidRDefault="008E6E86" w:rsidP="008E6E86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</w:pP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 xml:space="preserve">Scrum es un marco de trabajo ágil ideal para proyectos con requisitos que pueden evolucionar y donde se busca maximizar el valor entregado al cliente de forma temprana y continua. Para 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MediLink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 Scrum ofrece las siguientes ventajas:</w:t>
      </w:r>
    </w:p>
    <w:p w14:paraId="39098181" w14:textId="71854FB6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224FE6BD" w14:textId="6E53B09B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1BAB233F" w14:textId="6AF4436F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37CBFA0D" w14:textId="2744A0F6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0EDFC7D9" w14:textId="47F36B3D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6065D07C" w14:textId="77777777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109EDAE8" w14:textId="39409E12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7EFCDD52" w14:textId="45C38940" w:rsidR="008E6E86" w:rsidRDefault="008E6E86" w:rsidP="008E6E86">
      <w:pPr>
        <w:pStyle w:val="Textoindependiente"/>
        <w:spacing w:before="240" w:line="360" w:lineRule="auto"/>
        <w:jc w:val="both"/>
        <w:rPr>
          <w:rFonts w:ascii="Arial" w:hAnsi="Arial" w:cs="Arial"/>
          <w:sz w:val="22"/>
          <w:szCs w:val="22"/>
        </w:rPr>
      </w:pPr>
    </w:p>
    <w:p w14:paraId="79753CD4" w14:textId="3CFC1045" w:rsidR="008E6E86" w:rsidRDefault="008E6E86" w:rsidP="008E6E86">
      <w:pPr>
        <w:pStyle w:val="Ttulo2"/>
      </w:pPr>
      <w:r w:rsidRPr="008E6E86">
        <w:t xml:space="preserve">Artefactos de Scrum en el Proyecto </w:t>
      </w:r>
      <w:proofErr w:type="spellStart"/>
      <w:r w:rsidRPr="008E6E86">
        <w:t>MediLink</w:t>
      </w:r>
      <w:proofErr w:type="spellEnd"/>
    </w:p>
    <w:p w14:paraId="2D08FE22" w14:textId="15B0DA49" w:rsidR="008E6E86" w:rsidRDefault="008E6E86" w:rsidP="008E6E86"/>
    <w:p w14:paraId="38758521" w14:textId="066BC7DF" w:rsidR="008E6E86" w:rsidRPr="008E6E86" w:rsidRDefault="008E6E86" w:rsidP="008E6E86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</w:pPr>
      <w:proofErr w:type="spellStart"/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Product</w:t>
      </w:r>
      <w:proofErr w:type="spellEnd"/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 xml:space="preserve"> Backlog: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 xml:space="preserve"> Una lista ordenada de todas las funcionalidades, mejoras y correcciones necesarias para 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MediLink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. Se gestionará como un proyecto en </w:t>
      </w: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 xml:space="preserve">GitHub </w:t>
      </w:r>
      <w:proofErr w:type="spellStart"/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Projects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 donde cada 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Issue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representará una </w:t>
      </w: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Historia de Usuario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(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ej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: "Como paciente, quiero registrarme en la plataforma con mi DNI y correo para poder agendar citas"). Las 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Issues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se etiquetarán por tipo (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feature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 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bug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 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security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) y por objetivo específico (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OE1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 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OE2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 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OE3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).</w:t>
      </w:r>
    </w:p>
    <w:p w14:paraId="6FDF6EBB" w14:textId="77777777" w:rsidR="008E6E86" w:rsidRPr="008E6E86" w:rsidRDefault="008E6E86" w:rsidP="008E6E86">
      <w:pPr>
        <w:widowControl/>
        <w:shd w:val="clear" w:color="auto" w:fill="FFFFFF"/>
        <w:autoSpaceDE/>
        <w:autoSpaceDN/>
        <w:spacing w:before="100" w:beforeAutospacing="1" w:line="360" w:lineRule="auto"/>
        <w:ind w:left="720"/>
        <w:jc w:val="both"/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</w:pPr>
    </w:p>
    <w:p w14:paraId="6A45A2CF" w14:textId="0F811FC1" w:rsidR="008E6E86" w:rsidRPr="008E6E86" w:rsidRDefault="008E6E86" w:rsidP="008E6E86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</w:pP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Sprint Backlog: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Es el conjunto de 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Issues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del 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Product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 xml:space="preserve"> Backlog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que el equipo se compromete a completar durante un </w:t>
      </w: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Sprint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 xml:space="preserve"> (ciclo de desarrollo). En GitHub 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Projects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, esto se representa moviendo las tarjetas (</w:t>
      </w:r>
      <w:r w:rsidRPr="008E6E86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val="es-PE" w:eastAsia="es-PE"/>
        </w:rPr>
        <w:t>Issues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) a la columna </w:t>
      </w: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"Sprint Actual"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 o </w:t>
      </w: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 xml:space="preserve">"In </w:t>
      </w:r>
      <w:proofErr w:type="spellStart"/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Progress</w:t>
      </w:r>
      <w:proofErr w:type="spellEnd"/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"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.</w:t>
      </w:r>
    </w:p>
    <w:p w14:paraId="67ABDDA4" w14:textId="77777777" w:rsidR="008E6E86" w:rsidRPr="008E6E86" w:rsidRDefault="008E6E86" w:rsidP="008E6E86">
      <w:pPr>
        <w:widowControl/>
        <w:shd w:val="clear" w:color="auto" w:fill="FFFFFF"/>
        <w:autoSpaceDE/>
        <w:autoSpaceDN/>
        <w:spacing w:before="100" w:beforeAutospacing="1" w:line="360" w:lineRule="auto"/>
        <w:ind w:left="720"/>
        <w:jc w:val="both"/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</w:pPr>
    </w:p>
    <w:p w14:paraId="0C83DD4F" w14:textId="77777777" w:rsidR="008E6E86" w:rsidRPr="008E6E86" w:rsidRDefault="008E6E86" w:rsidP="008E6E86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</w:pPr>
      <w:r w:rsidRPr="008E6E86">
        <w:rPr>
          <w:rFonts w:ascii="Arial" w:eastAsia="Times New Roman" w:hAnsi="Arial" w:cs="Arial"/>
          <w:b/>
          <w:bCs/>
          <w:color w:val="0F1115"/>
          <w:sz w:val="24"/>
          <w:szCs w:val="24"/>
          <w:lang w:val="es-PE" w:eastAsia="es-PE"/>
        </w:rPr>
        <w:t>Incremento:</w:t>
      </w:r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 xml:space="preserve"> Es la suma de todas las tareas completadas durante un Sprint, convertidas en una funcionalidad operativa y desplegable. En cada Incremento, </w:t>
      </w:r>
      <w:proofErr w:type="spellStart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>MediLink</w:t>
      </w:r>
      <w:proofErr w:type="spellEnd"/>
      <w:r w:rsidRPr="008E6E86">
        <w:rPr>
          <w:rFonts w:ascii="Arial" w:eastAsia="Times New Roman" w:hAnsi="Arial" w:cs="Arial"/>
          <w:color w:val="0F1115"/>
          <w:sz w:val="24"/>
          <w:szCs w:val="24"/>
          <w:lang w:val="es-PE" w:eastAsia="es-PE"/>
        </w:rPr>
        <w:t xml:space="preserve"> debe ser un producto más completo y estable que al inicio del Sprint.</w:t>
      </w:r>
    </w:p>
    <w:p w14:paraId="3CB2DFE3" w14:textId="6439CC00" w:rsidR="008E6E86" w:rsidRDefault="008E6E86" w:rsidP="008E6E86"/>
    <w:p w14:paraId="1853F518" w14:textId="67EE4C12" w:rsidR="008E6E86" w:rsidRDefault="008E6E86" w:rsidP="008E6E86"/>
    <w:p w14:paraId="3BE92AC7" w14:textId="1BDA59B4" w:rsidR="008E6E86" w:rsidRDefault="008E6E86" w:rsidP="008E6E86"/>
    <w:p w14:paraId="22B01EDE" w14:textId="599CF846" w:rsidR="00C301AB" w:rsidRDefault="00C301AB" w:rsidP="008E6E86"/>
    <w:p w14:paraId="75ED7629" w14:textId="31DAEFD7" w:rsidR="00C301AB" w:rsidRDefault="00C301AB" w:rsidP="008E6E86"/>
    <w:p w14:paraId="372FE924" w14:textId="440FE258" w:rsidR="00C301AB" w:rsidRDefault="00C301AB" w:rsidP="008E6E86"/>
    <w:p w14:paraId="306B22C3" w14:textId="19214FAF" w:rsidR="00C301AB" w:rsidRDefault="00C301AB" w:rsidP="008E6E86"/>
    <w:p w14:paraId="2DFAB2EF" w14:textId="05AF43CF" w:rsidR="00C301AB" w:rsidRDefault="00C301AB" w:rsidP="008E6E86"/>
    <w:p w14:paraId="2FC90C87" w14:textId="4EF276F3" w:rsidR="00C301AB" w:rsidRDefault="00C301AB" w:rsidP="008E6E86"/>
    <w:p w14:paraId="46CA354C" w14:textId="566B8976" w:rsidR="00C301AB" w:rsidRDefault="00C301AB" w:rsidP="008E6E86"/>
    <w:p w14:paraId="7685606F" w14:textId="75D18A17" w:rsidR="00C301AB" w:rsidRDefault="00C301AB" w:rsidP="008E6E86"/>
    <w:p w14:paraId="02AB99A8" w14:textId="0C327AE8" w:rsidR="00C301AB" w:rsidRDefault="00C301AB" w:rsidP="008E6E86"/>
    <w:p w14:paraId="07A1C498" w14:textId="63FFA910" w:rsidR="00C301AB" w:rsidRDefault="00C301AB" w:rsidP="008E6E86"/>
    <w:p w14:paraId="6205C20D" w14:textId="11F24D9C" w:rsidR="00C301AB" w:rsidRDefault="00C301AB" w:rsidP="008E6E86"/>
    <w:p w14:paraId="179807D5" w14:textId="3E7125A9" w:rsidR="00C301AB" w:rsidRDefault="00C301AB" w:rsidP="008E6E86"/>
    <w:p w14:paraId="15BE8F7A" w14:textId="4A92EEF2" w:rsidR="00C301AB" w:rsidRDefault="00C301AB" w:rsidP="008E6E86"/>
    <w:p w14:paraId="01E59987" w14:textId="603F7AD3" w:rsidR="00C301AB" w:rsidRDefault="00C301AB" w:rsidP="008E6E86"/>
    <w:p w14:paraId="7E57E5FD" w14:textId="0D1F1CFD" w:rsidR="00C301AB" w:rsidRDefault="00C301AB" w:rsidP="008E6E86"/>
    <w:p w14:paraId="7DA7D5F8" w14:textId="2AC896E9" w:rsidR="00C301AB" w:rsidRDefault="00C301AB" w:rsidP="008E6E86"/>
    <w:p w14:paraId="6C524062" w14:textId="2A7CE457" w:rsidR="00C301AB" w:rsidRDefault="00C301AB" w:rsidP="008E6E86"/>
    <w:p w14:paraId="1450B773" w14:textId="779A6215" w:rsidR="00C301AB" w:rsidRDefault="00C301AB" w:rsidP="008E6E86"/>
    <w:p w14:paraId="78B1BF61" w14:textId="5607E0E7" w:rsidR="00C301AB" w:rsidRDefault="00C301AB" w:rsidP="008E6E86"/>
    <w:p w14:paraId="4D1FCB84" w14:textId="054AAC22" w:rsidR="00D14B1F" w:rsidRDefault="00D14B1F" w:rsidP="00D14B1F">
      <w:pPr>
        <w:pStyle w:val="Ttulo2"/>
      </w:pPr>
      <w:r>
        <w:lastRenderedPageBreak/>
        <w:t>CRONOGRAMA DE SPRINTS – MEDILINK</w:t>
      </w:r>
    </w:p>
    <w:p w14:paraId="64BDEB44" w14:textId="77777777" w:rsidR="00D14B1F" w:rsidRDefault="00D14B1F" w:rsidP="00D14B1F">
      <w:pPr>
        <w:rPr>
          <w:lang w:val="es-PE"/>
        </w:rPr>
      </w:pPr>
    </w:p>
    <w:p w14:paraId="3E25281B" w14:textId="6787762C" w:rsidR="00C301AB" w:rsidRPr="00C301AB" w:rsidRDefault="00C301AB" w:rsidP="00D14B1F">
      <w:pPr>
        <w:pStyle w:val="Ttulo3"/>
      </w:pPr>
      <w:r w:rsidRPr="00C301AB">
        <w:t>SPRINT 0: Configuración del Proyecto</w:t>
      </w:r>
    </w:p>
    <w:p w14:paraId="5DAA26D7" w14:textId="77777777" w:rsidR="00C301AB" w:rsidRDefault="00C301AB" w:rsidP="008E6E86">
      <w:pPr>
        <w:rPr>
          <w:rStyle w:val="Fuerte"/>
          <w:rFonts w:ascii="Segoe UI" w:hAnsi="Segoe UI" w:cs="Segoe UI"/>
          <w:color w:val="0F1115"/>
          <w:shd w:val="clear" w:color="auto" w:fill="FFFFFF"/>
        </w:rPr>
      </w:pPr>
    </w:p>
    <w:p w14:paraId="074BD0B8" w14:textId="63A0E689" w:rsidR="00C301AB" w:rsidRDefault="00C301AB" w:rsidP="008E6E8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Fuerte"/>
          <w:rFonts w:ascii="Segoe UI" w:hAnsi="Segoe UI" w:cs="Segoe UI"/>
          <w:color w:val="0F1115"/>
          <w:shd w:val="clear" w:color="auto" w:fill="FFFFFF"/>
        </w:rPr>
        <w:t>Duración:</w:t>
      </w:r>
      <w:r>
        <w:rPr>
          <w:rFonts w:ascii="Segoe UI" w:hAnsi="Segoe UI" w:cs="Segoe UI"/>
          <w:color w:val="0F1115"/>
          <w:shd w:val="clear" w:color="auto" w:fill="FFFFFF"/>
        </w:rPr>
        <w:t> Semana 1-2</w:t>
      </w:r>
    </w:p>
    <w:p w14:paraId="2EB90D35" w14:textId="0C3C7243" w:rsidR="00C301AB" w:rsidRDefault="00C301AB" w:rsidP="008E6E86">
      <w:pPr>
        <w:rPr>
          <w:rFonts w:ascii="Segoe UI" w:hAnsi="Segoe UI" w:cs="Segoe UI"/>
          <w:color w:val="0F1115"/>
          <w:shd w:val="clear" w:color="auto" w:fill="FFFFFF"/>
        </w:rPr>
      </w:pPr>
    </w:p>
    <w:p w14:paraId="05F83D2D" w14:textId="0C791950" w:rsidR="00C301AB" w:rsidRDefault="00C301AB" w:rsidP="008E6E8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Fuerte"/>
          <w:rFonts w:ascii="Segoe UI" w:hAnsi="Segoe UI" w:cs="Segoe UI"/>
          <w:color w:val="0F1115"/>
          <w:shd w:val="clear" w:color="auto" w:fill="FFFFFF"/>
        </w:rPr>
        <w:t>Objetivo:</w:t>
      </w:r>
      <w:r>
        <w:rPr>
          <w:rFonts w:ascii="Segoe UI" w:hAnsi="Segoe UI" w:cs="Segoe UI"/>
          <w:color w:val="0F1115"/>
          <w:shd w:val="clear" w:color="auto" w:fill="FFFFFF"/>
        </w:rPr>
        <w:t> Tener el proyecto Spring Boot funcionando localmente con base de datos conectada.</w:t>
      </w:r>
    </w:p>
    <w:p w14:paraId="1CCCCF22" w14:textId="7833003F" w:rsidR="00C301AB" w:rsidRDefault="00C301AB" w:rsidP="008E6E86"/>
    <w:tbl>
      <w:tblPr>
        <w:tblStyle w:val="Tablaconcuadrcula"/>
        <w:tblpPr w:leftFromText="141" w:rightFromText="141" w:vertAnchor="text" w:horzAnchor="margin" w:tblpXSpec="center" w:tblpY="8"/>
        <w:tblW w:w="10598" w:type="dxa"/>
        <w:tblLook w:val="04A0" w:firstRow="1" w:lastRow="0" w:firstColumn="1" w:lastColumn="0" w:noHBand="0" w:noVBand="1"/>
      </w:tblPr>
      <w:tblGrid>
        <w:gridCol w:w="1354"/>
        <w:gridCol w:w="3396"/>
        <w:gridCol w:w="6220"/>
      </w:tblGrid>
      <w:tr w:rsidR="00C301AB" w14:paraId="4589712C" w14:textId="77777777" w:rsidTr="00C301AB">
        <w:tc>
          <w:tcPr>
            <w:tcW w:w="1354" w:type="dxa"/>
          </w:tcPr>
          <w:p w14:paraId="4A314E8B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 xml:space="preserve">Actividad </w:t>
            </w:r>
          </w:p>
        </w:tc>
        <w:tc>
          <w:tcPr>
            <w:tcW w:w="3776" w:type="dxa"/>
          </w:tcPr>
          <w:p w14:paraId="609F16FE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>Tareas técnicas</w:t>
            </w:r>
          </w:p>
        </w:tc>
        <w:tc>
          <w:tcPr>
            <w:tcW w:w="5468" w:type="dxa"/>
          </w:tcPr>
          <w:p w14:paraId="5241E8B6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>Archivos a crear</w:t>
            </w:r>
          </w:p>
        </w:tc>
      </w:tr>
      <w:tr w:rsidR="00C301AB" w14:paraId="4EBD3B1A" w14:textId="77777777" w:rsidTr="00C301AB">
        <w:tc>
          <w:tcPr>
            <w:tcW w:w="1354" w:type="dxa"/>
          </w:tcPr>
          <w:p w14:paraId="44C783C5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>Crear proyecto</w:t>
            </w:r>
          </w:p>
        </w:tc>
        <w:tc>
          <w:tcPr>
            <w:tcW w:w="3776" w:type="dxa"/>
          </w:tcPr>
          <w:p w14:paraId="3516EDCA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- Usar Spring 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Initializr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 (</w:t>
            </w:r>
            <w:hyperlink r:id="rId11" w:tgtFrame="_blank" w:history="1">
              <w:r w:rsidRPr="00C301AB">
                <w:rPr>
                  <w:rStyle w:val="Hipervnculo"/>
                  <w:rFonts w:ascii="Arial" w:hAnsi="Arial" w:cs="Arial"/>
                  <w:color w:val="3964FE"/>
                  <w:shd w:val="clear" w:color="auto" w:fill="FFFFFF"/>
                </w:rPr>
                <w:t>start.spring.io</w:t>
              </w:r>
            </w:hyperlink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)</w:t>
            </w:r>
            <w:r w:rsidRPr="00C301AB">
              <w:rPr>
                <w:rFonts w:ascii="Arial" w:hAnsi="Arial" w:cs="Arial"/>
                <w:color w:val="0F1115"/>
              </w:rPr>
              <w:br/>
            </w: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- Dependencias: Spring Web, Spring Data JPA, 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Thymeleaf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, Lombok, 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468" w:type="dxa"/>
          </w:tcPr>
          <w:p w14:paraId="4BAD3453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pom.xml</w:t>
            </w:r>
          </w:p>
        </w:tc>
      </w:tr>
      <w:tr w:rsidR="00C301AB" w14:paraId="7016AAF8" w14:textId="77777777" w:rsidTr="00C301AB">
        <w:tc>
          <w:tcPr>
            <w:tcW w:w="1354" w:type="dxa"/>
          </w:tcPr>
          <w:p w14:paraId="4C914450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Configurar Git</w:t>
            </w:r>
          </w:p>
        </w:tc>
        <w:tc>
          <w:tcPr>
            <w:tcW w:w="3776" w:type="dxa"/>
          </w:tcPr>
          <w:p w14:paraId="7BF6922B" w14:textId="77777777" w:rsidR="00C301AB" w:rsidRPr="00C301AB" w:rsidRDefault="00C301AB" w:rsidP="00C301AB">
            <w:pPr>
              <w:rPr>
                <w:rFonts w:ascii="Arial" w:hAnsi="Arial" w:cs="Arial"/>
                <w:color w:val="0F1115"/>
                <w:shd w:val="clear" w:color="auto" w:fill="FFFFFF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- Crear ramas: </w:t>
            </w:r>
            <w:proofErr w:type="spellStart"/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main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, </w:t>
            </w:r>
            <w:proofErr w:type="spellStart"/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develop</w:t>
            </w:r>
            <w:proofErr w:type="spellEnd"/>
            <w:r w:rsidRPr="00C301AB">
              <w:rPr>
                <w:rFonts w:ascii="Arial" w:hAnsi="Arial" w:cs="Arial"/>
                <w:color w:val="0F1115"/>
              </w:rPr>
              <w:br/>
            </w: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- Proteger rama </w:t>
            </w:r>
            <w:proofErr w:type="spellStart"/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main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 (PR obligatorio)</w:t>
            </w:r>
          </w:p>
          <w:p w14:paraId="3D52650C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-crear 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license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 en 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github</w:t>
            </w:r>
            <w:proofErr w:type="spellEnd"/>
            <w:r w:rsidRPr="00C301AB">
              <w:rPr>
                <w:rFonts w:ascii="Arial" w:hAnsi="Arial" w:cs="Arial"/>
                <w:color w:val="0F1115"/>
              </w:rPr>
              <w:br/>
            </w: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- </w:t>
            </w:r>
            <w:proofErr w:type="gram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Crear </w:t>
            </w:r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.</w:t>
            </w:r>
            <w:proofErr w:type="spellStart"/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gitignore</w:t>
            </w:r>
            <w:proofErr w:type="spellEnd"/>
            <w:proofErr w:type="gramEnd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 para Java/Spring</w:t>
            </w:r>
          </w:p>
        </w:tc>
        <w:tc>
          <w:tcPr>
            <w:tcW w:w="5468" w:type="dxa"/>
          </w:tcPr>
          <w:p w14:paraId="1CFB46B7" w14:textId="77777777" w:rsidR="00C301AB" w:rsidRPr="00C301AB" w:rsidRDefault="00C301AB" w:rsidP="00C301AB">
            <w:pPr>
              <w:rPr>
                <w:rFonts w:ascii="Arial" w:hAnsi="Arial" w:cs="Arial"/>
                <w:color w:val="0F1115"/>
                <w:shd w:val="clear" w:color="auto" w:fill="EBEEF2"/>
              </w:rPr>
            </w:pPr>
            <w:proofErr w:type="gramStart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.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gitignore</w:t>
            </w:r>
            <w:proofErr w:type="spellEnd"/>
            <w:proofErr w:type="gramEnd"/>
          </w:p>
          <w:p w14:paraId="6ED4ADA6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>README.md</w:t>
            </w:r>
          </w:p>
        </w:tc>
      </w:tr>
      <w:tr w:rsidR="00C301AB" w14:paraId="54749457" w14:textId="77777777" w:rsidTr="00C301AB">
        <w:tc>
          <w:tcPr>
            <w:tcW w:w="1354" w:type="dxa"/>
          </w:tcPr>
          <w:p w14:paraId="30A9DB10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Conectar BD</w:t>
            </w:r>
          </w:p>
        </w:tc>
        <w:tc>
          <w:tcPr>
            <w:tcW w:w="3776" w:type="dxa"/>
          </w:tcPr>
          <w:p w14:paraId="7F45CF19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-Configurar </w:t>
            </w:r>
            <w:proofErr w:type="spellStart"/>
            <w:proofErr w:type="gramStart"/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application.properties</w:t>
            </w:r>
            <w:proofErr w:type="spellEnd"/>
            <w:proofErr w:type="gramEnd"/>
            <w:r w:rsidRPr="00C301AB">
              <w:rPr>
                <w:rFonts w:ascii="Arial" w:hAnsi="Arial" w:cs="Arial"/>
                <w:color w:val="0F1115"/>
              </w:rPr>
              <w:br/>
            </w: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- Usar MySQL o H2 (desarrollo)</w:t>
            </w:r>
          </w:p>
        </w:tc>
        <w:tc>
          <w:tcPr>
            <w:tcW w:w="5468" w:type="dxa"/>
          </w:tcPr>
          <w:p w14:paraId="3426ED91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src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/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main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/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resources</w:t>
            </w:r>
            <w:proofErr w:type="spellEnd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/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EBEEF2"/>
              </w:rPr>
              <w:t>application.properties</w:t>
            </w:r>
            <w:proofErr w:type="spellEnd"/>
          </w:p>
        </w:tc>
      </w:tr>
      <w:tr w:rsidR="00C301AB" w14:paraId="24CB677C" w14:textId="77777777" w:rsidTr="00C301AB">
        <w:tc>
          <w:tcPr>
            <w:tcW w:w="1354" w:type="dxa"/>
          </w:tcPr>
          <w:p w14:paraId="176B9E15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Crear entidades base</w:t>
            </w:r>
          </w:p>
        </w:tc>
        <w:tc>
          <w:tcPr>
            <w:tcW w:w="3776" w:type="dxa"/>
          </w:tcPr>
          <w:p w14:paraId="169C4241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- Clase </w:t>
            </w:r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Usuario.java</w:t>
            </w:r>
            <w:r w:rsidRPr="00C301AB">
              <w:rPr>
                <w:rFonts w:ascii="Arial" w:hAnsi="Arial" w:cs="Arial"/>
                <w:color w:val="0F1115"/>
              </w:rPr>
              <w:br/>
            </w: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- Clase </w:t>
            </w:r>
            <w:r w:rsidRPr="00C301AB">
              <w:rPr>
                <w:rStyle w:val="CdigoHTML"/>
                <w:rFonts w:ascii="Arial" w:eastAsia="Arial MT" w:hAnsi="Arial" w:cs="Arial"/>
                <w:color w:val="0F1115"/>
                <w:sz w:val="22"/>
                <w:szCs w:val="22"/>
                <w:shd w:val="clear" w:color="auto" w:fill="EBEEF2"/>
              </w:rPr>
              <w:t>Rol.java</w:t>
            </w:r>
            <w:r w:rsidRPr="00C301AB">
              <w:rPr>
                <w:rFonts w:ascii="Arial" w:hAnsi="Arial" w:cs="Arial"/>
                <w:color w:val="0F1115"/>
              </w:rPr>
              <w:br/>
            </w:r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 xml:space="preserve">- Relación </w:t>
            </w:r>
            <w:proofErr w:type="spellStart"/>
            <w:r w:rsidRPr="00C301AB">
              <w:rPr>
                <w:rFonts w:ascii="Arial" w:hAnsi="Arial" w:cs="Arial"/>
                <w:color w:val="0F1115"/>
                <w:shd w:val="clear" w:color="auto" w:fill="FFFFFF"/>
              </w:rPr>
              <w:t>ManyToOne</w:t>
            </w:r>
            <w:proofErr w:type="spellEnd"/>
          </w:p>
        </w:tc>
        <w:tc>
          <w:tcPr>
            <w:tcW w:w="5468" w:type="dxa"/>
          </w:tcPr>
          <w:p w14:paraId="26D74E50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proofErr w:type="spellStart"/>
            <w:r w:rsidRPr="00C301AB">
              <w:rPr>
                <w:rFonts w:ascii="Arial" w:hAnsi="Arial" w:cs="Arial"/>
              </w:rPr>
              <w:t>src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main</w:t>
            </w:r>
            <w:proofErr w:type="spellEnd"/>
            <w:r w:rsidRPr="00C301AB">
              <w:rPr>
                <w:rFonts w:ascii="Arial" w:hAnsi="Arial" w:cs="Arial"/>
              </w:rPr>
              <w:t>/java/</w:t>
            </w:r>
            <w:proofErr w:type="spellStart"/>
            <w:r w:rsidRPr="00C301AB">
              <w:rPr>
                <w:rFonts w:ascii="Arial" w:hAnsi="Arial" w:cs="Arial"/>
              </w:rPr>
              <w:t>com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medilink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model</w:t>
            </w:r>
            <w:proofErr w:type="spellEnd"/>
            <w:r w:rsidRPr="00C301AB">
              <w:rPr>
                <w:rFonts w:ascii="Arial" w:hAnsi="Arial" w:cs="Arial"/>
              </w:rPr>
              <w:t>/Usuario.java</w:t>
            </w:r>
          </w:p>
          <w:p w14:paraId="03A67B0E" w14:textId="2CE40BB6" w:rsidR="00C301AB" w:rsidRPr="00C301AB" w:rsidRDefault="00C301AB" w:rsidP="00C301AB">
            <w:pPr>
              <w:rPr>
                <w:rFonts w:ascii="Arial" w:hAnsi="Arial" w:cs="Arial"/>
              </w:rPr>
            </w:pPr>
            <w:proofErr w:type="spellStart"/>
            <w:r w:rsidRPr="00C301AB">
              <w:rPr>
                <w:rFonts w:ascii="Arial" w:hAnsi="Arial" w:cs="Arial"/>
              </w:rPr>
              <w:t>src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main</w:t>
            </w:r>
            <w:proofErr w:type="spellEnd"/>
            <w:r w:rsidRPr="00C301AB">
              <w:rPr>
                <w:rFonts w:ascii="Arial" w:hAnsi="Arial" w:cs="Arial"/>
              </w:rPr>
              <w:t>/java/</w:t>
            </w:r>
            <w:proofErr w:type="spellStart"/>
            <w:r w:rsidRPr="00C301AB">
              <w:rPr>
                <w:rFonts w:ascii="Arial" w:hAnsi="Arial" w:cs="Arial"/>
              </w:rPr>
              <w:t>com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medilink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model</w:t>
            </w:r>
            <w:proofErr w:type="spellEnd"/>
            <w:r w:rsidRPr="00C301AB">
              <w:rPr>
                <w:rFonts w:ascii="Arial" w:hAnsi="Arial" w:cs="Arial"/>
              </w:rPr>
              <w:t>/Rol.java</w:t>
            </w:r>
          </w:p>
        </w:tc>
      </w:tr>
      <w:tr w:rsidR="00C301AB" w14:paraId="1D4D2565" w14:textId="77777777" w:rsidTr="00C301AB">
        <w:trPr>
          <w:trHeight w:val="794"/>
        </w:trPr>
        <w:tc>
          <w:tcPr>
            <w:tcW w:w="1354" w:type="dxa"/>
          </w:tcPr>
          <w:p w14:paraId="2A4DB7A5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>Crear repositorios</w:t>
            </w:r>
          </w:p>
        </w:tc>
        <w:tc>
          <w:tcPr>
            <w:tcW w:w="3776" w:type="dxa"/>
          </w:tcPr>
          <w:p w14:paraId="028B063E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 xml:space="preserve">- Interfaz </w:t>
            </w:r>
            <w:proofErr w:type="spellStart"/>
            <w:r w:rsidRPr="00C301AB">
              <w:rPr>
                <w:rFonts w:ascii="Arial" w:hAnsi="Arial" w:cs="Arial"/>
              </w:rPr>
              <w:t>UsuarioRepository</w:t>
            </w:r>
            <w:proofErr w:type="spellEnd"/>
          </w:p>
          <w:p w14:paraId="2A7B2F13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r w:rsidRPr="00C301AB">
              <w:rPr>
                <w:rFonts w:ascii="Arial" w:hAnsi="Arial" w:cs="Arial"/>
              </w:rPr>
              <w:t xml:space="preserve">- Interfaz </w:t>
            </w:r>
            <w:proofErr w:type="spellStart"/>
            <w:r w:rsidRPr="00C301AB">
              <w:rPr>
                <w:rFonts w:ascii="Arial" w:hAnsi="Arial" w:cs="Arial"/>
              </w:rPr>
              <w:t>RolRepository</w:t>
            </w:r>
            <w:proofErr w:type="spellEnd"/>
          </w:p>
        </w:tc>
        <w:tc>
          <w:tcPr>
            <w:tcW w:w="5468" w:type="dxa"/>
          </w:tcPr>
          <w:p w14:paraId="52C9A85F" w14:textId="77777777" w:rsidR="00C301AB" w:rsidRPr="00C301AB" w:rsidRDefault="00C301AB" w:rsidP="00C301AB">
            <w:pPr>
              <w:rPr>
                <w:rFonts w:ascii="Arial" w:hAnsi="Arial" w:cs="Arial"/>
              </w:rPr>
            </w:pPr>
            <w:proofErr w:type="spellStart"/>
            <w:r w:rsidRPr="00C301AB">
              <w:rPr>
                <w:rFonts w:ascii="Arial" w:hAnsi="Arial" w:cs="Arial"/>
              </w:rPr>
              <w:t>src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main</w:t>
            </w:r>
            <w:proofErr w:type="spellEnd"/>
            <w:r w:rsidRPr="00C301AB">
              <w:rPr>
                <w:rFonts w:ascii="Arial" w:hAnsi="Arial" w:cs="Arial"/>
              </w:rPr>
              <w:t>/java/</w:t>
            </w:r>
            <w:proofErr w:type="spellStart"/>
            <w:r w:rsidRPr="00C301AB">
              <w:rPr>
                <w:rFonts w:ascii="Arial" w:hAnsi="Arial" w:cs="Arial"/>
              </w:rPr>
              <w:t>com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medilink</w:t>
            </w:r>
            <w:proofErr w:type="spellEnd"/>
            <w:r w:rsidRPr="00C301AB">
              <w:rPr>
                <w:rFonts w:ascii="Arial" w:hAnsi="Arial" w:cs="Arial"/>
              </w:rPr>
              <w:t>/</w:t>
            </w:r>
            <w:proofErr w:type="spellStart"/>
            <w:r w:rsidRPr="00C301AB">
              <w:rPr>
                <w:rFonts w:ascii="Arial" w:hAnsi="Arial" w:cs="Arial"/>
              </w:rPr>
              <w:t>repository</w:t>
            </w:r>
            <w:proofErr w:type="spellEnd"/>
            <w:r w:rsidRPr="00C301AB">
              <w:rPr>
                <w:rFonts w:ascii="Arial" w:hAnsi="Arial" w:cs="Arial"/>
              </w:rPr>
              <w:t>/UsuarioRepository.java</w:t>
            </w:r>
          </w:p>
        </w:tc>
      </w:tr>
    </w:tbl>
    <w:p w14:paraId="579D7A3B" w14:textId="6BFE4DD5" w:rsidR="00C301AB" w:rsidRDefault="00C301AB" w:rsidP="008E6E86"/>
    <w:p w14:paraId="15FCE2C9" w14:textId="2194FCFB" w:rsidR="00D14B1F" w:rsidRDefault="00D14B1F" w:rsidP="008E6E86"/>
    <w:p w14:paraId="6BB9F95B" w14:textId="589FFF89" w:rsidR="00D14B1F" w:rsidRDefault="00D14B1F" w:rsidP="008E6E86"/>
    <w:p w14:paraId="0D1AFEC5" w14:textId="5FAC706E" w:rsidR="00D14B1F" w:rsidRDefault="00D14B1F" w:rsidP="008E6E86"/>
    <w:p w14:paraId="756213E2" w14:textId="4EA1C2D5" w:rsidR="00D14B1F" w:rsidRDefault="00D14B1F" w:rsidP="008E6E86"/>
    <w:p w14:paraId="2EBC376D" w14:textId="05A72678" w:rsidR="00D14B1F" w:rsidRDefault="00D14B1F" w:rsidP="008E6E86"/>
    <w:p w14:paraId="787B8336" w14:textId="3565A29B" w:rsidR="00D14B1F" w:rsidRDefault="00D14B1F" w:rsidP="008E6E86"/>
    <w:p w14:paraId="171BF50B" w14:textId="26946D95" w:rsidR="00D14B1F" w:rsidRDefault="00D14B1F" w:rsidP="008E6E86"/>
    <w:p w14:paraId="273CA4A7" w14:textId="5C8564FF" w:rsidR="00D14B1F" w:rsidRDefault="00D14B1F" w:rsidP="008E6E86"/>
    <w:p w14:paraId="04806BAC" w14:textId="4DAF6194" w:rsidR="00D14B1F" w:rsidRDefault="00D14B1F" w:rsidP="008E6E86"/>
    <w:p w14:paraId="5C3F382A" w14:textId="005A9574" w:rsidR="00D14B1F" w:rsidRDefault="00D14B1F" w:rsidP="008E6E86"/>
    <w:p w14:paraId="2E242FB9" w14:textId="3D47A8F8" w:rsidR="00D14B1F" w:rsidRDefault="00D14B1F" w:rsidP="008E6E86"/>
    <w:p w14:paraId="012A1561" w14:textId="4682D133" w:rsidR="00D14B1F" w:rsidRDefault="00D14B1F" w:rsidP="008E6E86"/>
    <w:p w14:paraId="23A07CC1" w14:textId="5EDEB447" w:rsidR="00D14B1F" w:rsidRDefault="00D14B1F" w:rsidP="008E6E86"/>
    <w:p w14:paraId="20B70287" w14:textId="27E8BCC0" w:rsidR="00D14B1F" w:rsidRDefault="00D14B1F" w:rsidP="008E6E86"/>
    <w:p w14:paraId="269DE512" w14:textId="1269BCC8" w:rsidR="00D14B1F" w:rsidRDefault="00D14B1F" w:rsidP="008E6E86"/>
    <w:p w14:paraId="7D7C04F1" w14:textId="19D68BE9" w:rsidR="00D14B1F" w:rsidRDefault="00D14B1F" w:rsidP="008E6E86"/>
    <w:p w14:paraId="56C234F2" w14:textId="737616CE" w:rsidR="00D14B1F" w:rsidRDefault="00D14B1F" w:rsidP="008E6E86"/>
    <w:p w14:paraId="1455D673" w14:textId="3C10A5C3" w:rsidR="00D14B1F" w:rsidRDefault="00D14B1F" w:rsidP="008E6E86"/>
    <w:p w14:paraId="65B3F537" w14:textId="43D334D8" w:rsidR="00D14B1F" w:rsidRDefault="00D14B1F" w:rsidP="008E6E86"/>
    <w:p w14:paraId="189F1199" w14:textId="2972C6DE" w:rsidR="00D14B1F" w:rsidRDefault="00D14B1F" w:rsidP="008E6E86"/>
    <w:p w14:paraId="3343F38A" w14:textId="50E2B426" w:rsidR="00D14B1F" w:rsidRDefault="00D14B1F" w:rsidP="008E6E86"/>
    <w:p w14:paraId="2425E66E" w14:textId="5D05CE85" w:rsidR="00D14B1F" w:rsidRDefault="00D14B1F" w:rsidP="008E6E86"/>
    <w:p w14:paraId="42D0A5E0" w14:textId="597848E2" w:rsidR="00D14B1F" w:rsidRDefault="00D14B1F" w:rsidP="008E6E86"/>
    <w:p w14:paraId="7690DD04" w14:textId="2E7BD745" w:rsidR="00D14B1F" w:rsidRDefault="00D14B1F" w:rsidP="008E6E86"/>
    <w:p w14:paraId="5FFE2C6F" w14:textId="34FB8B45" w:rsidR="00D14B1F" w:rsidRDefault="00D14B1F" w:rsidP="008E6E86"/>
    <w:p w14:paraId="311AB3F4" w14:textId="687661F8" w:rsidR="00D14B1F" w:rsidRDefault="00D14B1F" w:rsidP="008E6E86"/>
    <w:p w14:paraId="20994821" w14:textId="3370D615" w:rsidR="00D14B1F" w:rsidRDefault="00D14B1F" w:rsidP="008E6E86"/>
    <w:p w14:paraId="0AD1B109" w14:textId="29814BBC" w:rsidR="00D14B1F" w:rsidRDefault="00D14B1F" w:rsidP="008E6E86"/>
    <w:p w14:paraId="6F70AD2A" w14:textId="77777777" w:rsidR="00D14B1F" w:rsidRDefault="00D14B1F" w:rsidP="008E6E86"/>
    <w:p w14:paraId="4BCC056D" w14:textId="4F670153" w:rsidR="00C301AB" w:rsidRPr="00C301AB" w:rsidRDefault="00C301AB" w:rsidP="00D14B1F">
      <w:pPr>
        <w:pStyle w:val="Ttulo3"/>
      </w:pPr>
      <w:r w:rsidRPr="00C301AB">
        <w:t>SPRINT 1: Autenticación y Seguridad</w:t>
      </w:r>
    </w:p>
    <w:p w14:paraId="5126005D" w14:textId="6CF8FBCA" w:rsidR="00C301AB" w:rsidRDefault="00C301AB" w:rsidP="008E6E86"/>
    <w:p w14:paraId="26E06261" w14:textId="3E3F3A65" w:rsidR="00C301AB" w:rsidRDefault="00C301AB" w:rsidP="008E6E8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Fuerte"/>
          <w:rFonts w:ascii="Segoe UI" w:hAnsi="Segoe UI" w:cs="Segoe UI"/>
          <w:color w:val="0F1115"/>
          <w:shd w:val="clear" w:color="auto" w:fill="FFFFFF"/>
        </w:rPr>
        <w:t>Duración:</w:t>
      </w:r>
      <w:r>
        <w:rPr>
          <w:rFonts w:ascii="Segoe UI" w:hAnsi="Segoe UI" w:cs="Segoe UI"/>
          <w:color w:val="0F1115"/>
          <w:shd w:val="clear" w:color="auto" w:fill="FFFFFF"/>
        </w:rPr>
        <w:t> Semana 1-2</w:t>
      </w:r>
    </w:p>
    <w:p w14:paraId="1AB001DF" w14:textId="6D447EEF" w:rsidR="00C301AB" w:rsidRDefault="00C301AB" w:rsidP="008E6E86">
      <w:pPr>
        <w:rPr>
          <w:rFonts w:ascii="Segoe UI" w:hAnsi="Segoe UI" w:cs="Segoe UI"/>
          <w:color w:val="0F1115"/>
          <w:shd w:val="clear" w:color="auto" w:fill="FFFFFF"/>
        </w:rPr>
      </w:pPr>
    </w:p>
    <w:p w14:paraId="77C67621" w14:textId="59F14015" w:rsidR="00C301AB" w:rsidRDefault="00C301AB" w:rsidP="008E6E8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Fuerte"/>
          <w:rFonts w:ascii="Segoe UI" w:hAnsi="Segoe UI" w:cs="Segoe UI"/>
          <w:color w:val="0F1115"/>
          <w:shd w:val="clear" w:color="auto" w:fill="FFFFFF"/>
        </w:rPr>
        <w:t>Objetivo:</w:t>
      </w:r>
      <w:r>
        <w:rPr>
          <w:rFonts w:ascii="Segoe UI" w:hAnsi="Segoe UI" w:cs="Segoe UI"/>
          <w:color w:val="0F1115"/>
          <w:shd w:val="clear" w:color="auto" w:fill="FFFFFF"/>
        </w:rPr>
        <w:t> Tener el proyecto Spring Boot funcionando localmente con base de datos conectada.</w:t>
      </w:r>
    </w:p>
    <w:p w14:paraId="1734599F" w14:textId="50B00CB5" w:rsidR="00C301AB" w:rsidRDefault="00C301AB" w:rsidP="008E6E86"/>
    <w:tbl>
      <w:tblPr>
        <w:tblW w:w="11483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969"/>
        <w:gridCol w:w="5670"/>
      </w:tblGrid>
      <w:tr w:rsidR="00D14B1F" w:rsidRPr="00D14B1F" w14:paraId="2849A1C9" w14:textId="77777777" w:rsidTr="00D14B1F">
        <w:trPr>
          <w:tblHeader/>
        </w:trPr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948C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Actividad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8751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Tareas técnicas</w:t>
            </w:r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FAB4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Archivos a crear/modificar</w:t>
            </w:r>
          </w:p>
        </w:tc>
      </w:tr>
      <w:tr w:rsidR="00D14B1F" w:rsidRPr="00D14B1F" w14:paraId="41E83E0B" w14:textId="77777777" w:rsidTr="00D14B1F"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0600E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Configurar Spring Security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1D03A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- Agregar dependencia Spring Security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 Crear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SecurityConfig.java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 Configurar filtros JWT</w:t>
            </w:r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246E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pom.xml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config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/SecurityConfig.java</w:t>
            </w:r>
          </w:p>
        </w:tc>
      </w:tr>
      <w:tr w:rsidR="00D14B1F" w:rsidRPr="00D14B1F" w14:paraId="2AD8DA92" w14:textId="77777777" w:rsidTr="00D14B1F"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FAAD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Implementar JWT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D67B0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- Clase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JwtUtil.java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 (generar/validar tokens)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 Clase 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JwtAuthenticationFilter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7E2F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security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/JwtUtil.java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security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/JwtAuthenticationFilter.java</w:t>
            </w:r>
          </w:p>
        </w:tc>
      </w:tr>
      <w:tr w:rsidR="00D14B1F" w:rsidRPr="00D14B1F" w14:paraId="051F5CB3" w14:textId="77777777" w:rsidTr="00D14B1F"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D280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Crear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DTOs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72EE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-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LoginDTO.java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 (email,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password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)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RegistroDTO.java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 (nombre, email,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password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,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dni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)</w:t>
            </w:r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0D05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dto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/LoginDTO.java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dto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/RegistroDTO.java</w:t>
            </w:r>
          </w:p>
        </w:tc>
      </w:tr>
      <w:tr w:rsidR="00D14B1F" w:rsidRPr="00D14B1F" w14:paraId="4A591D4D" w14:textId="77777777" w:rsidTr="00D14B1F"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F760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Implementar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AuthController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E821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-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Endpoint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/api/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auth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login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 xml:space="preserve">-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Endpoint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/api/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auth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/registro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 xml:space="preserve">-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Endpoint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/api/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auth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logout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7140E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controller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/AuthController.java</w:t>
            </w:r>
          </w:p>
        </w:tc>
      </w:tr>
      <w:tr w:rsidR="00D14B1F" w:rsidRPr="00D14B1F" w14:paraId="6983C8FD" w14:textId="77777777" w:rsidTr="00D14B1F"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DFFF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Cifrar contraseñas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F2F59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- Configurar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BCryptPasswordEncoder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 xml:space="preserve">- Modificar registro para guardar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password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 cifrada</w:t>
            </w:r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850E1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config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/SecurityConfig.java</w:t>
            </w:r>
          </w:p>
        </w:tc>
      </w:tr>
      <w:tr w:rsidR="00D14B1F" w:rsidRPr="00D14B1F" w14:paraId="391498D2" w14:textId="77777777" w:rsidTr="00D14B1F">
        <w:tc>
          <w:tcPr>
            <w:tcW w:w="18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2787C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Control de roles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206F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- Anotaciones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@PreAuthorize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 en controladores</w:t>
            </w: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 xml:space="preserve">- </w:t>
            </w:r>
            <w:proofErr w:type="spellStart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Ej</w:t>
            </w:r>
            <w:proofErr w:type="spellEnd"/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: </w:t>
            </w:r>
            <w:r w:rsidRPr="00D14B1F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@PreAuthorize("hasRole('ADMIN')")</w:t>
            </w:r>
          </w:p>
        </w:tc>
        <w:tc>
          <w:tcPr>
            <w:tcW w:w="5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A380A" w14:textId="77777777" w:rsidR="00D14B1F" w:rsidRPr="00D14B1F" w:rsidRDefault="00D14B1F" w:rsidP="00D14B1F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D14B1F">
              <w:rPr>
                <w:rFonts w:ascii="Arial" w:eastAsia="Times New Roman" w:hAnsi="Arial" w:cs="Arial"/>
                <w:color w:val="0F1115"/>
                <w:lang w:val="es-PE" w:eastAsia="es-PE"/>
              </w:rPr>
              <w:t>Controladores correspondientes</w:t>
            </w:r>
          </w:p>
        </w:tc>
      </w:tr>
    </w:tbl>
    <w:p w14:paraId="0CE45DB0" w14:textId="77777777" w:rsidR="00D14B1F" w:rsidRDefault="00D14B1F" w:rsidP="008E6E86"/>
    <w:p w14:paraId="6ADE44B2" w14:textId="77511054" w:rsidR="00D14B1F" w:rsidRDefault="00D14B1F" w:rsidP="008E6E86"/>
    <w:p w14:paraId="7BEC612B" w14:textId="3658BC29" w:rsidR="00D14B1F" w:rsidRDefault="00D14B1F" w:rsidP="008E6E86"/>
    <w:p w14:paraId="05374F62" w14:textId="35ED17F4" w:rsidR="00D14B1F" w:rsidRDefault="00D14B1F" w:rsidP="008E6E86"/>
    <w:p w14:paraId="63BCABB4" w14:textId="5813FDD8" w:rsidR="00D14B1F" w:rsidRDefault="00D14B1F" w:rsidP="008E6E86"/>
    <w:p w14:paraId="11FE1F10" w14:textId="0C1EBC32" w:rsidR="00D14B1F" w:rsidRDefault="00D14B1F" w:rsidP="008E6E86"/>
    <w:p w14:paraId="1226818A" w14:textId="77777777" w:rsidR="00D14B1F" w:rsidRDefault="00D14B1F" w:rsidP="008E6E86"/>
    <w:p w14:paraId="0DA49E2F" w14:textId="7F55340E" w:rsidR="00D14B1F" w:rsidRDefault="00D14B1F" w:rsidP="008E6E86"/>
    <w:p w14:paraId="62FFD86D" w14:textId="77777777" w:rsidR="00D14B1F" w:rsidRDefault="00D14B1F" w:rsidP="00D14B1F">
      <w:pPr>
        <w:pStyle w:val="Ttulo3"/>
        <w:rPr>
          <w:rFonts w:eastAsia="Times New Roman"/>
          <w:lang w:val="es-PE"/>
        </w:rPr>
      </w:pPr>
      <w:r>
        <w:t>SPRINT 2: Gestión de Citas y Paneles</w:t>
      </w:r>
    </w:p>
    <w:p w14:paraId="02BB0C21" w14:textId="5CCCF806" w:rsidR="00D14B1F" w:rsidRDefault="00D14B1F" w:rsidP="008E6E86"/>
    <w:p w14:paraId="3E53D433" w14:textId="0096A151" w:rsidR="00D14B1F" w:rsidRDefault="00D14B1F" w:rsidP="008E6E8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Fuerte"/>
          <w:rFonts w:ascii="Segoe UI" w:hAnsi="Segoe UI" w:cs="Segoe UI"/>
          <w:color w:val="0F1115"/>
          <w:shd w:val="clear" w:color="auto" w:fill="FFFFFF"/>
        </w:rPr>
        <w:t>Duración:</w:t>
      </w:r>
      <w:r>
        <w:rPr>
          <w:rFonts w:ascii="Segoe UI" w:hAnsi="Segoe UI" w:cs="Segoe UI"/>
          <w:color w:val="0F1115"/>
          <w:shd w:val="clear" w:color="auto" w:fill="FFFFFF"/>
        </w:rPr>
        <w:t> Semana 5-6</w:t>
      </w:r>
    </w:p>
    <w:p w14:paraId="2DB75627" w14:textId="6D70D2B5" w:rsidR="00D14B1F" w:rsidRDefault="00D14B1F" w:rsidP="008E6E86">
      <w:pPr>
        <w:rPr>
          <w:rFonts w:ascii="Segoe UI" w:hAnsi="Segoe UI" w:cs="Segoe UI"/>
          <w:color w:val="0F1115"/>
          <w:shd w:val="clear" w:color="auto" w:fill="FFFFFF"/>
        </w:rPr>
      </w:pPr>
    </w:p>
    <w:p w14:paraId="1C506C78" w14:textId="784FDEFB" w:rsidR="00D14B1F" w:rsidRDefault="00D14B1F" w:rsidP="008E6E8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Fuerte"/>
          <w:rFonts w:ascii="Segoe UI" w:hAnsi="Segoe UI" w:cs="Segoe UI"/>
          <w:color w:val="0F1115"/>
          <w:shd w:val="clear" w:color="auto" w:fill="FFFFFF"/>
        </w:rPr>
        <w:t>Objetivo:</w:t>
      </w:r>
      <w:r>
        <w:rPr>
          <w:rFonts w:ascii="Segoe UI" w:hAnsi="Segoe UI" w:cs="Segoe UI"/>
          <w:color w:val="0F1115"/>
          <w:shd w:val="clear" w:color="auto" w:fill="FFFFFF"/>
        </w:rPr>
        <w:t> Implementar CRUD de citas y paneles para médicos y pacientes.</w:t>
      </w:r>
    </w:p>
    <w:p w14:paraId="2B2A3932" w14:textId="0DE1104E" w:rsidR="00D14B1F" w:rsidRDefault="00D14B1F" w:rsidP="008E6E86">
      <w:pPr>
        <w:rPr>
          <w:rFonts w:ascii="Segoe UI" w:hAnsi="Segoe UI" w:cs="Segoe UI"/>
          <w:color w:val="0F1115"/>
          <w:shd w:val="clear" w:color="auto" w:fill="FFFFFF"/>
        </w:rPr>
      </w:pPr>
    </w:p>
    <w:tbl>
      <w:tblPr>
        <w:tblW w:w="10741" w:type="dxa"/>
        <w:tblInd w:w="-1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555"/>
        <w:gridCol w:w="5604"/>
      </w:tblGrid>
      <w:tr w:rsidR="00B30A81" w:rsidRPr="00B30A81" w14:paraId="32276FA5" w14:textId="77777777" w:rsidTr="00B30A81">
        <w:trPr>
          <w:tblHeader/>
        </w:trPr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2C5A5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Actividad</w:t>
            </w:r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11D2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Tareas técnicas</w:t>
            </w:r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9F0C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Archivos a crear/modificar</w:t>
            </w:r>
          </w:p>
        </w:tc>
      </w:tr>
      <w:tr w:rsidR="00B30A81" w:rsidRPr="00B30A81" w14:paraId="2FBD1012" w14:textId="77777777" w:rsidTr="00B30A81"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2D014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Crear entidades adicionales</w:t>
            </w:r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5F83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Cita.java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(fecha, hora, estado, paciente, medico)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Especialidad.java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HorarioDisponible.java</w:t>
            </w:r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E1309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model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/Cita.java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model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/Especialidad.java</w:t>
            </w:r>
          </w:p>
        </w:tc>
      </w:tr>
      <w:tr w:rsidR="00B30A81" w:rsidRPr="00B30A81" w14:paraId="28873F1E" w14:textId="77777777" w:rsidTr="00B30A81"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E472D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Crear repositorios</w:t>
            </w:r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4B83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- 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CitaRepository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 (métodos: 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findByPaciente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, 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findByMedico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, 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findByFecha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)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EspecialidadRepository</w:t>
            </w:r>
            <w:proofErr w:type="spellEnd"/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6A2FB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repository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/CitaRepository.java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src/main/java/com/medilink/repository/EspecialidadRepository.java</w:t>
            </w:r>
          </w:p>
        </w:tc>
      </w:tr>
      <w:tr w:rsidR="00B30A81" w:rsidRPr="00B30A81" w14:paraId="2BFDCD68" w14:textId="77777777" w:rsidTr="00B30A81"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D23C2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Implementar Servicios</w:t>
            </w:r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BCB8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CitaService.java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(lógica de agendado, cancelación, validación de disponibilidad)</w:t>
            </w:r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A041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service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/CitaService.java</w:t>
            </w:r>
          </w:p>
        </w:tc>
      </w:tr>
      <w:tr w:rsidR="00B30A81" w:rsidRPr="00B30A81" w14:paraId="3DDD3F84" w14:textId="77777777" w:rsidTr="00B30A81"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DE8EC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Implementar Controladores</w:t>
            </w:r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D6CEB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CitaController.java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endpoints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 CRUD)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PacienteController.java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(ver citas propias)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MedicoController.java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(ver citas asignadas)</w:t>
            </w:r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3C47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controller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/CitaController.java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/java/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com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medilink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controller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/PacienteController.java</w:t>
            </w:r>
          </w:p>
        </w:tc>
      </w:tr>
      <w:tr w:rsidR="00B30A81" w:rsidRPr="00B30A81" w14:paraId="6111C6E2" w14:textId="77777777" w:rsidTr="00B30A81"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8EFB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 xml:space="preserve">Crear vistas 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Thymeleaf</w:t>
            </w:r>
            <w:proofErr w:type="spellEnd"/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1FD5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citasUsuario.html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(calendario, agendar cita)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panelMedico.html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(lista de citas del día)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historialPaciente.html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(historial de consultas)</w:t>
            </w:r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DF08A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resources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templates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/USER/citasUser.html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resources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templates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/MEDICO/panelMedico.html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src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main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resources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templates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/PACIENTE/historial.html</w:t>
            </w:r>
          </w:p>
        </w:tc>
      </w:tr>
      <w:tr w:rsidR="00B30A81" w:rsidRPr="00B30A81" w14:paraId="0210D1D3" w14:textId="77777777" w:rsidTr="00B30A81">
        <w:tc>
          <w:tcPr>
            <w:tcW w:w="15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A38C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Implementar buscador</w:t>
            </w:r>
          </w:p>
        </w:tc>
        <w:tc>
          <w:tcPr>
            <w:tcW w:w="35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E45C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- Buscar médicos por especialidad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br/>
              <w:t>- Buscar horarios disponibles</w:t>
            </w:r>
          </w:p>
        </w:tc>
        <w:tc>
          <w:tcPr>
            <w:tcW w:w="56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A8799" w14:textId="77777777" w:rsidR="00B30A81" w:rsidRPr="00B30A81" w:rsidRDefault="00B30A81" w:rsidP="00B30A81">
            <w:pPr>
              <w:widowControl/>
              <w:autoSpaceDE/>
              <w:autoSpaceDN/>
              <w:spacing w:line="375" w:lineRule="atLeast"/>
              <w:rPr>
                <w:rFonts w:ascii="Arial" w:eastAsia="Times New Roman" w:hAnsi="Arial" w:cs="Arial"/>
                <w:color w:val="0F1115"/>
                <w:lang w:val="es-PE" w:eastAsia="es-PE"/>
              </w:rPr>
            </w:pP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CitaController.java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(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endpoint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 </w:t>
            </w:r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/api/</w:t>
            </w:r>
            <w:proofErr w:type="spellStart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medicos</w:t>
            </w:r>
            <w:proofErr w:type="spellEnd"/>
            <w:r w:rsidRPr="00B30A81">
              <w:rPr>
                <w:rFonts w:ascii="Arial" w:eastAsia="Times New Roman" w:hAnsi="Arial" w:cs="Arial"/>
                <w:color w:val="0F1115"/>
                <w:shd w:val="clear" w:color="auto" w:fill="EBEEF2"/>
                <w:lang w:val="es-PE" w:eastAsia="es-PE"/>
              </w:rPr>
              <w:t>/disponibles</w:t>
            </w:r>
            <w:r w:rsidRPr="00B30A81">
              <w:rPr>
                <w:rFonts w:ascii="Arial" w:eastAsia="Times New Roman" w:hAnsi="Arial" w:cs="Arial"/>
                <w:color w:val="0F1115"/>
                <w:lang w:val="es-PE" w:eastAsia="es-PE"/>
              </w:rPr>
              <w:t>)</w:t>
            </w:r>
          </w:p>
        </w:tc>
      </w:tr>
    </w:tbl>
    <w:p w14:paraId="0E3B2B59" w14:textId="77777777" w:rsidR="00D14B1F" w:rsidRDefault="00D14B1F" w:rsidP="008E6E86"/>
    <w:p w14:paraId="7C4B39AB" w14:textId="77777777" w:rsidR="00D14B1F" w:rsidRPr="008E6E86" w:rsidRDefault="00D14B1F" w:rsidP="008E6E86"/>
    <w:sectPr w:rsidR="00D14B1F" w:rsidRPr="008E6E86">
      <w:pgSz w:w="11910" w:h="16840"/>
      <w:pgMar w:top="132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33C"/>
    <w:multiLevelType w:val="hybridMultilevel"/>
    <w:tmpl w:val="FDF06E2C"/>
    <w:lvl w:ilvl="0" w:tplc="03B6B68C">
      <w:numFmt w:val="bullet"/>
      <w:lvlText w:val="•"/>
      <w:lvlJc w:val="left"/>
      <w:pPr>
        <w:ind w:left="72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8D440A16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5D92FD40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4AD400BC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6D92DA3E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085AA29A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947AA740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ABD4678A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A874EC5A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A078A9"/>
    <w:multiLevelType w:val="hybridMultilevel"/>
    <w:tmpl w:val="56F425E4"/>
    <w:lvl w:ilvl="0" w:tplc="0FCEA0B2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66566FBE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5296C7A0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ECB21190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47EC8740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3DC4DBA8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699AA780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5664BB78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84E6E882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C41F0"/>
    <w:multiLevelType w:val="hybridMultilevel"/>
    <w:tmpl w:val="97808B44"/>
    <w:lvl w:ilvl="0" w:tplc="45622C4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4C444B60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F2F65C3C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C7A6B94C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1D14D3A8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8A9E5300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A22C1FCC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4FE44EBE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1D4A07F6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DFF09A0"/>
    <w:multiLevelType w:val="hybridMultilevel"/>
    <w:tmpl w:val="9852F410"/>
    <w:lvl w:ilvl="0" w:tplc="D564FB94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0B3EA8C4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145A1126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35C63D36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A78E5EB0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FB6C22D2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446C6AA8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43E8AF04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BF2C7254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4B57192"/>
    <w:multiLevelType w:val="hybridMultilevel"/>
    <w:tmpl w:val="98742EE8"/>
    <w:lvl w:ilvl="0" w:tplc="D12AE0AC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A0DA7940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125000D4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06E83BBA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D35AE5AC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8B92FD04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27CAB626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5F42C210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98208BF2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50F361D"/>
    <w:multiLevelType w:val="hybridMultilevel"/>
    <w:tmpl w:val="610693FE"/>
    <w:lvl w:ilvl="0" w:tplc="F72E5062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1C46211E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E3C0CA26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9774AAA6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2FA06AE4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062294D2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D0BA0484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92B6C334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5AD4F164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5385546"/>
    <w:multiLevelType w:val="multilevel"/>
    <w:tmpl w:val="3FE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A3A1F"/>
    <w:multiLevelType w:val="hybridMultilevel"/>
    <w:tmpl w:val="00AABB36"/>
    <w:lvl w:ilvl="0" w:tplc="A8A08046">
      <w:numFmt w:val="bullet"/>
      <w:lvlText w:val="-"/>
      <w:lvlJc w:val="left"/>
      <w:pPr>
        <w:ind w:left="2759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B2A458E">
      <w:numFmt w:val="bullet"/>
      <w:lvlText w:val="•"/>
      <w:lvlJc w:val="left"/>
      <w:pPr>
        <w:ind w:left="3377" w:hanging="147"/>
      </w:pPr>
      <w:rPr>
        <w:rFonts w:hint="default"/>
        <w:lang w:val="es-ES" w:eastAsia="en-US" w:bidi="ar-SA"/>
      </w:rPr>
    </w:lvl>
    <w:lvl w:ilvl="2" w:tplc="E6CCAA98">
      <w:numFmt w:val="bullet"/>
      <w:lvlText w:val="•"/>
      <w:lvlJc w:val="left"/>
      <w:pPr>
        <w:ind w:left="3994" w:hanging="147"/>
      </w:pPr>
      <w:rPr>
        <w:rFonts w:hint="default"/>
        <w:lang w:val="es-ES" w:eastAsia="en-US" w:bidi="ar-SA"/>
      </w:rPr>
    </w:lvl>
    <w:lvl w:ilvl="3" w:tplc="1A90860C">
      <w:numFmt w:val="bullet"/>
      <w:lvlText w:val="•"/>
      <w:lvlJc w:val="left"/>
      <w:pPr>
        <w:ind w:left="4611" w:hanging="147"/>
      </w:pPr>
      <w:rPr>
        <w:rFonts w:hint="default"/>
        <w:lang w:val="es-ES" w:eastAsia="en-US" w:bidi="ar-SA"/>
      </w:rPr>
    </w:lvl>
    <w:lvl w:ilvl="4" w:tplc="018E2052">
      <w:numFmt w:val="bullet"/>
      <w:lvlText w:val="•"/>
      <w:lvlJc w:val="left"/>
      <w:pPr>
        <w:ind w:left="5228" w:hanging="147"/>
      </w:pPr>
      <w:rPr>
        <w:rFonts w:hint="default"/>
        <w:lang w:val="es-ES" w:eastAsia="en-US" w:bidi="ar-SA"/>
      </w:rPr>
    </w:lvl>
    <w:lvl w:ilvl="5" w:tplc="69ECE132">
      <w:numFmt w:val="bullet"/>
      <w:lvlText w:val="•"/>
      <w:lvlJc w:val="left"/>
      <w:pPr>
        <w:ind w:left="5845" w:hanging="147"/>
      </w:pPr>
      <w:rPr>
        <w:rFonts w:hint="default"/>
        <w:lang w:val="es-ES" w:eastAsia="en-US" w:bidi="ar-SA"/>
      </w:rPr>
    </w:lvl>
    <w:lvl w:ilvl="6" w:tplc="F51263E2">
      <w:numFmt w:val="bullet"/>
      <w:lvlText w:val="•"/>
      <w:lvlJc w:val="left"/>
      <w:pPr>
        <w:ind w:left="6462" w:hanging="147"/>
      </w:pPr>
      <w:rPr>
        <w:rFonts w:hint="default"/>
        <w:lang w:val="es-ES" w:eastAsia="en-US" w:bidi="ar-SA"/>
      </w:rPr>
    </w:lvl>
    <w:lvl w:ilvl="7" w:tplc="50EE0EEE">
      <w:numFmt w:val="bullet"/>
      <w:lvlText w:val="•"/>
      <w:lvlJc w:val="left"/>
      <w:pPr>
        <w:ind w:left="7079" w:hanging="147"/>
      </w:pPr>
      <w:rPr>
        <w:rFonts w:hint="default"/>
        <w:lang w:val="es-ES" w:eastAsia="en-US" w:bidi="ar-SA"/>
      </w:rPr>
    </w:lvl>
    <w:lvl w:ilvl="8" w:tplc="3D4052B4">
      <w:numFmt w:val="bullet"/>
      <w:lvlText w:val="•"/>
      <w:lvlJc w:val="left"/>
      <w:pPr>
        <w:ind w:left="7696" w:hanging="147"/>
      </w:pPr>
      <w:rPr>
        <w:rFonts w:hint="default"/>
        <w:lang w:val="es-ES" w:eastAsia="en-US" w:bidi="ar-SA"/>
      </w:rPr>
    </w:lvl>
  </w:abstractNum>
  <w:abstractNum w:abstractNumId="8" w15:restartNumberingAfterBreak="0">
    <w:nsid w:val="40DD1F6C"/>
    <w:multiLevelType w:val="hybridMultilevel"/>
    <w:tmpl w:val="5D84F91C"/>
    <w:lvl w:ilvl="0" w:tplc="2E6EBB4E">
      <w:start w:val="1"/>
      <w:numFmt w:val="decimal"/>
      <w:lvlText w:val="%1."/>
      <w:lvlJc w:val="left"/>
      <w:pPr>
        <w:ind w:left="257" w:hanging="257"/>
      </w:pPr>
      <w:rPr>
        <w:rFonts w:ascii="Calibri" w:eastAsia="Calibri" w:hAnsi="Calibri" w:cs="Calibri" w:hint="default"/>
        <w:b w:val="0"/>
        <w:bCs w:val="0"/>
        <w:i w:val="0"/>
        <w:iCs w:val="0"/>
        <w:color w:val="2E5396"/>
        <w:spacing w:val="0"/>
        <w:w w:val="100"/>
        <w:sz w:val="26"/>
        <w:szCs w:val="26"/>
        <w:lang w:val="es-ES" w:eastAsia="en-US" w:bidi="ar-SA"/>
      </w:rPr>
    </w:lvl>
    <w:lvl w:ilvl="1" w:tplc="46A8246E">
      <w:numFmt w:val="bullet"/>
      <w:lvlText w:val="•"/>
      <w:lvlJc w:val="left"/>
      <w:pPr>
        <w:ind w:left="1127" w:hanging="257"/>
      </w:pPr>
      <w:rPr>
        <w:rFonts w:hint="default"/>
        <w:lang w:val="es-ES" w:eastAsia="en-US" w:bidi="ar-SA"/>
      </w:rPr>
    </w:lvl>
    <w:lvl w:ilvl="2" w:tplc="FED242F2">
      <w:numFmt w:val="bullet"/>
      <w:lvlText w:val="•"/>
      <w:lvlJc w:val="left"/>
      <w:pPr>
        <w:ind w:left="1994" w:hanging="257"/>
      </w:pPr>
      <w:rPr>
        <w:rFonts w:hint="default"/>
        <w:lang w:val="es-ES" w:eastAsia="en-US" w:bidi="ar-SA"/>
      </w:rPr>
    </w:lvl>
    <w:lvl w:ilvl="3" w:tplc="8FFE8DD2">
      <w:numFmt w:val="bullet"/>
      <w:lvlText w:val="•"/>
      <w:lvlJc w:val="left"/>
      <w:pPr>
        <w:ind w:left="2861" w:hanging="257"/>
      </w:pPr>
      <w:rPr>
        <w:rFonts w:hint="default"/>
        <w:lang w:val="es-ES" w:eastAsia="en-US" w:bidi="ar-SA"/>
      </w:rPr>
    </w:lvl>
    <w:lvl w:ilvl="4" w:tplc="54A000BA">
      <w:numFmt w:val="bullet"/>
      <w:lvlText w:val="•"/>
      <w:lvlJc w:val="left"/>
      <w:pPr>
        <w:ind w:left="3728" w:hanging="257"/>
      </w:pPr>
      <w:rPr>
        <w:rFonts w:hint="default"/>
        <w:lang w:val="es-ES" w:eastAsia="en-US" w:bidi="ar-SA"/>
      </w:rPr>
    </w:lvl>
    <w:lvl w:ilvl="5" w:tplc="2ACC5C06">
      <w:numFmt w:val="bullet"/>
      <w:lvlText w:val="•"/>
      <w:lvlJc w:val="left"/>
      <w:pPr>
        <w:ind w:left="4595" w:hanging="257"/>
      </w:pPr>
      <w:rPr>
        <w:rFonts w:hint="default"/>
        <w:lang w:val="es-ES" w:eastAsia="en-US" w:bidi="ar-SA"/>
      </w:rPr>
    </w:lvl>
    <w:lvl w:ilvl="6" w:tplc="BC860988">
      <w:numFmt w:val="bullet"/>
      <w:lvlText w:val="•"/>
      <w:lvlJc w:val="left"/>
      <w:pPr>
        <w:ind w:left="5462" w:hanging="257"/>
      </w:pPr>
      <w:rPr>
        <w:rFonts w:hint="default"/>
        <w:lang w:val="es-ES" w:eastAsia="en-US" w:bidi="ar-SA"/>
      </w:rPr>
    </w:lvl>
    <w:lvl w:ilvl="7" w:tplc="F5FA3D6E">
      <w:numFmt w:val="bullet"/>
      <w:lvlText w:val="•"/>
      <w:lvlJc w:val="left"/>
      <w:pPr>
        <w:ind w:left="6329" w:hanging="257"/>
      </w:pPr>
      <w:rPr>
        <w:rFonts w:hint="default"/>
        <w:lang w:val="es-ES" w:eastAsia="en-US" w:bidi="ar-SA"/>
      </w:rPr>
    </w:lvl>
    <w:lvl w:ilvl="8" w:tplc="028E7E04">
      <w:numFmt w:val="bullet"/>
      <w:lvlText w:val="•"/>
      <w:lvlJc w:val="left"/>
      <w:pPr>
        <w:ind w:left="7196" w:hanging="257"/>
      </w:pPr>
      <w:rPr>
        <w:rFonts w:hint="default"/>
        <w:lang w:val="es-ES" w:eastAsia="en-US" w:bidi="ar-SA"/>
      </w:rPr>
    </w:lvl>
  </w:abstractNum>
  <w:abstractNum w:abstractNumId="9" w15:restartNumberingAfterBreak="0">
    <w:nsid w:val="4F3317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14E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D3AFE"/>
    <w:multiLevelType w:val="hybridMultilevel"/>
    <w:tmpl w:val="AFB68B94"/>
    <w:lvl w:ilvl="0" w:tplc="413CFEA8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15629BA8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E21AA20A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EAB6EB1E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6FE055BA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22D0C8CE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354643AC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AFC484DE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C5F6E27C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CCE1DB1"/>
    <w:multiLevelType w:val="hybridMultilevel"/>
    <w:tmpl w:val="EE9C70AE"/>
    <w:lvl w:ilvl="0" w:tplc="D564FB94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A4496"/>
    <w:multiLevelType w:val="hybridMultilevel"/>
    <w:tmpl w:val="C6A8D404"/>
    <w:lvl w:ilvl="0" w:tplc="59B01116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C3AE5DE0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E542D9F4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108C3936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15444396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5E4AB3EA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93B2C0B2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0C08E514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D6040B66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3D10F3B"/>
    <w:multiLevelType w:val="hybridMultilevel"/>
    <w:tmpl w:val="FF32ACF0"/>
    <w:lvl w:ilvl="0" w:tplc="020AA77A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A07C3E38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63345FC6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B386AFC6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EBD0463C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C470A56A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4F583522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DBF6EE88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6BD66636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D0A72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E6EB7"/>
    <w:multiLevelType w:val="hybridMultilevel"/>
    <w:tmpl w:val="7AE2A606"/>
    <w:lvl w:ilvl="0" w:tplc="D710179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C30C3B94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1F707A92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9794AAF8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8AE60BE6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E3C4608E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879E479E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E386176E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3B8CBB3A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5046921"/>
    <w:multiLevelType w:val="hybridMultilevel"/>
    <w:tmpl w:val="C12AF5C8"/>
    <w:lvl w:ilvl="0" w:tplc="C26EA306">
      <w:numFmt w:val="bullet"/>
      <w:lvlText w:val="•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BAEA3CE8">
      <w:numFmt w:val="bullet"/>
      <w:lvlText w:val="•"/>
      <w:lvlJc w:val="left"/>
      <w:pPr>
        <w:ind w:left="1541" w:hanging="360"/>
      </w:pPr>
      <w:rPr>
        <w:rFonts w:hint="default"/>
        <w:lang w:val="es-ES" w:eastAsia="en-US" w:bidi="ar-SA"/>
      </w:rPr>
    </w:lvl>
    <w:lvl w:ilvl="2" w:tplc="E636514C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3" w:tplc="24788FA8">
      <w:numFmt w:val="bullet"/>
      <w:lvlText w:val="•"/>
      <w:lvlJc w:val="left"/>
      <w:pPr>
        <w:ind w:left="3183" w:hanging="360"/>
      </w:pPr>
      <w:rPr>
        <w:rFonts w:hint="default"/>
        <w:lang w:val="es-ES" w:eastAsia="en-US" w:bidi="ar-SA"/>
      </w:rPr>
    </w:lvl>
    <w:lvl w:ilvl="4" w:tplc="C03688C2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5" w:tplc="EC74D5F0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6" w:tplc="D4A44CCA">
      <w:numFmt w:val="bullet"/>
      <w:lvlText w:val="•"/>
      <w:lvlJc w:val="left"/>
      <w:pPr>
        <w:ind w:left="5646" w:hanging="360"/>
      </w:pPr>
      <w:rPr>
        <w:rFonts w:hint="default"/>
        <w:lang w:val="es-ES" w:eastAsia="en-US" w:bidi="ar-SA"/>
      </w:rPr>
    </w:lvl>
    <w:lvl w:ilvl="7" w:tplc="70EC9C98">
      <w:numFmt w:val="bullet"/>
      <w:lvlText w:val="•"/>
      <w:lvlJc w:val="left"/>
      <w:pPr>
        <w:ind w:left="6467" w:hanging="360"/>
      </w:pPr>
      <w:rPr>
        <w:rFonts w:hint="default"/>
        <w:lang w:val="es-ES" w:eastAsia="en-US" w:bidi="ar-SA"/>
      </w:rPr>
    </w:lvl>
    <w:lvl w:ilvl="8" w:tplc="1FFC48F8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7097668"/>
    <w:multiLevelType w:val="hybridMultilevel"/>
    <w:tmpl w:val="9866EC0A"/>
    <w:lvl w:ilvl="0" w:tplc="C14ABB5E">
      <w:numFmt w:val="bullet"/>
      <w:lvlText w:val="•"/>
      <w:lvlJc w:val="left"/>
      <w:pPr>
        <w:ind w:left="108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4"/>
        <w:szCs w:val="24"/>
        <w:lang w:val="es-ES" w:eastAsia="en-US" w:bidi="ar-SA"/>
      </w:rPr>
    </w:lvl>
    <w:lvl w:ilvl="1" w:tplc="8F6EF3C2">
      <w:numFmt w:val="bullet"/>
      <w:lvlText w:val="•"/>
      <w:lvlJc w:val="left"/>
      <w:pPr>
        <w:ind w:left="1865" w:hanging="360"/>
      </w:pPr>
      <w:rPr>
        <w:rFonts w:hint="default"/>
        <w:lang w:val="es-ES" w:eastAsia="en-US" w:bidi="ar-SA"/>
      </w:rPr>
    </w:lvl>
    <w:lvl w:ilvl="2" w:tplc="1EE208A6">
      <w:numFmt w:val="bullet"/>
      <w:lvlText w:val="•"/>
      <w:lvlJc w:val="left"/>
      <w:pPr>
        <w:ind w:left="2650" w:hanging="360"/>
      </w:pPr>
      <w:rPr>
        <w:rFonts w:hint="default"/>
        <w:lang w:val="es-ES" w:eastAsia="en-US" w:bidi="ar-SA"/>
      </w:rPr>
    </w:lvl>
    <w:lvl w:ilvl="3" w:tplc="3678F500">
      <w:numFmt w:val="bullet"/>
      <w:lvlText w:val="•"/>
      <w:lvlJc w:val="left"/>
      <w:pPr>
        <w:ind w:left="3435" w:hanging="360"/>
      </w:pPr>
      <w:rPr>
        <w:rFonts w:hint="default"/>
        <w:lang w:val="es-ES" w:eastAsia="en-US" w:bidi="ar-SA"/>
      </w:rPr>
    </w:lvl>
    <w:lvl w:ilvl="4" w:tplc="8FCC1A56">
      <w:numFmt w:val="bullet"/>
      <w:lvlText w:val="•"/>
      <w:lvlJc w:val="left"/>
      <w:pPr>
        <w:ind w:left="4220" w:hanging="360"/>
      </w:pPr>
      <w:rPr>
        <w:rFonts w:hint="default"/>
        <w:lang w:val="es-ES" w:eastAsia="en-US" w:bidi="ar-SA"/>
      </w:rPr>
    </w:lvl>
    <w:lvl w:ilvl="5" w:tplc="94CA73C0">
      <w:numFmt w:val="bullet"/>
      <w:lvlText w:val="•"/>
      <w:lvlJc w:val="left"/>
      <w:pPr>
        <w:ind w:left="5005" w:hanging="360"/>
      </w:pPr>
      <w:rPr>
        <w:rFonts w:hint="default"/>
        <w:lang w:val="es-ES" w:eastAsia="en-US" w:bidi="ar-SA"/>
      </w:rPr>
    </w:lvl>
    <w:lvl w:ilvl="6" w:tplc="292ABEC6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7" w:tplc="50B0D966">
      <w:numFmt w:val="bullet"/>
      <w:lvlText w:val="•"/>
      <w:lvlJc w:val="left"/>
      <w:pPr>
        <w:ind w:left="6575" w:hanging="360"/>
      </w:pPr>
      <w:rPr>
        <w:rFonts w:hint="default"/>
        <w:lang w:val="es-ES" w:eastAsia="en-US" w:bidi="ar-SA"/>
      </w:rPr>
    </w:lvl>
    <w:lvl w:ilvl="8" w:tplc="AC500A30">
      <w:numFmt w:val="bullet"/>
      <w:lvlText w:val="•"/>
      <w:lvlJc w:val="left"/>
      <w:pPr>
        <w:ind w:left="7360" w:hanging="360"/>
      </w:pPr>
      <w:rPr>
        <w:rFonts w:hint="default"/>
        <w:lang w:val="es-ES" w:eastAsia="en-US" w:bidi="ar-SA"/>
      </w:rPr>
    </w:lvl>
  </w:abstractNum>
  <w:num w:numId="1" w16cid:durableId="1558395876">
    <w:abstractNumId w:val="0"/>
  </w:num>
  <w:num w:numId="2" w16cid:durableId="44109109">
    <w:abstractNumId w:val="18"/>
  </w:num>
  <w:num w:numId="3" w16cid:durableId="1616713453">
    <w:abstractNumId w:val="1"/>
  </w:num>
  <w:num w:numId="4" w16cid:durableId="394667664">
    <w:abstractNumId w:val="8"/>
  </w:num>
  <w:num w:numId="5" w16cid:durableId="781338638">
    <w:abstractNumId w:val="13"/>
  </w:num>
  <w:num w:numId="6" w16cid:durableId="1845587836">
    <w:abstractNumId w:val="14"/>
  </w:num>
  <w:num w:numId="7" w16cid:durableId="440032586">
    <w:abstractNumId w:val="11"/>
  </w:num>
  <w:num w:numId="8" w16cid:durableId="1034648703">
    <w:abstractNumId w:val="4"/>
  </w:num>
  <w:num w:numId="9" w16cid:durableId="73819712">
    <w:abstractNumId w:val="5"/>
  </w:num>
  <w:num w:numId="10" w16cid:durableId="1347440091">
    <w:abstractNumId w:val="2"/>
  </w:num>
  <w:num w:numId="11" w16cid:durableId="1872380739">
    <w:abstractNumId w:val="17"/>
  </w:num>
  <w:num w:numId="12" w16cid:durableId="1911113705">
    <w:abstractNumId w:val="16"/>
  </w:num>
  <w:num w:numId="13" w16cid:durableId="2051223697">
    <w:abstractNumId w:val="3"/>
  </w:num>
  <w:num w:numId="14" w16cid:durableId="1350177755">
    <w:abstractNumId w:val="7"/>
  </w:num>
  <w:num w:numId="15" w16cid:durableId="1780178948">
    <w:abstractNumId w:val="10"/>
  </w:num>
  <w:num w:numId="16" w16cid:durableId="1775519621">
    <w:abstractNumId w:val="15"/>
  </w:num>
  <w:num w:numId="17" w16cid:durableId="2099405064">
    <w:abstractNumId w:val="9"/>
  </w:num>
  <w:num w:numId="18" w16cid:durableId="1398435900">
    <w:abstractNumId w:val="12"/>
  </w:num>
  <w:num w:numId="19" w16cid:durableId="296305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0424"/>
    <w:rsid w:val="003E2FBB"/>
    <w:rsid w:val="003F58C1"/>
    <w:rsid w:val="0052706E"/>
    <w:rsid w:val="00530424"/>
    <w:rsid w:val="006E4B8C"/>
    <w:rsid w:val="00704D91"/>
    <w:rsid w:val="007968EF"/>
    <w:rsid w:val="00832B24"/>
    <w:rsid w:val="008E6E86"/>
    <w:rsid w:val="00942646"/>
    <w:rsid w:val="00A36CB4"/>
    <w:rsid w:val="00A93C1F"/>
    <w:rsid w:val="00B02961"/>
    <w:rsid w:val="00B30A81"/>
    <w:rsid w:val="00B76042"/>
    <w:rsid w:val="00C301AB"/>
    <w:rsid w:val="00D14B1F"/>
    <w:rsid w:val="00D45400"/>
    <w:rsid w:val="00D83E35"/>
    <w:rsid w:val="00EB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5CEB19"/>
  <w15:docId w15:val="{D9F14849-2C3C-4690-9CD0-6A33BB61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A36CB4"/>
    <w:pPr>
      <w:ind w:left="256" w:hanging="256"/>
      <w:outlineLvl w:val="1"/>
    </w:pPr>
    <w:rPr>
      <w:rFonts w:ascii="Calibri" w:eastAsia="Calibri" w:hAnsi="Calibri" w:cs="Calibri"/>
      <w:b/>
      <w:sz w:val="26"/>
      <w:szCs w:val="26"/>
    </w:rPr>
  </w:style>
  <w:style w:type="paragraph" w:styleId="Ttulo3">
    <w:name w:val="heading 3"/>
    <w:basedOn w:val="Normal"/>
    <w:uiPriority w:val="9"/>
    <w:unhideWhenUsed/>
    <w:qFormat/>
    <w:rsid w:val="003F58C1"/>
    <w:pPr>
      <w:outlineLvl w:val="2"/>
    </w:pPr>
    <w:rPr>
      <w:rFonts w:ascii="Arial" w:eastAsia="Arial" w:hAnsi="Arial" w:cs="Arial"/>
      <w:b/>
      <w:bCs/>
      <w:sz w:val="2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1"/>
      <w:ind w:left="1"/>
    </w:pPr>
    <w:rPr>
      <w:rFonts w:ascii="Calibri" w:eastAsia="Calibri" w:hAnsi="Calibri" w:cs="Calibri"/>
    </w:rPr>
  </w:style>
  <w:style w:type="paragraph" w:styleId="TDC2">
    <w:name w:val="toc 2"/>
    <w:basedOn w:val="Normal"/>
    <w:uiPriority w:val="39"/>
    <w:qFormat/>
    <w:pPr>
      <w:spacing w:before="121"/>
      <w:ind w:left="220"/>
    </w:pPr>
    <w:rPr>
      <w:rFonts w:ascii="Calibri" w:eastAsia="Calibri" w:hAnsi="Calibri" w:cs="Calibri"/>
    </w:rPr>
  </w:style>
  <w:style w:type="paragraph" w:styleId="Textoindependiente">
    <w:name w:val="Body Text"/>
    <w:basedOn w:val="Normal"/>
    <w:uiPriority w:val="1"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</w:style>
  <w:style w:type="paragraph" w:styleId="TtuloTDC">
    <w:name w:val="TOC Heading"/>
    <w:basedOn w:val="Ttulo1"/>
    <w:next w:val="Normal"/>
    <w:uiPriority w:val="39"/>
    <w:unhideWhenUsed/>
    <w:qFormat/>
    <w:rsid w:val="006E4B8C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PE" w:eastAsia="es-PE"/>
    </w:rPr>
  </w:style>
  <w:style w:type="paragraph" w:styleId="TDC3">
    <w:name w:val="toc 3"/>
    <w:basedOn w:val="Normal"/>
    <w:next w:val="Normal"/>
    <w:autoRedefine/>
    <w:uiPriority w:val="39"/>
    <w:unhideWhenUsed/>
    <w:rsid w:val="006E4B8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E4B8C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A36CB4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A36CB4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s-PE" w:eastAsia="es-ES"/>
    </w:rPr>
  </w:style>
  <w:style w:type="character" w:customStyle="1" w:styleId="apple-converted-space">
    <w:name w:val="apple-converted-space"/>
    <w:basedOn w:val="Fuentedeprrafopredeter"/>
    <w:rsid w:val="00A36CB4"/>
  </w:style>
  <w:style w:type="character" w:customStyle="1" w:styleId="whitespace-normal">
    <w:name w:val="whitespace-normal"/>
    <w:basedOn w:val="Fuentedeprrafopredeter"/>
    <w:rsid w:val="00A36CB4"/>
  </w:style>
  <w:style w:type="character" w:styleId="Fuerte">
    <w:name w:val="Strong"/>
    <w:basedOn w:val="Fuentedeprrafopredeter"/>
    <w:uiPriority w:val="22"/>
    <w:qFormat/>
    <w:rsid w:val="003F58C1"/>
    <w:rPr>
      <w:b/>
      <w:bCs/>
    </w:rPr>
  </w:style>
  <w:style w:type="paragraph" w:customStyle="1" w:styleId="ds-markdown-paragraph">
    <w:name w:val="ds-markdown-paragraph"/>
    <w:basedOn w:val="Normal"/>
    <w:rsid w:val="008E6E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Sinespaciado">
    <w:name w:val="No Spacing"/>
    <w:uiPriority w:val="1"/>
    <w:qFormat/>
    <w:rsid w:val="008E6E86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C301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301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7684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2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4584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3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1421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15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2182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5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59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740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2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59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3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0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43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4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4705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4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1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3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start.spring.io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80828-E673-43B6-9AEA-4C5A84F75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19</Pages>
  <Words>3271</Words>
  <Characters>17991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 - LILIANA LILIBETH CAMPOS TORIBIO</cp:lastModifiedBy>
  <cp:revision>8</cp:revision>
  <dcterms:created xsi:type="dcterms:W3CDTF">2026-04-26T04:48:00Z</dcterms:created>
  <dcterms:modified xsi:type="dcterms:W3CDTF">2026-04-27T16:39:00Z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2026-04-26T00:00:00Z</vt:filetime>
  </property>
  <property fmtid="{D5CDD505-2E9C-101B-9397-08002B2CF9AE}" pid="5" name="Producer">
    <vt:lpwstr>www.smallpdf.com</vt:lpwstr>
  </property>
</Properties>
</file>