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B6C01" w14:textId="0831F818" w:rsidR="00113BAD" w:rsidRPr="00242C56" w:rsidRDefault="00113BAD" w:rsidP="000A7EC7">
      <w:pPr>
        <w:jc w:val="center"/>
        <w:rPr>
          <w:rFonts w:ascii="宋体" w:eastAsia="宋体" w:hAnsi="宋体" w:cs="宋体"/>
          <w:b/>
          <w:bCs/>
          <w:sz w:val="32"/>
          <w:szCs w:val="32"/>
        </w:rPr>
      </w:pPr>
      <w:r w:rsidRPr="00384203">
        <w:rPr>
          <w:b/>
          <w:bCs/>
          <w:sz w:val="32"/>
          <w:szCs w:val="32"/>
        </w:rPr>
        <w:t>观测云：打造新时代的一体化系统可观测平</w:t>
      </w:r>
      <w:r w:rsidRPr="00384203">
        <w:rPr>
          <w:rFonts w:ascii="宋体" w:eastAsia="宋体" w:hAnsi="宋体" w:cs="宋体" w:hint="eastAsia"/>
          <w:b/>
          <w:bCs/>
          <w:sz w:val="32"/>
          <w:szCs w:val="32"/>
        </w:rPr>
        <w:t>台</w:t>
      </w:r>
    </w:p>
    <w:p w14:paraId="1EED811E" w14:textId="359DF7A3" w:rsidR="00384203" w:rsidRDefault="00384203" w:rsidP="00384203">
      <w:pPr>
        <w:spacing w:before="100" w:beforeAutospacing="1" w:after="100" w:afterAutospacing="1" w:line="240" w:lineRule="auto"/>
        <w:rPr>
          <w:rFonts w:ascii="宋体" w:eastAsia="宋体" w:hAnsi="宋体" w:cs="宋体"/>
        </w:rPr>
      </w:pPr>
      <w:r>
        <w:t>随着</w:t>
      </w:r>
      <w:proofErr w:type="gramStart"/>
      <w:r>
        <w:t>云计算</w:t>
      </w:r>
      <w:proofErr w:type="gramEnd"/>
      <w:r>
        <w:t>和云原生技术的普及，现代企业在灵活部署和管理应用程序方面取得了显著进步。然而，快速的系统增长和频繁的更新为运</w:t>
      </w:r>
      <w:proofErr w:type="gramStart"/>
      <w:r>
        <w:t>维技术</w:t>
      </w:r>
      <w:proofErr w:type="gramEnd"/>
      <w:r>
        <w:t>体系带来了前所未有的挑战，尤其在多云环境和多样化基础架构的背景下，运维、开发和测试团队不得不在不同的可观测性方案和仪表板之间频繁切换，导致大量的可观测性盲点，严重威胁企业的数字化转型。观测云应运而生，作为一款面向开发、运维、测试及业务团队的系统可观测平台，旨在提供一体化、端到端的解决方案，全面提升企业的可观测性水平，有效应对复杂的多云和多架构环境</w:t>
      </w:r>
      <w:r>
        <w:rPr>
          <w:rFonts w:ascii="宋体" w:eastAsia="宋体" w:hAnsi="宋体" w:cs="宋体" w:hint="eastAsia"/>
        </w:rPr>
        <w:t>。</w:t>
      </w:r>
    </w:p>
    <w:p w14:paraId="263C579B" w14:textId="77777777" w:rsidR="00384203" w:rsidRPr="009F08A1" w:rsidRDefault="00384203" w:rsidP="003842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08A1">
        <w:rPr>
          <w:rFonts w:ascii="宋体" w:eastAsia="宋体" w:hAnsi="宋体" w:cs="宋体" w:hint="eastAsia"/>
          <w:b/>
          <w:bCs/>
          <w:kern w:val="0"/>
          <w:sz w:val="27"/>
          <w:szCs w:val="27"/>
          <w14:ligatures w14:val="none"/>
        </w:rPr>
        <w:t>什么是观测云</w:t>
      </w:r>
      <w:r w:rsidRPr="009F08A1">
        <w:rPr>
          <w:rFonts w:ascii="宋体" w:eastAsia="宋体" w:hAnsi="宋体" w:cs="宋体"/>
          <w:b/>
          <w:bCs/>
          <w:kern w:val="0"/>
          <w:sz w:val="27"/>
          <w:szCs w:val="27"/>
          <w14:ligatures w14:val="none"/>
        </w:rPr>
        <w:t>？</w:t>
      </w:r>
    </w:p>
    <w:p w14:paraId="2657AF1B" w14:textId="3BF809D5" w:rsidR="00384203" w:rsidRDefault="00384203" w:rsidP="00384203">
      <w:pPr>
        <w:spacing w:before="100" w:beforeAutospacing="1" w:after="100" w:afterAutospacing="1" w:line="240" w:lineRule="auto"/>
        <w:rPr>
          <w:rFonts w:ascii="宋体" w:eastAsia="宋体" w:hAnsi="宋体" w:cs="宋体"/>
          <w:kern w:val="0"/>
          <w14:ligatures w14:val="none"/>
        </w:rPr>
      </w:pPr>
      <w:r w:rsidRPr="009F08A1">
        <w:rPr>
          <w:rFonts w:ascii="宋体" w:eastAsia="宋体" w:hAnsi="宋体" w:cs="宋体" w:hint="eastAsia"/>
          <w:kern w:val="0"/>
          <w14:ligatures w14:val="none"/>
        </w:rPr>
        <w:t>观测云是一个集成化的平台，旨在解决企业在</w:t>
      </w:r>
      <w:proofErr w:type="gramStart"/>
      <w:r w:rsidRPr="009F08A1">
        <w:rPr>
          <w:rFonts w:ascii="宋体" w:eastAsia="宋体" w:hAnsi="宋体" w:cs="宋体" w:hint="eastAsia"/>
          <w:kern w:val="0"/>
          <w14:ligatures w14:val="none"/>
        </w:rPr>
        <w:t>云计算</w:t>
      </w:r>
      <w:proofErr w:type="gramEnd"/>
      <w:r w:rsidRPr="009F08A1">
        <w:rPr>
          <w:rFonts w:ascii="宋体" w:eastAsia="宋体" w:hAnsi="宋体" w:cs="宋体" w:hint="eastAsia"/>
          <w:kern w:val="0"/>
          <w14:ligatures w14:val="none"/>
        </w:rPr>
        <w:t>和云原生应用中的可观测性问题。它不仅能够监控基础设施，还能深入应用和业务层面，提供全面的可观测性服务。通过观测云，企业可以实现对系统状态的实时监测、故障诊断、性能优化以及安全巡检，从而确保系统的稳定性和高效运行</w:t>
      </w:r>
      <w:r w:rsidRPr="009F08A1">
        <w:rPr>
          <w:rFonts w:ascii="宋体" w:eastAsia="宋体" w:hAnsi="宋体" w:cs="宋体"/>
          <w:kern w:val="0"/>
          <w14:ligatures w14:val="none"/>
        </w:rPr>
        <w:t>。</w:t>
      </w:r>
    </w:p>
    <w:p w14:paraId="7922541E" w14:textId="60DE4034" w:rsidR="00384203" w:rsidRPr="00113BAD" w:rsidRDefault="00384203" w:rsidP="0038420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BAD">
        <w:rPr>
          <w:rFonts w:ascii="宋体" w:eastAsia="宋体" w:hAnsi="宋体" w:cs="宋体" w:hint="eastAsia"/>
          <w:b/>
          <w:bCs/>
          <w:kern w:val="0"/>
          <w:sz w:val="27"/>
          <w:szCs w:val="27"/>
          <w14:ligatures w14:val="none"/>
        </w:rPr>
        <w:t>产品优势：</w:t>
      </w:r>
    </w:p>
    <w:p w14:paraId="5A521FDE" w14:textId="67952CA2" w:rsidR="00E3487F" w:rsidRDefault="00384203" w:rsidP="00384203">
      <w:pPr>
        <w:spacing w:before="100" w:beforeAutospacing="1" w:after="100" w:afterAutospacing="1" w:line="240" w:lineRule="auto"/>
        <w:rPr>
          <w:rFonts w:ascii="宋体" w:eastAsia="宋体" w:hAnsi="宋体" w:cs="宋体"/>
          <w:kern w:val="0"/>
          <w14:ligatures w14:val="none"/>
        </w:rPr>
      </w:pPr>
      <w:r w:rsidRPr="00113BAD">
        <w:rPr>
          <w:rFonts w:ascii="宋体" w:eastAsia="宋体" w:hAnsi="宋体" w:cs="宋体" w:hint="eastAsia"/>
          <w:kern w:val="0"/>
          <w14:ligatures w14:val="none"/>
        </w:rPr>
        <w:t>观测云基于一个数据采集引擎（</w:t>
      </w:r>
      <w:proofErr w:type="spellStart"/>
      <w:r w:rsidRPr="00113BAD">
        <w:rPr>
          <w:rFonts w:ascii="Times New Roman" w:eastAsia="Times New Roman" w:hAnsi="Times New Roman" w:cs="Times New Roman"/>
          <w:kern w:val="0"/>
          <w14:ligatures w14:val="none"/>
        </w:rPr>
        <w:t>DataKit</w:t>
      </w:r>
      <w:proofErr w:type="spellEnd"/>
      <w:r w:rsidRPr="00113BAD">
        <w:rPr>
          <w:rFonts w:ascii="宋体" w:eastAsia="宋体" w:hAnsi="宋体" w:cs="宋体" w:hint="eastAsia"/>
          <w:kern w:val="0"/>
          <w14:ligatures w14:val="none"/>
        </w:rPr>
        <w:t>）、一种查询语言（</w:t>
      </w:r>
      <w:r w:rsidRPr="00113BAD">
        <w:rPr>
          <w:rFonts w:ascii="Times New Roman" w:eastAsia="Times New Roman" w:hAnsi="Times New Roman" w:cs="Times New Roman"/>
          <w:kern w:val="0"/>
          <w14:ligatures w14:val="none"/>
        </w:rPr>
        <w:t>DQL</w:t>
      </w:r>
      <w:r w:rsidRPr="00113BAD">
        <w:rPr>
          <w:rFonts w:ascii="宋体" w:eastAsia="宋体" w:hAnsi="宋体" w:cs="宋体" w:hint="eastAsia"/>
          <w:kern w:val="0"/>
          <w14:ligatures w14:val="none"/>
        </w:rPr>
        <w:t>）、一个工作平台（观测云），提供了全面的可观测性服务。无论是基础设施监测、日志与指标管理，还是应用性能监测、用户访问监测、可用性监测、异常检测、安全巡检和</w:t>
      </w:r>
      <w:r w:rsidRPr="00113BAD">
        <w:rPr>
          <w:rFonts w:ascii="Times New Roman" w:eastAsia="Times New Roman" w:hAnsi="Times New Roman" w:cs="Times New Roman"/>
          <w:kern w:val="0"/>
          <w14:ligatures w14:val="none"/>
        </w:rPr>
        <w:t>CI</w:t>
      </w:r>
      <w:r w:rsidRPr="00113BAD">
        <w:rPr>
          <w:rFonts w:ascii="宋体" w:eastAsia="宋体" w:hAnsi="宋体" w:cs="宋体" w:hint="eastAsia"/>
          <w:kern w:val="0"/>
          <w14:ligatures w14:val="none"/>
        </w:rPr>
        <w:t>可视化，观测云都能通过统一的数据采集、存储、处理、分析及告警，为用户提供端到端的洞察力</w:t>
      </w:r>
      <w:r w:rsidRPr="00113BAD">
        <w:rPr>
          <w:rFonts w:ascii="宋体" w:eastAsia="宋体" w:hAnsi="宋体" w:cs="宋体"/>
          <w:kern w:val="0"/>
          <w14:ligatures w14:val="none"/>
        </w:rPr>
        <w:t>。</w:t>
      </w:r>
    </w:p>
    <w:p w14:paraId="5BF4CBF8"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1. </w:t>
      </w:r>
      <w:r w:rsidRPr="00F764E4">
        <w:rPr>
          <w:rFonts w:ascii="宋体" w:eastAsia="宋体" w:hAnsi="宋体" w:cs="宋体" w:hint="eastAsia"/>
          <w:b/>
          <w:bCs/>
          <w:kern w:val="0"/>
          <w14:ligatures w14:val="none"/>
        </w:rPr>
        <w:t>全栈可观测</w:t>
      </w:r>
      <w:r w:rsidRPr="00F764E4">
        <w:rPr>
          <w:rFonts w:ascii="宋体" w:eastAsia="宋体" w:hAnsi="宋体" w:cs="宋体"/>
          <w:b/>
          <w:bCs/>
          <w:kern w:val="0"/>
          <w14:ligatures w14:val="none"/>
        </w:rPr>
        <w:t>性</w:t>
      </w:r>
    </w:p>
    <w:p w14:paraId="5941DE95" w14:textId="77777777" w:rsidR="00E3487F" w:rsidRPr="00F764E4" w:rsidRDefault="00E3487F" w:rsidP="00E3487F">
      <w:pPr>
        <w:spacing w:before="100" w:beforeAutospacing="1" w:after="100" w:afterAutospacing="1" w:line="240" w:lineRule="auto"/>
        <w:rPr>
          <w:rFonts w:ascii="Times New Roman" w:eastAsia="Times New Roman" w:hAnsi="Times New Roman" w:cs="Times New Roman"/>
          <w:kern w:val="0"/>
          <w14:ligatures w14:val="none"/>
        </w:rPr>
      </w:pPr>
      <w:r w:rsidRPr="00F764E4">
        <w:rPr>
          <w:rFonts w:ascii="宋体" w:eastAsia="宋体" w:hAnsi="宋体" w:cs="宋体" w:hint="eastAsia"/>
          <w:kern w:val="0"/>
          <w14:ligatures w14:val="none"/>
        </w:rPr>
        <w:t>观测云覆盖基础设施、中间件、应用服务端和客户端，提供从底层硬件到应用性能的全方位监控，帮助企业快速识别和解决问题</w:t>
      </w:r>
      <w:r w:rsidRPr="00F764E4">
        <w:rPr>
          <w:rFonts w:ascii="宋体" w:eastAsia="宋体" w:hAnsi="宋体" w:cs="宋体"/>
          <w:kern w:val="0"/>
          <w14:ligatures w14:val="none"/>
        </w:rPr>
        <w:t>。</w:t>
      </w:r>
    </w:p>
    <w:p w14:paraId="4F04CCC6"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2. </w:t>
      </w:r>
      <w:r w:rsidRPr="00F764E4">
        <w:rPr>
          <w:rFonts w:ascii="宋体" w:eastAsia="宋体" w:hAnsi="宋体" w:cs="宋体" w:hint="eastAsia"/>
          <w:b/>
          <w:bCs/>
          <w:kern w:val="0"/>
          <w14:ligatures w14:val="none"/>
        </w:rPr>
        <w:t>实时交互式监</w:t>
      </w:r>
      <w:r w:rsidRPr="00F764E4">
        <w:rPr>
          <w:rFonts w:ascii="宋体" w:eastAsia="宋体" w:hAnsi="宋体" w:cs="宋体"/>
          <w:b/>
          <w:bCs/>
          <w:kern w:val="0"/>
          <w14:ligatures w14:val="none"/>
        </w:rPr>
        <w:t>测</w:t>
      </w:r>
    </w:p>
    <w:p w14:paraId="0630AF2F" w14:textId="77777777" w:rsidR="00E3487F" w:rsidRPr="00F764E4" w:rsidRDefault="00E3487F" w:rsidP="00E3487F">
      <w:pPr>
        <w:spacing w:before="100" w:beforeAutospacing="1" w:after="100" w:afterAutospacing="1" w:line="240" w:lineRule="auto"/>
        <w:rPr>
          <w:rFonts w:ascii="Times New Roman" w:eastAsia="Times New Roman" w:hAnsi="Times New Roman" w:cs="Times New Roman"/>
          <w:kern w:val="0"/>
          <w14:ligatures w14:val="none"/>
        </w:rPr>
      </w:pPr>
      <w:r w:rsidRPr="00F764E4">
        <w:rPr>
          <w:rFonts w:ascii="宋体" w:eastAsia="宋体" w:hAnsi="宋体" w:cs="宋体" w:hint="eastAsia"/>
          <w:kern w:val="0"/>
          <w14:ligatures w14:val="none"/>
        </w:rPr>
        <w:t>观测</w:t>
      </w:r>
      <w:proofErr w:type="gramStart"/>
      <w:r w:rsidRPr="00F764E4">
        <w:rPr>
          <w:rFonts w:ascii="宋体" w:eastAsia="宋体" w:hAnsi="宋体" w:cs="宋体" w:hint="eastAsia"/>
          <w:kern w:val="0"/>
          <w14:ligatures w14:val="none"/>
        </w:rPr>
        <w:t>云支持</w:t>
      </w:r>
      <w:proofErr w:type="gramEnd"/>
      <w:r w:rsidRPr="00F764E4">
        <w:rPr>
          <w:rFonts w:ascii="宋体" w:eastAsia="宋体" w:hAnsi="宋体" w:cs="宋体" w:hint="eastAsia"/>
          <w:kern w:val="0"/>
          <w14:ligatures w14:val="none"/>
        </w:rPr>
        <w:t>灵活的场景布局和丰富的图表选择，用户可以通过拉拽式交互体验，轻松搭建自定义仪表板，满足对系统状态的实时可观测需求</w:t>
      </w:r>
      <w:r w:rsidRPr="00F764E4">
        <w:rPr>
          <w:rFonts w:ascii="宋体" w:eastAsia="宋体" w:hAnsi="宋体" w:cs="宋体"/>
          <w:kern w:val="0"/>
          <w14:ligatures w14:val="none"/>
        </w:rPr>
        <w:t>。</w:t>
      </w:r>
    </w:p>
    <w:p w14:paraId="14BD5D18"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3. </w:t>
      </w:r>
      <w:r w:rsidRPr="00F764E4">
        <w:rPr>
          <w:rFonts w:ascii="宋体" w:eastAsia="宋体" w:hAnsi="宋体" w:cs="宋体" w:hint="eastAsia"/>
          <w:b/>
          <w:bCs/>
          <w:kern w:val="0"/>
          <w14:ligatures w14:val="none"/>
        </w:rPr>
        <w:t>高效的团队协</w:t>
      </w:r>
      <w:r w:rsidRPr="00F764E4">
        <w:rPr>
          <w:rFonts w:ascii="宋体" w:eastAsia="宋体" w:hAnsi="宋体" w:cs="宋体"/>
          <w:b/>
          <w:bCs/>
          <w:kern w:val="0"/>
          <w14:ligatures w14:val="none"/>
        </w:rPr>
        <w:t>作</w:t>
      </w:r>
    </w:p>
    <w:p w14:paraId="3FA90BFB" w14:textId="77777777" w:rsidR="00E3487F" w:rsidRPr="00F764E4" w:rsidRDefault="00E3487F" w:rsidP="00E3487F">
      <w:pPr>
        <w:spacing w:before="100" w:beforeAutospacing="1" w:after="100" w:afterAutospacing="1" w:line="240" w:lineRule="auto"/>
        <w:rPr>
          <w:rFonts w:ascii="Times New Roman" w:eastAsia="Times New Roman" w:hAnsi="Times New Roman" w:cs="Times New Roman"/>
          <w:kern w:val="0"/>
          <w14:ligatures w14:val="none"/>
        </w:rPr>
      </w:pPr>
      <w:r w:rsidRPr="00F764E4">
        <w:rPr>
          <w:rFonts w:ascii="宋体" w:eastAsia="宋体" w:hAnsi="宋体" w:cs="宋体" w:hint="eastAsia"/>
          <w:kern w:val="0"/>
          <w14:ligatures w14:val="none"/>
        </w:rPr>
        <w:t>观测云关注团队协作，通过异常告警通知和团队成员管理等功能，促进信息共享和高效协作，提升企业的整体工程化水平</w:t>
      </w:r>
      <w:r w:rsidRPr="00F764E4">
        <w:rPr>
          <w:rFonts w:ascii="宋体" w:eastAsia="宋体" w:hAnsi="宋体" w:cs="宋体"/>
          <w:kern w:val="0"/>
          <w14:ligatures w14:val="none"/>
        </w:rPr>
        <w:t>。</w:t>
      </w:r>
    </w:p>
    <w:p w14:paraId="533D60BE"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4. </w:t>
      </w:r>
      <w:r w:rsidRPr="00F764E4">
        <w:rPr>
          <w:rFonts w:ascii="宋体" w:eastAsia="宋体" w:hAnsi="宋体" w:cs="宋体" w:hint="eastAsia"/>
          <w:b/>
          <w:bCs/>
          <w:kern w:val="0"/>
          <w14:ligatures w14:val="none"/>
        </w:rPr>
        <w:t>技术创新支</w:t>
      </w:r>
      <w:r w:rsidRPr="00F764E4">
        <w:rPr>
          <w:rFonts w:ascii="宋体" w:eastAsia="宋体" w:hAnsi="宋体" w:cs="宋体"/>
          <w:b/>
          <w:bCs/>
          <w:kern w:val="0"/>
          <w14:ligatures w14:val="none"/>
        </w:rPr>
        <w:t>持</w:t>
      </w:r>
    </w:p>
    <w:p w14:paraId="74B53A94" w14:textId="77777777" w:rsidR="00E3487F" w:rsidRPr="00F764E4" w:rsidRDefault="00E3487F" w:rsidP="00E3487F">
      <w:pPr>
        <w:spacing w:before="100" w:beforeAutospacing="1" w:after="100" w:afterAutospacing="1" w:line="240" w:lineRule="auto"/>
        <w:rPr>
          <w:rFonts w:ascii="Times New Roman" w:eastAsia="Times New Roman" w:hAnsi="Times New Roman" w:cs="Times New Roman"/>
          <w:kern w:val="0"/>
          <w14:ligatures w14:val="none"/>
        </w:rPr>
      </w:pPr>
      <w:r w:rsidRPr="00F764E4">
        <w:rPr>
          <w:rFonts w:ascii="宋体" w:eastAsia="宋体" w:hAnsi="宋体" w:cs="宋体" w:hint="eastAsia"/>
          <w:kern w:val="0"/>
          <w14:ligatures w14:val="none"/>
        </w:rPr>
        <w:t>观测</w:t>
      </w:r>
      <w:proofErr w:type="gramStart"/>
      <w:r w:rsidRPr="00F764E4">
        <w:rPr>
          <w:rFonts w:ascii="宋体" w:eastAsia="宋体" w:hAnsi="宋体" w:cs="宋体" w:hint="eastAsia"/>
          <w:kern w:val="0"/>
          <w14:ligatures w14:val="none"/>
        </w:rPr>
        <w:t>云支持</w:t>
      </w:r>
      <w:proofErr w:type="gramEnd"/>
      <w:r w:rsidRPr="00F764E4">
        <w:rPr>
          <w:rFonts w:ascii="宋体" w:eastAsia="宋体" w:hAnsi="宋体" w:cs="宋体" w:hint="eastAsia"/>
          <w:kern w:val="0"/>
          <w14:ligatures w14:val="none"/>
        </w:rPr>
        <w:t>实时监控技术部署进展，帮助团队快速评估新技术的引入效果，推动企业持续技术创新和优化</w:t>
      </w:r>
      <w:r w:rsidRPr="00F764E4">
        <w:rPr>
          <w:rFonts w:ascii="宋体" w:eastAsia="宋体" w:hAnsi="宋体" w:cs="宋体"/>
          <w:kern w:val="0"/>
          <w14:ligatures w14:val="none"/>
        </w:rPr>
        <w:t>。</w:t>
      </w:r>
    </w:p>
    <w:p w14:paraId="2FEB8546" w14:textId="77777777" w:rsidR="00E3487F" w:rsidRPr="00F764E4" w:rsidRDefault="00E3487F" w:rsidP="00E348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64E4">
        <w:rPr>
          <w:rFonts w:ascii="宋体" w:eastAsia="宋体" w:hAnsi="宋体" w:cs="宋体" w:hint="eastAsia"/>
          <w:b/>
          <w:bCs/>
          <w:kern w:val="0"/>
          <w:sz w:val="27"/>
          <w:szCs w:val="27"/>
          <w14:ligatures w14:val="none"/>
        </w:rPr>
        <w:lastRenderedPageBreak/>
        <w:t>核心功</w:t>
      </w:r>
      <w:r w:rsidRPr="00F764E4">
        <w:rPr>
          <w:rFonts w:ascii="宋体" w:eastAsia="宋体" w:hAnsi="宋体" w:cs="宋体"/>
          <w:b/>
          <w:bCs/>
          <w:kern w:val="0"/>
          <w:sz w:val="27"/>
          <w:szCs w:val="27"/>
          <w14:ligatures w14:val="none"/>
        </w:rPr>
        <w:t>能</w:t>
      </w:r>
    </w:p>
    <w:p w14:paraId="79649456"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1. </w:t>
      </w:r>
      <w:r w:rsidRPr="00F764E4">
        <w:rPr>
          <w:rFonts w:ascii="宋体" w:eastAsia="宋体" w:hAnsi="宋体" w:cs="宋体" w:hint="eastAsia"/>
          <w:b/>
          <w:bCs/>
          <w:kern w:val="0"/>
          <w14:ligatures w14:val="none"/>
        </w:rPr>
        <w:t>统一数据采集引擎</w:t>
      </w:r>
      <w:r w:rsidRPr="00F764E4">
        <w:rPr>
          <w:rFonts w:ascii="Times New Roman" w:eastAsia="Times New Roman" w:hAnsi="Times New Roman" w:cs="Times New Roman"/>
          <w:b/>
          <w:bCs/>
          <w:kern w:val="0"/>
          <w14:ligatures w14:val="none"/>
        </w:rPr>
        <w:t>——</w:t>
      </w:r>
      <w:proofErr w:type="spellStart"/>
      <w:r w:rsidRPr="00F764E4">
        <w:rPr>
          <w:rFonts w:ascii="Times New Roman" w:eastAsia="Times New Roman" w:hAnsi="Times New Roman" w:cs="Times New Roman"/>
          <w:b/>
          <w:bCs/>
          <w:kern w:val="0"/>
          <w14:ligatures w14:val="none"/>
        </w:rPr>
        <w:t>DataKit</w:t>
      </w:r>
      <w:proofErr w:type="spellEnd"/>
    </w:p>
    <w:p w14:paraId="26931F9E" w14:textId="50F9CF2A" w:rsidR="00E3487F" w:rsidRPr="00242C56" w:rsidRDefault="00E3487F" w:rsidP="00E3487F">
      <w:pPr>
        <w:spacing w:before="100" w:beforeAutospacing="1" w:after="100" w:afterAutospacing="1" w:line="240" w:lineRule="auto"/>
        <w:rPr>
          <w:rFonts w:ascii="宋体" w:eastAsia="宋体" w:hAnsi="宋体" w:cs="宋体"/>
          <w:kern w:val="0"/>
          <w14:ligatures w14:val="none"/>
        </w:rPr>
      </w:pPr>
      <w:r w:rsidRPr="00F764E4">
        <w:rPr>
          <w:rFonts w:ascii="宋体" w:eastAsia="宋体" w:hAnsi="宋体" w:cs="宋体" w:hint="eastAsia"/>
          <w:kern w:val="0"/>
          <w14:ligatures w14:val="none"/>
        </w:rPr>
        <w:t>观测</w:t>
      </w:r>
      <w:proofErr w:type="gramStart"/>
      <w:r w:rsidRPr="00F764E4">
        <w:rPr>
          <w:rFonts w:ascii="宋体" w:eastAsia="宋体" w:hAnsi="宋体" w:cs="宋体" w:hint="eastAsia"/>
          <w:kern w:val="0"/>
          <w14:ligatures w14:val="none"/>
        </w:rPr>
        <w:t>云采</w:t>
      </w:r>
      <w:proofErr w:type="gramEnd"/>
      <w:r w:rsidRPr="00F764E4">
        <w:rPr>
          <w:rFonts w:ascii="宋体" w:eastAsia="宋体" w:hAnsi="宋体" w:cs="宋体" w:hint="eastAsia"/>
          <w:kern w:val="0"/>
          <w14:ligatures w14:val="none"/>
        </w:rPr>
        <w:t>用数据采集引擎</w:t>
      </w:r>
      <w:proofErr w:type="spellStart"/>
      <w:r w:rsidRPr="00F764E4">
        <w:rPr>
          <w:rFonts w:ascii="Times New Roman" w:eastAsia="Times New Roman" w:hAnsi="Times New Roman" w:cs="Times New Roman"/>
          <w:kern w:val="0"/>
          <w14:ligatures w14:val="none"/>
        </w:rPr>
        <w:t>DataKit</w:t>
      </w:r>
      <w:proofErr w:type="spellEnd"/>
      <w:r w:rsidRPr="00F764E4">
        <w:rPr>
          <w:rFonts w:ascii="宋体" w:eastAsia="宋体" w:hAnsi="宋体" w:cs="宋体" w:hint="eastAsia"/>
          <w:kern w:val="0"/>
          <w14:ligatures w14:val="none"/>
        </w:rPr>
        <w:t>，支持全</w:t>
      </w:r>
      <w:proofErr w:type="gramStart"/>
      <w:r w:rsidRPr="00F764E4">
        <w:rPr>
          <w:rFonts w:ascii="宋体" w:eastAsia="宋体" w:hAnsi="宋体" w:cs="宋体" w:hint="eastAsia"/>
          <w:kern w:val="0"/>
          <w14:ligatures w14:val="none"/>
        </w:rPr>
        <w:t>栈</w:t>
      </w:r>
      <w:proofErr w:type="gramEnd"/>
      <w:r w:rsidRPr="00F764E4">
        <w:rPr>
          <w:rFonts w:ascii="宋体" w:eastAsia="宋体" w:hAnsi="宋体" w:cs="宋体" w:hint="eastAsia"/>
          <w:kern w:val="0"/>
          <w14:ligatures w14:val="none"/>
        </w:rPr>
        <w:t>数据的采集和自定义数据采集方式。</w:t>
      </w:r>
      <w:proofErr w:type="spellStart"/>
      <w:r w:rsidRPr="00F764E4">
        <w:rPr>
          <w:rFonts w:ascii="Times New Roman" w:eastAsia="Times New Roman" w:hAnsi="Times New Roman" w:cs="Times New Roman"/>
          <w:kern w:val="0"/>
          <w14:ligatures w14:val="none"/>
        </w:rPr>
        <w:t>DataKit</w:t>
      </w:r>
      <w:proofErr w:type="spellEnd"/>
      <w:r w:rsidRPr="00F764E4">
        <w:rPr>
          <w:rFonts w:ascii="宋体" w:eastAsia="宋体" w:hAnsi="宋体" w:cs="宋体" w:hint="eastAsia"/>
          <w:kern w:val="0"/>
          <w14:ligatures w14:val="none"/>
        </w:rPr>
        <w:t>具备强大的云原生支持能力，自动选举的收集能力，以及灵活的维护方案（如单机部署、容器部署和</w:t>
      </w:r>
      <w:proofErr w:type="spellStart"/>
      <w:r w:rsidRPr="00F764E4">
        <w:rPr>
          <w:rFonts w:ascii="Times New Roman" w:eastAsia="Times New Roman" w:hAnsi="Times New Roman" w:cs="Times New Roman"/>
          <w:kern w:val="0"/>
          <w14:ligatures w14:val="none"/>
        </w:rPr>
        <w:t>Daemoset</w:t>
      </w:r>
      <w:proofErr w:type="spellEnd"/>
      <w:r w:rsidRPr="00F764E4">
        <w:rPr>
          <w:rFonts w:ascii="宋体" w:eastAsia="宋体" w:hAnsi="宋体" w:cs="宋体" w:hint="eastAsia"/>
          <w:kern w:val="0"/>
          <w14:ligatures w14:val="none"/>
        </w:rPr>
        <w:t>方式部署），大大简化了数据采集的复杂性</w:t>
      </w:r>
      <w:r w:rsidRPr="00F764E4">
        <w:rPr>
          <w:rFonts w:ascii="宋体" w:eastAsia="宋体" w:hAnsi="宋体" w:cs="宋体"/>
          <w:kern w:val="0"/>
          <w14:ligatures w14:val="none"/>
        </w:rPr>
        <w:t>。</w:t>
      </w:r>
      <w:r w:rsidRPr="00113BAD">
        <w:rPr>
          <w:rFonts w:ascii="宋体" w:eastAsia="宋体" w:hAnsi="宋体" w:cs="宋体" w:hint="eastAsia"/>
          <w:kern w:val="0"/>
          <w14:ligatures w14:val="none"/>
        </w:rPr>
        <w:t>通过可视化管理套件（</w:t>
      </w:r>
      <w:r w:rsidRPr="00113BAD">
        <w:rPr>
          <w:rFonts w:ascii="Times New Roman" w:eastAsia="Times New Roman" w:hAnsi="Times New Roman" w:cs="Times New Roman"/>
          <w:kern w:val="0"/>
          <w14:ligatures w14:val="none"/>
        </w:rPr>
        <w:t>DCA</w:t>
      </w:r>
      <w:r w:rsidRPr="00113BAD">
        <w:rPr>
          <w:rFonts w:ascii="宋体" w:eastAsia="宋体" w:hAnsi="宋体" w:cs="宋体" w:hint="eastAsia"/>
          <w:kern w:val="0"/>
          <w14:ligatures w14:val="none"/>
        </w:rPr>
        <w:t>客户端），用户可以实现海量异构数据源的统一采集和上报</w:t>
      </w:r>
      <w:r w:rsidRPr="00113BAD">
        <w:rPr>
          <w:rFonts w:ascii="宋体" w:eastAsia="宋体" w:hAnsi="宋体" w:cs="宋体"/>
          <w:kern w:val="0"/>
          <w14:ligatures w14:val="none"/>
        </w:rPr>
        <w:t>。</w:t>
      </w:r>
    </w:p>
    <w:p w14:paraId="45689522"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2. </w:t>
      </w:r>
      <w:r w:rsidRPr="00F764E4">
        <w:rPr>
          <w:rFonts w:ascii="宋体" w:eastAsia="宋体" w:hAnsi="宋体" w:cs="宋体" w:hint="eastAsia"/>
          <w:b/>
          <w:bCs/>
          <w:kern w:val="0"/>
          <w14:ligatures w14:val="none"/>
        </w:rPr>
        <w:t>多源数据统一监</w:t>
      </w:r>
      <w:r w:rsidRPr="00F764E4">
        <w:rPr>
          <w:rFonts w:ascii="宋体" w:eastAsia="宋体" w:hAnsi="宋体" w:cs="宋体"/>
          <w:b/>
          <w:bCs/>
          <w:kern w:val="0"/>
          <w14:ligatures w14:val="none"/>
        </w:rPr>
        <w:t>控</w:t>
      </w:r>
    </w:p>
    <w:p w14:paraId="582E1703" w14:textId="77777777" w:rsidR="00E3487F" w:rsidRPr="00F764E4" w:rsidRDefault="00E3487F" w:rsidP="00E3487F">
      <w:pPr>
        <w:spacing w:before="100" w:beforeAutospacing="1" w:after="100" w:afterAutospacing="1" w:line="240" w:lineRule="auto"/>
        <w:rPr>
          <w:rFonts w:ascii="Times New Roman" w:eastAsia="Times New Roman" w:hAnsi="Times New Roman" w:cs="Times New Roman"/>
          <w:kern w:val="0"/>
          <w14:ligatures w14:val="none"/>
        </w:rPr>
      </w:pPr>
      <w:r w:rsidRPr="00F764E4">
        <w:rPr>
          <w:rFonts w:ascii="宋体" w:eastAsia="宋体" w:hAnsi="宋体" w:cs="宋体" w:hint="eastAsia"/>
          <w:kern w:val="0"/>
          <w14:ligatures w14:val="none"/>
        </w:rPr>
        <w:t>观测云通过统一的数据采集、数据存储、数据处理和数据分析，整合了各种监控能力。用户只需安装一个</w:t>
      </w:r>
      <w:proofErr w:type="spellStart"/>
      <w:r w:rsidRPr="00F764E4">
        <w:rPr>
          <w:rFonts w:ascii="Times New Roman" w:eastAsia="Times New Roman" w:hAnsi="Times New Roman" w:cs="Times New Roman"/>
          <w:kern w:val="0"/>
          <w14:ligatures w14:val="none"/>
        </w:rPr>
        <w:t>DataKit</w:t>
      </w:r>
      <w:proofErr w:type="spellEnd"/>
      <w:r w:rsidRPr="00F764E4">
        <w:rPr>
          <w:rFonts w:ascii="宋体" w:eastAsia="宋体" w:hAnsi="宋体" w:cs="宋体" w:hint="eastAsia"/>
          <w:kern w:val="0"/>
          <w14:ligatures w14:val="none"/>
        </w:rPr>
        <w:t>，即可实现对各类设备和数据的统一接入和监控，减少了运</w:t>
      </w:r>
      <w:proofErr w:type="gramStart"/>
      <w:r w:rsidRPr="00F764E4">
        <w:rPr>
          <w:rFonts w:ascii="宋体" w:eastAsia="宋体" w:hAnsi="宋体" w:cs="宋体" w:hint="eastAsia"/>
          <w:kern w:val="0"/>
          <w14:ligatures w14:val="none"/>
        </w:rPr>
        <w:t>维成本</w:t>
      </w:r>
      <w:proofErr w:type="gramEnd"/>
      <w:r w:rsidRPr="00F764E4">
        <w:rPr>
          <w:rFonts w:ascii="宋体" w:eastAsia="宋体" w:hAnsi="宋体" w:cs="宋体" w:hint="eastAsia"/>
          <w:kern w:val="0"/>
          <w14:ligatures w14:val="none"/>
        </w:rPr>
        <w:t>和复杂度</w:t>
      </w:r>
      <w:r w:rsidRPr="00F764E4">
        <w:rPr>
          <w:rFonts w:ascii="宋体" w:eastAsia="宋体" w:hAnsi="宋体" w:cs="宋体"/>
          <w:kern w:val="0"/>
          <w14:ligatures w14:val="none"/>
        </w:rPr>
        <w:t>。</w:t>
      </w:r>
    </w:p>
    <w:p w14:paraId="7B35A9E0"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3. </w:t>
      </w:r>
      <w:r w:rsidRPr="00F764E4">
        <w:rPr>
          <w:rFonts w:ascii="宋体" w:eastAsia="宋体" w:hAnsi="宋体" w:cs="宋体" w:hint="eastAsia"/>
          <w:b/>
          <w:bCs/>
          <w:kern w:val="0"/>
          <w14:ligatures w14:val="none"/>
        </w:rPr>
        <w:t>自定义仪表</w:t>
      </w:r>
      <w:r w:rsidRPr="00F764E4">
        <w:rPr>
          <w:rFonts w:ascii="宋体" w:eastAsia="宋体" w:hAnsi="宋体" w:cs="宋体"/>
          <w:b/>
          <w:bCs/>
          <w:kern w:val="0"/>
          <w14:ligatures w14:val="none"/>
        </w:rPr>
        <w:t>板</w:t>
      </w:r>
    </w:p>
    <w:p w14:paraId="435E800A" w14:textId="3B321DA3" w:rsidR="00520EA5" w:rsidRPr="00520EA5" w:rsidRDefault="00E3487F" w:rsidP="00E3487F">
      <w:pPr>
        <w:spacing w:before="100" w:beforeAutospacing="1" w:after="100" w:afterAutospacing="1" w:line="240" w:lineRule="auto"/>
        <w:rPr>
          <w:rFonts w:ascii="宋体" w:eastAsia="宋体" w:hAnsi="宋体" w:cs="宋体"/>
          <w:kern w:val="0"/>
          <w14:ligatures w14:val="none"/>
        </w:rPr>
      </w:pPr>
      <w:r w:rsidRPr="00F764E4">
        <w:rPr>
          <w:rFonts w:ascii="宋体" w:eastAsia="宋体" w:hAnsi="宋体" w:cs="宋体" w:hint="eastAsia"/>
          <w:kern w:val="0"/>
          <w14:ligatures w14:val="none"/>
        </w:rPr>
        <w:t>观测</w:t>
      </w:r>
      <w:proofErr w:type="gramStart"/>
      <w:r w:rsidRPr="00F764E4">
        <w:rPr>
          <w:rFonts w:ascii="宋体" w:eastAsia="宋体" w:hAnsi="宋体" w:cs="宋体" w:hint="eastAsia"/>
          <w:kern w:val="0"/>
          <w14:ligatures w14:val="none"/>
        </w:rPr>
        <w:t>云提供</w:t>
      </w:r>
      <w:proofErr w:type="gramEnd"/>
      <w:r w:rsidRPr="00F764E4">
        <w:rPr>
          <w:rFonts w:ascii="宋体" w:eastAsia="宋体" w:hAnsi="宋体" w:cs="宋体" w:hint="eastAsia"/>
          <w:kern w:val="0"/>
          <w14:ligatures w14:val="none"/>
        </w:rPr>
        <w:t>强大的自定义仪表板功能，支持图形化组件和简单的构建器，用户可以轻松构建符合业务需求的监控视图。通过关联查询、文本记录、钻取和跳转等功能，用户可以获得深入的业务洞察</w:t>
      </w:r>
      <w:r w:rsidRPr="00F764E4">
        <w:rPr>
          <w:rFonts w:ascii="宋体" w:eastAsia="宋体" w:hAnsi="宋体" w:cs="宋体"/>
          <w:kern w:val="0"/>
          <w14:ligatures w14:val="none"/>
        </w:rPr>
        <w:t>。</w:t>
      </w:r>
    </w:p>
    <w:p w14:paraId="53A8DDE6"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4. </w:t>
      </w:r>
      <w:r w:rsidRPr="00F764E4">
        <w:rPr>
          <w:rFonts w:ascii="宋体" w:eastAsia="宋体" w:hAnsi="宋体" w:cs="宋体" w:hint="eastAsia"/>
          <w:b/>
          <w:bCs/>
          <w:kern w:val="0"/>
          <w14:ligatures w14:val="none"/>
        </w:rPr>
        <w:t>多云和技术架构兼</w:t>
      </w:r>
      <w:r w:rsidRPr="00F764E4">
        <w:rPr>
          <w:rFonts w:ascii="宋体" w:eastAsia="宋体" w:hAnsi="宋体" w:cs="宋体"/>
          <w:b/>
          <w:bCs/>
          <w:kern w:val="0"/>
          <w14:ligatures w14:val="none"/>
        </w:rPr>
        <w:t>容</w:t>
      </w:r>
    </w:p>
    <w:p w14:paraId="6EED6230" w14:textId="437D3C32" w:rsidR="00520EA5" w:rsidRPr="00242C56" w:rsidRDefault="00520EA5" w:rsidP="00E3487F">
      <w:pPr>
        <w:spacing w:before="100" w:beforeAutospacing="1" w:after="100" w:afterAutospacing="1" w:line="240" w:lineRule="auto"/>
        <w:rPr>
          <w:rFonts w:ascii="宋体" w:eastAsia="宋体" w:hAnsi="宋体" w:cs="宋体"/>
          <w:kern w:val="0"/>
          <w14:ligatures w14:val="none"/>
        </w:rPr>
      </w:pPr>
      <w:r w:rsidRPr="00113BAD">
        <w:rPr>
          <w:rFonts w:ascii="宋体" w:eastAsia="宋体" w:hAnsi="宋体" w:cs="宋体" w:hint="eastAsia"/>
          <w:kern w:val="0"/>
          <w14:ligatures w14:val="none"/>
        </w:rPr>
        <w:t>面对多云战略和分布式系统的挑战，</w:t>
      </w:r>
      <w:r w:rsidR="00E3487F" w:rsidRPr="00F764E4">
        <w:rPr>
          <w:rFonts w:ascii="宋体" w:eastAsia="宋体" w:hAnsi="宋体" w:cs="宋体" w:hint="eastAsia"/>
          <w:kern w:val="0"/>
          <w14:ligatures w14:val="none"/>
        </w:rPr>
        <w:t>观测</w:t>
      </w:r>
      <w:proofErr w:type="gramStart"/>
      <w:r w:rsidR="00E3487F" w:rsidRPr="00F764E4">
        <w:rPr>
          <w:rFonts w:ascii="宋体" w:eastAsia="宋体" w:hAnsi="宋体" w:cs="宋体" w:hint="eastAsia"/>
          <w:kern w:val="0"/>
          <w14:ligatures w14:val="none"/>
        </w:rPr>
        <w:t>云具备技术栈</w:t>
      </w:r>
      <w:proofErr w:type="gramEnd"/>
      <w:r w:rsidR="00E3487F" w:rsidRPr="00F764E4">
        <w:rPr>
          <w:rFonts w:ascii="宋体" w:eastAsia="宋体" w:hAnsi="宋体" w:cs="宋体" w:hint="eastAsia"/>
          <w:kern w:val="0"/>
          <w14:ligatures w14:val="none"/>
        </w:rPr>
        <w:t>中立和云中立的特点，能够兼容多种</w:t>
      </w:r>
      <w:proofErr w:type="gramStart"/>
      <w:r w:rsidR="00E3487F" w:rsidRPr="00F764E4">
        <w:rPr>
          <w:rFonts w:ascii="宋体" w:eastAsia="宋体" w:hAnsi="宋体" w:cs="宋体" w:hint="eastAsia"/>
          <w:kern w:val="0"/>
          <w14:ligatures w14:val="none"/>
        </w:rPr>
        <w:t>云环境</w:t>
      </w:r>
      <w:proofErr w:type="gramEnd"/>
      <w:r w:rsidR="00E3487F" w:rsidRPr="00F764E4">
        <w:rPr>
          <w:rFonts w:ascii="宋体" w:eastAsia="宋体" w:hAnsi="宋体" w:cs="宋体" w:hint="eastAsia"/>
          <w:kern w:val="0"/>
          <w14:ligatures w14:val="none"/>
        </w:rPr>
        <w:t>和技术架构。无需更改现有代码，</w:t>
      </w:r>
      <w:proofErr w:type="gramStart"/>
      <w:r w:rsidR="00E3487F" w:rsidRPr="00F764E4">
        <w:rPr>
          <w:rFonts w:ascii="宋体" w:eastAsia="宋体" w:hAnsi="宋体" w:cs="宋体" w:hint="eastAsia"/>
          <w:kern w:val="0"/>
          <w14:ligatures w14:val="none"/>
        </w:rPr>
        <w:t>所有云</w:t>
      </w:r>
      <w:proofErr w:type="gramEnd"/>
      <w:r w:rsidR="00E3487F" w:rsidRPr="00F764E4">
        <w:rPr>
          <w:rFonts w:ascii="宋体" w:eastAsia="宋体" w:hAnsi="宋体" w:cs="宋体" w:hint="eastAsia"/>
          <w:kern w:val="0"/>
          <w14:ligatures w14:val="none"/>
        </w:rPr>
        <w:t>上的数据只需通过标准采集器汇入观测云平台，即可进行统一观测</w:t>
      </w:r>
      <w:r w:rsidR="00E3487F" w:rsidRPr="00F764E4">
        <w:rPr>
          <w:rFonts w:ascii="宋体" w:eastAsia="宋体" w:hAnsi="宋体" w:cs="宋体"/>
          <w:kern w:val="0"/>
          <w14:ligatures w14:val="none"/>
        </w:rPr>
        <w:t>。</w:t>
      </w:r>
    </w:p>
    <w:p w14:paraId="3EC90999" w14:textId="77777777"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5. DevOps </w:t>
      </w:r>
      <w:r w:rsidRPr="00F764E4">
        <w:rPr>
          <w:rFonts w:ascii="宋体" w:eastAsia="宋体" w:hAnsi="宋体" w:cs="宋体" w:hint="eastAsia"/>
          <w:b/>
          <w:bCs/>
          <w:kern w:val="0"/>
          <w14:ligatures w14:val="none"/>
        </w:rPr>
        <w:t>数据平</w:t>
      </w:r>
      <w:r w:rsidRPr="00F764E4">
        <w:rPr>
          <w:rFonts w:ascii="宋体" w:eastAsia="宋体" w:hAnsi="宋体" w:cs="宋体"/>
          <w:b/>
          <w:bCs/>
          <w:kern w:val="0"/>
          <w14:ligatures w14:val="none"/>
        </w:rPr>
        <w:t>台</w:t>
      </w:r>
    </w:p>
    <w:p w14:paraId="33067703" w14:textId="000755F6" w:rsidR="000B76CD" w:rsidRPr="00242C56" w:rsidRDefault="00E3487F" w:rsidP="00E3487F">
      <w:pPr>
        <w:spacing w:before="100" w:beforeAutospacing="1" w:after="100" w:afterAutospacing="1" w:line="240" w:lineRule="auto"/>
        <w:rPr>
          <w:rFonts w:ascii="Times New Roman" w:hAnsi="Times New Roman" w:cs="Times New Roman"/>
          <w:kern w:val="0"/>
          <w14:ligatures w14:val="none"/>
        </w:rPr>
      </w:pPr>
      <w:r w:rsidRPr="00F764E4">
        <w:rPr>
          <w:rFonts w:ascii="宋体" w:eastAsia="宋体" w:hAnsi="宋体" w:cs="宋体" w:hint="eastAsia"/>
          <w:kern w:val="0"/>
          <w14:ligatures w14:val="none"/>
        </w:rPr>
        <w:t>观测</w:t>
      </w:r>
      <w:proofErr w:type="gramStart"/>
      <w:r w:rsidRPr="00F764E4">
        <w:rPr>
          <w:rFonts w:ascii="宋体" w:eastAsia="宋体" w:hAnsi="宋体" w:cs="宋体" w:hint="eastAsia"/>
          <w:kern w:val="0"/>
          <w14:ligatures w14:val="none"/>
        </w:rPr>
        <w:t>云不仅</w:t>
      </w:r>
      <w:proofErr w:type="gramEnd"/>
      <w:r w:rsidRPr="00F764E4">
        <w:rPr>
          <w:rFonts w:ascii="宋体" w:eastAsia="宋体" w:hAnsi="宋体" w:cs="宋体" w:hint="eastAsia"/>
          <w:kern w:val="0"/>
          <w14:ligatures w14:val="none"/>
        </w:rPr>
        <w:t>是一个</w:t>
      </w:r>
      <w:r w:rsidR="000B76CD" w:rsidRPr="00113BAD">
        <w:rPr>
          <w:rFonts w:ascii="宋体" w:eastAsia="宋体" w:hAnsi="宋体" w:cs="宋体" w:hint="eastAsia"/>
          <w:kern w:val="0"/>
          <w14:ligatures w14:val="none"/>
        </w:rPr>
        <w:t>系统可观测平台</w:t>
      </w:r>
      <w:r w:rsidRPr="00F764E4">
        <w:rPr>
          <w:rFonts w:ascii="宋体" w:eastAsia="宋体" w:hAnsi="宋体" w:cs="宋体" w:hint="eastAsia"/>
          <w:kern w:val="0"/>
          <w14:ligatures w14:val="none"/>
        </w:rPr>
        <w:t>，更是一个统一的</w:t>
      </w:r>
      <w:r w:rsidRPr="00F764E4">
        <w:rPr>
          <w:rFonts w:ascii="Times New Roman" w:eastAsia="Times New Roman" w:hAnsi="Times New Roman" w:cs="Times New Roman"/>
          <w:kern w:val="0"/>
          <w14:ligatures w14:val="none"/>
        </w:rPr>
        <w:t>DevOps</w:t>
      </w:r>
      <w:r w:rsidRPr="00F764E4">
        <w:rPr>
          <w:rFonts w:ascii="宋体" w:eastAsia="宋体" w:hAnsi="宋体" w:cs="宋体" w:hint="eastAsia"/>
          <w:kern w:val="0"/>
          <w14:ligatures w14:val="none"/>
        </w:rPr>
        <w:t>数据平台。</w:t>
      </w:r>
      <w:r w:rsidR="000B76CD" w:rsidRPr="00113BAD">
        <w:rPr>
          <w:rFonts w:ascii="宋体" w:eastAsia="宋体" w:hAnsi="宋体" w:cs="宋体" w:hint="eastAsia"/>
          <w:kern w:val="0"/>
          <w14:ligatures w14:val="none"/>
        </w:rPr>
        <w:t>它帮助团队实现系统的生产、交付、保障和优化，通过全面的数据采集和丰富的数据关联方式，实时描述应用的全貌，贯穿基础设施、中间件、数据库、应用服务端和客户端等各个层面</w:t>
      </w:r>
      <w:r w:rsidR="000B76CD" w:rsidRPr="00113BAD">
        <w:rPr>
          <w:rFonts w:ascii="宋体" w:eastAsia="宋体" w:hAnsi="宋体" w:cs="宋体"/>
          <w:kern w:val="0"/>
          <w14:ligatures w14:val="none"/>
        </w:rPr>
        <w:t>。</w:t>
      </w:r>
      <w:r w:rsidRPr="00F764E4">
        <w:rPr>
          <w:rFonts w:ascii="宋体" w:eastAsia="宋体" w:hAnsi="宋体" w:cs="宋体" w:hint="eastAsia"/>
          <w:kern w:val="0"/>
          <w14:ligatures w14:val="none"/>
        </w:rPr>
        <w:t>它</w:t>
      </w:r>
      <w:r w:rsidR="000B76CD">
        <w:rPr>
          <w:rFonts w:ascii="宋体" w:eastAsia="宋体" w:hAnsi="宋体" w:cs="宋体" w:hint="eastAsia"/>
          <w:kern w:val="0"/>
          <w14:ligatures w14:val="none"/>
        </w:rPr>
        <w:t>可以</w:t>
      </w:r>
      <w:r w:rsidRPr="00F764E4">
        <w:rPr>
          <w:rFonts w:ascii="宋体" w:eastAsia="宋体" w:hAnsi="宋体" w:cs="宋体" w:hint="eastAsia"/>
          <w:kern w:val="0"/>
          <w14:ligatures w14:val="none"/>
        </w:rPr>
        <w:t>通过全面的数据采集和丰富的数据关联方式，支持开发、运维、测试和业务团队实现高效协作，推动企业的敏捷开发和持续交付</w:t>
      </w:r>
      <w:r w:rsidRPr="00F764E4">
        <w:rPr>
          <w:rFonts w:ascii="宋体" w:eastAsia="宋体" w:hAnsi="宋体" w:cs="宋体"/>
          <w:kern w:val="0"/>
          <w14:ligatures w14:val="none"/>
        </w:rPr>
        <w:t>。</w:t>
      </w:r>
    </w:p>
    <w:p w14:paraId="33435281" w14:textId="732D28DE" w:rsidR="00E3487F" w:rsidRPr="00F764E4" w:rsidRDefault="00E3487F" w:rsidP="00E3487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64E4">
        <w:rPr>
          <w:rFonts w:ascii="Times New Roman" w:eastAsia="Times New Roman" w:hAnsi="Times New Roman" w:cs="Times New Roman"/>
          <w:b/>
          <w:bCs/>
          <w:kern w:val="0"/>
          <w14:ligatures w14:val="none"/>
        </w:rPr>
        <w:t xml:space="preserve">6. </w:t>
      </w:r>
      <w:r w:rsidR="000B76CD">
        <w:rPr>
          <w:rFonts w:ascii="宋体" w:eastAsia="宋体" w:hAnsi="宋体" w:cs="宋体" w:hint="eastAsia"/>
          <w:b/>
          <w:bCs/>
          <w:kern w:val="0"/>
          <w14:ligatures w14:val="none"/>
        </w:rPr>
        <w:t>全局视角</w:t>
      </w:r>
      <w:r w:rsidRPr="00F764E4">
        <w:rPr>
          <w:rFonts w:ascii="宋体" w:eastAsia="宋体" w:hAnsi="宋体" w:cs="宋体" w:hint="eastAsia"/>
          <w:b/>
          <w:bCs/>
          <w:kern w:val="0"/>
          <w14:ligatures w14:val="none"/>
        </w:rPr>
        <w:t>智能安全巡</w:t>
      </w:r>
      <w:r w:rsidRPr="00F764E4">
        <w:rPr>
          <w:rFonts w:ascii="宋体" w:eastAsia="宋体" w:hAnsi="宋体" w:cs="宋体"/>
          <w:b/>
          <w:bCs/>
          <w:kern w:val="0"/>
          <w14:ligatures w14:val="none"/>
        </w:rPr>
        <w:t>检</w:t>
      </w:r>
    </w:p>
    <w:p w14:paraId="084D5FA8" w14:textId="30DDAE87" w:rsidR="00E3487F" w:rsidRPr="00242C56" w:rsidRDefault="000B76CD" w:rsidP="00242C56">
      <w:pPr>
        <w:spacing w:before="100" w:beforeAutospacing="1" w:after="100" w:afterAutospacing="1" w:line="240" w:lineRule="auto"/>
        <w:rPr>
          <w:rFonts w:ascii="宋体" w:eastAsia="宋体" w:hAnsi="宋体" w:cs="宋体"/>
          <w:kern w:val="0"/>
          <w14:ligatures w14:val="none"/>
        </w:rPr>
      </w:pPr>
      <w:r w:rsidRPr="00113BAD">
        <w:rPr>
          <w:rFonts w:ascii="宋体" w:eastAsia="宋体" w:hAnsi="宋体" w:cs="宋体" w:hint="eastAsia"/>
          <w:kern w:val="0"/>
          <w14:ligatures w14:val="none"/>
        </w:rPr>
        <w:t>观测云为企业领导者提供了全局的系统状况视图，通过</w:t>
      </w:r>
      <w:r w:rsidRPr="00113BAD">
        <w:rPr>
          <w:rFonts w:ascii="Times New Roman" w:eastAsia="Times New Roman" w:hAnsi="Times New Roman" w:cs="Times New Roman"/>
          <w:kern w:val="0"/>
          <w14:ligatures w14:val="none"/>
        </w:rPr>
        <w:t>web</w:t>
      </w:r>
      <w:r w:rsidRPr="00113BAD">
        <w:rPr>
          <w:rFonts w:ascii="宋体" w:eastAsia="宋体" w:hAnsi="宋体" w:cs="宋体" w:hint="eastAsia"/>
          <w:kern w:val="0"/>
          <w14:ligatures w14:val="none"/>
        </w:rPr>
        <w:t>端或移动端</w:t>
      </w:r>
      <w:r w:rsidRPr="00113BAD">
        <w:rPr>
          <w:rFonts w:ascii="Times New Roman" w:eastAsia="Times New Roman" w:hAnsi="Times New Roman" w:cs="Times New Roman"/>
          <w:kern w:val="0"/>
          <w14:ligatures w14:val="none"/>
        </w:rPr>
        <w:t>App</w:t>
      </w:r>
      <w:r w:rsidRPr="00113BAD">
        <w:rPr>
          <w:rFonts w:ascii="宋体" w:eastAsia="宋体" w:hAnsi="宋体" w:cs="宋体" w:hint="eastAsia"/>
          <w:kern w:val="0"/>
          <w14:ligatures w14:val="none"/>
        </w:rPr>
        <w:t>，随时随地洞察目标应用的性能、用户体验、可用性、故障和业务数据。</w:t>
      </w:r>
      <w:r w:rsidR="00E3487F" w:rsidRPr="00F764E4">
        <w:rPr>
          <w:rFonts w:ascii="宋体" w:eastAsia="宋体" w:hAnsi="宋体" w:cs="宋体" w:hint="eastAsia"/>
          <w:kern w:val="0"/>
          <w14:ligatures w14:val="none"/>
        </w:rPr>
        <w:t>观测云的安全巡检功能利用新型安全脚本，对系统、软件和日志进行周期性扫描，实时输出巡检报告并同步异常问题。支持对服务器、应用、网络设备和业务系统进行全面的安全检查，及时发现系统缺陷并提供安全建议</w:t>
      </w:r>
      <w:r w:rsidR="00E3487F" w:rsidRPr="00F764E4">
        <w:rPr>
          <w:rFonts w:ascii="宋体" w:eastAsia="宋体" w:hAnsi="宋体" w:cs="宋体"/>
          <w:kern w:val="0"/>
          <w14:ligatures w14:val="none"/>
        </w:rPr>
        <w:t>。</w:t>
      </w:r>
    </w:p>
    <w:p w14:paraId="67FE9F36" w14:textId="5587A7F2" w:rsidR="00113BAD" w:rsidRPr="000B76CD" w:rsidRDefault="000B76CD" w:rsidP="00242C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57E23">
        <w:rPr>
          <w:rFonts w:ascii="Times New Roman" w:eastAsia="宋体" w:hAnsi="Times New Roman" w:cs="Times New Roman"/>
          <w:b/>
          <w:bCs/>
          <w:kern w:val="0"/>
          <w14:ligatures w14:val="none"/>
        </w:rPr>
        <w:t>7.</w:t>
      </w:r>
      <w:r w:rsidR="00113BAD" w:rsidRPr="000B76CD">
        <w:rPr>
          <w:rFonts w:ascii="宋体" w:eastAsia="宋体" w:hAnsi="宋体" w:cs="宋体" w:hint="eastAsia"/>
          <w:b/>
          <w:bCs/>
          <w:kern w:val="0"/>
          <w14:ligatures w14:val="none"/>
        </w:rPr>
        <w:t>支持数据开发与技术创</w:t>
      </w:r>
      <w:r w:rsidR="00113BAD" w:rsidRPr="000B76CD">
        <w:rPr>
          <w:rFonts w:ascii="宋体" w:eastAsia="宋体" w:hAnsi="宋体" w:cs="宋体"/>
          <w:b/>
          <w:bCs/>
          <w:kern w:val="0"/>
          <w14:ligatures w14:val="none"/>
        </w:rPr>
        <w:t>新</w:t>
      </w:r>
    </w:p>
    <w:p w14:paraId="2E2EBB93" w14:textId="77777777" w:rsidR="00113BAD" w:rsidRPr="00113BAD" w:rsidRDefault="00113BAD" w:rsidP="00113BAD">
      <w:pPr>
        <w:spacing w:before="100" w:beforeAutospacing="1" w:after="100" w:afterAutospacing="1" w:line="240" w:lineRule="auto"/>
        <w:rPr>
          <w:rFonts w:ascii="Times New Roman" w:eastAsia="Times New Roman" w:hAnsi="Times New Roman" w:cs="Times New Roman"/>
          <w:kern w:val="0"/>
          <w14:ligatures w14:val="none"/>
        </w:rPr>
      </w:pPr>
      <w:r w:rsidRPr="00113BAD">
        <w:rPr>
          <w:rFonts w:ascii="宋体" w:eastAsia="宋体" w:hAnsi="宋体" w:cs="宋体" w:hint="eastAsia"/>
          <w:kern w:val="0"/>
          <w14:ligatures w14:val="none"/>
        </w:rPr>
        <w:lastRenderedPageBreak/>
        <w:t>观测</w:t>
      </w:r>
      <w:proofErr w:type="gramStart"/>
      <w:r w:rsidRPr="00113BAD">
        <w:rPr>
          <w:rFonts w:ascii="宋体" w:eastAsia="宋体" w:hAnsi="宋体" w:cs="宋体" w:hint="eastAsia"/>
          <w:kern w:val="0"/>
          <w14:ligatures w14:val="none"/>
        </w:rPr>
        <w:t>云不仅</w:t>
      </w:r>
      <w:proofErr w:type="gramEnd"/>
      <w:r w:rsidRPr="00113BAD">
        <w:rPr>
          <w:rFonts w:ascii="宋体" w:eastAsia="宋体" w:hAnsi="宋体" w:cs="宋体" w:hint="eastAsia"/>
          <w:kern w:val="0"/>
          <w14:ligatures w14:val="none"/>
        </w:rPr>
        <w:t>具备标准化的监控能力，还提供了强大的可编程能力，支持用户自定义和扩展所有字段，实现对业务的全面描述。通过</w:t>
      </w:r>
      <w:proofErr w:type="spellStart"/>
      <w:r w:rsidRPr="00113BAD">
        <w:rPr>
          <w:rFonts w:ascii="Times New Roman" w:eastAsia="Times New Roman" w:hAnsi="Times New Roman" w:cs="Times New Roman"/>
          <w:kern w:val="0"/>
          <w14:ligatures w14:val="none"/>
        </w:rPr>
        <w:t>DataKit</w:t>
      </w:r>
      <w:proofErr w:type="spellEnd"/>
      <w:r w:rsidRPr="00113BAD">
        <w:rPr>
          <w:rFonts w:ascii="宋体" w:eastAsia="宋体" w:hAnsi="宋体" w:cs="宋体" w:hint="eastAsia"/>
          <w:kern w:val="0"/>
          <w14:ligatures w14:val="none"/>
        </w:rPr>
        <w:t>采集器和</w:t>
      </w:r>
      <w:proofErr w:type="spellStart"/>
      <w:r w:rsidRPr="00113BAD">
        <w:rPr>
          <w:rFonts w:ascii="Times New Roman" w:eastAsia="Times New Roman" w:hAnsi="Times New Roman" w:cs="Times New Roman"/>
          <w:kern w:val="0"/>
          <w14:ligatures w14:val="none"/>
        </w:rPr>
        <w:t>DataFluxFunc</w:t>
      </w:r>
      <w:proofErr w:type="spellEnd"/>
      <w:r w:rsidRPr="00113BAD">
        <w:rPr>
          <w:rFonts w:ascii="宋体" w:eastAsia="宋体" w:hAnsi="宋体" w:cs="宋体" w:hint="eastAsia"/>
          <w:kern w:val="0"/>
          <w14:ligatures w14:val="none"/>
        </w:rPr>
        <w:t>，用户可以自定义新的工具链，以应对实际需求或应用场景的变化，推动更高效的</w:t>
      </w:r>
      <w:r w:rsidRPr="00113BAD">
        <w:rPr>
          <w:rFonts w:ascii="Times New Roman" w:eastAsia="Times New Roman" w:hAnsi="Times New Roman" w:cs="Times New Roman"/>
          <w:kern w:val="0"/>
          <w14:ligatures w14:val="none"/>
        </w:rPr>
        <w:t>DevOps</w:t>
      </w:r>
      <w:r w:rsidRPr="00113BAD">
        <w:rPr>
          <w:rFonts w:ascii="宋体" w:eastAsia="宋体" w:hAnsi="宋体" w:cs="宋体" w:hint="eastAsia"/>
          <w:kern w:val="0"/>
          <w14:ligatures w14:val="none"/>
        </w:rPr>
        <w:t>实践</w:t>
      </w:r>
      <w:r w:rsidRPr="00113BAD">
        <w:rPr>
          <w:rFonts w:ascii="宋体" w:eastAsia="宋体" w:hAnsi="宋体" w:cs="宋体"/>
          <w:kern w:val="0"/>
          <w14:ligatures w14:val="none"/>
        </w:rPr>
        <w:t>。</w:t>
      </w:r>
    </w:p>
    <w:p w14:paraId="51DED1E4" w14:textId="6F94D9B3" w:rsidR="00113BAD" w:rsidRPr="00357E23" w:rsidRDefault="00357E23" w:rsidP="00242C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57E23">
        <w:rPr>
          <w:rFonts w:ascii="Times New Roman" w:eastAsia="宋体" w:hAnsi="Times New Roman" w:cs="Times New Roman"/>
          <w:b/>
          <w:bCs/>
          <w:kern w:val="0"/>
          <w14:ligatures w14:val="none"/>
        </w:rPr>
        <w:t>8.</w:t>
      </w:r>
      <w:r w:rsidR="00113BAD" w:rsidRPr="00357E23">
        <w:rPr>
          <w:rFonts w:ascii="宋体" w:eastAsia="宋体" w:hAnsi="宋体" w:cs="宋体" w:hint="eastAsia"/>
          <w:b/>
          <w:bCs/>
          <w:kern w:val="0"/>
          <w14:ligatures w14:val="none"/>
        </w:rPr>
        <w:t>高效团队协作与信息共</w:t>
      </w:r>
      <w:r w:rsidR="00113BAD" w:rsidRPr="00357E23">
        <w:rPr>
          <w:rFonts w:ascii="宋体" w:eastAsia="宋体" w:hAnsi="宋体" w:cs="宋体"/>
          <w:b/>
          <w:bCs/>
          <w:kern w:val="0"/>
          <w14:ligatures w14:val="none"/>
        </w:rPr>
        <w:t>享</w:t>
      </w:r>
    </w:p>
    <w:p w14:paraId="6C26E959" w14:textId="77777777" w:rsidR="00113BAD" w:rsidRPr="00113BAD" w:rsidRDefault="00113BAD" w:rsidP="00113BAD">
      <w:pPr>
        <w:spacing w:before="100" w:beforeAutospacing="1" w:after="100" w:afterAutospacing="1" w:line="240" w:lineRule="auto"/>
        <w:rPr>
          <w:rFonts w:ascii="Times New Roman" w:eastAsia="Times New Roman" w:hAnsi="Times New Roman" w:cs="Times New Roman"/>
          <w:kern w:val="0"/>
          <w14:ligatures w14:val="none"/>
        </w:rPr>
      </w:pPr>
      <w:r w:rsidRPr="00113BAD">
        <w:rPr>
          <w:rFonts w:ascii="宋体" w:eastAsia="宋体" w:hAnsi="宋体" w:cs="宋体" w:hint="eastAsia"/>
          <w:kern w:val="0"/>
          <w14:ligatures w14:val="none"/>
        </w:rPr>
        <w:t>观测云注重团队协作和信息共享，通过异常告警通知、团队成员管理等功能，促进高效协作。多工作空间支持</w:t>
      </w:r>
      <w:proofErr w:type="gramStart"/>
      <w:r w:rsidRPr="00113BAD">
        <w:rPr>
          <w:rFonts w:ascii="宋体" w:eastAsia="宋体" w:hAnsi="宋体" w:cs="宋体" w:hint="eastAsia"/>
          <w:kern w:val="0"/>
          <w14:ligatures w14:val="none"/>
        </w:rPr>
        <w:t>跨职能</w:t>
      </w:r>
      <w:proofErr w:type="gramEnd"/>
      <w:r w:rsidRPr="00113BAD">
        <w:rPr>
          <w:rFonts w:ascii="宋体" w:eastAsia="宋体" w:hAnsi="宋体" w:cs="宋体" w:hint="eastAsia"/>
          <w:kern w:val="0"/>
          <w14:ligatures w14:val="none"/>
        </w:rPr>
        <w:t>团队的独立工作环境，提升企业的整体工程化水平</w:t>
      </w:r>
      <w:r w:rsidRPr="00113BAD">
        <w:rPr>
          <w:rFonts w:ascii="宋体" w:eastAsia="宋体" w:hAnsi="宋体" w:cs="宋体"/>
          <w:kern w:val="0"/>
          <w14:ligatures w14:val="none"/>
        </w:rPr>
        <w:t>。</w:t>
      </w:r>
    </w:p>
    <w:p w14:paraId="2BD2ED26" w14:textId="447D8499" w:rsidR="00113BAD" w:rsidRPr="00357E23" w:rsidRDefault="00357E23" w:rsidP="00242C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57E23">
        <w:rPr>
          <w:rFonts w:ascii="Times New Roman" w:eastAsia="宋体" w:hAnsi="Times New Roman" w:cs="Times New Roman"/>
          <w:b/>
          <w:bCs/>
          <w:kern w:val="0"/>
          <w14:ligatures w14:val="none"/>
        </w:rPr>
        <w:t>9.</w:t>
      </w:r>
      <w:r w:rsidR="00113BAD" w:rsidRPr="00357E23">
        <w:rPr>
          <w:rFonts w:ascii="宋体" w:eastAsia="宋体" w:hAnsi="宋体" w:cs="宋体" w:hint="eastAsia"/>
          <w:b/>
          <w:bCs/>
          <w:kern w:val="0"/>
          <w14:ligatures w14:val="none"/>
        </w:rPr>
        <w:t>持续技术创</w:t>
      </w:r>
      <w:r w:rsidR="00113BAD" w:rsidRPr="00357E23">
        <w:rPr>
          <w:rFonts w:ascii="宋体" w:eastAsia="宋体" w:hAnsi="宋体" w:cs="宋体"/>
          <w:b/>
          <w:bCs/>
          <w:kern w:val="0"/>
          <w14:ligatures w14:val="none"/>
        </w:rPr>
        <w:t>新</w:t>
      </w:r>
    </w:p>
    <w:p w14:paraId="36F5A4BB" w14:textId="79FB6253" w:rsidR="000B76CD" w:rsidRPr="00242C56" w:rsidRDefault="00113BAD" w:rsidP="00113BAD">
      <w:pPr>
        <w:spacing w:before="100" w:beforeAutospacing="1" w:after="100" w:afterAutospacing="1" w:line="240" w:lineRule="auto"/>
        <w:rPr>
          <w:rFonts w:ascii="宋体" w:eastAsia="宋体" w:hAnsi="宋体" w:cs="宋体"/>
          <w:kern w:val="0"/>
          <w14:ligatures w14:val="none"/>
        </w:rPr>
      </w:pPr>
      <w:r w:rsidRPr="00113BAD">
        <w:rPr>
          <w:rFonts w:ascii="宋体" w:eastAsia="宋体" w:hAnsi="宋体" w:cs="宋体" w:hint="eastAsia"/>
          <w:kern w:val="0"/>
          <w14:ligatures w14:val="none"/>
        </w:rPr>
        <w:t>观测</w:t>
      </w:r>
      <w:proofErr w:type="gramStart"/>
      <w:r w:rsidRPr="00113BAD">
        <w:rPr>
          <w:rFonts w:ascii="宋体" w:eastAsia="宋体" w:hAnsi="宋体" w:cs="宋体" w:hint="eastAsia"/>
          <w:kern w:val="0"/>
          <w14:ligatures w14:val="none"/>
        </w:rPr>
        <w:t>云支持</w:t>
      </w:r>
      <w:proofErr w:type="gramEnd"/>
      <w:r w:rsidRPr="00113BAD">
        <w:rPr>
          <w:rFonts w:ascii="宋体" w:eastAsia="宋体" w:hAnsi="宋体" w:cs="宋体" w:hint="eastAsia"/>
          <w:kern w:val="0"/>
          <w14:ligatures w14:val="none"/>
        </w:rPr>
        <w:t>实时监控技术部署进展，帮助团队对新技术的引入进行全面评估和反馈。基于全面的可观测能力，观测云让企业能够更快地获取技术部署反馈，做出正确的技术选型和实践，保持竞争优势</w:t>
      </w:r>
      <w:r w:rsidRPr="00113BAD">
        <w:rPr>
          <w:rFonts w:ascii="宋体" w:eastAsia="宋体" w:hAnsi="宋体" w:cs="宋体"/>
          <w:kern w:val="0"/>
          <w14:ligatures w14:val="none"/>
        </w:rPr>
        <w:t>。</w:t>
      </w:r>
    </w:p>
    <w:p w14:paraId="73DBFC01" w14:textId="77777777" w:rsidR="00242C56" w:rsidRPr="009F08A1" w:rsidRDefault="00242C56" w:rsidP="00242C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08A1">
        <w:rPr>
          <w:rFonts w:ascii="宋体" w:eastAsia="宋体" w:hAnsi="宋体" w:cs="宋体" w:hint="eastAsia"/>
          <w:b/>
          <w:bCs/>
          <w:kern w:val="0"/>
          <w:sz w:val="27"/>
          <w:szCs w:val="27"/>
          <w14:ligatures w14:val="none"/>
        </w:rPr>
        <w:t>总</w:t>
      </w:r>
      <w:r w:rsidRPr="009F08A1">
        <w:rPr>
          <w:rFonts w:ascii="宋体" w:eastAsia="宋体" w:hAnsi="宋体" w:cs="宋体"/>
          <w:b/>
          <w:bCs/>
          <w:kern w:val="0"/>
          <w:sz w:val="27"/>
          <w:szCs w:val="27"/>
          <w14:ligatures w14:val="none"/>
        </w:rPr>
        <w:t>结</w:t>
      </w:r>
    </w:p>
    <w:p w14:paraId="67DA90C3" w14:textId="15941913" w:rsidR="00242C56" w:rsidRDefault="00242C56" w:rsidP="00242C56">
      <w:pPr>
        <w:spacing w:before="100" w:beforeAutospacing="1" w:after="100" w:afterAutospacing="1" w:line="240" w:lineRule="auto"/>
        <w:rPr>
          <w:rFonts w:ascii="宋体" w:eastAsia="宋体" w:hAnsi="宋体" w:cs="宋体"/>
          <w:kern w:val="0"/>
          <w14:ligatures w14:val="none"/>
        </w:rPr>
      </w:pPr>
      <w:r w:rsidRPr="00F764E4">
        <w:rPr>
          <w:rFonts w:ascii="宋体" w:eastAsia="宋体" w:hAnsi="宋体" w:cs="宋体" w:hint="eastAsia"/>
          <w:kern w:val="0"/>
          <w14:ligatures w14:val="none"/>
        </w:rPr>
        <w:t>观测云是一款功能强大的系统可观测平台，通过统一的数据采集和监控能力，为企业提供端到端的洞察力和实时监控能力。无论是应对多云环境的挑战，还是推动</w:t>
      </w:r>
      <w:r w:rsidRPr="00F764E4">
        <w:rPr>
          <w:rFonts w:ascii="Times New Roman" w:eastAsia="Times New Roman" w:hAnsi="Times New Roman" w:cs="Times New Roman"/>
          <w:kern w:val="0"/>
          <w14:ligatures w14:val="none"/>
        </w:rPr>
        <w:t>DevOps</w:t>
      </w:r>
      <w:r w:rsidRPr="00F764E4">
        <w:rPr>
          <w:rFonts w:ascii="宋体" w:eastAsia="宋体" w:hAnsi="宋体" w:cs="宋体" w:hint="eastAsia"/>
          <w:kern w:val="0"/>
          <w14:ligatures w14:val="none"/>
        </w:rPr>
        <w:t>实践，观测云都能够为企业的数字化转型提供坚实的支持。通过观测云，企业可以实现高效运维、敏捷开发和持续交付，保持在竞争激烈的市场中领先地位</w:t>
      </w:r>
      <w:r w:rsidRPr="00F764E4">
        <w:rPr>
          <w:rFonts w:ascii="宋体" w:eastAsia="宋体" w:hAnsi="宋体" w:cs="宋体"/>
          <w:kern w:val="0"/>
          <w14:ligatures w14:val="none"/>
        </w:rPr>
        <w:t>。</w:t>
      </w:r>
      <w:r w:rsidRPr="00113BAD">
        <w:rPr>
          <w:rFonts w:ascii="宋体" w:eastAsia="宋体" w:hAnsi="宋体" w:cs="宋体" w:hint="eastAsia"/>
          <w:kern w:val="0"/>
          <w14:ligatures w14:val="none"/>
        </w:rPr>
        <w:t>无论是面向开发、运维还是业务团队，观测云都是新时代不可或缺的合作伙伴</w:t>
      </w:r>
      <w:r w:rsidRPr="00113BAD">
        <w:rPr>
          <w:rFonts w:ascii="宋体" w:eastAsia="宋体" w:hAnsi="宋体" w:cs="宋体"/>
          <w:kern w:val="0"/>
          <w14:ligatures w14:val="none"/>
        </w:rPr>
        <w:t>。</w:t>
      </w:r>
    </w:p>
    <w:p w14:paraId="41D6C89A" w14:textId="77777777" w:rsidR="00242C56" w:rsidRPr="00113BAD" w:rsidRDefault="00242C56" w:rsidP="00242C56">
      <w:pPr>
        <w:spacing w:before="100" w:beforeAutospacing="1" w:after="100" w:afterAutospacing="1" w:line="240" w:lineRule="auto"/>
        <w:rPr>
          <w:rFonts w:ascii="Times New Roman" w:eastAsia="Times New Roman" w:hAnsi="Times New Roman" w:cs="Times New Roman"/>
          <w:kern w:val="0"/>
          <w14:ligatures w14:val="none"/>
        </w:rPr>
      </w:pPr>
    </w:p>
    <w:p w14:paraId="0A7C2FEE" w14:textId="77777777" w:rsidR="00242C56" w:rsidRPr="009F08A1" w:rsidRDefault="00242C56" w:rsidP="00242C56">
      <w:pPr>
        <w:spacing w:before="100" w:beforeAutospacing="1" w:after="100" w:afterAutospacing="1" w:line="240" w:lineRule="auto"/>
        <w:rPr>
          <w:rFonts w:ascii="Times New Roman" w:eastAsia="Times New Roman" w:hAnsi="Times New Roman" w:cs="Times New Roman"/>
          <w:kern w:val="0"/>
          <w14:ligatures w14:val="none"/>
        </w:rPr>
      </w:pPr>
    </w:p>
    <w:p w14:paraId="6873B368" w14:textId="1292D605" w:rsidR="00F764E4" w:rsidRDefault="00F764E4"/>
    <w:sectPr w:rsidR="00F764E4" w:rsidSect="00D6317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ECB07" w14:textId="77777777" w:rsidR="00E26D5C" w:rsidRDefault="00E26D5C" w:rsidP="00113BAD">
      <w:pPr>
        <w:spacing w:after="0" w:line="240" w:lineRule="auto"/>
      </w:pPr>
      <w:r>
        <w:separator/>
      </w:r>
    </w:p>
  </w:endnote>
  <w:endnote w:type="continuationSeparator" w:id="0">
    <w:p w14:paraId="227A0885" w14:textId="77777777" w:rsidR="00E26D5C" w:rsidRDefault="00E26D5C" w:rsidP="0011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AF5A4" w14:textId="77777777" w:rsidR="00E26D5C" w:rsidRDefault="00E26D5C" w:rsidP="00113BAD">
      <w:pPr>
        <w:spacing w:after="0" w:line="240" w:lineRule="auto"/>
      </w:pPr>
      <w:r>
        <w:separator/>
      </w:r>
    </w:p>
  </w:footnote>
  <w:footnote w:type="continuationSeparator" w:id="0">
    <w:p w14:paraId="1FCCEF95" w14:textId="77777777" w:rsidR="00E26D5C" w:rsidRDefault="00E26D5C" w:rsidP="00113B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05"/>
    <w:rsid w:val="00011C1D"/>
    <w:rsid w:val="000942B3"/>
    <w:rsid w:val="000A7EC7"/>
    <w:rsid w:val="000B76CD"/>
    <w:rsid w:val="000E26D0"/>
    <w:rsid w:val="00113BAD"/>
    <w:rsid w:val="0012305C"/>
    <w:rsid w:val="001340E9"/>
    <w:rsid w:val="00227C74"/>
    <w:rsid w:val="00242C56"/>
    <w:rsid w:val="00357E23"/>
    <w:rsid w:val="00384203"/>
    <w:rsid w:val="00414033"/>
    <w:rsid w:val="00461AAA"/>
    <w:rsid w:val="00520EA5"/>
    <w:rsid w:val="0071368B"/>
    <w:rsid w:val="0079367F"/>
    <w:rsid w:val="00844105"/>
    <w:rsid w:val="009F08A1"/>
    <w:rsid w:val="00AB6EAB"/>
    <w:rsid w:val="00AE5AD2"/>
    <w:rsid w:val="00B46319"/>
    <w:rsid w:val="00C51932"/>
    <w:rsid w:val="00C922BA"/>
    <w:rsid w:val="00CA19E6"/>
    <w:rsid w:val="00D6317C"/>
    <w:rsid w:val="00E26D5C"/>
    <w:rsid w:val="00E3487F"/>
    <w:rsid w:val="00ED12C8"/>
    <w:rsid w:val="00F24DB7"/>
    <w:rsid w:val="00F53AD9"/>
    <w:rsid w:val="00F764E4"/>
    <w:rsid w:val="00FD37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FC526D"/>
  <w15:chartTrackingRefBased/>
  <w15:docId w15:val="{A98175A6-D7F6-4B4E-ADEF-F83D0290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41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441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441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441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41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41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41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41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41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4105"/>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44105"/>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844105"/>
    <w:rPr>
      <w:rFonts w:eastAsiaTheme="majorEastAsia" w:cstheme="majorBidi"/>
      <w:color w:val="0F4761" w:themeColor="accent1" w:themeShade="BF"/>
      <w:sz w:val="28"/>
      <w:szCs w:val="28"/>
    </w:rPr>
  </w:style>
  <w:style w:type="character" w:customStyle="1" w:styleId="40">
    <w:name w:val="标题 4 字符"/>
    <w:basedOn w:val="a0"/>
    <w:link w:val="4"/>
    <w:uiPriority w:val="9"/>
    <w:rsid w:val="00844105"/>
    <w:rPr>
      <w:rFonts w:eastAsiaTheme="majorEastAsia" w:cstheme="majorBidi"/>
      <w:i/>
      <w:iCs/>
      <w:color w:val="0F4761" w:themeColor="accent1" w:themeShade="BF"/>
    </w:rPr>
  </w:style>
  <w:style w:type="character" w:customStyle="1" w:styleId="50">
    <w:name w:val="标题 5 字符"/>
    <w:basedOn w:val="a0"/>
    <w:link w:val="5"/>
    <w:uiPriority w:val="9"/>
    <w:semiHidden/>
    <w:rsid w:val="00844105"/>
    <w:rPr>
      <w:rFonts w:eastAsiaTheme="majorEastAsia" w:cstheme="majorBidi"/>
      <w:color w:val="0F4761" w:themeColor="accent1" w:themeShade="BF"/>
    </w:rPr>
  </w:style>
  <w:style w:type="character" w:customStyle="1" w:styleId="60">
    <w:name w:val="标题 6 字符"/>
    <w:basedOn w:val="a0"/>
    <w:link w:val="6"/>
    <w:uiPriority w:val="9"/>
    <w:semiHidden/>
    <w:rsid w:val="00844105"/>
    <w:rPr>
      <w:rFonts w:eastAsiaTheme="majorEastAsia" w:cstheme="majorBidi"/>
      <w:i/>
      <w:iCs/>
      <w:color w:val="595959" w:themeColor="text1" w:themeTint="A6"/>
    </w:rPr>
  </w:style>
  <w:style w:type="character" w:customStyle="1" w:styleId="70">
    <w:name w:val="标题 7 字符"/>
    <w:basedOn w:val="a0"/>
    <w:link w:val="7"/>
    <w:uiPriority w:val="9"/>
    <w:semiHidden/>
    <w:rsid w:val="00844105"/>
    <w:rPr>
      <w:rFonts w:eastAsiaTheme="majorEastAsia" w:cstheme="majorBidi"/>
      <w:color w:val="595959" w:themeColor="text1" w:themeTint="A6"/>
    </w:rPr>
  </w:style>
  <w:style w:type="character" w:customStyle="1" w:styleId="80">
    <w:name w:val="标题 8 字符"/>
    <w:basedOn w:val="a0"/>
    <w:link w:val="8"/>
    <w:uiPriority w:val="9"/>
    <w:semiHidden/>
    <w:rsid w:val="00844105"/>
    <w:rPr>
      <w:rFonts w:eastAsiaTheme="majorEastAsia" w:cstheme="majorBidi"/>
      <w:i/>
      <w:iCs/>
      <w:color w:val="272727" w:themeColor="text1" w:themeTint="D8"/>
    </w:rPr>
  </w:style>
  <w:style w:type="character" w:customStyle="1" w:styleId="90">
    <w:name w:val="标题 9 字符"/>
    <w:basedOn w:val="a0"/>
    <w:link w:val="9"/>
    <w:uiPriority w:val="9"/>
    <w:semiHidden/>
    <w:rsid w:val="00844105"/>
    <w:rPr>
      <w:rFonts w:eastAsiaTheme="majorEastAsia" w:cstheme="majorBidi"/>
      <w:color w:val="272727" w:themeColor="text1" w:themeTint="D8"/>
    </w:rPr>
  </w:style>
  <w:style w:type="paragraph" w:styleId="a3">
    <w:name w:val="Title"/>
    <w:basedOn w:val="a"/>
    <w:next w:val="a"/>
    <w:link w:val="a4"/>
    <w:uiPriority w:val="10"/>
    <w:qFormat/>
    <w:rsid w:val="00844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41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4105"/>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4410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44105"/>
    <w:pPr>
      <w:spacing w:before="160"/>
      <w:jc w:val="center"/>
    </w:pPr>
    <w:rPr>
      <w:i/>
      <w:iCs/>
      <w:color w:val="404040" w:themeColor="text1" w:themeTint="BF"/>
    </w:rPr>
  </w:style>
  <w:style w:type="character" w:customStyle="1" w:styleId="a8">
    <w:name w:val="引用 字符"/>
    <w:basedOn w:val="a0"/>
    <w:link w:val="a7"/>
    <w:uiPriority w:val="29"/>
    <w:rsid w:val="00844105"/>
    <w:rPr>
      <w:i/>
      <w:iCs/>
      <w:color w:val="404040" w:themeColor="text1" w:themeTint="BF"/>
    </w:rPr>
  </w:style>
  <w:style w:type="paragraph" w:styleId="a9">
    <w:name w:val="List Paragraph"/>
    <w:basedOn w:val="a"/>
    <w:uiPriority w:val="34"/>
    <w:qFormat/>
    <w:rsid w:val="00844105"/>
    <w:pPr>
      <w:ind w:left="720"/>
      <w:contextualSpacing/>
    </w:pPr>
  </w:style>
  <w:style w:type="character" w:styleId="aa">
    <w:name w:val="Intense Emphasis"/>
    <w:basedOn w:val="a0"/>
    <w:uiPriority w:val="21"/>
    <w:qFormat/>
    <w:rsid w:val="00844105"/>
    <w:rPr>
      <w:i/>
      <w:iCs/>
      <w:color w:val="0F4761" w:themeColor="accent1" w:themeShade="BF"/>
    </w:rPr>
  </w:style>
  <w:style w:type="paragraph" w:styleId="ab">
    <w:name w:val="Intense Quote"/>
    <w:basedOn w:val="a"/>
    <w:next w:val="a"/>
    <w:link w:val="ac"/>
    <w:uiPriority w:val="30"/>
    <w:qFormat/>
    <w:rsid w:val="008441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4105"/>
    <w:rPr>
      <w:i/>
      <w:iCs/>
      <w:color w:val="0F4761" w:themeColor="accent1" w:themeShade="BF"/>
    </w:rPr>
  </w:style>
  <w:style w:type="character" w:styleId="ad">
    <w:name w:val="Intense Reference"/>
    <w:basedOn w:val="a0"/>
    <w:uiPriority w:val="32"/>
    <w:qFormat/>
    <w:rsid w:val="00844105"/>
    <w:rPr>
      <w:b/>
      <w:bCs/>
      <w:smallCaps/>
      <w:color w:val="0F4761" w:themeColor="accent1" w:themeShade="BF"/>
      <w:spacing w:val="5"/>
    </w:rPr>
  </w:style>
  <w:style w:type="paragraph" w:styleId="ae">
    <w:name w:val="header"/>
    <w:basedOn w:val="a"/>
    <w:link w:val="af"/>
    <w:uiPriority w:val="99"/>
    <w:unhideWhenUsed/>
    <w:rsid w:val="00113BAD"/>
    <w:pPr>
      <w:tabs>
        <w:tab w:val="center" w:pos="4153"/>
        <w:tab w:val="right" w:pos="8306"/>
      </w:tabs>
      <w:spacing w:after="0" w:line="240" w:lineRule="auto"/>
    </w:pPr>
  </w:style>
  <w:style w:type="character" w:customStyle="1" w:styleId="af">
    <w:name w:val="页眉 字符"/>
    <w:basedOn w:val="a0"/>
    <w:link w:val="ae"/>
    <w:uiPriority w:val="99"/>
    <w:rsid w:val="00113BAD"/>
  </w:style>
  <w:style w:type="paragraph" w:styleId="af0">
    <w:name w:val="footer"/>
    <w:basedOn w:val="a"/>
    <w:link w:val="af1"/>
    <w:uiPriority w:val="99"/>
    <w:unhideWhenUsed/>
    <w:rsid w:val="00113BAD"/>
    <w:pPr>
      <w:tabs>
        <w:tab w:val="center" w:pos="4153"/>
        <w:tab w:val="right" w:pos="8306"/>
      </w:tabs>
      <w:spacing w:after="0" w:line="240" w:lineRule="auto"/>
    </w:pPr>
  </w:style>
  <w:style w:type="character" w:customStyle="1" w:styleId="af1">
    <w:name w:val="页脚 字符"/>
    <w:basedOn w:val="a0"/>
    <w:link w:val="af0"/>
    <w:uiPriority w:val="99"/>
    <w:rsid w:val="00113BAD"/>
  </w:style>
  <w:style w:type="paragraph" w:styleId="af2">
    <w:name w:val="Normal (Web)"/>
    <w:basedOn w:val="a"/>
    <w:uiPriority w:val="99"/>
    <w:semiHidden/>
    <w:unhideWhenUsed/>
    <w:rsid w:val="00113B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3">
    <w:name w:val="Strong"/>
    <w:basedOn w:val="a0"/>
    <w:uiPriority w:val="22"/>
    <w:qFormat/>
    <w:rsid w:val="00F764E4"/>
    <w:rPr>
      <w:b/>
      <w:bCs/>
    </w:rPr>
  </w:style>
  <w:style w:type="character" w:customStyle="1" w:styleId="line-clamp-1">
    <w:name w:val="line-clamp-1"/>
    <w:basedOn w:val="a0"/>
    <w:rsid w:val="009F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612096">
      <w:bodyDiv w:val="1"/>
      <w:marLeft w:val="0"/>
      <w:marRight w:val="0"/>
      <w:marTop w:val="0"/>
      <w:marBottom w:val="0"/>
      <w:divBdr>
        <w:top w:val="none" w:sz="0" w:space="0" w:color="auto"/>
        <w:left w:val="none" w:sz="0" w:space="0" w:color="auto"/>
        <w:bottom w:val="none" w:sz="0" w:space="0" w:color="auto"/>
        <w:right w:val="none" w:sz="0" w:space="0" w:color="auto"/>
      </w:divBdr>
    </w:div>
    <w:div w:id="1140030394">
      <w:bodyDiv w:val="1"/>
      <w:marLeft w:val="0"/>
      <w:marRight w:val="0"/>
      <w:marTop w:val="0"/>
      <w:marBottom w:val="0"/>
      <w:divBdr>
        <w:top w:val="none" w:sz="0" w:space="0" w:color="auto"/>
        <w:left w:val="none" w:sz="0" w:space="0" w:color="auto"/>
        <w:bottom w:val="none" w:sz="0" w:space="0" w:color="auto"/>
        <w:right w:val="none" w:sz="0" w:space="0" w:color="auto"/>
      </w:divBdr>
    </w:div>
    <w:div w:id="1854689322">
      <w:bodyDiv w:val="1"/>
      <w:marLeft w:val="0"/>
      <w:marRight w:val="0"/>
      <w:marTop w:val="0"/>
      <w:marBottom w:val="0"/>
      <w:divBdr>
        <w:top w:val="none" w:sz="0" w:space="0" w:color="auto"/>
        <w:left w:val="none" w:sz="0" w:space="0" w:color="auto"/>
        <w:bottom w:val="none" w:sz="0" w:space="0" w:color="auto"/>
        <w:right w:val="none" w:sz="0" w:space="0" w:color="auto"/>
      </w:divBdr>
      <w:divsChild>
        <w:div w:id="1674258613">
          <w:marLeft w:val="0"/>
          <w:marRight w:val="0"/>
          <w:marTop w:val="0"/>
          <w:marBottom w:val="0"/>
          <w:divBdr>
            <w:top w:val="none" w:sz="0" w:space="0" w:color="auto"/>
            <w:left w:val="none" w:sz="0" w:space="0" w:color="auto"/>
            <w:bottom w:val="none" w:sz="0" w:space="0" w:color="auto"/>
            <w:right w:val="none" w:sz="0" w:space="0" w:color="auto"/>
          </w:divBdr>
          <w:divsChild>
            <w:div w:id="197283578">
              <w:marLeft w:val="0"/>
              <w:marRight w:val="0"/>
              <w:marTop w:val="0"/>
              <w:marBottom w:val="0"/>
              <w:divBdr>
                <w:top w:val="none" w:sz="0" w:space="0" w:color="auto"/>
                <w:left w:val="none" w:sz="0" w:space="0" w:color="auto"/>
                <w:bottom w:val="none" w:sz="0" w:space="0" w:color="auto"/>
                <w:right w:val="none" w:sz="0" w:space="0" w:color="auto"/>
              </w:divBdr>
              <w:divsChild>
                <w:div w:id="1456216099">
                  <w:marLeft w:val="0"/>
                  <w:marRight w:val="0"/>
                  <w:marTop w:val="0"/>
                  <w:marBottom w:val="0"/>
                  <w:divBdr>
                    <w:top w:val="none" w:sz="0" w:space="0" w:color="auto"/>
                    <w:left w:val="none" w:sz="0" w:space="0" w:color="auto"/>
                    <w:bottom w:val="none" w:sz="0" w:space="0" w:color="auto"/>
                    <w:right w:val="none" w:sz="0" w:space="0" w:color="auto"/>
                  </w:divBdr>
                  <w:divsChild>
                    <w:div w:id="4665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0505">
          <w:marLeft w:val="0"/>
          <w:marRight w:val="0"/>
          <w:marTop w:val="0"/>
          <w:marBottom w:val="0"/>
          <w:divBdr>
            <w:top w:val="none" w:sz="0" w:space="0" w:color="auto"/>
            <w:left w:val="none" w:sz="0" w:space="0" w:color="auto"/>
            <w:bottom w:val="none" w:sz="0" w:space="0" w:color="auto"/>
            <w:right w:val="none" w:sz="0" w:space="0" w:color="auto"/>
          </w:divBdr>
          <w:divsChild>
            <w:div w:id="1685283995">
              <w:marLeft w:val="0"/>
              <w:marRight w:val="0"/>
              <w:marTop w:val="0"/>
              <w:marBottom w:val="0"/>
              <w:divBdr>
                <w:top w:val="none" w:sz="0" w:space="0" w:color="auto"/>
                <w:left w:val="none" w:sz="0" w:space="0" w:color="auto"/>
                <w:bottom w:val="none" w:sz="0" w:space="0" w:color="auto"/>
                <w:right w:val="none" w:sz="0" w:space="0" w:color="auto"/>
              </w:divBdr>
              <w:divsChild>
                <w:div w:id="2023624511">
                  <w:marLeft w:val="0"/>
                  <w:marRight w:val="0"/>
                  <w:marTop w:val="0"/>
                  <w:marBottom w:val="0"/>
                  <w:divBdr>
                    <w:top w:val="none" w:sz="0" w:space="0" w:color="auto"/>
                    <w:left w:val="none" w:sz="0" w:space="0" w:color="auto"/>
                    <w:bottom w:val="none" w:sz="0" w:space="0" w:color="auto"/>
                    <w:right w:val="none" w:sz="0" w:space="0" w:color="auto"/>
                  </w:divBdr>
                  <w:divsChild>
                    <w:div w:id="8771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2053</Words>
  <Characters>2151</Characters>
  <Application>Microsoft Office Word</Application>
  <DocSecurity>0</DocSecurity>
  <Lines>85</Lines>
  <Paragraphs>35</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RUI (PGT)</dc:creator>
  <cp:keywords/>
  <dc:description/>
  <cp:lastModifiedBy>ZHU, RUI (PGT)</cp:lastModifiedBy>
  <cp:revision>11</cp:revision>
  <dcterms:created xsi:type="dcterms:W3CDTF">2024-06-18T07:58:00Z</dcterms:created>
  <dcterms:modified xsi:type="dcterms:W3CDTF">2024-06-19T02:17:00Z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840439ddd2228a250930f530ad30773e67b7519f533641ef03f838209bbd259b</vt:lpwstr>
  </property>
</Properties>
</file>