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1C901C62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 xml:space="preserve">Защита элементов </w:t>
            </w:r>
            <w:r w:rsidR="005253D9">
              <w:rPr>
                <w:rStyle w:val="afb"/>
              </w:rPr>
              <w:t>10 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EC64E0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3CA4FF82" w14:textId="40B74486" w:rsidR="003E4001" w:rsidRPr="003E4001" w:rsidRDefault="003E4001" w:rsidP="003E400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E4001">
        <w:rPr>
          <w:rFonts w:cstheme="minorHAnsi"/>
          <w:lang w:val="ru-RU"/>
        </w:rPr>
        <w:t>Общие положения</w:t>
      </w:r>
    </w:p>
    <w:p w14:paraId="1348099F" w14:textId="25F1BE3E" w:rsidR="00EF3374" w:rsidRPr="00EF3374" w:rsidRDefault="00EF3374" w:rsidP="00EF3374">
      <w:pPr>
        <w:pStyle w:val="affffffffff7"/>
        <w:rPr>
          <w:rFonts w:cstheme="minorHAnsi"/>
        </w:rPr>
      </w:pPr>
      <w:r w:rsidRPr="00EF3374">
        <w:rPr>
          <w:rFonts w:cstheme="minorHAnsi"/>
        </w:rPr>
        <w:t xml:space="preserve">В зависимости от объемов внедрения цифровых технологий передачи данных на подстанции выделяют три архитектуры подстанций. </w:t>
      </w:r>
    </w:p>
    <w:p w14:paraId="3416D4DC" w14:textId="042D3331" w:rsidR="00EF3374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 предполагает применение протокола MMS для интеграции устройств РЗА и контроллеров присоединений (КП) в единую систему АСУ ТП без использования </w:t>
      </w:r>
      <w:r w:rsidRPr="00EF3374">
        <w:rPr>
          <w:rFonts w:asciiTheme="minorHAnsi" w:hAnsiTheme="minorHAnsi" w:cstheme="minorHAnsi"/>
        </w:rPr>
        <w:lastRenderedPageBreak/>
        <w:t xml:space="preserve">протоколов GOOSE и SV. Таким образом, первая архитектура не предполагает использование ШПДС, ШПАС. Дополнительные требования предъявляются к формату представления таблиц сигналов, передаваемых в АСУ ТП, где должны использоваться наименования сигналов по стандарту МЭК 61850 в соответствии с корпоративным профилем стандарта МЭК 61850 ПАО «ФСК ЕЭС». </w:t>
      </w:r>
    </w:p>
    <w:p w14:paraId="699AE86F" w14:textId="5BDB392C" w:rsidR="00EF3374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II предполагает применение протокола MMS для интеграции устройств РЗА и КП в единую систему АСУ ТП, а также использование протокола GOOSE для быстрой передачи информации между устройствами уровня присоединения (РЗА и КП), а также для передачи сигналов между устройствами защиты и автоматики и преобразователями дискретных сигналов, установленными в ШПДС. Применение протокола </w:t>
      </w:r>
      <w:proofErr w:type="spellStart"/>
      <w:r w:rsidRPr="00EF3374">
        <w:rPr>
          <w:rFonts w:asciiTheme="minorHAnsi" w:hAnsiTheme="minorHAnsi" w:cstheme="minorHAnsi"/>
        </w:rPr>
        <w:t>Sampled</w:t>
      </w:r>
      <w:proofErr w:type="spellEnd"/>
      <w:r w:rsidRPr="00EF3374">
        <w:rPr>
          <w:rFonts w:asciiTheme="minorHAnsi" w:hAnsiTheme="minorHAnsi" w:cstheme="minorHAnsi"/>
        </w:rPr>
        <w:t xml:space="preserve"> </w:t>
      </w:r>
      <w:proofErr w:type="spellStart"/>
      <w:r w:rsidRPr="00EF3374">
        <w:rPr>
          <w:rFonts w:asciiTheme="minorHAnsi" w:hAnsiTheme="minorHAnsi" w:cstheme="minorHAnsi"/>
        </w:rPr>
        <w:t>Values</w:t>
      </w:r>
      <w:proofErr w:type="spellEnd"/>
      <w:r w:rsidRPr="00EF3374">
        <w:rPr>
          <w:rFonts w:asciiTheme="minorHAnsi" w:hAnsiTheme="minorHAnsi" w:cstheme="minorHAnsi"/>
        </w:rPr>
        <w:t xml:space="preserve"> в данной архитектуре не предусматривается. Таким образом, вторая архитектура предполагает применение ШПДС. </w:t>
      </w:r>
    </w:p>
    <w:p w14:paraId="3B6BDE69" w14:textId="03FEF9E9" w:rsidR="00C859C0" w:rsidRPr="00EF3374" w:rsidRDefault="00EF3374" w:rsidP="00EF3374">
      <w:pPr>
        <w:pStyle w:val="00"/>
        <w:spacing w:line="240" w:lineRule="auto"/>
        <w:rPr>
          <w:rFonts w:asciiTheme="minorHAnsi" w:hAnsiTheme="minorHAnsi" w:cstheme="minorHAnsi"/>
        </w:rPr>
      </w:pPr>
      <w:r w:rsidRPr="00EF3374">
        <w:rPr>
          <w:rFonts w:asciiTheme="minorHAnsi" w:hAnsiTheme="minorHAnsi" w:cstheme="minorHAnsi"/>
        </w:rPr>
        <w:t xml:space="preserve">Архитектура III предполагает применение протокола MMS для интеграции устройства РЗА и КП в единую систему АСУ ТП, применение протокола GOOSE для быстрой передачи информации между устройствами уровня присоединения (РЗА и КП) и передачи информации между устройствами защиты и автоматики и ШПДС, а также применение протокола </w:t>
      </w:r>
      <w:proofErr w:type="spellStart"/>
      <w:r w:rsidRPr="00EF3374">
        <w:rPr>
          <w:rFonts w:asciiTheme="minorHAnsi" w:hAnsiTheme="minorHAnsi" w:cstheme="minorHAnsi"/>
        </w:rPr>
        <w:t>Sampled</w:t>
      </w:r>
      <w:proofErr w:type="spellEnd"/>
      <w:r w:rsidRPr="00EF3374">
        <w:rPr>
          <w:rFonts w:asciiTheme="minorHAnsi" w:hAnsiTheme="minorHAnsi" w:cstheme="minorHAnsi"/>
        </w:rPr>
        <w:t xml:space="preserve"> </w:t>
      </w:r>
      <w:proofErr w:type="spellStart"/>
      <w:r w:rsidRPr="00EF3374">
        <w:rPr>
          <w:rFonts w:asciiTheme="minorHAnsi" w:hAnsiTheme="minorHAnsi" w:cstheme="minorHAnsi"/>
        </w:rPr>
        <w:t>Values</w:t>
      </w:r>
      <w:proofErr w:type="spellEnd"/>
      <w:r w:rsidRPr="00EF3374">
        <w:rPr>
          <w:rFonts w:asciiTheme="minorHAnsi" w:hAnsiTheme="minorHAnsi" w:cstheme="minorHAnsi"/>
        </w:rPr>
        <w:t xml:space="preserve"> для передачи данных измерений токов и напряжений от ЦТТ</w:t>
      </w:r>
      <w:r>
        <w:rPr>
          <w:rFonts w:asciiTheme="minorHAnsi" w:hAnsiTheme="minorHAnsi" w:cstheme="minorHAnsi"/>
        </w:rPr>
        <w:t>,</w:t>
      </w:r>
      <w:r w:rsidRPr="00EF3374">
        <w:rPr>
          <w:rFonts w:asciiTheme="minorHAnsi" w:hAnsiTheme="minorHAnsi" w:cstheme="minorHAnsi"/>
        </w:rPr>
        <w:t xml:space="preserve"> ЦТН и, на переходном этапе, от ШПАС. В ячейках вводных присоединений 6-35 кВ для ПС Архитектуры III используются ПАС, устанавливаемые в релейном отсеке данных ячеек и подключаемые к электромагнитным ТТ. </w:t>
      </w:r>
    </w:p>
    <w:p w14:paraId="75885EC2" w14:textId="25202F79" w:rsidR="00EF3374" w:rsidRPr="00300428" w:rsidRDefault="00EF3374" w:rsidP="00EF3374">
      <w:pPr>
        <w:pStyle w:val="affffffffff7"/>
        <w:rPr>
          <w:rFonts w:cstheme="minorHAnsi"/>
        </w:rPr>
      </w:pPr>
      <w:r>
        <w:rPr>
          <w:rFonts w:cstheme="minorHAnsi"/>
        </w:rPr>
        <w:t xml:space="preserve">В соответствии с пунктом 4.2 задания на проектирование </w:t>
      </w:r>
      <w:r w:rsidR="00300428">
        <w:rPr>
          <w:rFonts w:cstheme="minorHAnsi"/>
        </w:rPr>
        <w:t xml:space="preserve">на </w:t>
      </w:r>
      <w:r>
        <w:rPr>
          <w:rFonts w:cstheme="minorHAnsi"/>
        </w:rPr>
        <w:t>ПС 110/35/10 кВ «</w:t>
      </w:r>
      <w:r w:rsidR="00300428">
        <w:rPr>
          <w:rFonts w:cstheme="minorHAnsi"/>
        </w:rPr>
        <w:t>Очистные сооружения</w:t>
      </w:r>
      <w:r>
        <w:rPr>
          <w:rFonts w:cstheme="minorHAnsi"/>
        </w:rPr>
        <w:t>»</w:t>
      </w:r>
      <w:r w:rsidR="00300428">
        <w:rPr>
          <w:rFonts w:cstheme="minorHAnsi"/>
        </w:rPr>
        <w:t xml:space="preserve"> реализуется Архитектура </w:t>
      </w:r>
      <w:r w:rsidR="00300428">
        <w:rPr>
          <w:rFonts w:cstheme="minorHAnsi"/>
          <w:lang w:val="en-US"/>
        </w:rPr>
        <w:t>I</w:t>
      </w:r>
      <w:r w:rsidR="00300428" w:rsidRPr="00300428">
        <w:rPr>
          <w:rFonts w:cstheme="minorHAnsi"/>
        </w:rPr>
        <w:t xml:space="preserve"> </w:t>
      </w:r>
      <w:r w:rsidR="00300428">
        <w:rPr>
          <w:rFonts w:cstheme="minorHAnsi"/>
        </w:rPr>
        <w:t>ЦПС. На подстанции применяется оборудование РЗА с поддержкой</w:t>
      </w:r>
      <w:r w:rsidR="00C15368">
        <w:rPr>
          <w:rFonts w:cstheme="minorHAnsi"/>
        </w:rPr>
        <w:t xml:space="preserve"> стандарта МЭК 61850, использование ШПАС и ШПДС не предусматривается.</w:t>
      </w:r>
    </w:p>
    <w:p w14:paraId="74FA0247" w14:textId="2B6ABBF5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6ED6326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3F6DBC56" w14:textId="77777777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ВЛ 110 кВ; </w:t>
      </w:r>
    </w:p>
    <w:p w14:paraId="5AA2D9D8" w14:textId="3A54050E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СВ 110 кВ; </w:t>
      </w:r>
    </w:p>
    <w:p w14:paraId="7B9CA4BB" w14:textId="15D83B3E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шин 110 кВ; </w:t>
      </w:r>
    </w:p>
    <w:p w14:paraId="436891BE" w14:textId="3CA32BA0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>силовых трансформаторов 110/35/</w:t>
      </w:r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33F166C4" w14:textId="6AFC7BA0" w:rsidR="00A70CAF" w:rsidRPr="00F86E95" w:rsidRDefault="00A70CAF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ВЛ 35 кВ;</w:t>
      </w:r>
    </w:p>
    <w:p w14:paraId="6A821440" w14:textId="691CDB2A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СВ 35 кВ; </w:t>
      </w:r>
    </w:p>
    <w:p w14:paraId="1B4FD2FD" w14:textId="4FF92C29" w:rsidR="00F86E95" w:rsidRPr="00F86E95" w:rsidRDefault="00A70CAF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>вводных выключателей</w:t>
      </w:r>
      <w:r w:rsidR="00F86E95" w:rsidRPr="00F86E95">
        <w:rPr>
          <w:rFonts w:asciiTheme="minorHAnsi" w:hAnsiTheme="minorHAnsi" w:cstheme="minorHAnsi"/>
        </w:rPr>
        <w:t xml:space="preserve"> 35 кВ; </w:t>
      </w:r>
    </w:p>
    <w:p w14:paraId="605DF16D" w14:textId="4C1866C2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трансформаторов напряжения 35 кВ; </w:t>
      </w:r>
    </w:p>
    <w:p w14:paraId="5F2B00AF" w14:textId="3C0366A8" w:rsidR="0084070C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шин 35 кВ;</w:t>
      </w:r>
    </w:p>
    <w:p w14:paraId="0F03C14F" w14:textId="158F8D1D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bookmarkStart w:id="3" w:name="_Hlk66364103"/>
      <w:r w:rsidRPr="00F86E95">
        <w:rPr>
          <w:rFonts w:asciiTheme="minorHAnsi" w:hAnsiTheme="minorHAnsi" w:cstheme="minorHAnsi"/>
        </w:rPr>
        <w:t xml:space="preserve">вводных выключателей </w:t>
      </w:r>
      <w:bookmarkEnd w:id="3"/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1E1BBDF5" w14:textId="15FD3CEF" w:rsidR="00F86E95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СВ</w:t>
      </w:r>
      <w:r w:rsidR="00F86E95" w:rsidRPr="00F86E95">
        <w:rPr>
          <w:rFonts w:asciiTheme="minorHAnsi" w:hAnsiTheme="minorHAnsi" w:cstheme="minorHAnsi"/>
        </w:rPr>
        <w:t xml:space="preserve"> </w:t>
      </w:r>
      <w:r w:rsidR="005253D9">
        <w:rPr>
          <w:rFonts w:asciiTheme="minorHAnsi" w:hAnsiTheme="minorHAnsi" w:cstheme="minorHAnsi"/>
        </w:rPr>
        <w:t>10 кВ</w:t>
      </w:r>
      <w:r w:rsidR="00F86E95" w:rsidRPr="00F86E95">
        <w:rPr>
          <w:rFonts w:asciiTheme="minorHAnsi" w:hAnsiTheme="minorHAnsi" w:cstheme="minorHAnsi"/>
        </w:rPr>
        <w:t xml:space="preserve">; </w:t>
      </w:r>
    </w:p>
    <w:p w14:paraId="295313B5" w14:textId="2E871397" w:rsidR="00F86E95" w:rsidRPr="00F86E95" w:rsidRDefault="0084070C" w:rsidP="00F86E9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ОЛ</w:t>
      </w:r>
      <w:r w:rsidR="00F86E95" w:rsidRPr="00F86E95">
        <w:rPr>
          <w:rFonts w:asciiTheme="minorHAnsi" w:hAnsiTheme="minorHAnsi" w:cstheme="minorHAnsi"/>
        </w:rPr>
        <w:t xml:space="preserve"> </w:t>
      </w:r>
      <w:r w:rsidR="005253D9">
        <w:rPr>
          <w:rFonts w:asciiTheme="minorHAnsi" w:hAnsiTheme="minorHAnsi" w:cstheme="minorHAnsi"/>
        </w:rPr>
        <w:t>10 кВ</w:t>
      </w:r>
      <w:r w:rsidR="00F86E95" w:rsidRPr="00F86E95">
        <w:rPr>
          <w:rFonts w:asciiTheme="minorHAnsi" w:hAnsiTheme="minorHAnsi" w:cstheme="minorHAnsi"/>
        </w:rPr>
        <w:t xml:space="preserve">; </w:t>
      </w:r>
    </w:p>
    <w:p w14:paraId="7327C6F7" w14:textId="29473AD2" w:rsidR="00F86E95" w:rsidRP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трансформаторов напряжения </w:t>
      </w:r>
      <w:r w:rsidR="005253D9">
        <w:rPr>
          <w:rFonts w:asciiTheme="minorHAnsi" w:hAnsiTheme="minorHAnsi" w:cstheme="minorHAnsi"/>
        </w:rPr>
        <w:t>10 кВ</w:t>
      </w:r>
      <w:r w:rsidRPr="00F86E95">
        <w:rPr>
          <w:rFonts w:asciiTheme="minorHAnsi" w:hAnsiTheme="minorHAnsi" w:cstheme="minorHAnsi"/>
        </w:rPr>
        <w:t xml:space="preserve">; </w:t>
      </w:r>
    </w:p>
    <w:p w14:paraId="505263F5" w14:textId="508C74E3" w:rsidR="00F86E95" w:rsidRDefault="00F86E95" w:rsidP="00F86E95">
      <w:pPr>
        <w:pStyle w:val="00"/>
        <w:spacing w:line="240" w:lineRule="auto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шин ЗРУ </w:t>
      </w:r>
      <w:r w:rsidR="005253D9">
        <w:rPr>
          <w:rFonts w:asciiTheme="minorHAnsi" w:hAnsiTheme="minorHAnsi" w:cstheme="minorHAnsi"/>
        </w:rPr>
        <w:t xml:space="preserve">10 </w:t>
      </w:r>
      <w:proofErr w:type="spellStart"/>
      <w:r w:rsidR="005253D9">
        <w:rPr>
          <w:rFonts w:asciiTheme="minorHAnsi" w:hAnsiTheme="minorHAnsi" w:cstheme="minorHAnsi"/>
        </w:rPr>
        <w:t>кВ</w:t>
      </w:r>
      <w:r w:rsidRPr="00F86E95">
        <w:rPr>
          <w:rFonts w:asciiTheme="minorHAnsi" w:hAnsiTheme="minorHAnsi" w:cstheme="minorHAnsi"/>
        </w:rPr>
        <w:t>.</w:t>
      </w:r>
      <w:proofErr w:type="spellEnd"/>
      <w:r w:rsidRPr="00F86E95">
        <w:rPr>
          <w:rFonts w:asciiTheme="minorHAnsi" w:hAnsiTheme="minorHAnsi" w:cstheme="minorHAnsi"/>
        </w:rPr>
        <w:t xml:space="preserve"> </w:t>
      </w:r>
    </w:p>
    <w:p w14:paraId="771D62C1" w14:textId="455CA425" w:rsidR="001E6E10" w:rsidRPr="00F86E95" w:rsidRDefault="001E6E10" w:rsidP="00F86E95">
      <w:pPr>
        <w:pStyle w:val="00"/>
        <w:numPr>
          <w:ilvl w:val="0"/>
          <w:numId w:val="0"/>
        </w:numPr>
        <w:spacing w:line="240" w:lineRule="auto"/>
        <w:ind w:left="993"/>
        <w:rPr>
          <w:rFonts w:asciiTheme="minorHAnsi" w:hAnsiTheme="minorHAnsi" w:cstheme="minorHAnsi"/>
        </w:rPr>
      </w:pPr>
      <w:r w:rsidRPr="00F86E95">
        <w:rPr>
          <w:rFonts w:asciiTheme="minorHAnsi" w:hAnsiTheme="minorHAnsi" w:cstheme="minorHAnsi"/>
        </w:rPr>
        <w:t xml:space="preserve">Структура </w:t>
      </w:r>
      <w:r w:rsidR="0081430A">
        <w:rPr>
          <w:rFonts w:asciiTheme="minorHAnsi" w:hAnsiTheme="minorHAnsi" w:cstheme="minorHAnsi"/>
        </w:rPr>
        <w:t>системы</w:t>
      </w:r>
      <w:r w:rsidRPr="00F86E95">
        <w:rPr>
          <w:rFonts w:asciiTheme="minorHAnsi" w:hAnsiTheme="minorHAnsi" w:cstheme="minorHAnsi"/>
        </w:rPr>
        <w:t xml:space="preserve"> РЗА элементов</w:t>
      </w:r>
      <w:r w:rsidR="0081430A">
        <w:rPr>
          <w:rFonts w:asciiTheme="minorHAnsi" w:hAnsiTheme="minorHAnsi" w:cstheme="minorHAnsi"/>
        </w:rPr>
        <w:t xml:space="preserve"> </w:t>
      </w:r>
      <w:r w:rsidR="0081430A" w:rsidRPr="00F86E95">
        <w:rPr>
          <w:rFonts w:asciiTheme="minorHAnsi" w:hAnsiTheme="minorHAnsi" w:cstheme="minorHAnsi"/>
        </w:rPr>
        <w:t>подстанци</w:t>
      </w:r>
      <w:r w:rsidR="0081430A">
        <w:rPr>
          <w:rFonts w:asciiTheme="minorHAnsi" w:hAnsiTheme="minorHAnsi" w:cstheme="minorHAnsi"/>
        </w:rPr>
        <w:t>и</w:t>
      </w:r>
      <w:r w:rsidRPr="00F86E95">
        <w:rPr>
          <w:rFonts w:asciiTheme="minorHAnsi" w:hAnsiTheme="minorHAnsi" w:cstheme="minorHAnsi"/>
        </w:rPr>
        <w:t xml:space="preserve">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lastRenderedPageBreak/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31EEDC14" w14:textId="0E120B7E" w:rsidR="004F2F1A" w:rsidRDefault="004F2F1A" w:rsidP="00F86E95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4F2F1A">
        <w:t xml:space="preserve"> </w:t>
      </w:r>
      <w:r w:rsidR="00F86E95" w:rsidRPr="00F86E95">
        <w:rPr>
          <w:rFonts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0A55183E" w14:textId="3889F1D6" w:rsidR="004F2F1A" w:rsidRDefault="004F2F1A" w:rsidP="00F86E95">
      <w:pPr>
        <w:pStyle w:val="affffffffff7"/>
        <w:rPr>
          <w:rFonts w:cstheme="minorHAnsi"/>
        </w:rPr>
      </w:pPr>
      <w:r w:rsidRPr="004F2F1A">
        <w:rPr>
          <w:rFonts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4F2F1A">
        <w:rPr>
          <w:rFonts w:cstheme="minorHAnsi"/>
        </w:rPr>
        <w:t>взаиморезервируемых</w:t>
      </w:r>
      <w:proofErr w:type="spellEnd"/>
      <w:r w:rsidRPr="004F2F1A">
        <w:rPr>
          <w:rFonts w:cstheme="minorHAnsi"/>
        </w:rPr>
        <w:t xml:space="preserve"> комплектов к вторичным цепям ТН разными кабелями.</w:t>
      </w:r>
    </w:p>
    <w:p w14:paraId="03ED9A8E" w14:textId="49780328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1C1DF3DE" w14:textId="728E7D4A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Разделение цепей отключения достигается воздействием каждого комплекта РЗА защищаемого присоединения на оба электромагнита отключения</w:t>
      </w:r>
      <w:r w:rsidR="00E048B6">
        <w:rPr>
          <w:rFonts w:cstheme="minorHAnsi"/>
        </w:rPr>
        <w:t xml:space="preserve"> выключателя</w:t>
      </w:r>
      <w:r w:rsidRPr="004F2F1A">
        <w:rPr>
          <w:rFonts w:cstheme="minorHAnsi"/>
        </w:rPr>
        <w:t>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</w:t>
      </w:r>
      <w:r w:rsidR="00AB4913">
        <w:rPr>
          <w:rFonts w:cstheme="minorHAnsi"/>
        </w:rPr>
        <w:t>а</w:t>
      </w:r>
      <w:r w:rsidRPr="004F2F1A">
        <w:rPr>
          <w:rFonts w:cstheme="minorHAnsi"/>
        </w:rPr>
        <w:t xml:space="preserve"> выключател</w:t>
      </w:r>
      <w:r w:rsidR="00AB4913">
        <w:rPr>
          <w:rFonts w:cstheme="minorHAnsi"/>
        </w:rPr>
        <w:t>я</w:t>
      </w:r>
      <w:r w:rsidRPr="004F2F1A">
        <w:rPr>
          <w:rFonts w:cstheme="minorHAnsi"/>
        </w:rPr>
        <w:t xml:space="preserve"> 110 кВ осуществляется по разным трассам (кабельным лоткам).</w:t>
      </w:r>
    </w:p>
    <w:p w14:paraId="3941DADB" w14:textId="397BFF03" w:rsidR="002F7524" w:rsidRDefault="002F7524" w:rsidP="002F7524">
      <w:pPr>
        <w:pStyle w:val="affffffffff7"/>
        <w:rPr>
          <w:rFonts w:cstheme="minorHAnsi"/>
        </w:rPr>
      </w:pPr>
      <w:r w:rsidRPr="002F7524">
        <w:rPr>
          <w:rFonts w:cstheme="minorHAnsi"/>
        </w:rPr>
        <w:t xml:space="preserve">Для цепей напряжения сторон 110 кВ, 35 кВ (в том числе и коммерческого учёта) предусматривается возможность </w:t>
      </w:r>
      <w:r w:rsidR="0081430A">
        <w:rPr>
          <w:rFonts w:cstheme="minorHAnsi"/>
        </w:rPr>
        <w:t>оперативного</w:t>
      </w:r>
      <w:r w:rsidRPr="002F7524">
        <w:rPr>
          <w:rFonts w:cstheme="minorHAnsi"/>
        </w:rPr>
        <w:t xml:space="preserve"> переключения на ТН смежной секции.</w:t>
      </w:r>
    </w:p>
    <w:p w14:paraId="7A6FB4F2" w14:textId="587FC8A9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D8578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2F7524">
        <w:rPr>
          <w:rFonts w:cstheme="minorHAnsi"/>
        </w:rPr>
        <w:t>Также предусматривается установка отдельного шкафа регистратора аварийных событий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62ED2404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proofErr w:type="spellStart"/>
      <w:r w:rsidRPr="00AB4913">
        <w:rPr>
          <w:rFonts w:cstheme="minorHAnsi"/>
        </w:rPr>
        <w:t>нераспространяющими</w:t>
      </w:r>
      <w:proofErr w:type="spellEnd"/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6EA87DD6" w:rsidR="00AB4913" w:rsidRDefault="00733D47" w:rsidP="00AB4913">
      <w:pPr>
        <w:pStyle w:val="affffffffff7"/>
        <w:rPr>
          <w:rFonts w:ascii="Helvetica" w:hAnsi="Helvetica"/>
          <w:color w:val="000000"/>
          <w:sz w:val="21"/>
          <w:szCs w:val="21"/>
          <w:shd w:val="clear" w:color="auto" w:fill="FBFBFB"/>
        </w:rPr>
      </w:pPr>
      <w:r w:rsidRPr="002F7524">
        <w:rPr>
          <w:rFonts w:cstheme="minorHAnsi"/>
        </w:rPr>
        <w:lastRenderedPageBreak/>
        <w:t xml:space="preserve">Связь с АСУ ТП осуществляется </w:t>
      </w:r>
      <w:r w:rsidR="007A1DC1">
        <w:rPr>
          <w:rFonts w:cstheme="minorHAnsi"/>
        </w:rPr>
        <w:t>в соответствии со стандартом</w:t>
      </w:r>
      <w:r w:rsidRPr="002F7524">
        <w:rPr>
          <w:rFonts w:cstheme="minorHAnsi"/>
        </w:rPr>
        <w:t xml:space="preserve"> МЭК-61850. Устройства </w:t>
      </w:r>
      <w:r w:rsidR="00AB494E" w:rsidRPr="002F7524">
        <w:rPr>
          <w:rFonts w:cstheme="minorHAnsi"/>
        </w:rPr>
        <w:t xml:space="preserve">РЗА </w:t>
      </w:r>
      <w:r w:rsidRPr="002F7524">
        <w:rPr>
          <w:rFonts w:cstheme="minorHAnsi"/>
        </w:rPr>
        <w:t xml:space="preserve">имеют </w:t>
      </w:r>
      <w:r w:rsidR="002F7524" w:rsidRPr="002F7524">
        <w:rPr>
          <w:rFonts w:cstheme="minorHAnsi"/>
        </w:rPr>
        <w:t>необходимое количество портов</w:t>
      </w:r>
      <w:r w:rsidRPr="002F7524">
        <w:rPr>
          <w:rFonts w:cstheme="minorHAnsi"/>
        </w:rPr>
        <w:t xml:space="preserve"> связи для включения в локальную сеть ПС с поддержкой </w:t>
      </w:r>
      <w:r w:rsidR="002F7524" w:rsidRPr="002F7524">
        <w:rPr>
          <w:rFonts w:cstheme="minorHAnsi"/>
        </w:rPr>
        <w:t>необходимых интерфейсов</w:t>
      </w:r>
      <w:r w:rsidRPr="002F752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4B042DBD" w14:textId="456922BE" w:rsidR="00AE172A" w:rsidRPr="008B72A6" w:rsidRDefault="00AE172A" w:rsidP="00AE172A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линий 110 кВ</w:t>
      </w:r>
    </w:p>
    <w:p w14:paraId="7A5B9681" w14:textId="3406B059" w:rsidR="00AE172A" w:rsidRPr="00E52FF3" w:rsidRDefault="00162350" w:rsidP="00162350">
      <w:pPr>
        <w:pStyle w:val="affffffffff7"/>
        <w:rPr>
          <w:rFonts w:cstheme="minorHAnsi"/>
          <w:color w:val="548DD4" w:themeColor="text2" w:themeTint="99"/>
        </w:rPr>
      </w:pPr>
      <w:r w:rsidRPr="00E52FF3">
        <w:rPr>
          <w:rFonts w:cstheme="minorHAnsi"/>
          <w:color w:val="548DD4" w:themeColor="text2" w:themeTint="99"/>
        </w:rPr>
        <w:t>Защита линий 110 кВ выполняется комплект</w:t>
      </w:r>
      <w:r w:rsidR="00E52FF3" w:rsidRPr="00E52FF3">
        <w:rPr>
          <w:rFonts w:cstheme="minorHAnsi"/>
          <w:color w:val="548DD4" w:themeColor="text2" w:themeTint="99"/>
        </w:rPr>
        <w:t>ом дифференциально-фазной защиты и комплектом</w:t>
      </w:r>
      <w:r w:rsidRPr="00E52FF3">
        <w:rPr>
          <w:rFonts w:cstheme="minorHAnsi"/>
          <w:color w:val="548DD4" w:themeColor="text2" w:themeTint="99"/>
        </w:rPr>
        <w:t xml:space="preserve"> ступенчатых защит (КСЗ). </w:t>
      </w:r>
      <w:r w:rsidR="00AE172A" w:rsidRPr="00E52FF3">
        <w:rPr>
          <w:rFonts w:cstheme="minorHAnsi"/>
          <w:color w:val="548DD4" w:themeColor="text2" w:themeTint="99"/>
        </w:rPr>
        <w:t>Для защиты</w:t>
      </w:r>
      <w:r w:rsidR="00853392" w:rsidRPr="00E52FF3">
        <w:rPr>
          <w:rFonts w:cstheme="minorHAnsi"/>
          <w:color w:val="548DD4" w:themeColor="text2" w:themeTint="99"/>
        </w:rPr>
        <w:t xml:space="preserve"> и автоматики</w:t>
      </w:r>
      <w:r w:rsidR="00AE172A" w:rsidRPr="00E52FF3">
        <w:rPr>
          <w:rFonts w:cstheme="minorHAnsi"/>
          <w:color w:val="548DD4" w:themeColor="text2" w:themeTint="99"/>
        </w:rPr>
        <w:t xml:space="preserve"> линий 110 кВ предусматривается установка шкафов</w:t>
      </w:r>
      <w:r w:rsidRPr="00E52FF3">
        <w:rPr>
          <w:rFonts w:cstheme="minorHAnsi"/>
          <w:color w:val="548DD4" w:themeColor="text2" w:themeTint="99"/>
        </w:rPr>
        <w:t>, содержащих по два комплекта на базе микропроцессорных терминалов.</w:t>
      </w:r>
    </w:p>
    <w:p w14:paraId="783D63AC" w14:textId="4BC40D03" w:rsidR="00162350" w:rsidRPr="00E52FF3" w:rsidRDefault="00162350" w:rsidP="00162350">
      <w:pPr>
        <w:pStyle w:val="affffffffff7"/>
        <w:rPr>
          <w:rFonts w:cstheme="minorHAnsi"/>
          <w:color w:val="548DD4" w:themeColor="text2" w:themeTint="99"/>
        </w:rPr>
      </w:pPr>
      <w:r w:rsidRPr="00E52FF3">
        <w:rPr>
          <w:rFonts w:cstheme="minorHAnsi"/>
          <w:color w:val="548DD4" w:themeColor="text2" w:themeTint="99"/>
        </w:rPr>
        <w:t xml:space="preserve">Терминал </w:t>
      </w:r>
      <w:r w:rsidR="00E52FF3" w:rsidRPr="00E52FF3">
        <w:rPr>
          <w:rFonts w:cstheme="minorHAnsi"/>
          <w:color w:val="548DD4" w:themeColor="text2" w:themeTint="99"/>
        </w:rPr>
        <w:t>ДФЗ</w:t>
      </w:r>
      <w:r w:rsidRPr="00E52FF3">
        <w:rPr>
          <w:rFonts w:cstheme="minorHAnsi"/>
          <w:color w:val="548DD4" w:themeColor="text2" w:themeTint="99"/>
        </w:rPr>
        <w:t xml:space="preserve"> выполняет следующие функции: </w:t>
      </w:r>
    </w:p>
    <w:p w14:paraId="584F908D" w14:textId="5BFBFECC" w:rsidR="00E52FF3" w:rsidRPr="00E52FF3" w:rsidRDefault="00E52FF3" w:rsidP="00162350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E52FF3">
        <w:rPr>
          <w:rFonts w:asciiTheme="minorHAnsi" w:hAnsiTheme="minorHAnsi" w:cstheme="minorHAnsi"/>
          <w:color w:val="548DD4" w:themeColor="text2" w:themeTint="99"/>
        </w:rPr>
        <w:t>дифференциально-фазная защита;</w:t>
      </w:r>
    </w:p>
    <w:p w14:paraId="6625C387" w14:textId="3B34167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пять ступеней дистанционной защиты (ДЗ) от междуфазных замыканий; </w:t>
      </w:r>
    </w:p>
    <w:p w14:paraId="51CB1099" w14:textId="2CA6FB14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ступень ДЗ от замыканий</w:t>
      </w:r>
      <w:r w:rsidR="00EF10D0">
        <w:rPr>
          <w:rFonts w:asciiTheme="minorHAnsi" w:hAnsiTheme="minorHAnsi" w:cstheme="minorHAnsi"/>
        </w:rPr>
        <w:t xml:space="preserve"> на землю</w:t>
      </w:r>
      <w:r w:rsidRPr="00162350">
        <w:rPr>
          <w:rFonts w:asciiTheme="minorHAnsi" w:hAnsiTheme="minorHAnsi" w:cstheme="minorHAnsi"/>
        </w:rPr>
        <w:t xml:space="preserve">; </w:t>
      </w:r>
    </w:p>
    <w:p w14:paraId="58B249BE" w14:textId="072C3A90" w:rsidR="00162350" w:rsidRPr="00162350" w:rsidRDefault="00162350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шесть ступеней токовой направленной защиты нулевой последовательности (ТНЗНП); </w:t>
      </w:r>
    </w:p>
    <w:p w14:paraId="4AC3EA72" w14:textId="5DAC134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токовая отсечка (ТО); </w:t>
      </w:r>
    </w:p>
    <w:p w14:paraId="5905EAE2" w14:textId="571AC55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максимальная токовая защита (МТЗ); </w:t>
      </w:r>
    </w:p>
    <w:p w14:paraId="5310C747" w14:textId="18D0DA38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возможность оперативного ускорения ступеней ДЗ и ТНЗНП; </w:t>
      </w:r>
    </w:p>
    <w:p w14:paraId="45B9CD34" w14:textId="67BF3CDA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62350">
        <w:rPr>
          <w:rFonts w:asciiTheme="minorHAnsi" w:hAnsiTheme="minorHAnsi" w:cstheme="minorHAnsi"/>
        </w:rPr>
        <w:t>осциллографирование</w:t>
      </w:r>
      <w:proofErr w:type="spellEnd"/>
      <w:r w:rsidRPr="00162350">
        <w:rPr>
          <w:rFonts w:asciiTheme="minorHAnsi" w:hAnsiTheme="minorHAnsi" w:cstheme="minorHAnsi"/>
        </w:rPr>
        <w:t xml:space="preserve"> аварийных процессов; </w:t>
      </w:r>
    </w:p>
    <w:p w14:paraId="09B472FC" w14:textId="2A3C9917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регистрация событий.</w:t>
      </w:r>
    </w:p>
    <w:p w14:paraId="6B934897" w14:textId="77777777" w:rsidR="00162350" w:rsidRPr="00162350" w:rsidRDefault="00162350" w:rsidP="00162350">
      <w:pPr>
        <w:pStyle w:val="affffffffff7"/>
        <w:rPr>
          <w:rFonts w:cstheme="minorHAnsi"/>
        </w:rPr>
      </w:pPr>
      <w:r w:rsidRPr="00162350">
        <w:rPr>
          <w:rFonts w:cstheme="minorHAnsi"/>
        </w:rPr>
        <w:t xml:space="preserve">Терминал КСЗ и АУВ выполняет функции: </w:t>
      </w:r>
    </w:p>
    <w:p w14:paraId="0C54C205" w14:textId="48CE711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пять ступеней дистанционной защиты (ДЗ) от междуфазных замыканий; </w:t>
      </w:r>
    </w:p>
    <w:p w14:paraId="2AA3E25B" w14:textId="6B528B4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ступень ДЗ от замыканий</w:t>
      </w:r>
      <w:r w:rsidR="00EF10D0">
        <w:rPr>
          <w:rFonts w:asciiTheme="minorHAnsi" w:hAnsiTheme="minorHAnsi" w:cstheme="minorHAnsi"/>
        </w:rPr>
        <w:t xml:space="preserve"> на землю</w:t>
      </w:r>
      <w:r w:rsidRPr="00162350">
        <w:rPr>
          <w:rFonts w:asciiTheme="minorHAnsi" w:hAnsiTheme="minorHAnsi" w:cstheme="minorHAnsi"/>
        </w:rPr>
        <w:t xml:space="preserve">; </w:t>
      </w:r>
    </w:p>
    <w:p w14:paraId="7486D7B9" w14:textId="109AF30F" w:rsidR="00162350" w:rsidRPr="00162350" w:rsidRDefault="00162350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шесть ступеней токовой направленной защиты нулевой последовательности (ТНЗНП); </w:t>
      </w:r>
    </w:p>
    <w:p w14:paraId="740EB888" w14:textId="640465FC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токовая отсечка (ТО); </w:t>
      </w:r>
    </w:p>
    <w:p w14:paraId="73CA41FF" w14:textId="20E51CBC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максимальная токовая защита (МТЗ); </w:t>
      </w:r>
    </w:p>
    <w:p w14:paraId="3152D8EF" w14:textId="69084CF3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возможность оперативного ускорения ступеней ДЗ и ТНЗНП; </w:t>
      </w:r>
    </w:p>
    <w:p w14:paraId="5259280F" w14:textId="1D600F01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автоматику управления выключателем (АУВ); </w:t>
      </w:r>
    </w:p>
    <w:p w14:paraId="41629C1E" w14:textId="0694C2D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автоматическое повторное включение (АПВ); </w:t>
      </w:r>
    </w:p>
    <w:p w14:paraId="7F0C0E7A" w14:textId="03C44A8D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устройство резервирования отказа выключателя (УРОВ); </w:t>
      </w:r>
    </w:p>
    <w:p w14:paraId="0C944786" w14:textId="10C98CCA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защиты от </w:t>
      </w:r>
      <w:proofErr w:type="spellStart"/>
      <w:r w:rsidRPr="00162350">
        <w:rPr>
          <w:rFonts w:asciiTheme="minorHAnsi" w:hAnsiTheme="minorHAnsi" w:cstheme="minorHAnsi"/>
        </w:rPr>
        <w:t>непереключения</w:t>
      </w:r>
      <w:proofErr w:type="spellEnd"/>
      <w:r w:rsidRPr="00162350">
        <w:rPr>
          <w:rFonts w:asciiTheme="minorHAnsi" w:hAnsiTheme="minorHAnsi" w:cstheme="minorHAnsi"/>
        </w:rPr>
        <w:t xml:space="preserve"> фаз (ЗНФ) и </w:t>
      </w:r>
      <w:proofErr w:type="spellStart"/>
      <w:r w:rsidRPr="00162350">
        <w:rPr>
          <w:rFonts w:asciiTheme="minorHAnsi" w:hAnsiTheme="minorHAnsi" w:cstheme="minorHAnsi"/>
        </w:rPr>
        <w:t>неполнофазного</w:t>
      </w:r>
      <w:proofErr w:type="spellEnd"/>
      <w:r w:rsidRPr="00162350">
        <w:rPr>
          <w:rFonts w:asciiTheme="minorHAnsi" w:hAnsiTheme="minorHAnsi" w:cstheme="minorHAnsi"/>
        </w:rPr>
        <w:t xml:space="preserve"> режима (ЗНФР); </w:t>
      </w:r>
    </w:p>
    <w:p w14:paraId="2F88940E" w14:textId="15AE2A05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62350">
        <w:rPr>
          <w:rFonts w:asciiTheme="minorHAnsi" w:hAnsiTheme="minorHAnsi" w:cstheme="minorHAnsi"/>
        </w:rPr>
        <w:t xml:space="preserve"> электромагнитов (ЭМ) управления от длительного протекания тока; </w:t>
      </w:r>
    </w:p>
    <w:p w14:paraId="25A4B5A7" w14:textId="210549A6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контрол</w:t>
      </w:r>
      <w:r w:rsidR="00EF10D0">
        <w:rPr>
          <w:rFonts w:asciiTheme="minorHAnsi" w:hAnsiTheme="minorHAnsi" w:cstheme="minorHAnsi"/>
        </w:rPr>
        <w:t>ь</w:t>
      </w:r>
      <w:r w:rsidRPr="00162350">
        <w:rPr>
          <w:rFonts w:asciiTheme="minorHAnsi" w:hAnsiTheme="minorHAnsi" w:cstheme="minorHAnsi"/>
        </w:rPr>
        <w:t xml:space="preserve"> исправности цепей ЭМ управления; </w:t>
      </w:r>
    </w:p>
    <w:p w14:paraId="3AD995F8" w14:textId="69A684F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 xml:space="preserve">блокировка управления выключателем при аварийном снижении элегаза; </w:t>
      </w:r>
    </w:p>
    <w:p w14:paraId="485B1DD0" w14:textId="70490D79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62350">
        <w:rPr>
          <w:rFonts w:asciiTheme="minorHAnsi" w:hAnsiTheme="minorHAnsi" w:cstheme="minorHAnsi"/>
        </w:rPr>
        <w:t>осциллографирование</w:t>
      </w:r>
      <w:proofErr w:type="spellEnd"/>
      <w:r w:rsidRPr="00162350">
        <w:rPr>
          <w:rFonts w:asciiTheme="minorHAnsi" w:hAnsiTheme="minorHAnsi" w:cstheme="minorHAnsi"/>
        </w:rPr>
        <w:t xml:space="preserve"> аварийных процессов; </w:t>
      </w:r>
    </w:p>
    <w:p w14:paraId="1D4F7990" w14:textId="5CD8E2DE" w:rsidR="00162350" w:rsidRPr="00162350" w:rsidRDefault="00162350" w:rsidP="00162350">
      <w:pPr>
        <w:pStyle w:val="00"/>
        <w:spacing w:line="240" w:lineRule="auto"/>
        <w:rPr>
          <w:rFonts w:asciiTheme="minorHAnsi" w:hAnsiTheme="minorHAnsi" w:cstheme="minorHAnsi"/>
        </w:rPr>
      </w:pPr>
      <w:r w:rsidRPr="00162350">
        <w:rPr>
          <w:rFonts w:asciiTheme="minorHAnsi" w:hAnsiTheme="minorHAnsi" w:cstheme="minorHAnsi"/>
        </w:rPr>
        <w:t>регистрация событий.</w:t>
      </w:r>
    </w:p>
    <w:p w14:paraId="768B3554" w14:textId="7117EFED" w:rsidR="001177A9" w:rsidRDefault="001177A9" w:rsidP="001177A9">
      <w:pPr>
        <w:pStyle w:val="affffffffff7"/>
        <w:rPr>
          <w:rFonts w:cstheme="minorHAnsi"/>
        </w:rPr>
      </w:pPr>
      <w:r>
        <w:rPr>
          <w:rFonts w:cstheme="minorHAnsi"/>
        </w:rPr>
        <w:t>Д</w:t>
      </w:r>
      <w:r w:rsidRPr="006E12E3">
        <w:rPr>
          <w:rFonts w:cstheme="minorHAnsi"/>
        </w:rPr>
        <w:t xml:space="preserve">ля отходящих линий </w:t>
      </w:r>
      <w:r>
        <w:rPr>
          <w:rFonts w:cstheme="minorHAnsi"/>
        </w:rPr>
        <w:t>110</w:t>
      </w:r>
      <w:r w:rsidRPr="006E12E3">
        <w:rPr>
          <w:rFonts w:cstheme="minorHAnsi"/>
        </w:rPr>
        <w:t xml:space="preserve"> кВ предусматривается установка отдельных терминалов определения места повреждения (ОМП). </w:t>
      </w:r>
    </w:p>
    <w:p w14:paraId="5589BE2B" w14:textId="77777777" w:rsidR="001177A9" w:rsidRPr="00440EC1" w:rsidRDefault="001177A9" w:rsidP="001177A9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Функции, выполняемые устройством: </w:t>
      </w:r>
    </w:p>
    <w:p w14:paraId="20514BC5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расстояния до повреждения относительно места установки устройства, км; </w:t>
      </w:r>
    </w:p>
    <w:p w14:paraId="69D4775E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вида повреждения; </w:t>
      </w:r>
    </w:p>
    <w:p w14:paraId="179BFE88" w14:textId="77777777" w:rsidR="001177A9" w:rsidRPr="001177A9" w:rsidRDefault="001177A9" w:rsidP="00E52FF3">
      <w:pPr>
        <w:pStyle w:val="00"/>
        <w:spacing w:line="240" w:lineRule="auto"/>
        <w:rPr>
          <w:rFonts w:cstheme="minorHAnsi"/>
        </w:rPr>
      </w:pPr>
      <w:r w:rsidRPr="001177A9">
        <w:rPr>
          <w:rFonts w:asciiTheme="minorHAnsi" w:hAnsiTheme="minorHAnsi" w:cstheme="minorHAnsi"/>
        </w:rPr>
        <w:t xml:space="preserve">фиксация времени и даты возникновения аварии; </w:t>
      </w:r>
    </w:p>
    <w:p w14:paraId="7782773C" w14:textId="5DDA37D0" w:rsidR="001177A9" w:rsidRPr="001177A9" w:rsidRDefault="001177A9" w:rsidP="00E52FF3">
      <w:pPr>
        <w:pStyle w:val="00"/>
        <w:spacing w:line="240" w:lineRule="auto"/>
        <w:rPr>
          <w:rFonts w:cstheme="minorHAnsi"/>
        </w:rPr>
      </w:pPr>
      <w:r w:rsidRPr="001177A9">
        <w:rPr>
          <w:rFonts w:asciiTheme="minorHAnsi" w:hAnsiTheme="minorHAnsi" w:cstheme="minorHAnsi"/>
        </w:rPr>
        <w:t>возможность выдачи сигнала запуска при аварии на другие устройства.</w:t>
      </w:r>
    </w:p>
    <w:p w14:paraId="077E998B" w14:textId="7EDF1571" w:rsidR="00162350" w:rsidRDefault="00162350" w:rsidP="001177A9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Терминалы защит ВЛ 110 кВ </w:t>
      </w:r>
      <w:r w:rsidR="001177A9">
        <w:rPr>
          <w:rFonts w:cstheme="minorHAnsi"/>
        </w:rPr>
        <w:t xml:space="preserve">и ОМП </w:t>
      </w:r>
      <w:r>
        <w:rPr>
          <w:rFonts w:cstheme="minorHAnsi"/>
        </w:rPr>
        <w:t xml:space="preserve">предусматриваются с поддержкой </w:t>
      </w:r>
      <w:r w:rsidRPr="00162350">
        <w:rPr>
          <w:rFonts w:cstheme="minorHAnsi"/>
        </w:rPr>
        <w:t>протокола МЭК 61850-8.1 GOOSE, MMS и МЭК 61850-9.2 SV.</w:t>
      </w:r>
    </w:p>
    <w:p w14:paraId="3E6EB5C3" w14:textId="1C089F14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Устройство АПВ позволяет оперативно выбирать виды контроля пуска АПВ: с контролем отсутствия напряжения на линии (шинах) и наличия симметричного напряжения на шинах </w:t>
      </w:r>
      <w:r w:rsidRPr="0039217F">
        <w:rPr>
          <w:rFonts w:cstheme="minorHAnsi"/>
        </w:rPr>
        <w:lastRenderedPageBreak/>
        <w:t xml:space="preserve">(линии) – КОНЛ+КННШ (КОНШ+КННЛ); с контролем наличия синхронизма и контролем наличия симметричного напряжения на линии и на шинах КС. </w:t>
      </w:r>
    </w:p>
    <w:p w14:paraId="03918CEC" w14:textId="480BADB1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Контроль напряжения на шинах осуществляется от ТН 110 кВ, устанавливаемого на соответствующей СШ 110 </w:t>
      </w:r>
      <w:proofErr w:type="spellStart"/>
      <w:r w:rsidRPr="0039217F">
        <w:rPr>
          <w:rFonts w:cstheme="minorHAnsi"/>
        </w:rPr>
        <w:t>кВ.</w:t>
      </w:r>
      <w:proofErr w:type="spellEnd"/>
      <w:r w:rsidRPr="0039217F">
        <w:rPr>
          <w:rFonts w:cstheme="minorHAnsi"/>
        </w:rPr>
        <w:t xml:space="preserve"> </w:t>
      </w:r>
    </w:p>
    <w:p w14:paraId="065805A3" w14:textId="6C520E6C" w:rsid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>Контроль напряжения на линии осуществляется от шкафа отбора напряжения (ШОН)</w:t>
      </w:r>
      <w:r>
        <w:rPr>
          <w:rFonts w:cstheme="minorHAnsi"/>
        </w:rPr>
        <w:t>.</w:t>
      </w:r>
    </w:p>
    <w:p w14:paraId="5BE14CDC" w14:textId="03B65533" w:rsidR="0039217F" w:rsidRPr="0039217F" w:rsidRDefault="0039217F" w:rsidP="0039217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9217F">
        <w:rPr>
          <w:rFonts w:cstheme="minorHAnsi"/>
          <w:lang w:val="ru-RU"/>
        </w:rPr>
        <w:t xml:space="preserve">Защита </w:t>
      </w:r>
      <w:proofErr w:type="spellStart"/>
      <w:r w:rsidRPr="0039217F">
        <w:rPr>
          <w:rFonts w:cstheme="minorHAnsi"/>
          <w:lang w:val="ru-RU"/>
        </w:rPr>
        <w:t>шиносоединительного</w:t>
      </w:r>
      <w:proofErr w:type="spellEnd"/>
      <w:r w:rsidRPr="0039217F">
        <w:rPr>
          <w:rFonts w:cstheme="minorHAnsi"/>
          <w:lang w:val="ru-RU"/>
        </w:rPr>
        <w:t xml:space="preserve"> выключателя 110 </w:t>
      </w:r>
      <w:proofErr w:type="spellStart"/>
      <w:r w:rsidRPr="0039217F">
        <w:rPr>
          <w:rFonts w:cstheme="minorHAnsi"/>
          <w:lang w:val="ru-RU"/>
        </w:rPr>
        <w:t>кВ</w:t>
      </w:r>
      <w:proofErr w:type="spellEnd"/>
      <w:r w:rsidRPr="0039217F">
        <w:rPr>
          <w:rFonts w:cstheme="minorHAnsi"/>
          <w:lang w:val="ru-RU"/>
        </w:rPr>
        <w:t xml:space="preserve"> </w:t>
      </w:r>
    </w:p>
    <w:p w14:paraId="01C83AAA" w14:textId="659C0D5D" w:rsidR="0039217F" w:rsidRP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 xml:space="preserve">Для защиты </w:t>
      </w:r>
      <w:proofErr w:type="spellStart"/>
      <w:r w:rsidRPr="0039217F">
        <w:rPr>
          <w:rFonts w:cstheme="minorHAnsi"/>
        </w:rPr>
        <w:t>шиносоединительного</w:t>
      </w:r>
      <w:proofErr w:type="spellEnd"/>
      <w:r w:rsidRPr="0039217F">
        <w:rPr>
          <w:rFonts w:cstheme="minorHAnsi"/>
        </w:rPr>
        <w:t xml:space="preserve"> выключателя 110 </w:t>
      </w:r>
      <w:proofErr w:type="spellStart"/>
      <w:r w:rsidRPr="0039217F">
        <w:rPr>
          <w:rFonts w:cstheme="minorHAnsi"/>
        </w:rPr>
        <w:t>кВ</w:t>
      </w:r>
      <w:proofErr w:type="spellEnd"/>
      <w:r w:rsidRPr="0039217F">
        <w:rPr>
          <w:rFonts w:cstheme="minorHAnsi"/>
        </w:rPr>
        <w:t xml:space="preserve"> предусматривается установка шкафа защит на базе микропроцессорного терминала, который реализует следующие функции: </w:t>
      </w:r>
    </w:p>
    <w:p w14:paraId="797F2C0C" w14:textId="2EE7EED2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максимальная токовая защита (четыре ступени); </w:t>
      </w:r>
    </w:p>
    <w:p w14:paraId="1EC9D395" w14:textId="2D58A07C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токовая защита нулевой последовательности (три ступени); </w:t>
      </w:r>
    </w:p>
    <w:p w14:paraId="3FC6B20D" w14:textId="04847B9A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автоматику управления выключателем (АУВ); </w:t>
      </w:r>
    </w:p>
    <w:p w14:paraId="44A97C08" w14:textId="68D8639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автоматическое повторное включение (АПВ); </w:t>
      </w:r>
    </w:p>
    <w:p w14:paraId="35081A8B" w14:textId="553C067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устройство резервирования отказа выключателя (УРОВ); </w:t>
      </w:r>
    </w:p>
    <w:p w14:paraId="12EF25F5" w14:textId="63800C3F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защиты от </w:t>
      </w:r>
      <w:proofErr w:type="spellStart"/>
      <w:r w:rsidRPr="0039217F">
        <w:rPr>
          <w:rFonts w:asciiTheme="minorHAnsi" w:hAnsiTheme="minorHAnsi" w:cstheme="minorHAnsi"/>
        </w:rPr>
        <w:t>непереключения</w:t>
      </w:r>
      <w:proofErr w:type="spellEnd"/>
      <w:r w:rsidRPr="0039217F">
        <w:rPr>
          <w:rFonts w:asciiTheme="minorHAnsi" w:hAnsiTheme="minorHAnsi" w:cstheme="minorHAnsi"/>
        </w:rPr>
        <w:t xml:space="preserve"> фаз (ЗНФ) и </w:t>
      </w:r>
      <w:proofErr w:type="spellStart"/>
      <w:r w:rsidRPr="0039217F">
        <w:rPr>
          <w:rFonts w:asciiTheme="minorHAnsi" w:hAnsiTheme="minorHAnsi" w:cstheme="minorHAnsi"/>
        </w:rPr>
        <w:t>неполнофазного</w:t>
      </w:r>
      <w:proofErr w:type="spellEnd"/>
      <w:r w:rsidRPr="0039217F">
        <w:rPr>
          <w:rFonts w:asciiTheme="minorHAnsi" w:hAnsiTheme="minorHAnsi" w:cstheme="minorHAnsi"/>
        </w:rPr>
        <w:t xml:space="preserve"> режима (ЗНФР); </w:t>
      </w:r>
    </w:p>
    <w:p w14:paraId="7B8FEB36" w14:textId="60719EE9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защиту электромагнитов (ЭМ) управления от длительного протекания тока; </w:t>
      </w:r>
    </w:p>
    <w:p w14:paraId="5B3F7432" w14:textId="10301FEE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узел контроля исправности цепей ЭМ управления; </w:t>
      </w:r>
    </w:p>
    <w:p w14:paraId="2C598C7D" w14:textId="056A54D1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блокировка управления выключателем при аварийном снижении элегаза; </w:t>
      </w:r>
    </w:p>
    <w:p w14:paraId="026F6796" w14:textId="703B1BDF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39217F">
        <w:rPr>
          <w:rFonts w:asciiTheme="minorHAnsi" w:hAnsiTheme="minorHAnsi" w:cstheme="minorHAnsi"/>
        </w:rPr>
        <w:t>осциллографирование</w:t>
      </w:r>
      <w:proofErr w:type="spellEnd"/>
      <w:r w:rsidRPr="0039217F">
        <w:rPr>
          <w:rFonts w:asciiTheme="minorHAnsi" w:hAnsiTheme="minorHAnsi" w:cstheme="minorHAnsi"/>
        </w:rPr>
        <w:t xml:space="preserve"> аварийных процессов; </w:t>
      </w:r>
    </w:p>
    <w:p w14:paraId="06E5A69C" w14:textId="424E22A1" w:rsidR="0039217F" w:rsidRPr="0039217F" w:rsidRDefault="0039217F" w:rsidP="0039217F">
      <w:pPr>
        <w:pStyle w:val="00"/>
        <w:spacing w:line="240" w:lineRule="auto"/>
        <w:rPr>
          <w:rFonts w:asciiTheme="minorHAnsi" w:hAnsiTheme="minorHAnsi" w:cstheme="minorHAnsi"/>
        </w:rPr>
      </w:pPr>
      <w:r w:rsidRPr="0039217F">
        <w:rPr>
          <w:rFonts w:asciiTheme="minorHAnsi" w:hAnsiTheme="minorHAnsi" w:cstheme="minorHAnsi"/>
        </w:rPr>
        <w:t xml:space="preserve">регистрация событий. </w:t>
      </w:r>
    </w:p>
    <w:p w14:paraId="23003734" w14:textId="600628B5" w:rsidR="0039217F" w:rsidRDefault="0039217F" w:rsidP="0039217F">
      <w:pPr>
        <w:pStyle w:val="affffffffff7"/>
        <w:rPr>
          <w:rFonts w:cstheme="minorHAnsi"/>
        </w:rPr>
      </w:pPr>
      <w:r w:rsidRPr="0039217F">
        <w:rPr>
          <w:rFonts w:cstheme="minorHAnsi"/>
        </w:rPr>
        <w:t>Терминал защиты ШСВ 110 кВ предусматрива</w:t>
      </w:r>
      <w:r>
        <w:rPr>
          <w:rFonts w:cstheme="minorHAnsi"/>
        </w:rPr>
        <w:t>е</w:t>
      </w:r>
      <w:r w:rsidRPr="0039217F">
        <w:rPr>
          <w:rFonts w:cstheme="minorHAnsi"/>
        </w:rPr>
        <w:t xml:space="preserve">тся с поддержкой протокола </w:t>
      </w:r>
      <w:r w:rsidRPr="00162350">
        <w:rPr>
          <w:rFonts w:cstheme="minorHAnsi"/>
        </w:rPr>
        <w:t>МЭК 61850-8.1 GOOSE, MMS</w:t>
      </w:r>
      <w:r>
        <w:rPr>
          <w:rFonts w:cstheme="minorHAnsi"/>
        </w:rPr>
        <w:t>.</w:t>
      </w:r>
    </w:p>
    <w:p w14:paraId="2A65AAD1" w14:textId="3B03B66D" w:rsidR="0039217F" w:rsidRPr="0039217F" w:rsidRDefault="0039217F" w:rsidP="0039217F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39217F">
        <w:rPr>
          <w:rFonts w:cstheme="minorHAnsi"/>
          <w:lang w:val="ru-RU"/>
        </w:rPr>
        <w:t xml:space="preserve">Защита шин 110 кВ и УРОВ 110 кВ </w:t>
      </w:r>
    </w:p>
    <w:p w14:paraId="06869AA4" w14:textId="2CB3493F" w:rsidR="00853392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Для защиты шин 110 кВ предусматривается установка шкафа дифференциальной защиты шин.</w:t>
      </w:r>
      <w:r w:rsidR="0039217F">
        <w:rPr>
          <w:rFonts w:cstheme="minorHAnsi"/>
        </w:rPr>
        <w:t xml:space="preserve"> </w:t>
      </w:r>
      <w:r w:rsidR="0039217F" w:rsidRPr="0039217F">
        <w:rPr>
          <w:rFonts w:cstheme="minorHAnsi"/>
        </w:rPr>
        <w:t xml:space="preserve">В состав шкафа входят </w:t>
      </w:r>
      <w:r w:rsidR="00EF10D0">
        <w:rPr>
          <w:rFonts w:cstheme="minorHAnsi"/>
        </w:rPr>
        <w:t>два</w:t>
      </w:r>
      <w:r w:rsidR="0039217F" w:rsidRPr="0039217F">
        <w:rPr>
          <w:rFonts w:cstheme="minorHAnsi"/>
        </w:rPr>
        <w:t xml:space="preserve"> терминала ДЗШ.</w:t>
      </w:r>
    </w:p>
    <w:p w14:paraId="2FE1803B" w14:textId="13758ED3" w:rsidR="0021111F" w:rsidRDefault="0021111F" w:rsidP="0021111F">
      <w:pPr>
        <w:pStyle w:val="affffffffff7"/>
        <w:rPr>
          <w:rFonts w:cstheme="minorHAnsi"/>
        </w:rPr>
      </w:pPr>
      <w:r>
        <w:rPr>
          <w:rFonts w:cstheme="minorHAnsi"/>
        </w:rPr>
        <w:t>Терминал</w:t>
      </w:r>
      <w:r w:rsidR="007E0AE1">
        <w:rPr>
          <w:rFonts w:cstheme="minorHAnsi"/>
        </w:rPr>
        <w:t>ы</w:t>
      </w:r>
      <w:r>
        <w:rPr>
          <w:rFonts w:cstheme="minorHAnsi"/>
        </w:rPr>
        <w:t xml:space="preserve"> дифференциальной защиты шин выполня</w:t>
      </w:r>
      <w:r w:rsidR="007E0AE1">
        <w:rPr>
          <w:rFonts w:cstheme="minorHAnsi"/>
        </w:rPr>
        <w:t>ю</w:t>
      </w:r>
      <w:r>
        <w:rPr>
          <w:rFonts w:cstheme="minorHAnsi"/>
        </w:rPr>
        <w:t>т следующие функции:</w:t>
      </w:r>
    </w:p>
    <w:p w14:paraId="1760E61C" w14:textId="59BE048D" w:rsidR="004E12DB" w:rsidRPr="004E12DB" w:rsidRDefault="004E12DB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>реле дифференциальной защиты шин (ДЗШ) с торможением</w:t>
      </w:r>
      <w:r w:rsidR="001C313E">
        <w:rPr>
          <w:rFonts w:asciiTheme="minorHAnsi" w:hAnsiTheme="minorHAnsi" w:cstheme="minorHAnsi"/>
        </w:rPr>
        <w:t>;</w:t>
      </w:r>
    </w:p>
    <w:p w14:paraId="7B689151" w14:textId="5FFB42E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чувствительного токового органа (ЧТО);  </w:t>
      </w:r>
    </w:p>
    <w:p w14:paraId="73FEB50F" w14:textId="7E34F679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минимального напряжения, реагирующих на междуфазные напряжения каждой из секции шин;  </w:t>
      </w:r>
    </w:p>
    <w:p w14:paraId="5C3F5D12" w14:textId="226DD7F7" w:rsidR="004E12DB" w:rsidRPr="001C313E" w:rsidRDefault="004E12DB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1C313E">
        <w:rPr>
          <w:rFonts w:asciiTheme="minorHAnsi" w:hAnsiTheme="minorHAnsi" w:cstheme="minorHAnsi"/>
        </w:rPr>
        <w:t xml:space="preserve">реле максимального напряжения, реагирующее на напряжения обратной последовательности;  </w:t>
      </w:r>
    </w:p>
    <w:p w14:paraId="05E256CE" w14:textId="6B4BF31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реле контроля исправности токовых цепей;  </w:t>
      </w:r>
    </w:p>
    <w:p w14:paraId="5728D974" w14:textId="327F0958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“очувствления” ДЗШ;  </w:t>
      </w:r>
    </w:p>
    <w:p w14:paraId="552B0EF5" w14:textId="7E90366A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опробования;  </w:t>
      </w:r>
    </w:p>
    <w:p w14:paraId="6FE9A258" w14:textId="3585EB65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УРОВ присоединений;  </w:t>
      </w:r>
    </w:p>
    <w:p w14:paraId="710605E6" w14:textId="35A95D8D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логик</w:t>
      </w:r>
      <w:r w:rsidR="001C313E">
        <w:rPr>
          <w:rFonts w:asciiTheme="minorHAnsi" w:hAnsiTheme="minorHAnsi" w:cstheme="minorHAnsi"/>
        </w:rPr>
        <w:t>а</w:t>
      </w:r>
      <w:r w:rsidRPr="004E12DB">
        <w:rPr>
          <w:rFonts w:asciiTheme="minorHAnsi" w:hAnsiTheme="minorHAnsi" w:cstheme="minorHAnsi"/>
        </w:rPr>
        <w:t xml:space="preserve"> запрета АПВ;  </w:t>
      </w:r>
    </w:p>
    <w:p w14:paraId="6E413177" w14:textId="57EF6C17" w:rsidR="004E12DB" w:rsidRPr="004E12DB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 xml:space="preserve">цепи отключения и пуска УРОВ;  </w:t>
      </w:r>
    </w:p>
    <w:p w14:paraId="53A499C3" w14:textId="6ECAB6AF" w:rsidR="0021111F" w:rsidRDefault="004E12DB" w:rsidP="004E12DB">
      <w:pPr>
        <w:pStyle w:val="00"/>
        <w:spacing w:line="240" w:lineRule="auto"/>
        <w:rPr>
          <w:rFonts w:asciiTheme="minorHAnsi" w:hAnsiTheme="minorHAnsi" w:cstheme="minorHAnsi"/>
        </w:rPr>
      </w:pPr>
      <w:r w:rsidRPr="004E12DB">
        <w:rPr>
          <w:rFonts w:asciiTheme="minorHAnsi" w:hAnsiTheme="minorHAnsi" w:cstheme="minorHAnsi"/>
        </w:rPr>
        <w:t>цепи запрета АПВ;</w:t>
      </w:r>
    </w:p>
    <w:p w14:paraId="388FD440" w14:textId="77777777" w:rsidR="001C313E" w:rsidRDefault="001C313E" w:rsidP="001C313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BC118BF" w14:textId="5103D110" w:rsidR="00753B33" w:rsidRPr="00753B33" w:rsidRDefault="003A36BE" w:rsidP="00753B3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753B33" w:rsidRPr="00753B33">
        <w:rPr>
          <w:rFonts w:cstheme="minorHAnsi"/>
        </w:rPr>
        <w:t xml:space="preserve">редусматривается организация централизованной схемы УРОВ 110 кВ на базе шкафа ДЗШ. </w:t>
      </w:r>
    </w:p>
    <w:p w14:paraId="0FB1FA9F" w14:textId="17CB6F08" w:rsidR="00753B33" w:rsidRPr="00753B33" w:rsidRDefault="00753B33" w:rsidP="00753B33">
      <w:pPr>
        <w:pStyle w:val="affffffffff7"/>
        <w:rPr>
          <w:rFonts w:cstheme="minorHAnsi"/>
        </w:rPr>
      </w:pPr>
      <w:r w:rsidRPr="00753B33">
        <w:rPr>
          <w:rFonts w:cstheme="minorHAnsi"/>
        </w:rPr>
        <w:t xml:space="preserve">Схема УРОВ выполняется таким образом, чтобы при пуске УРОВ какого-либо присоединения схема УРОВ без выдержки времени действовала на отключение выключателя </w:t>
      </w:r>
      <w:r w:rsidRPr="00753B33">
        <w:rPr>
          <w:rFonts w:cstheme="minorHAnsi"/>
        </w:rPr>
        <w:lastRenderedPageBreak/>
        <w:t xml:space="preserve">этого присоединения и, в случае его отказа в отключении (контроль наличия тока через выключатель), УРОВ с выдержкой времени отключает соответствующую систему шин. </w:t>
      </w:r>
    </w:p>
    <w:p w14:paraId="6228E1C5" w14:textId="1FF4F2B2" w:rsidR="00753B33" w:rsidRDefault="00FB383C" w:rsidP="00753B33">
      <w:pPr>
        <w:pStyle w:val="affffffffff7"/>
        <w:rPr>
          <w:rFonts w:cstheme="minorHAnsi"/>
        </w:rPr>
      </w:pPr>
      <w:r>
        <w:rPr>
          <w:rFonts w:cstheme="minorHAnsi"/>
        </w:rPr>
        <w:t>В</w:t>
      </w:r>
      <w:r w:rsidR="00753B33" w:rsidRPr="00753B33">
        <w:rPr>
          <w:rFonts w:cstheme="minorHAnsi"/>
        </w:rPr>
        <w:t xml:space="preserve">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 w:rsidR="003A36BE">
        <w:rPr>
          <w:rFonts w:cstheme="minorHAnsi"/>
        </w:rPr>
        <w:t>вернется</w:t>
      </w:r>
      <w:r w:rsidR="00753B33" w:rsidRPr="00753B33">
        <w:rPr>
          <w:rFonts w:cstheme="minorHAnsi"/>
        </w:rPr>
        <w:t xml:space="preserve"> в исходное состояние. </w:t>
      </w:r>
    </w:p>
    <w:p w14:paraId="168B6A21" w14:textId="38750000" w:rsidR="007E0AE1" w:rsidRPr="007E0AE1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 xml:space="preserve">Следовательно, в случае ошибочного замыкания персоналом пусковой цепи какого-либо присоединения УРОВ отключит выключатель только этого присоединения и, так как ток через «отказавший» выключатель прекратится, схема УРОВ </w:t>
      </w:r>
      <w:r>
        <w:rPr>
          <w:rFonts w:cstheme="minorHAnsi"/>
        </w:rPr>
        <w:t>вернется</w:t>
      </w:r>
      <w:r w:rsidRPr="007E0AE1">
        <w:rPr>
          <w:rFonts w:cstheme="minorHAnsi"/>
        </w:rPr>
        <w:t xml:space="preserve"> в исходное состояние. </w:t>
      </w:r>
    </w:p>
    <w:p w14:paraId="130F596E" w14:textId="750DD21F" w:rsidR="007E0AE1" w:rsidRPr="00753B33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>Терминалы ДЗШ 110 кВ предусматриваются с поддержкой протокола МЭК 61850-8.1 GOOSE, MMS.</w:t>
      </w:r>
    </w:p>
    <w:p w14:paraId="07C6D57D" w14:textId="6E91297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>Организация цепей напряжения ТН 110 кВ</w:t>
      </w:r>
    </w:p>
    <w:p w14:paraId="1798CC60" w14:textId="0AAAD91C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 w:rsidR="007E0AE1">
        <w:rPr>
          <w:rFonts w:cstheme="minorHAnsi"/>
        </w:rPr>
        <w:t>ОЦ</w:t>
      </w:r>
      <w:r>
        <w:rPr>
          <w:rFonts w:cstheme="minorHAnsi"/>
        </w:rPr>
        <w:t>Н</w:t>
      </w:r>
      <w:r w:rsidRPr="00D844BE">
        <w:rPr>
          <w:rFonts w:cstheme="minorHAnsi"/>
        </w:rPr>
        <w:t xml:space="preserve"> 110 кВ, содержащего два комплекта ТН 110 </w:t>
      </w:r>
      <w:proofErr w:type="spellStart"/>
      <w:r w:rsidRPr="00D844BE">
        <w:rPr>
          <w:rFonts w:cstheme="minorHAnsi"/>
        </w:rPr>
        <w:t>кВ.</w:t>
      </w:r>
      <w:proofErr w:type="spellEnd"/>
      <w:r w:rsidRPr="00D844BE">
        <w:rPr>
          <w:rFonts w:cstheme="minorHAnsi"/>
        </w:rPr>
        <w:t xml:space="preserve"> </w:t>
      </w:r>
    </w:p>
    <w:p w14:paraId="5BE52DEE" w14:textId="77777777" w:rsidR="00D844BE" w:rsidRPr="00D844BE" w:rsidRDefault="00D844BE" w:rsidP="00D844BE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Комплект ТН 110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выполняет следующие функции: </w:t>
      </w:r>
    </w:p>
    <w:p w14:paraId="021FE000" w14:textId="6CBF2089" w:rsidR="00D844BE" w:rsidRP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 xml:space="preserve">контроль цепей напряжения; </w:t>
      </w:r>
    </w:p>
    <w:p w14:paraId="51F1E5D8" w14:textId="651A928B" w:rsidR="00D844BE" w:rsidRDefault="00D844BE" w:rsidP="00D844BE">
      <w:pPr>
        <w:pStyle w:val="00"/>
        <w:spacing w:line="240" w:lineRule="auto"/>
        <w:rPr>
          <w:rFonts w:asciiTheme="minorHAnsi" w:hAnsiTheme="minorHAnsi" w:cstheme="minorHAnsi"/>
        </w:rPr>
      </w:pPr>
      <w:r w:rsidRPr="00D844BE">
        <w:rPr>
          <w:rFonts w:asciiTheme="minorHAnsi" w:hAnsiTheme="minorHAnsi" w:cstheme="minorHAnsi"/>
        </w:rPr>
        <w:t>контроль исправности ТН.</w:t>
      </w:r>
    </w:p>
    <w:p w14:paraId="5F48FDCB" w14:textId="34F86A02" w:rsidR="007E0AE1" w:rsidRPr="007E0AE1" w:rsidRDefault="007E0AE1" w:rsidP="007E0AE1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Pr="007E0AE1">
        <w:rPr>
          <w:rFonts w:cstheme="minorHAnsi"/>
        </w:rPr>
        <w:t xml:space="preserve">редусматривается возможность </w:t>
      </w:r>
      <w:r w:rsidR="00EF10D0">
        <w:rPr>
          <w:rFonts w:cstheme="minorHAnsi"/>
        </w:rPr>
        <w:t>оперативного</w:t>
      </w:r>
      <w:r w:rsidRPr="007E0AE1">
        <w:rPr>
          <w:rFonts w:cstheme="minorHAnsi"/>
        </w:rPr>
        <w:t xml:space="preserve"> перевода цепей напряжения присоединений на ТН смежной секции шин при выводе своего ТН из работы. </w:t>
      </w:r>
    </w:p>
    <w:p w14:paraId="7DAA724E" w14:textId="77777777" w:rsidR="00162350" w:rsidRPr="008B72A6" w:rsidRDefault="00162350" w:rsidP="00162350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7"/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силов</w:t>
      </w:r>
      <w:r>
        <w:rPr>
          <w:rFonts w:cstheme="minorHAnsi"/>
          <w:lang w:val="ru-RU"/>
        </w:rPr>
        <w:t>ых</w:t>
      </w:r>
      <w:r w:rsidRPr="008B72A6">
        <w:rPr>
          <w:rFonts w:cstheme="minorHAnsi"/>
          <w:lang w:val="ru-RU"/>
        </w:rPr>
        <w:t xml:space="preserve"> трансформатор</w:t>
      </w:r>
      <w:bookmarkEnd w:id="4"/>
      <w:r>
        <w:rPr>
          <w:rFonts w:cstheme="minorHAnsi"/>
          <w:lang w:val="ru-RU"/>
        </w:rPr>
        <w:t>ов</w:t>
      </w:r>
    </w:p>
    <w:p w14:paraId="462C1C10" w14:textId="2C716A7E" w:rsidR="007E0AE1" w:rsidRDefault="007E0AE1" w:rsidP="007E0AE1">
      <w:pPr>
        <w:pStyle w:val="affffffffff7"/>
        <w:rPr>
          <w:rFonts w:cstheme="minorHAnsi"/>
        </w:rPr>
      </w:pPr>
      <w:r w:rsidRPr="007E0AE1">
        <w:rPr>
          <w:rFonts w:cstheme="minorHAnsi"/>
        </w:rPr>
        <w:t>Для защиты силовых трансформаторов 110/35/</w:t>
      </w:r>
      <w:r w:rsidR="005253D9">
        <w:rPr>
          <w:rFonts w:cstheme="minorHAnsi"/>
        </w:rPr>
        <w:t>10</w:t>
      </w:r>
      <w:r w:rsidRPr="007E0AE1">
        <w:rPr>
          <w:rFonts w:cstheme="minorHAnsi"/>
        </w:rPr>
        <w:t xml:space="preserve"> кВ предусматривается установка шкафов основных и резервных защит и шкафа автоматики регулирования </w:t>
      </w:r>
      <w:r>
        <w:rPr>
          <w:rFonts w:cstheme="minorHAnsi"/>
        </w:rPr>
        <w:t>напряжения под нагрузкой</w:t>
      </w:r>
      <w:r w:rsidRPr="007E0AE1">
        <w:rPr>
          <w:rFonts w:cstheme="minorHAnsi"/>
        </w:rPr>
        <w:t xml:space="preserve"> (АР</w:t>
      </w:r>
      <w:r>
        <w:rPr>
          <w:rFonts w:cstheme="minorHAnsi"/>
        </w:rPr>
        <w:t>Н</w:t>
      </w:r>
      <w:r w:rsidRPr="007E0AE1">
        <w:rPr>
          <w:rFonts w:cstheme="minorHAnsi"/>
        </w:rPr>
        <w:t>Т). В состав шкафа основных и резервных защит трансформатора входит микропроцессорный терминал ДЗТ, который выполняет следующие функции:</w:t>
      </w:r>
    </w:p>
    <w:p w14:paraId="4744A848" w14:textId="6D852A6B" w:rsidR="007E0AE1" w:rsidRP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дифференциальная токов</w:t>
      </w:r>
      <w:r w:rsidR="005253D9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>я защита трансформатора (ДЗТ) от всех видов КЗ</w:t>
      </w:r>
      <w:r>
        <w:rPr>
          <w:rFonts w:asciiTheme="minorHAnsi" w:hAnsiTheme="minorHAnsi" w:cstheme="minorHAnsi"/>
        </w:rPr>
        <w:t xml:space="preserve"> </w:t>
      </w:r>
      <w:r w:rsidRPr="007E0AE1">
        <w:rPr>
          <w:rFonts w:asciiTheme="minorHAnsi" w:hAnsiTheme="minorHAnsi" w:cstheme="minorHAnsi"/>
        </w:rPr>
        <w:t xml:space="preserve">внутри бака трансформатора; </w:t>
      </w:r>
    </w:p>
    <w:p w14:paraId="74410C68" w14:textId="6462B4D3" w:rsidR="007E0AE1" w:rsidRP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 xml:space="preserve">токовая защита нулевой последовательности стороны высшего напряжения ВН (ТЗНП); </w:t>
      </w:r>
    </w:p>
    <w:p w14:paraId="7195F9D4" w14:textId="3AD84D62" w:rsidR="007E0AE1" w:rsidRDefault="007E0AE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максимальн</w:t>
      </w:r>
      <w:r w:rsidR="001B548B" w:rsidRPr="001B548B"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токов</w:t>
      </w:r>
      <w:r w:rsidR="001B548B" w:rsidRPr="001B548B"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защит</w:t>
      </w:r>
      <w:r w:rsidR="001B548B" w:rsidRPr="001B548B">
        <w:rPr>
          <w:rFonts w:asciiTheme="minorHAnsi" w:hAnsiTheme="minorHAnsi" w:cstheme="minorHAnsi"/>
        </w:rPr>
        <w:t>а</w:t>
      </w:r>
      <w:r w:rsidRPr="001B548B">
        <w:rPr>
          <w:rFonts w:asciiTheme="minorHAnsi" w:hAnsiTheme="minorHAnsi" w:cstheme="minorHAnsi"/>
        </w:rPr>
        <w:t xml:space="preserve"> стороны ВН с</w:t>
      </w:r>
      <w:r w:rsidR="001B548B">
        <w:rPr>
          <w:rFonts w:asciiTheme="minorHAnsi" w:hAnsiTheme="minorHAnsi" w:cstheme="minorHAnsi"/>
        </w:rPr>
        <w:t xml:space="preserve"> комбинированным</w:t>
      </w:r>
      <w:r w:rsidRPr="001B548B">
        <w:rPr>
          <w:rFonts w:asciiTheme="minorHAnsi" w:hAnsiTheme="minorHAnsi" w:cstheme="minorHAnsi"/>
        </w:rPr>
        <w:t xml:space="preserve"> пуском по напряжению (МТЗ ВН); </w:t>
      </w:r>
    </w:p>
    <w:p w14:paraId="171D7DCC" w14:textId="755BEF5C" w:rsidR="00952B9B" w:rsidRPr="00952B9B" w:rsidRDefault="00952B9B" w:rsidP="00952B9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максимальная токовая защита стороны </w:t>
      </w:r>
      <w:r>
        <w:rPr>
          <w:rFonts w:asciiTheme="minorHAnsi" w:hAnsiTheme="minorHAnsi" w:cstheme="minorHAnsi"/>
        </w:rPr>
        <w:t>С</w:t>
      </w:r>
      <w:r w:rsidRPr="001B548B">
        <w:rPr>
          <w:rFonts w:asciiTheme="minorHAnsi" w:hAnsiTheme="minorHAnsi" w:cstheme="minorHAnsi"/>
        </w:rPr>
        <w:t>Н с</w:t>
      </w:r>
      <w:r>
        <w:rPr>
          <w:rFonts w:asciiTheme="minorHAnsi" w:hAnsiTheme="minorHAnsi" w:cstheme="minorHAnsi"/>
        </w:rPr>
        <w:t xml:space="preserve"> комбинированным</w:t>
      </w:r>
      <w:r w:rsidRPr="001B548B">
        <w:rPr>
          <w:rFonts w:asciiTheme="minorHAnsi" w:hAnsiTheme="minorHAnsi" w:cstheme="minorHAnsi"/>
        </w:rPr>
        <w:t xml:space="preserve"> пуском по напряжению (МТЗ </w:t>
      </w:r>
      <w:r>
        <w:rPr>
          <w:rFonts w:asciiTheme="minorHAnsi" w:hAnsiTheme="minorHAnsi" w:cstheme="minorHAnsi"/>
        </w:rPr>
        <w:t>С</w:t>
      </w:r>
      <w:r w:rsidRPr="001B548B">
        <w:rPr>
          <w:rFonts w:asciiTheme="minorHAnsi" w:hAnsiTheme="minorHAnsi" w:cstheme="minorHAnsi"/>
        </w:rPr>
        <w:t xml:space="preserve">Н); </w:t>
      </w:r>
    </w:p>
    <w:p w14:paraId="4C941A74" w14:textId="652EC105" w:rsidR="007E0AE1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максимальная токовая защита</w:t>
      </w:r>
      <w:r w:rsidR="007E0AE1" w:rsidRPr="001B548B">
        <w:rPr>
          <w:rFonts w:asciiTheme="minorHAnsi" w:hAnsiTheme="minorHAnsi" w:cstheme="minorHAnsi"/>
        </w:rPr>
        <w:t xml:space="preserve"> стороны низшего напряжения (НН) с</w:t>
      </w:r>
      <w:r>
        <w:rPr>
          <w:rFonts w:asciiTheme="minorHAnsi" w:hAnsiTheme="minorHAnsi" w:cstheme="minorHAnsi"/>
        </w:rPr>
        <w:t xml:space="preserve"> комбинированным</w:t>
      </w:r>
      <w:r w:rsidR="007E0AE1" w:rsidRPr="001B548B">
        <w:rPr>
          <w:rFonts w:asciiTheme="minorHAnsi" w:hAnsiTheme="minorHAnsi" w:cstheme="minorHAnsi"/>
        </w:rPr>
        <w:t xml:space="preserve"> пуском по напряжению (МТЗ НН); </w:t>
      </w:r>
    </w:p>
    <w:p w14:paraId="5C451112" w14:textId="594BD038" w:rsidR="007E0AE1" w:rsidRPr="007E0AE1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защит</w:t>
      </w:r>
      <w:r w:rsidR="001B548B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 xml:space="preserve"> от перегрузки (ЗП); </w:t>
      </w:r>
    </w:p>
    <w:p w14:paraId="60ACD746" w14:textId="53C41421" w:rsidR="007E0AE1" w:rsidRPr="007E0AE1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пуск автоматики охлаждения</w:t>
      </w:r>
      <w:r w:rsidR="001B548B">
        <w:rPr>
          <w:rFonts w:asciiTheme="minorHAnsi" w:hAnsiTheme="minorHAnsi" w:cstheme="minorHAnsi"/>
        </w:rPr>
        <w:t xml:space="preserve"> по току</w:t>
      </w:r>
      <w:r w:rsidRPr="007E0AE1">
        <w:rPr>
          <w:rFonts w:asciiTheme="minorHAnsi" w:hAnsiTheme="minorHAnsi" w:cstheme="minorHAnsi"/>
        </w:rPr>
        <w:t xml:space="preserve">; </w:t>
      </w:r>
    </w:p>
    <w:p w14:paraId="61703437" w14:textId="2EE29AB0" w:rsidR="00162350" w:rsidRDefault="007E0AE1" w:rsidP="007E0AE1">
      <w:pPr>
        <w:pStyle w:val="00"/>
        <w:spacing w:line="240" w:lineRule="auto"/>
        <w:rPr>
          <w:rFonts w:asciiTheme="minorHAnsi" w:hAnsiTheme="minorHAnsi" w:cstheme="minorHAnsi"/>
        </w:rPr>
      </w:pPr>
      <w:r w:rsidRPr="007E0AE1">
        <w:rPr>
          <w:rFonts w:asciiTheme="minorHAnsi" w:hAnsiTheme="minorHAnsi" w:cstheme="minorHAnsi"/>
        </w:rPr>
        <w:t>блокировк</w:t>
      </w:r>
      <w:r w:rsidR="001B548B">
        <w:rPr>
          <w:rFonts w:asciiTheme="minorHAnsi" w:hAnsiTheme="minorHAnsi" w:cstheme="minorHAnsi"/>
        </w:rPr>
        <w:t>а</w:t>
      </w:r>
      <w:r w:rsidRPr="007E0AE1">
        <w:rPr>
          <w:rFonts w:asciiTheme="minorHAnsi" w:hAnsiTheme="minorHAnsi" w:cstheme="minorHAnsi"/>
        </w:rPr>
        <w:t xml:space="preserve"> РПН при перегрузке</w:t>
      </w:r>
      <w:r w:rsidR="001B548B">
        <w:rPr>
          <w:rFonts w:asciiTheme="minorHAnsi" w:hAnsiTheme="minorHAnsi" w:cstheme="minorHAnsi"/>
        </w:rPr>
        <w:t xml:space="preserve"> и по напряжению</w:t>
      </w:r>
      <w:r w:rsidRPr="007E0AE1">
        <w:rPr>
          <w:rFonts w:asciiTheme="minorHAnsi" w:hAnsiTheme="minorHAnsi" w:cstheme="minorHAnsi"/>
        </w:rPr>
        <w:t>;</w:t>
      </w:r>
    </w:p>
    <w:p w14:paraId="69B03CCF" w14:textId="4094AA2D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УРОВ выключателя ВН; </w:t>
      </w:r>
    </w:p>
    <w:p w14:paraId="40DA6C87" w14:textId="0622D54C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6825994" w14:textId="738DC36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21B330C6" w14:textId="704880DB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B548B">
        <w:rPr>
          <w:rFonts w:asciiTheme="minorHAnsi" w:hAnsiTheme="minorHAnsi" w:cstheme="minorHAnsi"/>
        </w:rPr>
        <w:t>осциллографирование</w:t>
      </w:r>
      <w:proofErr w:type="spellEnd"/>
      <w:r w:rsidRPr="001B548B">
        <w:rPr>
          <w:rFonts w:asciiTheme="minorHAnsi" w:hAnsiTheme="minorHAnsi" w:cstheme="minorHAnsi"/>
        </w:rPr>
        <w:t xml:space="preserve"> аварийных процессов; </w:t>
      </w:r>
    </w:p>
    <w:p w14:paraId="46552A94" w14:textId="72874E1B" w:rsidR="001B548B" w:rsidRPr="00A972AD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регистрация событий.</w:t>
      </w:r>
    </w:p>
    <w:p w14:paraId="00348A33" w14:textId="58791907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В состав шкафа основных и резервных защит трансформатора входит микропроцессорный терминал РЗТ, который выполняет следующие функции: </w:t>
      </w:r>
    </w:p>
    <w:p w14:paraId="513D91A4" w14:textId="28A51848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lastRenderedPageBreak/>
        <w:t xml:space="preserve">максимальная токовая защита ВН (МТЗ ВН) с комбинированным пуском по напряжению от многофазных КЗ; </w:t>
      </w:r>
    </w:p>
    <w:p w14:paraId="71027B27" w14:textId="12BA273E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токов</w:t>
      </w:r>
      <w:r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ненаправленн</w:t>
      </w:r>
      <w:r>
        <w:rPr>
          <w:rFonts w:asciiTheme="minorHAnsi" w:hAnsiTheme="minorHAnsi" w:cstheme="minorHAnsi"/>
        </w:rPr>
        <w:t>ая</w:t>
      </w:r>
      <w:r w:rsidRPr="001B548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B548B">
        <w:rPr>
          <w:rFonts w:asciiTheme="minorHAnsi" w:hAnsiTheme="minorHAnsi" w:cstheme="minorHAnsi"/>
        </w:rPr>
        <w:t xml:space="preserve"> нулевой последовательности (ТЗНП) от КЗ на землю; </w:t>
      </w:r>
    </w:p>
    <w:p w14:paraId="073B8C3F" w14:textId="71F0F3D3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прием сигналов от газовых защит трансформатора и РПН; </w:t>
      </w:r>
    </w:p>
    <w:p w14:paraId="127FF0C8" w14:textId="3E44ED23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5144DC5B" w14:textId="392E13D6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устройство резервирования отказа выключателя; </w:t>
      </w:r>
    </w:p>
    <w:p w14:paraId="59C675A2" w14:textId="3D171DF4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автоматика управления выключателем; </w:t>
      </w:r>
    </w:p>
    <w:p w14:paraId="2D9BBB3E" w14:textId="7D4EFC7D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автоматическое повторное включение; </w:t>
      </w:r>
    </w:p>
    <w:p w14:paraId="4A6B08DF" w14:textId="6249661C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1B548B">
        <w:rPr>
          <w:rFonts w:asciiTheme="minorHAnsi" w:hAnsiTheme="minorHAnsi" w:cstheme="minorHAnsi"/>
        </w:rPr>
        <w:t>осциллографирование</w:t>
      </w:r>
      <w:proofErr w:type="spellEnd"/>
      <w:r w:rsidRPr="001B548B">
        <w:rPr>
          <w:rFonts w:asciiTheme="minorHAnsi" w:hAnsiTheme="minorHAnsi" w:cstheme="minorHAnsi"/>
        </w:rPr>
        <w:t xml:space="preserve"> аварийных процессов; </w:t>
      </w:r>
    </w:p>
    <w:p w14:paraId="07403A91" w14:textId="6E8E0FE8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регистрация событий. </w:t>
      </w:r>
    </w:p>
    <w:p w14:paraId="46138133" w14:textId="77777777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Комплект АРКТ на базе МП терминала выполняет следующие функции: </w:t>
      </w:r>
    </w:p>
    <w:p w14:paraId="75506807" w14:textId="112EFA2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28B3C0F7" w14:textId="782B8BF4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12FE9747" w14:textId="0AD9949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4BFE4693" w14:textId="5C90FF7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от внешних сигналов; </w:t>
      </w:r>
    </w:p>
    <w:p w14:paraId="74E64FB0" w14:textId="61B0F79A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при перегрузках трансформатора; </w:t>
      </w:r>
    </w:p>
    <w:p w14:paraId="78691AF9" w14:textId="4552CC90" w:rsid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блокировка РПН при превышении 3U0 (или U2);</w:t>
      </w:r>
    </w:p>
    <w:p w14:paraId="109B80F3" w14:textId="6E129466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блокировка РПН при пониженном измеряемом напряжении; </w:t>
      </w:r>
    </w:p>
    <w:p w14:paraId="1F53D65D" w14:textId="679F0A71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коррекция уровня регулируемого напряжения по току нагрузки (встречное регулирование); </w:t>
      </w:r>
    </w:p>
    <w:p w14:paraId="6E536E85" w14:textId="20023B32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одновременный контроль двух секций шин; </w:t>
      </w:r>
    </w:p>
    <w:p w14:paraId="11C3E220" w14:textId="40DEF969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оперативное переключение регулирования с одной секции шин на другую; </w:t>
      </w:r>
    </w:p>
    <w:p w14:paraId="37C9CDAB" w14:textId="5ECF02DB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оперативное изменение уставки по напряжению поддержания с выбранного заранее на другое значение; </w:t>
      </w:r>
    </w:p>
    <w:p w14:paraId="6C84C6AC" w14:textId="6B7C0AE2" w:rsidR="001B548B" w:rsidRPr="001B548B" w:rsidRDefault="001B548B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 xml:space="preserve">формирование импульсных или непрерывных команд управления электроприводом РПН; </w:t>
      </w:r>
    </w:p>
    <w:p w14:paraId="147E7CF8" w14:textId="58D13C05" w:rsidR="001B548B" w:rsidRPr="001B548B" w:rsidRDefault="001B548B" w:rsidP="001B548B">
      <w:pPr>
        <w:pStyle w:val="00"/>
        <w:spacing w:line="240" w:lineRule="auto"/>
        <w:rPr>
          <w:rFonts w:asciiTheme="minorHAnsi" w:hAnsiTheme="minorHAnsi" w:cstheme="minorHAnsi"/>
        </w:rPr>
      </w:pPr>
      <w:r w:rsidRPr="001B548B">
        <w:rPr>
          <w:rFonts w:asciiTheme="minorHAnsi" w:hAnsiTheme="minorHAnsi" w:cstheme="minorHAnsi"/>
        </w:rPr>
        <w:t>регистрация событий.</w:t>
      </w:r>
    </w:p>
    <w:p w14:paraId="1B8C1041" w14:textId="2B7B284D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В качестве защиты ближнего резервирования (БРТ) силовых трансформаторов применяется устройство МТЗ БРТ на базе МП терминала, которое устанавливается в шкафу на ОРУ 110 кВ в непосредственной близости от силовых трансформаторов. </w:t>
      </w:r>
    </w:p>
    <w:p w14:paraId="2ADE3219" w14:textId="3563C63D" w:rsidR="001B548B" w:rsidRP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 xml:space="preserve">Данное устройство реализует функции максимальной токовой защиты с независимой выдержкой времени. Шкаф остается в работе при потере оперативного постоянного тока на подстанции, получая питание от токовых цепей присоединения. Отключение от БРТ производится действием на отдельный электромагнит отключения выключателя 110 кВ (ЭМО3). </w:t>
      </w:r>
    </w:p>
    <w:p w14:paraId="7B135596" w14:textId="62FA96C7" w:rsidR="001B548B" w:rsidRDefault="001B548B" w:rsidP="001B548B">
      <w:pPr>
        <w:pStyle w:val="affffffffff7"/>
        <w:rPr>
          <w:rFonts w:cstheme="minorHAnsi"/>
        </w:rPr>
      </w:pPr>
      <w:r w:rsidRPr="001B548B">
        <w:rPr>
          <w:rFonts w:cstheme="minorHAnsi"/>
        </w:rPr>
        <w:t>Терминал</w:t>
      </w:r>
      <w:r>
        <w:rPr>
          <w:rFonts w:cstheme="minorHAnsi"/>
        </w:rPr>
        <w:t>ы</w:t>
      </w:r>
      <w:r w:rsidRPr="001B548B">
        <w:rPr>
          <w:rFonts w:cstheme="minorHAnsi"/>
        </w:rPr>
        <w:t xml:space="preserve"> основных, резервных защит и АРКТ силовых трансформаторов предусматриваются с поддержкой протокола МЭК 61850-8.1 GOOSE, MMS.</w:t>
      </w:r>
    </w:p>
    <w:p w14:paraId="79502CBB" w14:textId="6F12374E" w:rsidR="001B548B" w:rsidRPr="001B548B" w:rsidRDefault="001B548B" w:rsidP="001B548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B548B">
        <w:rPr>
          <w:rFonts w:cstheme="minorHAnsi"/>
          <w:lang w:val="ru-RU"/>
        </w:rPr>
        <w:t xml:space="preserve">Сигнализация давления элегаза оборудования 110 кВ </w:t>
      </w:r>
    </w:p>
    <w:p w14:paraId="0DB9918D" w14:textId="0CEB89C7" w:rsidR="001B548B" w:rsidRDefault="00B77DB8" w:rsidP="001B548B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1B548B" w:rsidRPr="001B548B">
        <w:rPr>
          <w:rFonts w:cstheme="minorHAnsi"/>
        </w:rPr>
        <w:t>редусматривается двухступенчатая предупредительная/аварийная сигнализация снижения давления (плотности) элегаза</w:t>
      </w:r>
      <w:r w:rsidR="0013555D">
        <w:rPr>
          <w:rFonts w:cstheme="minorHAnsi"/>
        </w:rPr>
        <w:t xml:space="preserve"> в оборудовании 110 </w:t>
      </w:r>
      <w:proofErr w:type="spellStart"/>
      <w:r w:rsidR="0013555D">
        <w:rPr>
          <w:rFonts w:cstheme="minorHAnsi"/>
        </w:rPr>
        <w:t>кВ</w:t>
      </w:r>
      <w:r w:rsidR="001B548B" w:rsidRPr="001B548B">
        <w:rPr>
          <w:rFonts w:cstheme="minorHAnsi"/>
        </w:rPr>
        <w:t>.</w:t>
      </w:r>
      <w:proofErr w:type="spellEnd"/>
      <w:r w:rsidR="001B548B" w:rsidRPr="001B548B">
        <w:rPr>
          <w:rFonts w:cstheme="minorHAnsi"/>
        </w:rPr>
        <w:t xml:space="preserve"> </w:t>
      </w:r>
      <w:r w:rsidR="00952B9B">
        <w:rPr>
          <w:rFonts w:cstheme="minorHAnsi"/>
        </w:rPr>
        <w:t>П</w:t>
      </w:r>
      <w:r w:rsidR="001B548B" w:rsidRPr="001B548B">
        <w:rPr>
          <w:rFonts w:cstheme="minorHAnsi"/>
        </w:rPr>
        <w:t>ри срабатывании второй ступени указанной сигнализации выполняется автоматическая электрическая блокировка управления выключателем, запрещающая операции включения и отключения выключателя. Также сигналы снижение давления элегаза действуют на сигнализацию.</w:t>
      </w:r>
    </w:p>
    <w:p w14:paraId="3BB45928" w14:textId="1012BE93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lastRenderedPageBreak/>
        <w:t>Защита и автоматика выключател</w:t>
      </w:r>
      <w:r>
        <w:rPr>
          <w:rFonts w:cstheme="minorHAnsi"/>
          <w:lang w:val="ru-RU"/>
        </w:rPr>
        <w:t>ей</w:t>
      </w:r>
      <w:r w:rsidRPr="0013555D">
        <w:rPr>
          <w:rFonts w:cstheme="minorHAnsi"/>
          <w:lang w:val="ru-RU"/>
        </w:rPr>
        <w:t xml:space="preserve"> ввода 35 кВ </w:t>
      </w:r>
    </w:p>
    <w:p w14:paraId="3A96EAC2" w14:textId="49C85EC1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Для выполнения защит, управления и автоматики выключателей ввода 35 кВ предусматривается установка </w:t>
      </w:r>
      <w:r w:rsidR="00D044A8">
        <w:rPr>
          <w:rFonts w:cstheme="minorHAnsi"/>
        </w:rPr>
        <w:t xml:space="preserve">микропроцессорных терминалов в релейных отсеках соответствующих ячеек КРУ 35 </w:t>
      </w:r>
      <w:proofErr w:type="spellStart"/>
      <w:r w:rsidR="00D044A8"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  <w:r w:rsidR="00D044A8"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 w:rsidR="00D044A8">
        <w:rPr>
          <w:rFonts w:cstheme="minorHAnsi"/>
        </w:rPr>
        <w:t>е</w:t>
      </w:r>
      <w:r w:rsidRPr="0013555D">
        <w:rPr>
          <w:rFonts w:cstheme="minorHAnsi"/>
        </w:rPr>
        <w:t xml:space="preserve"> терминал</w:t>
      </w:r>
      <w:r w:rsidR="00D044A8">
        <w:rPr>
          <w:rFonts w:cstheme="minorHAnsi"/>
        </w:rPr>
        <w:t>ы защит и автоматики вводов 35 кВ</w:t>
      </w:r>
      <w:r w:rsidRPr="0013555D">
        <w:rPr>
          <w:rFonts w:cstheme="minorHAnsi"/>
        </w:rPr>
        <w:t xml:space="preserve"> реализуют следующие функции: </w:t>
      </w:r>
    </w:p>
    <w:p w14:paraId="4AB8E061" w14:textId="169FC9AB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="00952B9B">
        <w:rPr>
          <w:rFonts w:asciiTheme="minorHAnsi" w:hAnsiTheme="minorHAnsi" w:cstheme="minorHAnsi"/>
        </w:rPr>
        <w:t xml:space="preserve"> </w:t>
      </w:r>
      <w:r w:rsidRPr="0013555D">
        <w:rPr>
          <w:rFonts w:asciiTheme="minorHAnsi" w:hAnsiTheme="minorHAnsi" w:cstheme="minorHAnsi"/>
        </w:rPr>
        <w:t>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1949E578" w14:textId="1178A38F" w:rsidR="0013555D" w:rsidRPr="0013555D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42F4FB32" w14:textId="1CE10453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формирование сигнала АВР на включение секционного выключателя; </w:t>
      </w:r>
    </w:p>
    <w:p w14:paraId="4B557565" w14:textId="51CB2D36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минимального напряжения (ЗМН); </w:t>
      </w:r>
    </w:p>
    <w:p w14:paraId="2885816E" w14:textId="5A0E32DD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контроль исправности трансформатора напряжения; </w:t>
      </w:r>
    </w:p>
    <w:p w14:paraId="24C3155B" w14:textId="736A3E15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 w:rsidR="00D044A8"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 w:rsidR="00D044A8"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 w:rsidR="00D044A8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6B1706F8" w14:textId="796000BA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D7339CC" w14:textId="38382CC3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787D41EA" w14:textId="268FD375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однократное АПВ. </w:t>
      </w:r>
    </w:p>
    <w:p w14:paraId="7527797A" w14:textId="7EBA225E" w:rsidR="001B548B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Терминалы защит вводного выключателя 35 кВ предусматриваются с поддержкой протокола МЭК 61850-8.1 GOOSE, MMS.</w:t>
      </w:r>
    </w:p>
    <w:p w14:paraId="0E7ED787" w14:textId="2D304244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секционного выключателя 35 кВ </w:t>
      </w:r>
    </w:p>
    <w:p w14:paraId="0441B9BD" w14:textId="0BAEB16C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секционного выключателя 35 кВ предусматривается</w:t>
      </w:r>
      <w:r w:rsidR="00B77DB8">
        <w:rPr>
          <w:rFonts w:cstheme="minorHAnsi"/>
        </w:rPr>
        <w:t xml:space="preserve"> </w:t>
      </w:r>
      <w:r w:rsidR="00D044A8">
        <w:rPr>
          <w:rFonts w:cstheme="minorHAnsi"/>
        </w:rPr>
        <w:t>установка микропроцессорного терминала в релейн</w:t>
      </w:r>
      <w:r w:rsidR="00BD36AD">
        <w:rPr>
          <w:rFonts w:cstheme="minorHAnsi"/>
        </w:rPr>
        <w:t>о</w:t>
      </w:r>
      <w:r w:rsidR="00D044A8">
        <w:rPr>
          <w:rFonts w:cstheme="minorHAnsi"/>
        </w:rPr>
        <w:t xml:space="preserve">м отсеке соответствующей ячейки КРУ 35 </w:t>
      </w:r>
      <w:proofErr w:type="spellStart"/>
      <w:r w:rsidR="00D044A8">
        <w:rPr>
          <w:rFonts w:cstheme="minorHAnsi"/>
        </w:rPr>
        <w:t>кВ.</w:t>
      </w:r>
      <w:proofErr w:type="spellEnd"/>
      <w:r w:rsidR="00D044A8"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  </w:t>
      </w:r>
    </w:p>
    <w:p w14:paraId="76CF9F92" w14:textId="676666FB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Комплект защиты и автоматики секционного выключателя выполняет следующие функции: </w:t>
      </w:r>
    </w:p>
    <w:p w14:paraId="16299376" w14:textId="6497484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3D707FEB" w14:textId="1BCF6ED4" w:rsidR="0013555D" w:rsidRPr="0013555D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трёхфазных токов; </w:t>
      </w:r>
    </w:p>
    <w:p w14:paraId="1FE81D49" w14:textId="308C3EE7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 w:rsidR="00B77DB8"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 w:rsidR="00B77DB8"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 w:rsidR="00BD36AD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26B834DD" w14:textId="60091EA0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выдач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сигнала пуска МТЗ для организации логической защиты шин; </w:t>
      </w:r>
    </w:p>
    <w:p w14:paraId="03D0D6BC" w14:textId="77E1B478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входного сигнала УРОВ при отказах выключателей линий; </w:t>
      </w:r>
    </w:p>
    <w:p w14:paraId="7DCA929B" w14:textId="1DE57A2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АВР. </w:t>
      </w:r>
    </w:p>
    <w:p w14:paraId="7D2F321F" w14:textId="10FFD393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 защит секционного выключателя 35 кВ предусматривается с поддержкой протокола МЭК 61850-8.1 GOOSE, MMS. </w:t>
      </w:r>
    </w:p>
    <w:p w14:paraId="16A2D742" w14:textId="7FD79CD9" w:rsidR="0013555D" w:rsidRPr="0013555D" w:rsidRDefault="0013555D" w:rsidP="0013555D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13555D">
        <w:rPr>
          <w:rFonts w:cstheme="minorHAnsi"/>
          <w:lang w:val="ru-RU"/>
        </w:rPr>
        <w:t xml:space="preserve"> Защита отходящ</w:t>
      </w:r>
      <w:r>
        <w:rPr>
          <w:rFonts w:cstheme="minorHAnsi"/>
          <w:lang w:val="ru-RU"/>
        </w:rPr>
        <w:t>их</w:t>
      </w:r>
      <w:r w:rsidRPr="0013555D">
        <w:rPr>
          <w:rFonts w:cstheme="minorHAnsi"/>
          <w:lang w:val="ru-RU"/>
        </w:rPr>
        <w:t xml:space="preserve"> лини</w:t>
      </w:r>
      <w:r>
        <w:rPr>
          <w:rFonts w:cstheme="minorHAnsi"/>
          <w:lang w:val="ru-RU"/>
        </w:rPr>
        <w:t>й</w:t>
      </w:r>
      <w:r w:rsidRPr="0013555D">
        <w:rPr>
          <w:rFonts w:cstheme="minorHAnsi"/>
          <w:lang w:val="ru-RU"/>
        </w:rPr>
        <w:t xml:space="preserve"> 35 кВ</w:t>
      </w:r>
      <w:r w:rsidRPr="0013555D">
        <w:rPr>
          <w:rFonts w:cstheme="minorHAnsi"/>
        </w:rPr>
        <w:t xml:space="preserve"> </w:t>
      </w:r>
    </w:p>
    <w:p w14:paraId="0EA756FC" w14:textId="7BE405F3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Для защиты ВЛ 35 кВ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</w:t>
      </w:r>
      <w:r w:rsidR="00B77DB8" w:rsidRPr="0013555D">
        <w:rPr>
          <w:rFonts w:cstheme="minorHAnsi"/>
        </w:rPr>
        <w:t xml:space="preserve">установка </w:t>
      </w:r>
      <w:r w:rsidR="00B77DB8">
        <w:rPr>
          <w:rFonts w:cstheme="minorHAnsi"/>
        </w:rPr>
        <w:t xml:space="preserve">микропроцессорных терминалов в релейных отсеках соответствующих ячеек КРУ 35 </w:t>
      </w:r>
      <w:proofErr w:type="spellStart"/>
      <w:r w:rsidR="00B77DB8"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</w:p>
    <w:p w14:paraId="44C0B8D8" w14:textId="77777777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316F9C9A" w14:textId="0B0A0E33" w:rsidR="00E52FF3" w:rsidRPr="00E52FF3" w:rsidRDefault="00E52FF3" w:rsidP="0013555D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E52FF3">
        <w:rPr>
          <w:rFonts w:asciiTheme="minorHAnsi" w:hAnsiTheme="minorHAnsi" w:cstheme="minorHAnsi"/>
          <w:color w:val="548DD4" w:themeColor="text2" w:themeTint="99"/>
        </w:rPr>
        <w:t>дистанционная защита;</w:t>
      </w:r>
    </w:p>
    <w:p w14:paraId="30801242" w14:textId="45218171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3C493502" w14:textId="0F55E170" w:rsid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6CB63E08" w14:textId="1C2FE3A1" w:rsidR="00B77DB8" w:rsidRPr="0013555D" w:rsidRDefault="00B77DB8" w:rsidP="0013555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ЛЗШ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>
        <w:rPr>
          <w:rFonts w:asciiTheme="minorHAnsi" w:hAnsiTheme="minorHAnsi" w:cstheme="minorHAnsi"/>
        </w:rPr>
        <w:t>;</w:t>
      </w:r>
    </w:p>
    <w:p w14:paraId="5F836F0F" w14:textId="47D74B24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50486A6A" w14:textId="76B2436D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052747CB" w14:textId="382E7FC8" w:rsidR="0013555D" w:rsidRPr="0013555D" w:rsidRDefault="0013555D" w:rsidP="0013555D">
      <w:pPr>
        <w:pStyle w:val="0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6094A532" w14:textId="5787C0FA" w:rsidR="001177A9" w:rsidRDefault="001177A9" w:rsidP="001177A9">
      <w:pPr>
        <w:pStyle w:val="affffffffff7"/>
        <w:rPr>
          <w:rFonts w:cstheme="minorHAnsi"/>
        </w:rPr>
      </w:pPr>
      <w:r>
        <w:rPr>
          <w:rFonts w:cstheme="minorHAnsi"/>
        </w:rPr>
        <w:lastRenderedPageBreak/>
        <w:t>Д</w:t>
      </w:r>
      <w:r w:rsidRPr="006E12E3">
        <w:rPr>
          <w:rFonts w:cstheme="minorHAnsi"/>
        </w:rPr>
        <w:t xml:space="preserve">ля отходящих линий 35 кВ предусматривается установка отдельных терминалов определения места повреждения (ОМП). </w:t>
      </w:r>
    </w:p>
    <w:p w14:paraId="1AD0832F" w14:textId="77777777" w:rsidR="001177A9" w:rsidRPr="00440EC1" w:rsidRDefault="001177A9" w:rsidP="001177A9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Функции, выполняемые устройством: </w:t>
      </w:r>
    </w:p>
    <w:p w14:paraId="4C4562E3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расстояния до повреждения относительно места установки устройства, км; </w:t>
      </w:r>
    </w:p>
    <w:p w14:paraId="1CEF7CE1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определение вида повреждения; </w:t>
      </w:r>
    </w:p>
    <w:p w14:paraId="2A96721F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фиксация времени и даты возникновения аварии; </w:t>
      </w:r>
    </w:p>
    <w:p w14:paraId="68A4D372" w14:textId="77777777" w:rsidR="001177A9" w:rsidRPr="00440EC1" w:rsidRDefault="001177A9" w:rsidP="001177A9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возможность выдачи сигнала запуска при аварии на другие устройства.</w:t>
      </w:r>
    </w:p>
    <w:p w14:paraId="23A3EFD6" w14:textId="4167FF26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Терминалы защит отходящих линий 35 кВ</w:t>
      </w:r>
      <w:r w:rsidR="001177A9">
        <w:rPr>
          <w:rFonts w:cstheme="minorHAnsi"/>
        </w:rPr>
        <w:t xml:space="preserve"> и ОМП</w:t>
      </w:r>
      <w:r w:rsidRPr="0013555D">
        <w:rPr>
          <w:rFonts w:cstheme="minorHAnsi"/>
        </w:rPr>
        <w:t xml:space="preserve"> предусматриваются с поддержкой</w:t>
      </w:r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протокола МЭК 61850-8.1 GOOSE, MMS. </w:t>
      </w:r>
    </w:p>
    <w:p w14:paraId="745BA707" w14:textId="50DD0EC2" w:rsidR="0013555D" w:rsidRPr="0013555D" w:rsidRDefault="00C97906" w:rsidP="0013555D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Организация цепей напряжения </w:t>
      </w:r>
      <w:r w:rsidR="0013555D" w:rsidRPr="0013555D">
        <w:rPr>
          <w:rFonts w:cstheme="minorHAnsi"/>
          <w:lang w:val="ru-RU"/>
        </w:rPr>
        <w:t xml:space="preserve">35 кВ </w:t>
      </w:r>
    </w:p>
    <w:p w14:paraId="36C1678F" w14:textId="231E769F" w:rsidR="0013555D" w:rsidRP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>Комплекты</w:t>
      </w:r>
      <w:r w:rsidR="00B77DB8"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ТН 35 кВ</w:t>
      </w:r>
      <w:r w:rsidR="00B77DB8">
        <w:rPr>
          <w:rFonts w:cstheme="minorHAnsi"/>
        </w:rPr>
        <w:t xml:space="preserve"> на базе микропроцессорных терминалов</w:t>
      </w:r>
      <w:r w:rsidRPr="0013555D">
        <w:rPr>
          <w:rFonts w:cstheme="minorHAnsi"/>
        </w:rPr>
        <w:t xml:space="preserve"> устанавливаются </w:t>
      </w:r>
      <w:r w:rsidR="00B77DB8">
        <w:rPr>
          <w:rFonts w:cstheme="minorHAnsi"/>
        </w:rPr>
        <w:t xml:space="preserve">в релейных отсеках соответствующих ячеек КРУ 35 </w:t>
      </w:r>
      <w:proofErr w:type="spellStart"/>
      <w:r w:rsidR="00B77DB8">
        <w:rPr>
          <w:rFonts w:cstheme="minorHAnsi"/>
        </w:rPr>
        <w:t>кВ</w:t>
      </w:r>
      <w:r w:rsidRPr="0013555D">
        <w:rPr>
          <w:rFonts w:cstheme="minorHAnsi"/>
        </w:rPr>
        <w:t>.</w:t>
      </w:r>
      <w:proofErr w:type="spellEnd"/>
      <w:r w:rsidRPr="0013555D">
        <w:rPr>
          <w:rFonts w:cstheme="minorHAnsi"/>
        </w:rPr>
        <w:t xml:space="preserve"> </w:t>
      </w:r>
    </w:p>
    <w:p w14:paraId="58A55300" w14:textId="3A3FB5D0" w:rsidR="0013555D" w:rsidRPr="0013555D" w:rsidRDefault="00B77DB8" w:rsidP="0013555D">
      <w:pPr>
        <w:pStyle w:val="affffffffff7"/>
        <w:rPr>
          <w:rFonts w:cstheme="minorHAnsi"/>
        </w:rPr>
      </w:pPr>
      <w:r>
        <w:rPr>
          <w:rFonts w:cstheme="minorHAnsi"/>
        </w:rPr>
        <w:t>Терминалы</w:t>
      </w:r>
      <w:r w:rsidR="0013555D"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="0013555D" w:rsidRPr="0013555D">
        <w:rPr>
          <w:rFonts w:cstheme="minorHAnsi"/>
        </w:rPr>
        <w:t xml:space="preserve">т следующие функции: </w:t>
      </w:r>
    </w:p>
    <w:p w14:paraId="6DEC1536" w14:textId="18481A6A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трехступенчат</w:t>
      </w:r>
      <w:r w:rsidR="006E12E3" w:rsidRP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минимального напряжения (ЗМН) от понижения (пропадания) напряжения с контролем трех линейных напряжений; </w:t>
      </w:r>
    </w:p>
    <w:p w14:paraId="5796080A" w14:textId="6849782E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от повышения напряжения (ЗПН) с возможностью обратного включения после снижения напряжения; </w:t>
      </w:r>
    </w:p>
    <w:p w14:paraId="11762E2D" w14:textId="06390A65" w:rsidR="0013555D" w:rsidRPr="006E12E3" w:rsidRDefault="0013555D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защит</w:t>
      </w:r>
      <w:r w:rsidR="006E12E3" w:rsidRP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от однофазных замыканий на землю по напряжению нулевой последовательности; </w:t>
      </w:r>
    </w:p>
    <w:p w14:paraId="7DD625CC" w14:textId="7F721645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 w:rsid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1B74FED2" w14:textId="4A0091D6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логическ</w:t>
      </w:r>
      <w:r w:rsidR="006E12E3"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схем</w:t>
      </w:r>
      <w:r w:rsidR="006E12E3"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формирования сигнала пуска АВР; </w:t>
      </w:r>
    </w:p>
    <w:p w14:paraId="72606D91" w14:textId="58CFC991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7858451D" w14:textId="36961C0F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6D606A09" w14:textId="3FBDDA76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26D0C8E4" w14:textId="57F334A0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для коммерческого учета; </w:t>
      </w:r>
    </w:p>
    <w:p w14:paraId="32B7A2C7" w14:textId="57D47E09" w:rsidR="0013555D" w:rsidRPr="006E12E3" w:rsidRDefault="0013555D" w:rsidP="006E12E3">
      <w:pPr>
        <w:pStyle w:val="0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переключение шинок напряжения с рабочей на резервную секцию. </w:t>
      </w:r>
    </w:p>
    <w:p w14:paraId="0274A27E" w14:textId="4F8A6C2D" w:rsidR="00C97906" w:rsidRDefault="00C97906" w:rsidP="0013555D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Pr="00440EC1">
        <w:rPr>
          <w:rFonts w:cstheme="minorHAnsi"/>
        </w:rPr>
        <w:t xml:space="preserve">редусматривается возможность </w:t>
      </w:r>
      <w:r>
        <w:rPr>
          <w:rFonts w:cstheme="minorHAnsi"/>
        </w:rPr>
        <w:t xml:space="preserve">оперативного </w:t>
      </w:r>
      <w:r w:rsidRPr="00440EC1">
        <w:rPr>
          <w:rFonts w:cstheme="minorHAnsi"/>
        </w:rPr>
        <w:t>перевода цепей напряжения присоединений на ТН смежной секции шин при выводе своего ТН из работы.</w:t>
      </w:r>
    </w:p>
    <w:p w14:paraId="4C305554" w14:textId="11945459" w:rsidR="0013555D" w:rsidRDefault="0013555D" w:rsidP="0013555D">
      <w:pPr>
        <w:pStyle w:val="affffffffff7"/>
        <w:rPr>
          <w:rFonts w:cstheme="minorHAnsi"/>
        </w:rPr>
      </w:pPr>
      <w:r w:rsidRPr="0013555D">
        <w:rPr>
          <w:rFonts w:cstheme="minorHAnsi"/>
        </w:rPr>
        <w:t xml:space="preserve">Терминалы ТН 35 кВ предусматриваются с поддержкой протокола </w:t>
      </w:r>
      <w:r w:rsidR="006E12E3" w:rsidRPr="0013555D">
        <w:rPr>
          <w:rFonts w:cstheme="minorHAnsi"/>
        </w:rPr>
        <w:t>МЭК 61850-8.1 GOOSE, MMS</w:t>
      </w:r>
      <w:r w:rsidR="006E12E3">
        <w:rPr>
          <w:rFonts w:cstheme="minorHAnsi"/>
        </w:rPr>
        <w:t>.</w:t>
      </w:r>
    </w:p>
    <w:p w14:paraId="6BB4A810" w14:textId="2D6E9C1B" w:rsidR="0017127A" w:rsidRPr="001F4CFC" w:rsidRDefault="0017127A" w:rsidP="00440EC1">
      <w:pPr>
        <w:pStyle w:val="a7"/>
        <w:numPr>
          <w:ilvl w:val="1"/>
          <w:numId w:val="21"/>
        </w:numPr>
        <w:outlineLvl w:val="1"/>
        <w:rPr>
          <w:rFonts w:cstheme="minorHAnsi"/>
          <w:color w:val="548DD4" w:themeColor="text2" w:themeTint="99"/>
          <w:lang w:val="ru-RU"/>
        </w:rPr>
      </w:pPr>
      <w:r w:rsidRPr="001F4CFC">
        <w:rPr>
          <w:rFonts w:cstheme="minorHAnsi"/>
          <w:color w:val="548DD4" w:themeColor="text2" w:themeTint="99"/>
          <w:lang w:val="ru-RU"/>
        </w:rPr>
        <w:t>Защита реакторов и ошиновки 10 кВ</w:t>
      </w:r>
    </w:p>
    <w:p w14:paraId="04EF02F6" w14:textId="47256029" w:rsidR="001F4CFC" w:rsidRPr="001F4CFC" w:rsidRDefault="001F4CFC" w:rsidP="001F4CFC">
      <w:pPr>
        <w:pStyle w:val="affffffffff7"/>
        <w:rPr>
          <w:rFonts w:cstheme="minorHAnsi"/>
          <w:color w:val="548DD4" w:themeColor="text2" w:themeTint="99"/>
        </w:rPr>
      </w:pPr>
      <w:r w:rsidRPr="001F4CFC">
        <w:rPr>
          <w:rFonts w:cstheme="minorHAnsi"/>
          <w:color w:val="548DD4" w:themeColor="text2" w:themeTint="99"/>
        </w:rPr>
        <w:t>Для защиты реакторов 10 кВ предусматривается установка шкафов дифференциальной защиты ошиновки. В состав шкафа входят два микропроцессорный терминал ДЗО, которые выполняют следующие функции:</w:t>
      </w:r>
    </w:p>
    <w:p w14:paraId="60514539" w14:textId="7EEB014D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дифференциальная токовая защита ошиновки (ДЗО; </w:t>
      </w:r>
    </w:p>
    <w:p w14:paraId="0DB0385F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максимальная токовая защита стороны низшего напряжения (НН) с комбинированным пуском по напряжению (МТЗ НН); </w:t>
      </w:r>
    </w:p>
    <w:p w14:paraId="2231C36F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 xml:space="preserve">УРОВ выключателя ВН; </w:t>
      </w:r>
    </w:p>
    <w:p w14:paraId="446199C6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proofErr w:type="spellStart"/>
      <w:r w:rsidRPr="001F4CFC">
        <w:rPr>
          <w:rFonts w:asciiTheme="minorHAnsi" w:hAnsiTheme="minorHAnsi" w:cstheme="minorHAnsi"/>
          <w:color w:val="548DD4" w:themeColor="text2" w:themeTint="99"/>
        </w:rPr>
        <w:t>осциллографирование</w:t>
      </w:r>
      <w:proofErr w:type="spellEnd"/>
      <w:r w:rsidRPr="001F4CFC">
        <w:rPr>
          <w:rFonts w:asciiTheme="minorHAnsi" w:hAnsiTheme="minorHAnsi" w:cstheme="minorHAnsi"/>
          <w:color w:val="548DD4" w:themeColor="text2" w:themeTint="99"/>
        </w:rPr>
        <w:t xml:space="preserve"> аварийных процессов; </w:t>
      </w:r>
    </w:p>
    <w:p w14:paraId="6F55233C" w14:textId="77777777" w:rsidR="001F4CFC" w:rsidRPr="001F4CFC" w:rsidRDefault="001F4CFC" w:rsidP="001F4CFC">
      <w:pPr>
        <w:pStyle w:val="00"/>
        <w:spacing w:line="240" w:lineRule="auto"/>
        <w:rPr>
          <w:rFonts w:asciiTheme="minorHAnsi" w:hAnsiTheme="minorHAnsi" w:cstheme="minorHAnsi"/>
          <w:color w:val="548DD4" w:themeColor="text2" w:themeTint="99"/>
        </w:rPr>
      </w:pPr>
      <w:r w:rsidRPr="001F4CFC">
        <w:rPr>
          <w:rFonts w:asciiTheme="minorHAnsi" w:hAnsiTheme="minorHAnsi" w:cstheme="minorHAnsi"/>
          <w:color w:val="548DD4" w:themeColor="text2" w:themeTint="99"/>
        </w:rPr>
        <w:t>регистрация событий.</w:t>
      </w:r>
    </w:p>
    <w:p w14:paraId="5E9157A4" w14:textId="5C275354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Защита и автоматика выключателя ввода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1D6AEED8" w14:textId="5DC91CF4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вводного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ВВ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2A59A252" w14:textId="217EBE86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максимальная токовая защита с пуском по напряжению; </w:t>
      </w:r>
    </w:p>
    <w:p w14:paraId="77DD8D64" w14:textId="565870B4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lastRenderedPageBreak/>
        <w:t xml:space="preserve">контроль тока для дуговой защиты при дуговых замыканиях внутри ячейки ввода, на шинах </w:t>
      </w:r>
      <w:r w:rsidR="005253D9">
        <w:rPr>
          <w:rFonts w:asciiTheme="minorHAnsi" w:hAnsiTheme="minorHAnsi" w:cstheme="minorHAnsi"/>
        </w:rPr>
        <w:t>10 кВ</w:t>
      </w:r>
      <w:r w:rsidRPr="00440EC1">
        <w:rPr>
          <w:rFonts w:asciiTheme="minorHAnsi" w:hAnsiTheme="minorHAnsi" w:cstheme="minorHAnsi"/>
        </w:rPr>
        <w:t xml:space="preserve"> и в отсеках выключателей присоединений; </w:t>
      </w:r>
    </w:p>
    <w:p w14:paraId="7D86CB27" w14:textId="62B2674B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защита от однофазных замыканий на землю (ОЗЗ) по напряжению нулевой последовательности с действием на отключение; </w:t>
      </w:r>
    </w:p>
    <w:p w14:paraId="372C871D" w14:textId="1407AFC7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однократное АПВ;  </w:t>
      </w:r>
    </w:p>
    <w:p w14:paraId="42482566" w14:textId="4319F24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формирование сигнала пуска АВР; </w:t>
      </w:r>
    </w:p>
    <w:p w14:paraId="64CF86EE" w14:textId="3F67290B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логическая защита шин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0878403E" w14:textId="26471A6E" w:rsidR="00440EC1" w:rsidRPr="00440EC1" w:rsidRDefault="00440EC1" w:rsidP="00440EC1">
      <w:pPr>
        <w:pStyle w:val="00"/>
        <w:spacing w:line="240" w:lineRule="auto"/>
        <w:rPr>
          <w:rFonts w:cstheme="minorHAnsi"/>
        </w:rPr>
      </w:pPr>
      <w:r w:rsidRPr="00440EC1">
        <w:rPr>
          <w:rFonts w:asciiTheme="minorHAnsi" w:hAnsiTheme="minorHAnsi" w:cstheme="minorHAnsi"/>
        </w:rPr>
        <w:t>устройство резервирования отказов выключателя (УРОВ).</w:t>
      </w:r>
      <w:r w:rsidRPr="00440EC1">
        <w:rPr>
          <w:rFonts w:cstheme="minorHAnsi"/>
        </w:rPr>
        <w:t xml:space="preserve"> </w:t>
      </w:r>
    </w:p>
    <w:p w14:paraId="7549738E" w14:textId="0863DB95" w:rsidR="0013555D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защит вводного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</w:t>
      </w:r>
    </w:p>
    <w:p w14:paraId="408A463D" w14:textId="5F4DDAD9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Защита и автоматика секционного выключателя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4229A5A8" w14:textId="11731AC3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секционного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СВ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52C504FB" w14:textId="7A50E16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максимальная токовая защита от междуфазных повреждений; </w:t>
      </w:r>
    </w:p>
    <w:p w14:paraId="69FE30D4" w14:textId="44CDA808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контроль тока для дуговой защиты при дуговых замыканиях внутри ячейки секционного выключателя, на шинах </w:t>
      </w:r>
      <w:r w:rsidR="005253D9">
        <w:rPr>
          <w:rFonts w:asciiTheme="minorHAnsi" w:hAnsiTheme="minorHAnsi" w:cstheme="minorHAnsi"/>
        </w:rPr>
        <w:t>10 кВ</w:t>
      </w:r>
      <w:r w:rsidRPr="00440EC1">
        <w:rPr>
          <w:rFonts w:asciiTheme="minorHAnsi" w:hAnsiTheme="minorHAnsi" w:cstheme="minorHAnsi"/>
        </w:rPr>
        <w:t xml:space="preserve"> и в отсеках выключателя присоединений; </w:t>
      </w:r>
    </w:p>
    <w:p w14:paraId="57A41E70" w14:textId="02AF87F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логическая защита шин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4E309E55" w14:textId="766653F8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выдача сигнала пуска МТЗ для организации ЛЗШ; </w:t>
      </w:r>
    </w:p>
    <w:p w14:paraId="3A36EF15" w14:textId="59DE8860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87EC80D" w14:textId="5568805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автоматический ввод резерва (АВР). </w:t>
      </w:r>
    </w:p>
    <w:p w14:paraId="0216E64B" w14:textId="360006E8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защит секционного выключателя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 </w:t>
      </w:r>
    </w:p>
    <w:p w14:paraId="28377A61" w14:textId="70309F59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 xml:space="preserve">Организация цепей напряжения ТН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00389173" w14:textId="09700494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трансформатора напряжения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ТН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440EC1">
        <w:rPr>
          <w:rFonts w:cstheme="minorHAnsi"/>
        </w:rPr>
        <w:t>.</w:t>
      </w:r>
      <w:proofErr w:type="spellEnd"/>
      <w:r w:rsidRPr="00440EC1">
        <w:rPr>
          <w:rFonts w:cstheme="minorHAnsi"/>
        </w:rPr>
        <w:t xml:space="preserve"> Он выполняет следующие функции: </w:t>
      </w:r>
    </w:p>
    <w:p w14:paraId="1530AA1E" w14:textId="60944E95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от однофазных замыканий на землю с действием на сигнал; </w:t>
      </w:r>
    </w:p>
    <w:p w14:paraId="06FB035D" w14:textId="352A01B2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контроль наличия напряжения на фазах; </w:t>
      </w:r>
    </w:p>
    <w:p w14:paraId="66BCCD0C" w14:textId="6FD196E6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(АЧР); </w:t>
      </w:r>
    </w:p>
    <w:p w14:paraId="1FFB7A96" w14:textId="5EC5E71A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автоматическое обратное повторное включение отключенных присоединений (ЧАПВ). </w:t>
      </w:r>
    </w:p>
    <w:p w14:paraId="7ADBA262" w14:textId="5059E27F" w:rsidR="00440EC1" w:rsidRPr="00440EC1" w:rsidRDefault="00B77DB8" w:rsidP="00440EC1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440EC1" w:rsidRPr="00440EC1">
        <w:rPr>
          <w:rFonts w:cstheme="minorHAnsi"/>
        </w:rPr>
        <w:t xml:space="preserve">редусматривается возможность </w:t>
      </w:r>
      <w:r w:rsidR="00C97906">
        <w:rPr>
          <w:rFonts w:cstheme="minorHAnsi"/>
        </w:rPr>
        <w:t xml:space="preserve">оперативного </w:t>
      </w:r>
      <w:r w:rsidR="00440EC1" w:rsidRPr="00440EC1">
        <w:rPr>
          <w:rFonts w:cstheme="minorHAnsi"/>
        </w:rPr>
        <w:t xml:space="preserve">перевода цепей напряжения присоединений на ТН смежной секции шин при выводе своего ТН из работы. </w:t>
      </w:r>
    </w:p>
    <w:p w14:paraId="0B3AB5D8" w14:textId="3EF77BB3" w:rsidR="00440EC1" w:rsidRP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Терминалы трансформатора напряжения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 </w:t>
      </w:r>
    </w:p>
    <w:p w14:paraId="6105A61B" w14:textId="48327A54" w:rsidR="00440EC1" w:rsidRPr="00440EC1" w:rsidRDefault="00440EC1" w:rsidP="00440EC1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40EC1">
        <w:rPr>
          <w:rFonts w:cstheme="minorHAnsi"/>
          <w:lang w:val="ru-RU"/>
        </w:rPr>
        <w:t>Защита и автоматика отходящ</w:t>
      </w:r>
      <w:r w:rsidR="00767687">
        <w:rPr>
          <w:rFonts w:cstheme="minorHAnsi"/>
          <w:lang w:val="ru-RU"/>
        </w:rPr>
        <w:t>их</w:t>
      </w:r>
      <w:r w:rsidRPr="00440EC1">
        <w:rPr>
          <w:rFonts w:cstheme="minorHAnsi"/>
          <w:lang w:val="ru-RU"/>
        </w:rPr>
        <w:t xml:space="preserve"> присоединени</w:t>
      </w:r>
      <w:r w:rsidR="00767687">
        <w:rPr>
          <w:rFonts w:cstheme="minorHAnsi"/>
          <w:lang w:val="ru-RU"/>
        </w:rPr>
        <w:t>й</w:t>
      </w:r>
      <w:r w:rsidRPr="00440EC1">
        <w:rPr>
          <w:rFonts w:cstheme="minorHAnsi"/>
          <w:lang w:val="ru-RU"/>
        </w:rPr>
        <w:t xml:space="preserve"> </w:t>
      </w:r>
      <w:r w:rsidR="005253D9">
        <w:rPr>
          <w:rFonts w:cstheme="minorHAnsi"/>
          <w:lang w:val="ru-RU"/>
        </w:rPr>
        <w:t>10 кВ</w:t>
      </w:r>
      <w:r w:rsidRPr="00440EC1">
        <w:rPr>
          <w:rFonts w:cstheme="minorHAnsi"/>
          <w:lang w:val="ru-RU"/>
        </w:rPr>
        <w:t xml:space="preserve"> </w:t>
      </w:r>
    </w:p>
    <w:p w14:paraId="116F6D39" w14:textId="32DA182C" w:rsid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 xml:space="preserve">Терминал защит отходящего присоединения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размещается в релейном отсеке ячейки присоединения. Он выполняет следующие функции:</w:t>
      </w:r>
    </w:p>
    <w:p w14:paraId="5D13829F" w14:textId="026E28C9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токов</w:t>
      </w:r>
      <w:r>
        <w:rPr>
          <w:rFonts w:asciiTheme="minorHAnsi" w:hAnsiTheme="minorHAnsi" w:cstheme="minorHAnsi"/>
        </w:rPr>
        <w:t>ая</w:t>
      </w:r>
      <w:r w:rsidRPr="00440EC1">
        <w:rPr>
          <w:rFonts w:asciiTheme="minorHAnsi" w:hAnsiTheme="minorHAnsi" w:cstheme="minorHAnsi"/>
        </w:rPr>
        <w:t xml:space="preserve"> отсечк</w:t>
      </w:r>
      <w:r>
        <w:rPr>
          <w:rFonts w:asciiTheme="minorHAnsi" w:hAnsiTheme="minorHAnsi" w:cstheme="minorHAnsi"/>
        </w:rPr>
        <w:t>а</w:t>
      </w:r>
      <w:r w:rsidRPr="00440EC1">
        <w:rPr>
          <w:rFonts w:asciiTheme="minorHAnsi" w:hAnsiTheme="minorHAnsi" w:cstheme="minorHAnsi"/>
        </w:rPr>
        <w:t xml:space="preserve"> без выдержки времени; </w:t>
      </w:r>
    </w:p>
    <w:p w14:paraId="630549E4" w14:textId="5B228DC3" w:rsidR="00440EC1" w:rsidRPr="00440EC1" w:rsidRDefault="00440EC1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одна ступень максимальной токовой защиты от междуфазных повреждений; </w:t>
      </w:r>
    </w:p>
    <w:p w14:paraId="5CF0991A" w14:textId="7FBED10E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защита от однофазных замыканий на землю; </w:t>
      </w:r>
    </w:p>
    <w:p w14:paraId="152E5C28" w14:textId="20D0FD6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>выдача сигнала пуска МТЗ для организации ЛЗШ</w:t>
      </w:r>
      <w:r w:rsidR="00C97906"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440EC1">
        <w:rPr>
          <w:rFonts w:asciiTheme="minorHAnsi" w:hAnsiTheme="minorHAnsi" w:cstheme="minorHAnsi"/>
        </w:rPr>
        <w:t xml:space="preserve">; </w:t>
      </w:r>
    </w:p>
    <w:p w14:paraId="2E92189D" w14:textId="04C4571B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35C70DB6" w14:textId="0A2F1A12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t xml:space="preserve">однократное АПВ; </w:t>
      </w:r>
    </w:p>
    <w:p w14:paraId="3065CE51" w14:textId="65A04FFC" w:rsidR="00440EC1" w:rsidRPr="00440EC1" w:rsidRDefault="00440EC1" w:rsidP="00440EC1">
      <w:pPr>
        <w:pStyle w:val="00"/>
        <w:spacing w:line="240" w:lineRule="auto"/>
        <w:rPr>
          <w:rFonts w:asciiTheme="minorHAnsi" w:hAnsiTheme="minorHAnsi" w:cstheme="minorHAnsi"/>
        </w:rPr>
      </w:pPr>
      <w:r w:rsidRPr="00440EC1">
        <w:rPr>
          <w:rFonts w:asciiTheme="minorHAnsi" w:hAnsiTheme="minorHAnsi" w:cstheme="minorHAnsi"/>
        </w:rPr>
        <w:lastRenderedPageBreak/>
        <w:t xml:space="preserve">исполнение внешних сигналов АЧР и ЧАПВ. </w:t>
      </w:r>
    </w:p>
    <w:p w14:paraId="4D0C81C4" w14:textId="682D82F3" w:rsidR="00440EC1" w:rsidRDefault="00440EC1" w:rsidP="00440EC1">
      <w:pPr>
        <w:pStyle w:val="affffffffff7"/>
        <w:rPr>
          <w:rFonts w:cstheme="minorHAnsi"/>
        </w:rPr>
      </w:pPr>
      <w:r w:rsidRPr="00440EC1">
        <w:rPr>
          <w:rFonts w:cstheme="minorHAnsi"/>
        </w:rPr>
        <w:t>Терминалы защит отходящ</w:t>
      </w:r>
      <w:r w:rsidR="00767687">
        <w:rPr>
          <w:rFonts w:cstheme="minorHAnsi"/>
        </w:rPr>
        <w:t>их</w:t>
      </w:r>
      <w:r w:rsidRPr="00440EC1">
        <w:rPr>
          <w:rFonts w:cstheme="minorHAnsi"/>
        </w:rPr>
        <w:t xml:space="preserve"> присоединени</w:t>
      </w:r>
      <w:r w:rsidR="00767687">
        <w:rPr>
          <w:rFonts w:cstheme="minorHAnsi"/>
        </w:rPr>
        <w:t>й</w:t>
      </w:r>
      <w:r w:rsidRPr="00440EC1">
        <w:rPr>
          <w:rFonts w:cstheme="minorHAnsi"/>
        </w:rPr>
        <w:t xml:space="preserve"> </w:t>
      </w:r>
      <w:r w:rsidR="005253D9">
        <w:rPr>
          <w:rFonts w:cstheme="minorHAnsi"/>
        </w:rPr>
        <w:t>10 кВ</w:t>
      </w:r>
      <w:r w:rsidRPr="00440EC1">
        <w:rPr>
          <w:rFonts w:cstheme="minorHAnsi"/>
        </w:rPr>
        <w:t xml:space="preserve"> предусматриваются с поддержкой протокола МЭК 61850-8.1 MMS, GOOSE.</w:t>
      </w:r>
    </w:p>
    <w:p w14:paraId="32D039CB" w14:textId="670920C9" w:rsidR="00767687" w:rsidRPr="00767687" w:rsidRDefault="00767687" w:rsidP="00767687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5" w:name="_Hlk68692093"/>
      <w:r w:rsidRPr="00767687">
        <w:rPr>
          <w:rFonts w:cstheme="minorHAnsi"/>
          <w:lang w:val="ru-RU"/>
        </w:rPr>
        <w:t xml:space="preserve">Защита ячеек </w:t>
      </w:r>
      <w:r w:rsidR="005253D9"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  <w:r w:rsidR="00C97906">
        <w:rPr>
          <w:rFonts w:cstheme="minorHAnsi"/>
          <w:lang w:val="ru-RU"/>
        </w:rPr>
        <w:t xml:space="preserve">и 35 кВ </w:t>
      </w:r>
      <w:r w:rsidRPr="00767687">
        <w:rPr>
          <w:rFonts w:cstheme="minorHAnsi"/>
          <w:lang w:val="ru-RU"/>
        </w:rPr>
        <w:t xml:space="preserve">от дуговых замыканий </w:t>
      </w:r>
    </w:p>
    <w:p w14:paraId="7945FACF" w14:textId="58C7E60E" w:rsidR="00767687" w:rsidRDefault="00767687" w:rsidP="00767687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 w:rsidR="005253D9">
        <w:rPr>
          <w:rFonts w:cstheme="minorHAnsi"/>
        </w:rPr>
        <w:t>10 кВ</w:t>
      </w:r>
      <w:r w:rsidRPr="00275DB6">
        <w:rPr>
          <w:rFonts w:cstheme="minorHAnsi"/>
        </w:rPr>
        <w:t xml:space="preserve"> </w:t>
      </w:r>
      <w:r w:rsidR="00C97906">
        <w:rPr>
          <w:rFonts w:cstheme="minorHAnsi"/>
        </w:rPr>
        <w:t xml:space="preserve">и 35 кВ </w:t>
      </w:r>
      <w:r w:rsidRPr="00275DB6">
        <w:rPr>
          <w:rFonts w:cstheme="minorHAnsi"/>
        </w:rPr>
        <w:t xml:space="preserve">предусматривается </w:t>
      </w:r>
      <w:r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>
        <w:rPr>
          <w:rFonts w:cstheme="minorHAnsi"/>
        </w:rPr>
        <w:t>волоконно-</w:t>
      </w:r>
      <w:r w:rsidRPr="00275DB6">
        <w:rPr>
          <w:rFonts w:cstheme="minorHAnsi"/>
        </w:rPr>
        <w:t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bookmarkEnd w:id="5"/>
    <w:p w14:paraId="4B0352B5" w14:textId="2A1C0CF0" w:rsid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>Устройств</w:t>
      </w:r>
      <w:r>
        <w:rPr>
          <w:rFonts w:cstheme="minorHAnsi"/>
        </w:rPr>
        <w:t>а</w:t>
      </w:r>
      <w:r w:rsidRPr="00767687">
        <w:rPr>
          <w:rFonts w:cstheme="minorHAnsi"/>
        </w:rPr>
        <w:t xml:space="preserve"> защиты от дуговых замыканий предусматрива</w:t>
      </w:r>
      <w:r>
        <w:rPr>
          <w:rFonts w:cstheme="minorHAnsi"/>
        </w:rPr>
        <w:t>ю</w:t>
      </w:r>
      <w:r w:rsidRPr="00767687">
        <w:rPr>
          <w:rFonts w:cstheme="minorHAnsi"/>
        </w:rPr>
        <w:t>тся с поддержкой протоколов МЭК 61850-8.1 GOOSE, MMS</w:t>
      </w:r>
      <w:r>
        <w:rPr>
          <w:rFonts w:cstheme="minorHAnsi"/>
        </w:rPr>
        <w:t>.</w:t>
      </w:r>
    </w:p>
    <w:p w14:paraId="3C39CFC4" w14:textId="1459C1CC" w:rsidR="00767687" w:rsidRPr="00767687" w:rsidRDefault="00767687" w:rsidP="00767687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767687">
        <w:rPr>
          <w:rFonts w:cstheme="minorHAnsi"/>
          <w:lang w:val="ru-RU"/>
        </w:rPr>
        <w:t xml:space="preserve">Автоматический ввод резерва </w:t>
      </w:r>
      <w:r w:rsidR="005253D9">
        <w:rPr>
          <w:rFonts w:cstheme="minorHAnsi"/>
          <w:lang w:val="ru-RU"/>
        </w:rPr>
        <w:t>10 кВ</w:t>
      </w:r>
      <w:r w:rsidRPr="00767687">
        <w:rPr>
          <w:rFonts w:cstheme="minorHAnsi"/>
          <w:lang w:val="ru-RU"/>
        </w:rPr>
        <w:t xml:space="preserve"> </w:t>
      </w:r>
    </w:p>
    <w:p w14:paraId="432E2490" w14:textId="6FFFF82D" w:rsidR="00767687" w:rsidRP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 xml:space="preserve">Автоматический ввод резерва (АВР) действует на включение СВ </w:t>
      </w:r>
      <w:r w:rsidR="005253D9">
        <w:rPr>
          <w:rFonts w:cstheme="minorHAnsi"/>
        </w:rPr>
        <w:t>10 кВ</w:t>
      </w:r>
      <w:r w:rsidRPr="00767687">
        <w:rPr>
          <w:rFonts w:cstheme="minorHAnsi"/>
        </w:rPr>
        <w:t xml:space="preserve"> при отключении одного из ВВ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767687">
        <w:rPr>
          <w:rFonts w:cstheme="minorHAnsi"/>
        </w:rPr>
        <w:t>.</w:t>
      </w:r>
      <w:proofErr w:type="spellEnd"/>
      <w:r w:rsidRPr="00767687">
        <w:rPr>
          <w:rFonts w:cstheme="minorHAnsi"/>
        </w:rPr>
        <w:t xml:space="preserve">  </w:t>
      </w:r>
    </w:p>
    <w:p w14:paraId="4B8398AB" w14:textId="51ECCD09" w:rsidR="00767687" w:rsidRDefault="00767687" w:rsidP="00767687">
      <w:pPr>
        <w:pStyle w:val="affffffffff7"/>
        <w:rPr>
          <w:rFonts w:cstheme="minorHAnsi"/>
        </w:rPr>
      </w:pPr>
      <w:r w:rsidRPr="00767687">
        <w:rPr>
          <w:rFonts w:cstheme="minorHAnsi"/>
        </w:rPr>
        <w:t>Схема АВР готова к действию через регулируемую выдержку времени после включения обоих вводов (факт включения фиксируется сигналом «вводы в работе») и перевода внешнего ключа в положение «АВР введено». Имеется возможность сигнализировать готовность схемы АВР секционного выключателя</w:t>
      </w:r>
      <w:r w:rsidR="00875FDC">
        <w:rPr>
          <w:rFonts w:cstheme="minorHAnsi"/>
        </w:rPr>
        <w:t>.</w:t>
      </w:r>
      <w:r w:rsidRPr="00767687">
        <w:rPr>
          <w:rFonts w:cstheme="minorHAnsi"/>
        </w:rPr>
        <w:t xml:space="preserve"> Это позволяет контролировать работоспособность схемы АВР, включая монтаж между ячейками вводов и СВ. Командой на включение секционного выключателя является входной сигнал «Пуск АВР» от рабочих вводов. Действие схемы АВР сигнализируется светодиодом на лицевой панели терминала СВ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Pr="00767687">
        <w:rPr>
          <w:rFonts w:cstheme="minorHAnsi"/>
        </w:rPr>
        <w:t>.</w:t>
      </w:r>
      <w:proofErr w:type="spellEnd"/>
    </w:p>
    <w:p w14:paraId="58CD3039" w14:textId="3789883C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АВР </w:t>
      </w:r>
      <w:r>
        <w:rPr>
          <w:rFonts w:cstheme="minorHAnsi"/>
        </w:rPr>
        <w:t>блокируется</w:t>
      </w:r>
      <w:r w:rsidRPr="00875FDC">
        <w:rPr>
          <w:rFonts w:cstheme="minorHAnsi"/>
        </w:rPr>
        <w:t xml:space="preserve"> при: включенном положении секционного выключателя или после его аварийного отключения; неисправности цепей управления секционным выключателем; действии сигнала «внешнее отключение»; действии внешнего сигнала «Запрет АВР» (от вводов или внешних схем); действии дуговой защиты. Это препятствует подключению поврежденной секции к исправному источнику питания и полному обесточиванию подстанции. </w:t>
      </w:r>
    </w:p>
    <w:p w14:paraId="6801665C" w14:textId="353EB8DD" w:rsidR="00875FDC" w:rsidRPr="00C97906" w:rsidRDefault="00875FDC" w:rsidP="00875FDC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Логическая защита шин </w:t>
      </w:r>
      <w:r w:rsidR="005253D9">
        <w:rPr>
          <w:rFonts w:cstheme="minorHAnsi"/>
          <w:lang w:val="ru-RU"/>
        </w:rPr>
        <w:t>10 кВ</w:t>
      </w:r>
      <w:r w:rsidRPr="00C97906">
        <w:rPr>
          <w:rFonts w:cstheme="minorHAnsi"/>
          <w:lang w:val="ru-RU"/>
        </w:rPr>
        <w:t xml:space="preserve"> </w:t>
      </w:r>
      <w:r w:rsidR="00C97906">
        <w:rPr>
          <w:rFonts w:cstheme="minorHAnsi"/>
          <w:lang w:val="ru-RU"/>
        </w:rPr>
        <w:t>и 35 кВ</w:t>
      </w:r>
    </w:p>
    <w:p w14:paraId="18C0C2F2" w14:textId="08F4C571" w:rsidR="00875FDC" w:rsidRDefault="00875FDC" w:rsidP="00875FDC">
      <w:pPr>
        <w:pStyle w:val="affffffffff7"/>
        <w:rPr>
          <w:rFonts w:cstheme="minorHAnsi"/>
        </w:rPr>
      </w:pPr>
      <w:bookmarkStart w:id="6" w:name="_Hlk68692159"/>
      <w:r w:rsidRPr="00E15B8C">
        <w:rPr>
          <w:rFonts w:cstheme="minorHAnsi"/>
        </w:rPr>
        <w:t>Логическая защита реализуется с помощью терминал</w:t>
      </w:r>
      <w:r>
        <w:rPr>
          <w:rFonts w:cstheme="minorHAnsi"/>
        </w:rPr>
        <w:t>ов защит ВВ, СВ и ОЛ.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</w:t>
      </w:r>
      <w:r>
        <w:rPr>
          <w:rFonts w:cstheme="minorHAnsi"/>
        </w:rPr>
        <w:t>, СВ</w:t>
      </w:r>
      <w:r w:rsidRPr="00275DB6">
        <w:rPr>
          <w:rFonts w:cstheme="minorHAnsi"/>
        </w:rPr>
        <w:t xml:space="preserve">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bookmarkEnd w:id="6"/>
    <w:p w14:paraId="776D1974" w14:textId="39C96251" w:rsidR="00875FDC" w:rsidRPr="00875FDC" w:rsidRDefault="00875FDC" w:rsidP="000D0072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Защита от однофазных замыканий на землю (ОЗЗ) с функцией определения поврежденного фидера (ОПФ) </w:t>
      </w:r>
      <w:r w:rsidR="005253D9">
        <w:rPr>
          <w:rFonts w:cstheme="minorHAnsi"/>
          <w:lang w:val="ru-RU"/>
        </w:rPr>
        <w:t>10 кВ</w:t>
      </w:r>
      <w:r w:rsidRPr="00875FDC">
        <w:rPr>
          <w:rFonts w:cstheme="minorHAnsi"/>
          <w:lang w:val="ru-RU"/>
        </w:rPr>
        <w:t xml:space="preserve"> </w:t>
      </w:r>
    </w:p>
    <w:p w14:paraId="05E956B5" w14:textId="59F64CB2" w:rsidR="00875FDC" w:rsidRPr="00875FDC" w:rsidRDefault="00B77DB8" w:rsidP="00875FDC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875FDC" w:rsidRPr="00875FDC">
        <w:rPr>
          <w:rFonts w:cstheme="minorHAnsi"/>
        </w:rPr>
        <w:t>редусматривается установка централизованной защиты от однофазных замыканий на землю с функцией определения повреждённого фидера</w:t>
      </w:r>
      <w:r w:rsidR="008E377F">
        <w:rPr>
          <w:rFonts w:cstheme="minorHAnsi"/>
        </w:rPr>
        <w:t>. Защита</w:t>
      </w:r>
      <w:r w:rsidR="00875FDC" w:rsidRPr="00875FDC">
        <w:rPr>
          <w:rFonts w:cstheme="minorHAnsi"/>
        </w:rPr>
        <w:t xml:space="preserve"> организуется на базе двух навесных шкафов, устанавливаемых в ЗРУ </w:t>
      </w:r>
      <w:r w:rsidR="005253D9">
        <w:rPr>
          <w:rFonts w:cstheme="minorHAnsi"/>
        </w:rPr>
        <w:t xml:space="preserve">10 </w:t>
      </w:r>
      <w:proofErr w:type="spellStart"/>
      <w:r w:rsidR="005253D9">
        <w:rPr>
          <w:rFonts w:cstheme="minorHAnsi"/>
        </w:rPr>
        <w:t>кВ</w:t>
      </w:r>
      <w:r w:rsidR="00875FDC" w:rsidRPr="00875FDC">
        <w:rPr>
          <w:rFonts w:cstheme="minorHAnsi"/>
        </w:rPr>
        <w:t>.</w:t>
      </w:r>
      <w:proofErr w:type="spellEnd"/>
      <w:r w:rsidR="00875FDC" w:rsidRPr="00875FDC">
        <w:rPr>
          <w:rFonts w:cstheme="minorHAnsi"/>
        </w:rPr>
        <w:t xml:space="preserve"> </w:t>
      </w:r>
    </w:p>
    <w:p w14:paraId="23A58BA4" w14:textId="49B2306E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Защита предназначена для выявления однофазных замыканий на землю и определения поврежденного присоединения,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элементов. </w:t>
      </w:r>
    </w:p>
    <w:p w14:paraId="69B9F8E3" w14:textId="53F8B850" w:rsidR="00875FDC" w:rsidRPr="00875FDC" w:rsidRDefault="00875FDC" w:rsidP="00875FDC">
      <w:pPr>
        <w:pStyle w:val="affffffffff7"/>
        <w:rPr>
          <w:rFonts w:cstheme="minorHAnsi"/>
        </w:rPr>
      </w:pPr>
      <w:r w:rsidRPr="00875FDC">
        <w:rPr>
          <w:rFonts w:cstheme="minorHAnsi"/>
        </w:rPr>
        <w:t xml:space="preserve">Предусмотрена возможность работы устройства защита с действием, как на сигнал, так и на отключение. </w:t>
      </w:r>
    </w:p>
    <w:p w14:paraId="71DDA07C" w14:textId="77777777" w:rsidR="00425A03" w:rsidRPr="00425A03" w:rsidRDefault="00425A03" w:rsidP="00425A03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425A03">
        <w:rPr>
          <w:rFonts w:cstheme="minorHAnsi"/>
          <w:lang w:val="ru-RU"/>
        </w:rPr>
        <w:lastRenderedPageBreak/>
        <w:t xml:space="preserve">Управление коммутационными аппаратами </w:t>
      </w:r>
    </w:p>
    <w:p w14:paraId="00AD70A8" w14:textId="30976E32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Для сигнализации положения коммутационных аппаратов 110 кВ, 35 кВ и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и их управления, а также визуального контроля электрических параметров в ОПУ предусматривается установка автоматизированного рабочего места (АРМ) на базе промышленного компьютера (основной и резервный). </w:t>
      </w:r>
    </w:p>
    <w:p w14:paraId="18C79B60" w14:textId="77777777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На рабочем столе АРМ подстанция отображается в виде мнемосхемы.  </w:t>
      </w:r>
    </w:p>
    <w:p w14:paraId="71150297" w14:textId="0316FDF4" w:rsidR="00425A03" w:rsidRPr="00425A03" w:rsidRDefault="00B77DB8" w:rsidP="00425A03">
      <w:pPr>
        <w:pStyle w:val="affffffffff7"/>
        <w:rPr>
          <w:rFonts w:cstheme="minorHAnsi"/>
        </w:rPr>
      </w:pPr>
      <w:r>
        <w:rPr>
          <w:rFonts w:cstheme="minorHAnsi"/>
        </w:rPr>
        <w:t>П</w:t>
      </w:r>
      <w:r w:rsidR="00425A03" w:rsidRPr="00425A03">
        <w:rPr>
          <w:rFonts w:cstheme="minorHAnsi"/>
        </w:rPr>
        <w:t xml:space="preserve">редусматривается управление </w:t>
      </w:r>
      <w:r w:rsidR="00425A03">
        <w:rPr>
          <w:rFonts w:cstheme="minorHAnsi"/>
        </w:rPr>
        <w:t>коммутационными аппаратами</w:t>
      </w:r>
      <w:r w:rsidR="00425A03" w:rsidRPr="00425A03">
        <w:rPr>
          <w:rFonts w:cstheme="minorHAnsi"/>
        </w:rPr>
        <w:t xml:space="preserve"> 110 кВ, 35 кВ и </w:t>
      </w:r>
      <w:r w:rsidR="005253D9">
        <w:rPr>
          <w:rFonts w:cstheme="minorHAnsi"/>
        </w:rPr>
        <w:t>10 кВ</w:t>
      </w:r>
      <w:r w:rsidR="00425A03" w:rsidRPr="00425A03">
        <w:rPr>
          <w:rFonts w:cstheme="minorHAnsi"/>
        </w:rPr>
        <w:t xml:space="preserve">: </w:t>
      </w:r>
    </w:p>
    <w:p w14:paraId="07F6A19F" w14:textId="0BB52EE7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>дистанционное</w:t>
      </w:r>
      <w:r>
        <w:rPr>
          <w:rFonts w:asciiTheme="minorHAnsi" w:hAnsiTheme="minorHAnsi" w:cstheme="minorHAnsi"/>
        </w:rPr>
        <w:t xml:space="preserve"> (телеуправление);</w:t>
      </w:r>
      <w:r w:rsidRPr="00425A03">
        <w:rPr>
          <w:rFonts w:asciiTheme="minorHAnsi" w:hAnsiTheme="minorHAnsi" w:cstheme="minorHAnsi"/>
        </w:rPr>
        <w:t xml:space="preserve"> </w:t>
      </w:r>
    </w:p>
    <w:p w14:paraId="56CF9660" w14:textId="5CE1EC00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основное, посредством основного и резервного АРМ оперативного персонала на базе ПК; </w:t>
      </w:r>
    </w:p>
    <w:p w14:paraId="5608951F" w14:textId="0BB859D8" w:rsidR="00425A03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непосредственно с </w:t>
      </w:r>
      <w:r>
        <w:rPr>
          <w:rFonts w:asciiTheme="minorHAnsi" w:hAnsiTheme="minorHAnsi" w:cstheme="minorHAnsi"/>
        </w:rPr>
        <w:t>шкафов управления</w:t>
      </w:r>
      <w:r w:rsidRPr="00425A03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аппаратов</w:t>
      </w:r>
      <w:r w:rsidRPr="00425A03">
        <w:rPr>
          <w:rFonts w:asciiTheme="minorHAnsi" w:hAnsiTheme="minorHAnsi" w:cstheme="minorHAnsi"/>
        </w:rPr>
        <w:t xml:space="preserve"> 110 кВ</w:t>
      </w:r>
      <w:r w:rsidR="00EC2D7B">
        <w:rPr>
          <w:rFonts w:asciiTheme="minorHAnsi" w:hAnsiTheme="minorHAnsi" w:cstheme="minorHAnsi"/>
        </w:rPr>
        <w:t>;</w:t>
      </w:r>
      <w:r w:rsidRPr="00425A03">
        <w:rPr>
          <w:rFonts w:asciiTheme="minorHAnsi" w:hAnsiTheme="minorHAnsi" w:cstheme="minorHAnsi"/>
        </w:rPr>
        <w:t xml:space="preserve"> </w:t>
      </w:r>
    </w:p>
    <w:p w14:paraId="6E0D7D58" w14:textId="23E80911" w:rsidR="00875FDC" w:rsidRPr="00425A03" w:rsidRDefault="00425A03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посредством кнопок и ключей на лицевой панели </w:t>
      </w:r>
      <w:r w:rsidR="00EC2D7B">
        <w:rPr>
          <w:rFonts w:asciiTheme="minorHAnsi" w:hAnsiTheme="minorHAnsi" w:cstheme="minorHAnsi"/>
        </w:rPr>
        <w:t>К</w:t>
      </w:r>
      <w:r w:rsidRPr="00425A03">
        <w:rPr>
          <w:rFonts w:asciiTheme="minorHAnsi" w:hAnsiTheme="minorHAnsi" w:cstheme="minorHAnsi"/>
        </w:rPr>
        <w:t xml:space="preserve">РУ </w:t>
      </w:r>
      <w:r w:rsidR="005253D9">
        <w:rPr>
          <w:rFonts w:asciiTheme="minorHAnsi" w:hAnsiTheme="minorHAnsi" w:cstheme="minorHAnsi"/>
        </w:rPr>
        <w:t xml:space="preserve">10 </w:t>
      </w:r>
      <w:proofErr w:type="spellStart"/>
      <w:r w:rsidR="005253D9">
        <w:rPr>
          <w:rFonts w:asciiTheme="minorHAnsi" w:hAnsiTheme="minorHAnsi" w:cstheme="minorHAnsi"/>
        </w:rPr>
        <w:t>кВ</w:t>
      </w:r>
      <w:proofErr w:type="spellEnd"/>
      <w:r w:rsidR="00EC2D7B">
        <w:rPr>
          <w:rFonts w:asciiTheme="minorHAnsi" w:hAnsiTheme="minorHAnsi" w:cstheme="minorHAnsi"/>
        </w:rPr>
        <w:t xml:space="preserve"> и 35 </w:t>
      </w:r>
      <w:proofErr w:type="spellStart"/>
      <w:r w:rsidR="00EC2D7B">
        <w:rPr>
          <w:rFonts w:asciiTheme="minorHAnsi" w:hAnsiTheme="minorHAnsi" w:cstheme="minorHAnsi"/>
        </w:rPr>
        <w:t>кВ</w:t>
      </w:r>
      <w:r w:rsidRPr="00425A03">
        <w:rPr>
          <w:rFonts w:asciiTheme="minorHAnsi" w:hAnsiTheme="minorHAnsi" w:cstheme="minorHAnsi"/>
        </w:rPr>
        <w:t>.</w:t>
      </w:r>
      <w:proofErr w:type="spellEnd"/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8E9478D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5253D9">
        <w:rPr>
          <w:rFonts w:cstheme="minorHAnsi"/>
        </w:rPr>
        <w:t>10 кВ</w:t>
      </w:r>
      <w:r w:rsidR="00EC2D7B">
        <w:rPr>
          <w:rFonts w:cstheme="minorHAnsi"/>
        </w:rPr>
        <w:t xml:space="preserve"> и 35 кВ</w:t>
      </w:r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5253D9">
        <w:rPr>
          <w:rFonts w:cstheme="minorHAnsi"/>
        </w:rPr>
        <w:t>10 кВ</w:t>
      </w:r>
      <w:r w:rsidRPr="00EE46E3">
        <w:rPr>
          <w:rFonts w:cstheme="minorHAnsi"/>
        </w:rPr>
        <w:t xml:space="preserve"> </w:t>
      </w:r>
      <w:r w:rsidR="00EC2D7B">
        <w:rPr>
          <w:rFonts w:cstheme="minorHAnsi"/>
        </w:rPr>
        <w:t xml:space="preserve">и 35 кВ </w:t>
      </w:r>
      <w:r w:rsidRPr="00EE46E3">
        <w:rPr>
          <w:rFonts w:cstheme="minorHAnsi"/>
        </w:rPr>
        <w:t>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4865B0BD" w14:textId="1AE3FC26" w:rsidR="00EE46E3" w:rsidRP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О</w:t>
      </w:r>
      <w:r w:rsidRPr="00EE46E3">
        <w:rPr>
          <w:rFonts w:cstheme="minorHAnsi"/>
        </w:rPr>
        <w:t xml:space="preserve">перативная блокировка разъединителей организуется </w:t>
      </w:r>
      <w:r>
        <w:rPr>
          <w:rFonts w:cstheme="minorHAnsi"/>
        </w:rPr>
        <w:t>на базе контроллеров.</w:t>
      </w:r>
    </w:p>
    <w:p w14:paraId="1D1A9BE6" w14:textId="00691C10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Контроллеры ОБР 110 кВ, 35 кВ,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предусматриваются с поддержкой протокола МЭК 61850-8.1 MMS, GOOSE. </w:t>
      </w:r>
    </w:p>
    <w:p w14:paraId="0085531A" w14:textId="7B1B94F8" w:rsidR="00425A03" w:rsidRPr="00425A0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В схеме ОБР 110 кВ, 35 кВ,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предусматриваются ключи с замком для возможности деблокирования каждого коммутационного аппарата, участвующего в блокировке. </w:t>
      </w:r>
    </w:p>
    <w:p w14:paraId="187956BA" w14:textId="1474373A" w:rsidR="00EE46E3" w:rsidRDefault="00425A03" w:rsidP="00425A03">
      <w:pPr>
        <w:pStyle w:val="affffffffff7"/>
        <w:rPr>
          <w:rFonts w:cstheme="minorHAnsi"/>
        </w:rPr>
      </w:pPr>
      <w:r w:rsidRPr="00425A03">
        <w:rPr>
          <w:rFonts w:cstheme="minorHAnsi"/>
        </w:rPr>
        <w:t xml:space="preserve">По стороне </w:t>
      </w:r>
      <w:r w:rsidR="005253D9">
        <w:rPr>
          <w:rFonts w:cstheme="minorHAnsi"/>
        </w:rPr>
        <w:t>10 кВ</w:t>
      </w:r>
      <w:r w:rsidRPr="00425A03">
        <w:rPr>
          <w:rFonts w:cstheme="minorHAnsi"/>
        </w:rPr>
        <w:t xml:space="preserve"> </w:t>
      </w:r>
      <w:r w:rsidR="00EC2D7B">
        <w:rPr>
          <w:rFonts w:cstheme="minorHAnsi"/>
        </w:rPr>
        <w:t xml:space="preserve">и 35 кВ </w:t>
      </w:r>
      <w:r w:rsidRPr="00425A03">
        <w:rPr>
          <w:rFonts w:cstheme="minorHAnsi"/>
        </w:rPr>
        <w:t xml:space="preserve">организуется дополнительно механическая оперативная блокировка, выполняемая на заводе-изготовителе ячеек </w:t>
      </w:r>
      <w:r w:rsidR="00EC2D7B">
        <w:rPr>
          <w:rFonts w:cstheme="minorHAnsi"/>
        </w:rPr>
        <w:t>К</w:t>
      </w:r>
      <w:r w:rsidRPr="00425A03">
        <w:rPr>
          <w:rFonts w:cstheme="minorHAnsi"/>
        </w:rPr>
        <w:t>РУ.</w:t>
      </w:r>
    </w:p>
    <w:p w14:paraId="4A338366" w14:textId="51D496B8" w:rsidR="000D0072" w:rsidRPr="000D0072" w:rsidRDefault="000D0072" w:rsidP="000D0072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D0072">
        <w:rPr>
          <w:rFonts w:cstheme="minorHAnsi"/>
          <w:lang w:val="ru-RU"/>
        </w:rPr>
        <w:t xml:space="preserve">Центральная сигнализация </w:t>
      </w:r>
    </w:p>
    <w:p w14:paraId="40B44B34" w14:textId="420E6C28" w:rsid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Центральная аварийно-предупредительная звуковая и световая сигнализация организуется на базе шкафа, устанавливаемого в помещении ОПУ. Шкаф состоит из </w:t>
      </w:r>
      <w:r w:rsidR="00EC2D7B"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комплектов на базе МП терминала. В шкафу организуются шинки трех участков сигнализации: </w:t>
      </w:r>
    </w:p>
    <w:p w14:paraId="50F0BBD8" w14:textId="5FB5EAD9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lastRenderedPageBreak/>
        <w:t xml:space="preserve">1 участок – оборудование 110 </w:t>
      </w:r>
      <w:proofErr w:type="spellStart"/>
      <w:r w:rsidRPr="000D0072">
        <w:rPr>
          <w:rFonts w:asciiTheme="minorHAnsi" w:hAnsiTheme="minorHAnsi" w:cstheme="minorHAnsi"/>
        </w:rPr>
        <w:t>кВ</w:t>
      </w:r>
      <w:proofErr w:type="spellEnd"/>
      <w:r w:rsidRPr="000D0072">
        <w:rPr>
          <w:rFonts w:asciiTheme="minorHAnsi" w:hAnsiTheme="minorHAnsi" w:cstheme="minorHAnsi"/>
        </w:rPr>
        <w:t xml:space="preserve">, сигнализация от </w:t>
      </w:r>
      <w:proofErr w:type="spellStart"/>
      <w:r w:rsidRPr="000D0072">
        <w:rPr>
          <w:rFonts w:asciiTheme="minorHAnsi" w:hAnsiTheme="minorHAnsi" w:cstheme="minorHAnsi"/>
        </w:rPr>
        <w:t>общеподстанционных</w:t>
      </w:r>
      <w:proofErr w:type="spellEnd"/>
      <w:r w:rsidRPr="000D0072">
        <w:rPr>
          <w:rFonts w:asciiTheme="minorHAnsi" w:hAnsiTheme="minorHAnsi" w:cstheme="minorHAnsi"/>
        </w:rPr>
        <w:t xml:space="preserve"> устройств (шкафов оперативного тока и собственных нужд, датчик уровня маслосборника и т.д.); </w:t>
      </w:r>
    </w:p>
    <w:p w14:paraId="3E633099" w14:textId="77777777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2 участок – оборудование 35 кВ; </w:t>
      </w:r>
    </w:p>
    <w:p w14:paraId="7E4C4355" w14:textId="1559D477" w:rsidR="000D0072" w:rsidRPr="000D0072" w:rsidRDefault="000D0072" w:rsidP="000D0072">
      <w:pPr>
        <w:pStyle w:val="0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3 участок – оборудование </w:t>
      </w:r>
      <w:r w:rsidR="005253D9">
        <w:rPr>
          <w:rFonts w:asciiTheme="minorHAnsi" w:hAnsiTheme="minorHAnsi" w:cstheme="minorHAnsi"/>
        </w:rPr>
        <w:t xml:space="preserve">10 </w:t>
      </w:r>
      <w:proofErr w:type="spellStart"/>
      <w:r w:rsidR="005253D9">
        <w:rPr>
          <w:rFonts w:asciiTheme="minorHAnsi" w:hAnsiTheme="minorHAnsi" w:cstheme="minorHAnsi"/>
        </w:rPr>
        <w:t>кВ</w:t>
      </w:r>
      <w:r w:rsidRPr="000D0072">
        <w:rPr>
          <w:rFonts w:asciiTheme="minorHAnsi" w:hAnsiTheme="minorHAnsi" w:cstheme="minorHAnsi"/>
        </w:rPr>
        <w:t>.</w:t>
      </w:r>
      <w:proofErr w:type="spellEnd"/>
      <w:r w:rsidRPr="000D0072">
        <w:rPr>
          <w:rFonts w:asciiTheme="minorHAnsi" w:hAnsiTheme="minorHAnsi" w:cstheme="minorHAnsi"/>
        </w:rPr>
        <w:t xml:space="preserve"> </w:t>
      </w:r>
    </w:p>
    <w:p w14:paraId="37E6915D" w14:textId="0FE2B7E9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36862F6E" w14:textId="7224D274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Также в ОПУ предусматривается местная светодиодная сигнализация, выполненная в терминалах РЗА. </w:t>
      </w:r>
    </w:p>
    <w:p w14:paraId="1E1BE578" w14:textId="09AAA5AE" w:rsidR="000D0072" w:rsidRPr="000D0072" w:rsidRDefault="000D0072" w:rsidP="000D0072">
      <w:pPr>
        <w:pStyle w:val="affffffffff7"/>
        <w:rPr>
          <w:rFonts w:cstheme="minorHAnsi"/>
        </w:rPr>
      </w:pPr>
      <w:r w:rsidRPr="000D0072">
        <w:rPr>
          <w:rFonts w:cstheme="minorHAnsi"/>
        </w:rPr>
        <w:t xml:space="preserve">Терминалы ЦС предусматриваются с поддержкой протокола МЭК 61850-8.1 </w:t>
      </w:r>
      <w:r w:rsidRPr="000D0072">
        <w:rPr>
          <w:rFonts w:cstheme="minorHAnsi"/>
          <w:lang w:val="en-US"/>
        </w:rPr>
        <w:t>MMS</w:t>
      </w:r>
      <w:r w:rsidRPr="000D0072">
        <w:rPr>
          <w:rFonts w:cstheme="minorHAnsi"/>
        </w:rPr>
        <w:t xml:space="preserve">, </w:t>
      </w:r>
      <w:r w:rsidRPr="000D0072">
        <w:rPr>
          <w:rFonts w:cstheme="minorHAnsi"/>
          <w:lang w:val="en-US"/>
        </w:rPr>
        <w:t>GOOSE</w:t>
      </w:r>
      <w:r w:rsidRPr="000D0072">
        <w:rPr>
          <w:rFonts w:cstheme="minorHAnsi"/>
        </w:rPr>
        <w:t>.</w:t>
      </w:r>
    </w:p>
    <w:p w14:paraId="4DFCF16F" w14:textId="6D361543" w:rsidR="00B16BFB" w:rsidRPr="00EE46E3" w:rsidRDefault="00B16BFB" w:rsidP="00B16BFB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B16BFB">
        <w:rPr>
          <w:rFonts w:cstheme="minorHAnsi"/>
          <w:lang w:val="ru-RU"/>
        </w:rPr>
        <w:t xml:space="preserve">Регистрация аварийных </w:t>
      </w:r>
      <w:r>
        <w:rPr>
          <w:rFonts w:cstheme="minorHAnsi"/>
          <w:lang w:val="ru-RU"/>
        </w:rPr>
        <w:t>событий</w:t>
      </w:r>
    </w:p>
    <w:p w14:paraId="6C7719EE" w14:textId="73F8F42D" w:rsidR="000D0072" w:rsidRDefault="00B77DB8" w:rsidP="000D0072">
      <w:pPr>
        <w:pStyle w:val="affffffffff7"/>
      </w:pPr>
      <w:r>
        <w:t>П</w:t>
      </w:r>
      <w:r w:rsidR="000D0072">
        <w:t xml:space="preserve">редусматривается установка шкафа цифрового регистратора аварийных событий (РАС). </w:t>
      </w:r>
    </w:p>
    <w:p w14:paraId="6F86D6DA" w14:textId="5CC11718" w:rsidR="000D0072" w:rsidRDefault="00EC2D7B" w:rsidP="000D0072">
      <w:pPr>
        <w:pStyle w:val="affffffffff7"/>
      </w:pPr>
      <w:r>
        <w:t>К РАС подключаются аналоговые и дискретные сигналы с устройств РЗА и коммутационных аппаратов подстанции.</w:t>
      </w:r>
    </w:p>
    <w:p w14:paraId="072274B4" w14:textId="3550F228" w:rsidR="000D0072" w:rsidRDefault="000D0072" w:rsidP="000D0072">
      <w:pPr>
        <w:pStyle w:val="affffffffff7"/>
      </w:pPr>
      <w:r>
        <w:t>Предусматривается передача данных регистратора аварийных событий в диспетчерскую службу.</w:t>
      </w:r>
    </w:p>
    <w:p w14:paraId="6FC85DBA" w14:textId="467EE911" w:rsidR="000D0072" w:rsidRDefault="000D0072" w:rsidP="000D0072">
      <w:pPr>
        <w:pStyle w:val="affffffffff7"/>
      </w:pPr>
      <w:r>
        <w:t xml:space="preserve">Терминалы РАС предусматриваются с поддержкой протоколов МЭК 61850-8.1 GOOSE, MMS. </w:t>
      </w:r>
    </w:p>
    <w:p w14:paraId="0DC01A9A" w14:textId="24C96BBA" w:rsidR="00DE7FE2" w:rsidRPr="00DE7FE2" w:rsidRDefault="00DE7FE2" w:rsidP="00DE7FE2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E7FE2">
        <w:rPr>
          <w:rFonts w:cstheme="minorHAnsi"/>
          <w:lang w:val="ru-RU"/>
        </w:rPr>
        <w:t>Противоаварийная автоматика</w:t>
      </w:r>
    </w:p>
    <w:p w14:paraId="47718B4F" w14:textId="6B8970ED" w:rsidR="00DE7FE2" w:rsidRDefault="00DE7FE2" w:rsidP="00DE7FE2">
      <w:pPr>
        <w:pStyle w:val="affffffffff7"/>
      </w:pPr>
      <w:r>
        <w:t xml:space="preserve">Для реализации функций АЧР, ЧАПВ фидеров </w:t>
      </w:r>
      <w:r w:rsidR="00EC2D7B">
        <w:t>10</w:t>
      </w:r>
      <w:r>
        <w:t xml:space="preserve">, 35, 110 кВ </w:t>
      </w:r>
      <w:r w:rsidR="00B77DB8">
        <w:t>п</w:t>
      </w:r>
      <w:r>
        <w:t xml:space="preserve">редусматривается установка шкафа АЧР в помещении ОПУ. </w:t>
      </w:r>
      <w:proofErr w:type="gramStart"/>
      <w:r w:rsidR="00EC2D7B">
        <w:t>В состава</w:t>
      </w:r>
      <w:proofErr w:type="gramEnd"/>
      <w:r w:rsidR="00EC2D7B">
        <w:t xml:space="preserve"> ш</w:t>
      </w:r>
      <w:r>
        <w:t>каф</w:t>
      </w:r>
      <w:r w:rsidR="00EC2D7B">
        <w:t>а</w:t>
      </w:r>
      <w:r>
        <w:t xml:space="preserve"> </w:t>
      </w:r>
      <w:r w:rsidR="00EC2D7B">
        <w:t>входят</w:t>
      </w:r>
      <w:r>
        <w:t xml:space="preserve"> дв</w:t>
      </w:r>
      <w:r w:rsidR="00EC2D7B">
        <w:t>а</w:t>
      </w:r>
      <w:r>
        <w:t xml:space="preserve"> комплект</w:t>
      </w:r>
      <w:r w:rsidR="00EC2D7B">
        <w:t>а</w:t>
      </w:r>
      <w:r>
        <w:t xml:space="preserve"> на базе МП терминал</w:t>
      </w:r>
      <w:r w:rsidR="00EC2D7B">
        <w:t>ов</w:t>
      </w:r>
      <w:r>
        <w:t xml:space="preserve">. </w:t>
      </w:r>
    </w:p>
    <w:p w14:paraId="69FA34DB" w14:textId="77777777" w:rsidR="00DE7FE2" w:rsidRDefault="00DE7FE2" w:rsidP="00DE7FE2">
      <w:pPr>
        <w:pStyle w:val="affffffffff7"/>
      </w:pPr>
      <w:r>
        <w:t xml:space="preserve">Каждый комплект АЧР выполняет следующие функции: </w:t>
      </w:r>
    </w:p>
    <w:p w14:paraId="3ECAA99F" w14:textId="5A38282F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DE7FE2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DE7FE2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DE7FE2">
        <w:rPr>
          <w:rFonts w:asciiTheme="minorHAnsi" w:hAnsiTheme="minorHAnsi" w:cstheme="minorHAnsi"/>
        </w:rPr>
        <w:t xml:space="preserve"> до 4 групп присоединений (АЧР); </w:t>
      </w:r>
    </w:p>
    <w:p w14:paraId="6E1C37B0" w14:textId="6544E791" w:rsidR="00DE7FE2" w:rsidRPr="00DE7FE2" w:rsidRDefault="00DE7FE2" w:rsidP="00990C30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автоматическое обратное повторное включение отключенных присоединений (ЧАПВ); </w:t>
      </w:r>
    </w:p>
    <w:p w14:paraId="4B915FA3" w14:textId="5809C60C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контроль исправности ТН; </w:t>
      </w:r>
    </w:p>
    <w:p w14:paraId="230EBE11" w14:textId="3FD55951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079E6174" w14:textId="306C9253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DE7FE2">
        <w:rPr>
          <w:rFonts w:asciiTheme="minorHAnsi" w:hAnsiTheme="minorHAnsi" w:cstheme="minorHAnsi"/>
        </w:rPr>
        <w:t>осциллографирование</w:t>
      </w:r>
      <w:proofErr w:type="spellEnd"/>
      <w:r w:rsidRPr="00DE7FE2">
        <w:rPr>
          <w:rFonts w:asciiTheme="minorHAnsi" w:hAnsiTheme="minorHAnsi" w:cstheme="minorHAnsi"/>
        </w:rPr>
        <w:t xml:space="preserve"> аварийных процессов; </w:t>
      </w:r>
    </w:p>
    <w:p w14:paraId="620D595C" w14:textId="4ED98D9A" w:rsidR="00DE7FE2" w:rsidRPr="00DE7FE2" w:rsidRDefault="00DE7FE2" w:rsidP="00DE7FE2">
      <w:pPr>
        <w:pStyle w:val="00"/>
        <w:spacing w:line="240" w:lineRule="auto"/>
        <w:rPr>
          <w:rFonts w:asciiTheme="minorHAnsi" w:hAnsiTheme="minorHAnsi" w:cstheme="minorHAnsi"/>
        </w:rPr>
      </w:pPr>
      <w:r w:rsidRPr="00DE7FE2">
        <w:rPr>
          <w:rFonts w:asciiTheme="minorHAnsi" w:hAnsiTheme="minorHAnsi" w:cstheme="minorHAnsi"/>
        </w:rPr>
        <w:t xml:space="preserve">регистрация событий. </w:t>
      </w:r>
    </w:p>
    <w:p w14:paraId="390799A5" w14:textId="798A8E9B" w:rsidR="00DE7FE2" w:rsidRDefault="00DE7FE2" w:rsidP="00DE7FE2">
      <w:pPr>
        <w:pStyle w:val="affffffffff7"/>
      </w:pPr>
      <w:r>
        <w:t>Терминалы АЧР предусматриваются с поддержкой протоколов МЭК 61850-8.1 GOOSE.</w:t>
      </w:r>
    </w:p>
    <w:sectPr w:rsidR="00DE7FE2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4AF7C" w14:textId="77777777" w:rsidR="00EC64E0" w:rsidRDefault="00EC64E0">
      <w:r>
        <w:separator/>
      </w:r>
    </w:p>
    <w:p w14:paraId="575CD108" w14:textId="77777777" w:rsidR="00EC64E0" w:rsidRDefault="00EC64E0"/>
  </w:endnote>
  <w:endnote w:type="continuationSeparator" w:id="0">
    <w:p w14:paraId="14470566" w14:textId="77777777" w:rsidR="00EC64E0" w:rsidRDefault="00EC64E0">
      <w:r>
        <w:continuationSeparator/>
      </w:r>
    </w:p>
    <w:p w14:paraId="03A6D122" w14:textId="77777777" w:rsidR="00EC64E0" w:rsidRDefault="00EC64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ST type A"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HeliosCond">
    <w:altName w:val="Courier New"/>
    <w:charset w:val="CC"/>
    <w:family w:val="auto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8038E9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8038E9" w:rsidRPr="00041A11" w:rsidRDefault="008038E9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BA98E2" w14:textId="77777777" w:rsidR="00D406D8" w:rsidRDefault="00D406D8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АО «[ОБЪЕКТ]»</w:t>
          </w:r>
        </w:p>
        <w:p w14:paraId="3E3EFF1C" w14:textId="04C3F5D5" w:rsidR="008038E9" w:rsidRPr="007A067A" w:rsidRDefault="008038E9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8038E9" w:rsidRPr="00FC47FB" w:rsidRDefault="008038E9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8038E9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8038E9" w:rsidRPr="00D97F01" w:rsidRDefault="008038E9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8038E9" w:rsidRPr="007A067A" w:rsidRDefault="008038E9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>
            <w:rPr>
              <w:rFonts w:ascii="Arial Narrow" w:hAnsi="Arial Narrow"/>
              <w:i w:val="0"/>
              <w:noProof/>
              <w:lang w:val="ru-RU"/>
            </w:rPr>
            <w:t>10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8038E9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8038E9" w:rsidRPr="00FC47FB" w:rsidRDefault="008038E9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8038E9" w:rsidRPr="00D97F01" w:rsidRDefault="008038E9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8038E9" w:rsidRPr="00D97F01" w:rsidRDefault="008038E9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8038E9" w:rsidRDefault="008038E9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8038E9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8038E9" w:rsidRPr="00030082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8038E9" w:rsidRPr="00EB265D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8038E9" w:rsidRPr="00EB265D" w:rsidRDefault="008038E9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8038E9" w:rsidRPr="00030082" w:rsidRDefault="008038E9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8038E9" w:rsidRPr="00DC0F4C" w:rsidRDefault="008038E9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8038E9" w:rsidRPr="00DC0F4C" w:rsidRDefault="008038E9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639612B4" w:rsidR="008038E9" w:rsidRPr="007A067A" w:rsidRDefault="008038E9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8038E9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8038E9" w:rsidRPr="004E0375" w:rsidRDefault="008038E9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8038E9" w:rsidRPr="004E0375" w:rsidRDefault="008038E9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8038E9" w:rsidRPr="00DC0F4C" w:rsidRDefault="008038E9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8038E9" w:rsidRPr="004E0375" w:rsidRDefault="008038E9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8038E9" w:rsidRPr="007A067A" w:rsidRDefault="008038E9">
          <w:pPr>
            <w:jc w:val="center"/>
            <w:rPr>
              <w:rFonts w:ascii="Arial Narrow" w:hAnsi="Arial Narrow" w:cs="Arial"/>
            </w:rPr>
          </w:pPr>
        </w:p>
      </w:tc>
    </w:tr>
    <w:tr w:rsidR="008038E9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A287412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37B01BD4" w:rsidR="008038E9" w:rsidRPr="0068326E" w:rsidRDefault="008038E9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3E07435D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05E50541" w:rsidR="008038E9" w:rsidRPr="0068326E" w:rsidRDefault="008038E9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5F48C61C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236470D1" w:rsidR="008038E9" w:rsidRPr="0068326E" w:rsidRDefault="008038E9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8038E9" w:rsidRPr="007A067A" w:rsidRDefault="008038E9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8038E9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16E6D1D3" w:rsidR="008038E9" w:rsidRPr="00AD0B0F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7CF9D17E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5802FE5" w14:textId="77777777" w:rsidR="00D406D8" w:rsidRDefault="00D406D8" w:rsidP="00901CC1">
          <w:pPr>
            <w:jc w:val="center"/>
            <w:rPr>
              <w:rFonts w:ascii="Arial Narrow" w:hAnsi="Arial Narrow" w:cs="Arial"/>
              <w:b/>
              <w:color w:val="000000"/>
            </w:rPr>
          </w:pPr>
          <w:r>
            <w:rPr>
              <w:rFonts w:ascii="Arial Narrow" w:hAnsi="Arial Narrow" w:cs="Arial"/>
              <w:b/>
              <w:color w:val="000000"/>
            </w:rPr>
            <w:t>ПС 110/35/6 «[ОБЪЕКТ]»</w:t>
          </w:r>
        </w:p>
        <w:p w14:paraId="32DD96F9" w14:textId="78314710" w:rsidR="008038E9" w:rsidRPr="007A067A" w:rsidRDefault="008038E9" w:rsidP="00901CC1">
          <w:pPr>
            <w:jc w:val="center"/>
            <w:rPr>
              <w:rFonts w:ascii="Arial Narrow" w:hAnsi="Arial Narrow" w:cs="Arial"/>
              <w:iCs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8038E9" w:rsidRPr="00522282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8038E9" w:rsidRPr="007A067A" w:rsidRDefault="008038E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8038E9" w:rsidRPr="0068326E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8038E9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64D838E0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300C59A7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8038E9" w:rsidRPr="00616357" w:rsidRDefault="008038E9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8038E9" w:rsidRPr="00522282" w:rsidRDefault="008038E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8038E9" w:rsidRPr="0068326E" w:rsidRDefault="008038E9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8038E9" w:rsidRPr="0068326E" w:rsidRDefault="008038E9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t>10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8038E9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8038E9" w:rsidRPr="0068326E" w:rsidRDefault="008038E9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8038E9" w:rsidRPr="00507D2F" w:rsidRDefault="008038E9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1B299918" w:rsidR="008038E9" w:rsidRPr="00D97F01" w:rsidRDefault="008038E9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8038E9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B762705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560AE814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8038E9" w:rsidRDefault="008038E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8038E9" w:rsidRDefault="008038E9">
          <w:pPr>
            <w:rPr>
              <w:rFonts w:ascii="Arial" w:hAnsi="Arial" w:cs="Arial"/>
            </w:rPr>
          </w:pPr>
        </w:p>
      </w:tc>
    </w:tr>
    <w:tr w:rsidR="008038E9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3DE52783" w:rsidR="008038E9" w:rsidRPr="0068326E" w:rsidRDefault="008038E9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8038E9" w:rsidRPr="0068326E" w:rsidRDefault="008038E9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8038E9" w:rsidRPr="0068326E" w:rsidRDefault="008038E9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7EC3F043" w:rsidR="008038E9" w:rsidRPr="0068326E" w:rsidRDefault="008038E9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8038E9" w:rsidRDefault="008038E9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8038E9" w:rsidRDefault="008038E9">
          <w:pPr>
            <w:rPr>
              <w:rFonts w:ascii="Arial" w:hAnsi="Arial" w:cs="Arial"/>
            </w:rPr>
          </w:pPr>
        </w:p>
      </w:tc>
    </w:tr>
  </w:tbl>
  <w:p w14:paraId="2CED0B59" w14:textId="77777777" w:rsidR="008038E9" w:rsidRDefault="008038E9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8472" w14:textId="77777777" w:rsidR="00EC64E0" w:rsidRDefault="00EC64E0">
      <w:r>
        <w:separator/>
      </w:r>
    </w:p>
    <w:p w14:paraId="32AAC7E8" w14:textId="77777777" w:rsidR="00EC64E0" w:rsidRDefault="00EC64E0"/>
  </w:footnote>
  <w:footnote w:type="continuationSeparator" w:id="0">
    <w:p w14:paraId="5FE1FDD1" w14:textId="77777777" w:rsidR="00EC64E0" w:rsidRDefault="00EC64E0">
      <w:r>
        <w:continuationSeparator/>
      </w:r>
    </w:p>
    <w:p w14:paraId="7BD319DB" w14:textId="77777777" w:rsidR="00EC64E0" w:rsidRDefault="00EC64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8038E9" w:rsidRDefault="008038E9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8038E9" w:rsidRDefault="008038E9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8038E9" w:rsidRDefault="008038E9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8038E9" w:rsidRPr="00FC47FB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8038E9" w:rsidRPr="00FC47FB" w:rsidRDefault="008038E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8038E9" w:rsidRPr="00FC47FB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81430A" w:rsidRDefault="0081430A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81430A" w:rsidRDefault="0081430A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81430A" w:rsidRPr="00FC47FB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81430A" w:rsidRPr="00FC47FB" w:rsidRDefault="0081430A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81430A" w:rsidRPr="00FC47FB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8038E9" w:rsidRDefault="008038E9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8038E9" w:rsidRPr="00D97F01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8038E9" w:rsidRPr="00D97F01" w:rsidRDefault="008038E9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8038E9" w:rsidRPr="00D97F01" w:rsidRDefault="008038E9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8038E9" w:rsidRDefault="008038E9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8038E9" w:rsidRDefault="008038E9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8038E9" w:rsidRPr="00D97F01" w:rsidRDefault="008038E9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81430A" w:rsidRPr="00D97F01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81430A" w:rsidRPr="00D97F01" w:rsidRDefault="0081430A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81430A" w:rsidRPr="00D97F01" w:rsidRDefault="0081430A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81430A" w:rsidRDefault="0081430A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81430A" w:rsidRDefault="0081430A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81430A" w:rsidRPr="00D97F01" w:rsidRDefault="0081430A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17"/>
  </w:num>
  <w:num w:numId="24">
    <w:abstractNumId w:val="5"/>
  </w:num>
  <w:num w:numId="25">
    <w:abstractNumId w:val="17"/>
  </w:num>
  <w:num w:numId="26">
    <w:abstractNumId w:val="5"/>
  </w:num>
  <w:num w:numId="27">
    <w:abstractNumId w:val="17"/>
  </w:num>
  <w:num w:numId="28">
    <w:abstractNumId w:val="17"/>
  </w:num>
  <w:num w:numId="29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1C30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51F0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0072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177A9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555D"/>
    <w:rsid w:val="00136157"/>
    <w:rsid w:val="001377B8"/>
    <w:rsid w:val="00141386"/>
    <w:rsid w:val="00141A0F"/>
    <w:rsid w:val="00147E2D"/>
    <w:rsid w:val="001546F4"/>
    <w:rsid w:val="0015507E"/>
    <w:rsid w:val="00156FFB"/>
    <w:rsid w:val="00157BB3"/>
    <w:rsid w:val="00162350"/>
    <w:rsid w:val="00162F6C"/>
    <w:rsid w:val="00164283"/>
    <w:rsid w:val="0016484F"/>
    <w:rsid w:val="0016705B"/>
    <w:rsid w:val="0017127A"/>
    <w:rsid w:val="00172E4F"/>
    <w:rsid w:val="00174F98"/>
    <w:rsid w:val="001806B7"/>
    <w:rsid w:val="00181BD1"/>
    <w:rsid w:val="00182EEF"/>
    <w:rsid w:val="00183C75"/>
    <w:rsid w:val="00190B14"/>
    <w:rsid w:val="0019114E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48B"/>
    <w:rsid w:val="001B5A35"/>
    <w:rsid w:val="001B648E"/>
    <w:rsid w:val="001C2D90"/>
    <w:rsid w:val="001C313E"/>
    <w:rsid w:val="001C6D3E"/>
    <w:rsid w:val="001D089C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4CFC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5F7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524"/>
    <w:rsid w:val="002F7E6B"/>
    <w:rsid w:val="00300428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17F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0F8F"/>
    <w:rsid w:val="003C25B1"/>
    <w:rsid w:val="003C47FE"/>
    <w:rsid w:val="003D0E8B"/>
    <w:rsid w:val="003D35FA"/>
    <w:rsid w:val="003D367B"/>
    <w:rsid w:val="003D386E"/>
    <w:rsid w:val="003D57AB"/>
    <w:rsid w:val="003E08BC"/>
    <w:rsid w:val="003E0E80"/>
    <w:rsid w:val="003E1B38"/>
    <w:rsid w:val="003E4001"/>
    <w:rsid w:val="003E44AE"/>
    <w:rsid w:val="003E51AA"/>
    <w:rsid w:val="003E535B"/>
    <w:rsid w:val="003E5FE0"/>
    <w:rsid w:val="003F1939"/>
    <w:rsid w:val="003F3D88"/>
    <w:rsid w:val="003F3FC5"/>
    <w:rsid w:val="003F4788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4799"/>
    <w:rsid w:val="00424FB8"/>
    <w:rsid w:val="00425A03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5B1"/>
    <w:rsid w:val="00435CFD"/>
    <w:rsid w:val="00436C19"/>
    <w:rsid w:val="004376E0"/>
    <w:rsid w:val="00437E3E"/>
    <w:rsid w:val="004404D7"/>
    <w:rsid w:val="00440EC1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14AE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253D9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F0F2E"/>
    <w:rsid w:val="005F2D27"/>
    <w:rsid w:val="005F44E0"/>
    <w:rsid w:val="005F6D85"/>
    <w:rsid w:val="00603718"/>
    <w:rsid w:val="00604911"/>
    <w:rsid w:val="00606E12"/>
    <w:rsid w:val="00607539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4771F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4E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12E3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0BDF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687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1DC1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0AE1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38E9"/>
    <w:rsid w:val="00805012"/>
    <w:rsid w:val="008056C6"/>
    <w:rsid w:val="008074EB"/>
    <w:rsid w:val="00811FB8"/>
    <w:rsid w:val="00812725"/>
    <w:rsid w:val="0081430A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30E48"/>
    <w:rsid w:val="00832D1B"/>
    <w:rsid w:val="008361D8"/>
    <w:rsid w:val="00836DDE"/>
    <w:rsid w:val="008402AC"/>
    <w:rsid w:val="0084070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5FDC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5AA4"/>
    <w:rsid w:val="008D6ED7"/>
    <w:rsid w:val="008D6F5C"/>
    <w:rsid w:val="008E302B"/>
    <w:rsid w:val="008E377F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2B9B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0C30"/>
    <w:rsid w:val="00993505"/>
    <w:rsid w:val="009937E6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058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0CAF"/>
    <w:rsid w:val="00A7121D"/>
    <w:rsid w:val="00A71BBE"/>
    <w:rsid w:val="00A7350E"/>
    <w:rsid w:val="00A7392A"/>
    <w:rsid w:val="00A7630D"/>
    <w:rsid w:val="00A76AB9"/>
    <w:rsid w:val="00A771ED"/>
    <w:rsid w:val="00A80366"/>
    <w:rsid w:val="00A83EF8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77DB8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5E0E"/>
    <w:rsid w:val="00BA65CA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6AD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2D3"/>
    <w:rsid w:val="00C077F2"/>
    <w:rsid w:val="00C124D6"/>
    <w:rsid w:val="00C12DE0"/>
    <w:rsid w:val="00C149EF"/>
    <w:rsid w:val="00C15368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64191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59C0"/>
    <w:rsid w:val="00C874D4"/>
    <w:rsid w:val="00C8776C"/>
    <w:rsid w:val="00C90725"/>
    <w:rsid w:val="00C90A05"/>
    <w:rsid w:val="00C92E95"/>
    <w:rsid w:val="00C932CC"/>
    <w:rsid w:val="00C96310"/>
    <w:rsid w:val="00C96FFF"/>
    <w:rsid w:val="00C97906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17D8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BD"/>
    <w:rsid w:val="00CF2D4A"/>
    <w:rsid w:val="00CF7635"/>
    <w:rsid w:val="00D02A5E"/>
    <w:rsid w:val="00D044A8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1726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6D8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E7FE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5B32"/>
    <w:rsid w:val="00E36802"/>
    <w:rsid w:val="00E4215E"/>
    <w:rsid w:val="00E42B7E"/>
    <w:rsid w:val="00E43685"/>
    <w:rsid w:val="00E43FC5"/>
    <w:rsid w:val="00E4457D"/>
    <w:rsid w:val="00E46F20"/>
    <w:rsid w:val="00E51C1A"/>
    <w:rsid w:val="00E523DA"/>
    <w:rsid w:val="00E52FF3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2D7B"/>
    <w:rsid w:val="00EC34F7"/>
    <w:rsid w:val="00EC3EC1"/>
    <w:rsid w:val="00EC52D2"/>
    <w:rsid w:val="00EC578D"/>
    <w:rsid w:val="00EC58AF"/>
    <w:rsid w:val="00EC64E0"/>
    <w:rsid w:val="00EC7A6D"/>
    <w:rsid w:val="00ED256A"/>
    <w:rsid w:val="00ED513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10D0"/>
    <w:rsid w:val="00EF30E8"/>
    <w:rsid w:val="00EF3374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6E95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23C5F814-1768-4F70-B028-BDA0BFBE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1029C-8241-44F6-8314-EF8068A2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</TotalTime>
  <Pages>1</Pages>
  <Words>5057</Words>
  <Characters>28830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33820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keywords/>
  <dc:description/>
  <cp:lastModifiedBy>Денис</cp:lastModifiedBy>
  <cp:revision>4</cp:revision>
  <cp:lastPrinted>2018-12-18T12:09:00Z</cp:lastPrinted>
  <dcterms:created xsi:type="dcterms:W3CDTF">2026-06-15T17:23:00Z</dcterms:created>
  <dcterms:modified xsi:type="dcterms:W3CDTF">2026-06-16T10:39:00Z</dcterms:modified>
</cp:coreProperties>
</file>