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3n7v9mruye4" w:id="0"/>
      <w:bookmarkEnd w:id="0"/>
      <w:r w:rsidDel="00000000" w:rsidR="00000000" w:rsidRPr="00000000">
        <w:rPr>
          <w:rtl w:val="0"/>
        </w:rPr>
        <w:t xml:space="preserve">Reverse 6: Funamil 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description says: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“john galt is having some problems with his email again. But this time it's not his fault. Can you help him?”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know from “funmail” problem that funmail does not store password in a good manner. We can try to reach the password as we did (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9289" cy="44148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289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“More-secure-password” … well, it was easy.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We know username and password, let’s capture this flag.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We have a message error. Mmm ….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It seems that there are some issues in the program, since we insert the correct username and password. Let’s open it with IDA.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By checking the possible directions, we see: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“We have no user with the username [...]”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“Incorrect Password”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“Welcome”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“Input is too long”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We are interested in the third point; however, as you may notice, the message error is always displayed.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The problem is that here the program never calls the </w:t>
      </w:r>
      <w:r w:rsidDel="00000000" w:rsidR="00000000" w:rsidRPr="00000000">
        <w:rPr>
          <w:i w:val="1"/>
          <w:rtl w:val="0"/>
        </w:rPr>
        <w:t xml:space="preserve">showEmails </w:t>
      </w:r>
      <w:r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Now I’ll show you a simple approach for solving it: the debugger “gdb”.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By running gdb, we can set a breakpoint: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After pressing run we should see several info about the execution.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Now we can do whatever we want, for example call the </w:t>
      </w:r>
      <w:r w:rsidDel="00000000" w:rsidR="00000000" w:rsidRPr="00000000">
        <w:rPr>
          <w:i w:val="1"/>
          <w:rtl w:val="0"/>
        </w:rPr>
        <w:t xml:space="preserve">showEmails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can just type the following: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Jump showEmails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Which returns the following: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flag is captured. Of course we could have done something else, like calling directly the function printFlag.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