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5252" w14:textId="7BD2A76B" w:rsidR="004275B4" w:rsidRDefault="004275B4" w:rsidP="004275B4">
      <w:pPr>
        <w:pStyle w:val="Titolo1"/>
      </w:pPr>
      <w:r>
        <w:t>OR - Modelli di programmazione lineare (M.P.L.)</w:t>
      </w:r>
    </w:p>
    <w:p w14:paraId="14ECF6B6" w14:textId="343D399D" w:rsidR="004275B4" w:rsidRDefault="004275B4" w:rsidP="004275B4">
      <w:r>
        <w:t xml:space="preserve">Sono modelli che descrivono </w:t>
      </w:r>
      <w:r>
        <w:rPr>
          <w:u w:val="single"/>
        </w:rPr>
        <w:t>le caratteristiche della soluzione ottima</w:t>
      </w:r>
      <w:r>
        <w:t xml:space="preserve"> (non definendo la strategia di soluzione) di un problema di ottimizzazione attraverso relazioni matematiche</w:t>
      </w:r>
    </w:p>
    <w:p w14:paraId="40479D5D" w14:textId="781879B3" w:rsidR="004275B4" w:rsidRDefault="004275B4" w:rsidP="004275B4">
      <w:pPr>
        <w:pStyle w:val="Titolo2"/>
      </w:pPr>
      <w:r>
        <w:t>Modello di max ottimo di produzione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275B4" w14:paraId="6DB989B2" w14:textId="77777777" w:rsidTr="004275B4">
        <w:tc>
          <w:tcPr>
            <w:tcW w:w="9628" w:type="dxa"/>
          </w:tcPr>
          <w:p w14:paraId="159AA000" w14:textId="77777777" w:rsidR="004275B4" w:rsidRPr="004275B4" w:rsidRDefault="004275B4" w:rsidP="004275B4">
            <w:pPr>
              <w:rPr>
                <w:rFonts w:eastAsiaTheme="minorEastAsia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fName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i∈I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func>
              </m:oMath>
            </m:oMathPara>
          </w:p>
          <w:p w14:paraId="70D00E7E" w14:textId="77777777" w:rsidR="004275B4" w:rsidRDefault="004275B4" w:rsidP="004275B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s.t.</w:t>
            </w:r>
          </w:p>
          <w:p w14:paraId="35A9615C" w14:textId="5702970D" w:rsidR="004275B4" w:rsidRPr="004275B4" w:rsidRDefault="004275B4" w:rsidP="004275B4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i∈I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∀j∈J</m:t>
                </m:r>
              </m:oMath>
            </m:oMathPara>
          </w:p>
          <w:p w14:paraId="3BF2F4D4" w14:textId="40C77C9D" w:rsidR="004275B4" w:rsidRPr="004275B4" w:rsidRDefault="004275B4" w:rsidP="004275B4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+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oppure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0,1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 xml:space="preserve">    ∀i∈I</m:t>
                </m:r>
              </m:oMath>
            </m:oMathPara>
          </w:p>
          <w:p w14:paraId="0402A85D" w14:textId="77419EFF" w:rsidR="004275B4" w:rsidRDefault="004275B4" w:rsidP="004275B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Dove:</w:t>
            </w:r>
          </w:p>
          <w:p w14:paraId="0C6F9BDC" w14:textId="7851F0EF" w:rsidR="004275B4" w:rsidRDefault="004275B4" w:rsidP="004275B4">
            <w:pPr>
              <w:pStyle w:val="Paragrafoelenco"/>
              <w:numPr>
                <w:ilvl w:val="0"/>
                <w:numId w:val="1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>
              <w:rPr>
                <w:rFonts w:eastAsiaTheme="minorEastAsia"/>
              </w:rPr>
              <w:t xml:space="preserve"> = insieme dei beni che possono essere prodotti</w:t>
            </w:r>
          </w:p>
          <w:p w14:paraId="3ED4380E" w14:textId="42792367" w:rsidR="004275B4" w:rsidRDefault="004275B4" w:rsidP="004275B4">
            <w:pPr>
              <w:pStyle w:val="Paragrafoelenco"/>
              <w:numPr>
                <w:ilvl w:val="0"/>
                <w:numId w:val="1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 = insieme delle risorse disponibili</w:t>
            </w:r>
          </w:p>
          <w:p w14:paraId="04DB97A7" w14:textId="110FD695" w:rsidR="004275B4" w:rsidRDefault="004275B4" w:rsidP="004275B4">
            <w:pPr>
              <w:pStyle w:val="Paragrafoelenco"/>
              <w:numPr>
                <w:ilvl w:val="0"/>
                <w:numId w:val="1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rFonts w:eastAsiaTheme="minorEastAsia"/>
              </w:rPr>
              <w:t xml:space="preserve"> = profitto per il bene </w:t>
            </w:r>
            <m:oMath>
              <m:r>
                <w:rPr>
                  <w:rFonts w:ascii="Cambria Math" w:eastAsiaTheme="minorEastAsia" w:hAnsi="Cambria Math"/>
                </w:rPr>
                <m:t>i∈I</m:t>
              </m:r>
            </m:oMath>
          </w:p>
          <w:p w14:paraId="493B9C5A" w14:textId="36CBB6EA" w:rsidR="004275B4" w:rsidRDefault="004275B4" w:rsidP="004275B4">
            <w:pPr>
              <w:pStyle w:val="Paragrafoelenco"/>
              <w:numPr>
                <w:ilvl w:val="0"/>
                <w:numId w:val="1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= quantià disponibile della risorsa </w:t>
            </w:r>
            <m:oMath>
              <m:r>
                <w:rPr>
                  <w:rFonts w:ascii="Cambria Math" w:eastAsiaTheme="minorEastAsia" w:hAnsi="Cambria Math"/>
                </w:rPr>
                <m:t>j∈J</m:t>
              </m:r>
            </m:oMath>
          </w:p>
          <w:p w14:paraId="77EB7C6F" w14:textId="4BD85EC2" w:rsidR="004275B4" w:rsidRDefault="004275B4" w:rsidP="004275B4">
            <w:pPr>
              <w:pStyle w:val="Paragrafoelenco"/>
              <w:numPr>
                <w:ilvl w:val="0"/>
                <w:numId w:val="1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>
              <w:rPr>
                <w:rFonts w:eastAsiaTheme="minorEastAsia"/>
              </w:rPr>
              <w:t xml:space="preserve"> = quantità della risorsa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 necessaria per produrre un bene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</w:p>
          <w:p w14:paraId="2CDE784A" w14:textId="41206875" w:rsidR="004275B4" w:rsidRDefault="004275B4" w:rsidP="004275B4"/>
        </w:tc>
      </w:tr>
    </w:tbl>
    <w:p w14:paraId="4A38B9D4" w14:textId="77777777" w:rsidR="004275B4" w:rsidRPr="004275B4" w:rsidRDefault="004275B4" w:rsidP="004275B4"/>
    <w:p w14:paraId="1825CE15" w14:textId="207D30BB" w:rsidR="004275B4" w:rsidRDefault="004275B4" w:rsidP="004275B4">
      <w:pPr>
        <w:pStyle w:val="Titolo2"/>
      </w:pPr>
      <w:r>
        <w:t>Modello di copertura di costo minimo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275B4" w14:paraId="5E26403D" w14:textId="77777777" w:rsidTr="004275B4">
        <w:tc>
          <w:tcPr>
            <w:tcW w:w="9628" w:type="dxa"/>
          </w:tcPr>
          <w:p w14:paraId="7209041E" w14:textId="3C648157" w:rsidR="004275B4" w:rsidRPr="004275B4" w:rsidRDefault="004275B4" w:rsidP="004275B4">
            <w:pPr>
              <w:rPr>
                <w:rFonts w:eastAsiaTheme="minorEastAsia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</m:t>
                    </m:r>
                  </m:fName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i∈I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func>
              </m:oMath>
            </m:oMathPara>
          </w:p>
          <w:p w14:paraId="5EEFF220" w14:textId="77777777" w:rsidR="004275B4" w:rsidRDefault="004275B4" w:rsidP="004275B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s.t.</w:t>
            </w:r>
          </w:p>
          <w:p w14:paraId="36289FF3" w14:textId="1C442C06" w:rsidR="004275B4" w:rsidRPr="004275B4" w:rsidRDefault="004275B4" w:rsidP="004275B4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i∈I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∀j∈J</m:t>
                </m:r>
              </m:oMath>
            </m:oMathPara>
          </w:p>
          <w:p w14:paraId="4F8CFD73" w14:textId="77777777" w:rsidR="004275B4" w:rsidRPr="004275B4" w:rsidRDefault="004275B4" w:rsidP="004275B4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+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oppure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0,1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 xml:space="preserve">    ∀i∈I</m:t>
                </m:r>
              </m:oMath>
            </m:oMathPara>
          </w:p>
          <w:p w14:paraId="259F417E" w14:textId="77777777" w:rsidR="004275B4" w:rsidRDefault="004275B4" w:rsidP="004275B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Dove:</w:t>
            </w:r>
          </w:p>
          <w:p w14:paraId="69A04F9E" w14:textId="5989DA82" w:rsidR="004275B4" w:rsidRDefault="004275B4" w:rsidP="004275B4">
            <w:pPr>
              <w:pStyle w:val="Paragrafoelenco"/>
              <w:numPr>
                <w:ilvl w:val="0"/>
                <w:numId w:val="1"/>
              </w:numPr>
              <w:spacing w:after="160" w:line="259" w:lineRule="auto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>
              <w:rPr>
                <w:rFonts w:eastAsiaTheme="minorEastAsia"/>
              </w:rPr>
              <w:t xml:space="preserve"> = insieme </w:t>
            </w:r>
            <w:r>
              <w:rPr>
                <w:rFonts w:eastAsiaTheme="minorEastAsia"/>
              </w:rPr>
              <w:t>delle risorse da acquistare</w:t>
            </w:r>
          </w:p>
          <w:p w14:paraId="461B603A" w14:textId="55E86700" w:rsidR="004275B4" w:rsidRDefault="004275B4" w:rsidP="004275B4">
            <w:pPr>
              <w:pStyle w:val="Paragrafoelenco"/>
              <w:numPr>
                <w:ilvl w:val="0"/>
                <w:numId w:val="1"/>
              </w:numPr>
              <w:spacing w:after="160" w:line="259" w:lineRule="auto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 = insieme delle </w:t>
            </w:r>
            <w:r>
              <w:rPr>
                <w:rFonts w:eastAsiaTheme="minorEastAsia"/>
              </w:rPr>
              <w:t>domande da coprire</w:t>
            </w:r>
          </w:p>
          <w:p w14:paraId="27E748A1" w14:textId="085270EE" w:rsidR="004275B4" w:rsidRPr="004275B4" w:rsidRDefault="004275B4" w:rsidP="004275B4">
            <w:pPr>
              <w:pStyle w:val="Paragrafoelenco"/>
              <w:numPr>
                <w:ilvl w:val="0"/>
                <w:numId w:val="1"/>
              </w:numPr>
              <w:spacing w:after="160" w:line="259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rFonts w:eastAsiaTheme="minorEastAsia"/>
              </w:rPr>
              <w:t xml:space="preserve"> = </w:t>
            </w:r>
            <w:r>
              <w:rPr>
                <w:rFonts w:eastAsiaTheme="minorEastAsia"/>
              </w:rPr>
              <w:t xml:space="preserve">costo unitario per l’utilizzo della risorsa </w:t>
            </w:r>
            <m:oMath>
              <m:r>
                <w:rPr>
                  <w:rFonts w:ascii="Cambria Math" w:eastAsiaTheme="minorEastAsia" w:hAnsi="Cambria Math"/>
                </w:rPr>
                <m:t>i∈I</m:t>
              </m:r>
            </m:oMath>
          </w:p>
          <w:p w14:paraId="052B0657" w14:textId="3C84FCEF" w:rsidR="004275B4" w:rsidRDefault="004275B4" w:rsidP="004275B4">
            <w:pPr>
              <w:pStyle w:val="Paragrafoelenco"/>
              <w:numPr>
                <w:ilvl w:val="0"/>
                <w:numId w:val="1"/>
              </w:numPr>
              <w:spacing w:after="160" w:line="259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= </w:t>
            </w:r>
            <w:r>
              <w:rPr>
                <w:rFonts w:eastAsiaTheme="minorEastAsia"/>
              </w:rPr>
              <w:t>ammontare della domanda</w:t>
            </w:r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j∈J</m:t>
              </m:r>
            </m:oMath>
          </w:p>
          <w:p w14:paraId="7B2539C5" w14:textId="682CFB3B" w:rsidR="004275B4" w:rsidRPr="003863FE" w:rsidRDefault="004275B4" w:rsidP="003863FE">
            <w:pPr>
              <w:pStyle w:val="Paragrafoelenco"/>
              <w:numPr>
                <w:ilvl w:val="0"/>
                <w:numId w:val="1"/>
              </w:numPr>
              <w:spacing w:after="160" w:line="259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>
              <w:rPr>
                <w:rFonts w:eastAsiaTheme="minorEastAsia"/>
              </w:rPr>
              <w:t xml:space="preserve"> = quantità della risorsa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di soddisfare la domanda</w:t>
            </w:r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</w:p>
        </w:tc>
      </w:tr>
    </w:tbl>
    <w:p w14:paraId="357B1F9C" w14:textId="77777777" w:rsidR="00B14CFB" w:rsidRPr="00B14CFB" w:rsidRDefault="00B14CFB" w:rsidP="00B14CFB"/>
    <w:p w14:paraId="708287BA" w14:textId="72A19037" w:rsidR="003863FE" w:rsidRDefault="003863FE" w:rsidP="003863FE">
      <w:pPr>
        <w:pStyle w:val="Titolo2"/>
      </w:pPr>
      <w:r>
        <w:t>Modelli di trasporto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863FE" w14:paraId="20CD6294" w14:textId="77777777" w:rsidTr="003863FE">
        <w:tc>
          <w:tcPr>
            <w:tcW w:w="9628" w:type="dxa"/>
          </w:tcPr>
          <w:p w14:paraId="571C0123" w14:textId="29C2AEB8" w:rsidR="003863FE" w:rsidRPr="004275B4" w:rsidRDefault="003863FE" w:rsidP="003863FE">
            <w:pPr>
              <w:rPr>
                <w:rFonts w:eastAsiaTheme="minorEastAsia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fName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i∈I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j∈J</m:t>
                                </m:r>
                              </m:sub>
                              <m:sup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nary>
                          </m:e>
                          <m:sub/>
                        </m:sSub>
                      </m:e>
                    </m:nary>
                  </m:e>
                </m:func>
              </m:oMath>
            </m:oMathPara>
          </w:p>
          <w:p w14:paraId="68648D3B" w14:textId="77777777" w:rsidR="003863FE" w:rsidRDefault="003863FE" w:rsidP="003863F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s.t.</w:t>
            </w:r>
          </w:p>
          <w:p w14:paraId="748AF163" w14:textId="7BF2F78F" w:rsidR="003863FE" w:rsidRPr="002B34D3" w:rsidRDefault="003863FE" w:rsidP="003863FE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∀j∈J</m:t>
                </m:r>
              </m:oMath>
            </m:oMathPara>
          </w:p>
          <w:p w14:paraId="22B1EECB" w14:textId="428BCC42" w:rsidR="002B34D3" w:rsidRPr="004275B4" w:rsidRDefault="002B34D3" w:rsidP="003863FE">
            <w:pPr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j∈</m:t>
                    </m:r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  ∀i∈I</m:t>
                </m:r>
              </m:oMath>
            </m:oMathPara>
          </w:p>
          <w:p w14:paraId="115B64D2" w14:textId="6D08E84C" w:rsidR="003863FE" w:rsidRPr="004275B4" w:rsidRDefault="003863FE" w:rsidP="003863F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+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oppure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0,1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 xml:space="preserve">    ∀i∈I</m:t>
                </m:r>
                <m:r>
                  <w:rPr>
                    <w:rFonts w:ascii="Cambria Math" w:hAnsi="Cambria Math"/>
                  </w:rPr>
                  <m:t>, j∈S</m:t>
                </m:r>
              </m:oMath>
            </m:oMathPara>
          </w:p>
          <w:p w14:paraId="7A377785" w14:textId="77777777" w:rsidR="003863FE" w:rsidRDefault="003863FE" w:rsidP="003863F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Dove:</w:t>
            </w:r>
          </w:p>
          <w:p w14:paraId="3CF1221A" w14:textId="04B2AD6F" w:rsidR="003863FE" w:rsidRDefault="003863FE" w:rsidP="003863FE">
            <w:pPr>
              <w:pStyle w:val="Paragrafoelenco"/>
              <w:numPr>
                <w:ilvl w:val="0"/>
                <w:numId w:val="1"/>
              </w:numPr>
              <w:spacing w:after="160" w:line="259" w:lineRule="auto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>
              <w:rPr>
                <w:rFonts w:eastAsiaTheme="minorEastAsia"/>
              </w:rPr>
              <w:t xml:space="preserve"> = insieme d</w:t>
            </w:r>
            <w:r w:rsidR="00E86A52">
              <w:rPr>
                <w:rFonts w:eastAsiaTheme="minorEastAsia"/>
              </w:rPr>
              <w:t>ei centri di offerta</w:t>
            </w:r>
          </w:p>
          <w:p w14:paraId="09B611CC" w14:textId="2D1F55FC" w:rsidR="003863FE" w:rsidRDefault="003863FE" w:rsidP="003863FE">
            <w:pPr>
              <w:pStyle w:val="Paragrafoelenco"/>
              <w:numPr>
                <w:ilvl w:val="0"/>
                <w:numId w:val="1"/>
              </w:numPr>
              <w:spacing w:after="160" w:line="259" w:lineRule="auto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>
              <w:rPr>
                <w:rFonts w:eastAsiaTheme="minorEastAsia"/>
              </w:rPr>
              <w:t xml:space="preserve"> = insieme d</w:t>
            </w:r>
            <w:r w:rsidR="00E86A52">
              <w:rPr>
                <w:rFonts w:eastAsiaTheme="minorEastAsia"/>
              </w:rPr>
              <w:t>ei centri di domanda</w:t>
            </w:r>
          </w:p>
          <w:p w14:paraId="28D56420" w14:textId="4C73A309" w:rsidR="003863FE" w:rsidRDefault="003863FE" w:rsidP="003863FE">
            <w:pPr>
              <w:pStyle w:val="Paragrafoelenco"/>
              <w:numPr>
                <w:ilvl w:val="0"/>
                <w:numId w:val="1"/>
              </w:numPr>
              <w:spacing w:after="160" w:line="259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>
              <w:rPr>
                <w:rFonts w:eastAsiaTheme="minorEastAsia"/>
              </w:rPr>
              <w:t xml:space="preserve"> = costo </w:t>
            </w:r>
            <w:r w:rsidR="0096459A">
              <w:rPr>
                <w:rFonts w:eastAsiaTheme="minorEastAsia"/>
              </w:rPr>
              <w:t xml:space="preserve">per il trasporto da </w:t>
            </w:r>
            <m:oMath>
              <m:r>
                <w:rPr>
                  <w:rFonts w:ascii="Cambria Math" w:eastAsiaTheme="minorEastAsia" w:hAnsi="Cambria Math"/>
                </w:rPr>
                <m:t>i∈I</m:t>
              </m:r>
            </m:oMath>
            <w:r w:rsidR="00965372">
              <w:rPr>
                <w:rFonts w:eastAsiaTheme="minorEastAsia"/>
              </w:rPr>
              <w:t xml:space="preserve"> a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hAnsi="Cambria Math"/>
                </w:rPr>
                <m:t>∈J</m:t>
              </m:r>
            </m:oMath>
          </w:p>
          <w:p w14:paraId="0F4FB05F" w14:textId="3E20829A" w:rsidR="00965372" w:rsidRPr="004275B4" w:rsidRDefault="00965372" w:rsidP="003863FE">
            <w:pPr>
              <w:pStyle w:val="Paragrafoelenco"/>
              <w:numPr>
                <w:ilvl w:val="0"/>
                <w:numId w:val="1"/>
              </w:numPr>
              <w:spacing w:after="160" w:line="259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= ammontare dell’offerta in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∈I</m:t>
              </m:r>
            </m:oMath>
          </w:p>
          <w:p w14:paraId="543217F1" w14:textId="6DF92B80" w:rsidR="003863FE" w:rsidRPr="00B14CFB" w:rsidRDefault="003863FE" w:rsidP="00B14CFB">
            <w:pPr>
              <w:pStyle w:val="Paragrafoelenco"/>
              <w:numPr>
                <w:ilvl w:val="0"/>
                <w:numId w:val="1"/>
              </w:numPr>
              <w:spacing w:after="160" w:line="259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= ammontare della domanda </w:t>
            </w:r>
            <m:oMath>
              <m:r>
                <w:rPr>
                  <w:rFonts w:ascii="Cambria Math" w:eastAsiaTheme="minorEastAsia" w:hAnsi="Cambria Math"/>
                </w:rPr>
                <m:t>j∈J</m:t>
              </m:r>
            </m:oMath>
          </w:p>
        </w:tc>
      </w:tr>
    </w:tbl>
    <w:p w14:paraId="5047077A" w14:textId="77777777" w:rsidR="003863FE" w:rsidRDefault="003863FE" w:rsidP="003863FE"/>
    <w:p w14:paraId="528CAE59" w14:textId="639E58E4" w:rsidR="002A162C" w:rsidRDefault="002A162C" w:rsidP="001E6F46">
      <w:pPr>
        <w:pStyle w:val="Titolo2"/>
      </w:pPr>
      <w:r>
        <w:t>Variabili logiche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062C9" w14:paraId="4E3BBB99" w14:textId="77777777" w:rsidTr="00B062C9">
        <w:tc>
          <w:tcPr>
            <w:tcW w:w="3209" w:type="dxa"/>
          </w:tcPr>
          <w:p w14:paraId="1B68CA8B" w14:textId="126F5485" w:rsidR="00B062C9" w:rsidRDefault="001E6F46" w:rsidP="003863FE">
            <w:r>
              <w:t>Formulazioni sbagliate</w:t>
            </w:r>
          </w:p>
        </w:tc>
        <w:tc>
          <w:tcPr>
            <w:tcW w:w="3209" w:type="dxa"/>
          </w:tcPr>
          <w:p w14:paraId="1E2EEE9F" w14:textId="19726C5D" w:rsidR="00B062C9" w:rsidRDefault="001E6F46" w:rsidP="003863FE">
            <w:r>
              <w:t>Formulazioni correte</w:t>
            </w:r>
          </w:p>
        </w:tc>
        <w:tc>
          <w:tcPr>
            <w:tcW w:w="3210" w:type="dxa"/>
          </w:tcPr>
          <w:p w14:paraId="0984FF1D" w14:textId="38152720" w:rsidR="00B062C9" w:rsidRDefault="001E6F46" w:rsidP="003863FE">
            <w:r>
              <w:t>Domini</w:t>
            </w:r>
          </w:p>
        </w:tc>
      </w:tr>
      <w:tr w:rsidR="00B062C9" w14:paraId="05E5BB24" w14:textId="77777777" w:rsidTr="001E6F46">
        <w:trPr>
          <w:trHeight w:val="437"/>
        </w:trPr>
        <w:tc>
          <w:tcPr>
            <w:tcW w:w="3209" w:type="dxa"/>
          </w:tcPr>
          <w:p w14:paraId="6498C208" w14:textId="379FA17F" w:rsidR="00B062C9" w:rsidRDefault="00B062C9" w:rsidP="003863FE"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&gt;0→y=1</m:t>
                </m:r>
              </m:oMath>
            </m:oMathPara>
          </w:p>
        </w:tc>
        <w:tc>
          <w:tcPr>
            <w:tcW w:w="3209" w:type="dxa"/>
          </w:tcPr>
          <w:p w14:paraId="5358AADC" w14:textId="79F9992C" w:rsidR="00B062C9" w:rsidRDefault="00B062C9" w:rsidP="003863FE">
            <m:oMathPara>
              <m:oMath>
                <m:r>
                  <w:rPr>
                    <w:rFonts w:ascii="Cambria Math" w:hAnsi="Cambria Math"/>
                  </w:rPr>
                  <m:t>x≤My</m:t>
                </m:r>
              </m:oMath>
            </m:oMathPara>
          </w:p>
        </w:tc>
        <w:tc>
          <w:tcPr>
            <w:tcW w:w="3210" w:type="dxa"/>
          </w:tcPr>
          <w:p w14:paraId="0B9FA0BA" w14:textId="449CAC62" w:rsidR="00B062C9" w:rsidRDefault="00B062C9" w:rsidP="003863FE">
            <m:oMathPara>
              <m:oMath>
                <m:r>
                  <w:rPr>
                    <w:rFonts w:ascii="Cambria Math" w:hAnsi="Cambria Math"/>
                  </w:rPr>
                  <m:t>x≥0</m:t>
                </m:r>
                <m:r>
                  <w:rPr>
                    <w:rFonts w:ascii="Cambria Math" w:hAnsi="Cambria Math"/>
                  </w:rPr>
                  <m:t>, y∈{0,1}</m:t>
                </m:r>
              </m:oMath>
            </m:oMathPara>
          </w:p>
        </w:tc>
      </w:tr>
      <w:tr w:rsidR="001B77AD" w14:paraId="146FB2DC" w14:textId="77777777" w:rsidTr="001E6F46">
        <w:trPr>
          <w:trHeight w:val="430"/>
        </w:trPr>
        <w:tc>
          <w:tcPr>
            <w:tcW w:w="3209" w:type="dxa"/>
          </w:tcPr>
          <w:p w14:paraId="218A354D" w14:textId="207C892D" w:rsidR="001B77AD" w:rsidRDefault="001B77AD" w:rsidP="003863FE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x≥</m:t>
                </m:r>
                <m:r>
                  <w:rPr>
                    <w:rFonts w:ascii="Cambria Math" w:eastAsia="Calibri" w:hAnsi="Cambria Math" w:cs="Times New Roman"/>
                  </w:rPr>
                  <m:t>K→y=1</m:t>
                </m:r>
              </m:oMath>
            </m:oMathPara>
          </w:p>
        </w:tc>
        <w:tc>
          <w:tcPr>
            <w:tcW w:w="3209" w:type="dxa"/>
          </w:tcPr>
          <w:p w14:paraId="4E2B7F59" w14:textId="3DD6E13C" w:rsidR="001B77AD" w:rsidRDefault="004A0D54" w:rsidP="003863FE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x≥Ky</m:t>
                </m:r>
              </m:oMath>
            </m:oMathPara>
          </w:p>
        </w:tc>
        <w:tc>
          <w:tcPr>
            <w:tcW w:w="3210" w:type="dxa"/>
          </w:tcPr>
          <w:p w14:paraId="75C151E5" w14:textId="03CF9DC6" w:rsidR="001B77AD" w:rsidRDefault="004A0D54" w:rsidP="003863FE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x≥0, y∈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  <m:r>
                  <w:rPr>
                    <w:rFonts w:ascii="Cambria Math" w:hAnsi="Cambria Math"/>
                  </w:rPr>
                  <m:t>, K≥0</m:t>
                </m:r>
              </m:oMath>
            </m:oMathPara>
          </w:p>
        </w:tc>
      </w:tr>
    </w:tbl>
    <w:p w14:paraId="70299CFA" w14:textId="77777777" w:rsidR="00B062C9" w:rsidRDefault="00B062C9" w:rsidP="003863FE"/>
    <w:p w14:paraId="40B888C5" w14:textId="74E4641E" w:rsidR="002A162C" w:rsidRPr="003863FE" w:rsidRDefault="002A162C" w:rsidP="003863FE"/>
    <w:sectPr w:rsidR="002A162C" w:rsidRPr="003863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F3169"/>
    <w:multiLevelType w:val="hybridMultilevel"/>
    <w:tmpl w:val="BD9A3F80"/>
    <w:lvl w:ilvl="0" w:tplc="D890A8C2">
      <w:start w:val="19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17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B4"/>
    <w:rsid w:val="001B77AD"/>
    <w:rsid w:val="001E6F46"/>
    <w:rsid w:val="002A162C"/>
    <w:rsid w:val="002B34D3"/>
    <w:rsid w:val="003863FE"/>
    <w:rsid w:val="004275B4"/>
    <w:rsid w:val="004A0D54"/>
    <w:rsid w:val="00596B60"/>
    <w:rsid w:val="006F369F"/>
    <w:rsid w:val="0096459A"/>
    <w:rsid w:val="00965372"/>
    <w:rsid w:val="00A43859"/>
    <w:rsid w:val="00A742D2"/>
    <w:rsid w:val="00A94B60"/>
    <w:rsid w:val="00B062C9"/>
    <w:rsid w:val="00B14CFB"/>
    <w:rsid w:val="00DC6FD3"/>
    <w:rsid w:val="00E8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CF690"/>
  <w15:chartTrackingRefBased/>
  <w15:docId w15:val="{DE9A100C-B7E1-494B-9D90-98A4BC00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863FE"/>
  </w:style>
  <w:style w:type="paragraph" w:styleId="Titolo1">
    <w:name w:val="heading 1"/>
    <w:basedOn w:val="Normale"/>
    <w:next w:val="Normale"/>
    <w:link w:val="Titolo1Carattere"/>
    <w:uiPriority w:val="9"/>
    <w:qFormat/>
    <w:rsid w:val="004275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27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27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27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gliatabella">
    <w:name w:val="Table Grid"/>
    <w:basedOn w:val="Tabellanormale"/>
    <w:uiPriority w:val="39"/>
    <w:rsid w:val="00427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4275B4"/>
    <w:rPr>
      <w:color w:val="666666"/>
    </w:rPr>
  </w:style>
  <w:style w:type="paragraph" w:styleId="Paragrafoelenco">
    <w:name w:val="List Paragraph"/>
    <w:basedOn w:val="Normale"/>
    <w:uiPriority w:val="34"/>
    <w:qFormat/>
    <w:rsid w:val="004275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Zaupa</dc:creator>
  <cp:keywords/>
  <dc:description/>
  <cp:lastModifiedBy>Riccardo Zaupa</cp:lastModifiedBy>
  <cp:revision>17</cp:revision>
  <dcterms:created xsi:type="dcterms:W3CDTF">2023-11-26T16:06:00Z</dcterms:created>
  <dcterms:modified xsi:type="dcterms:W3CDTF">2023-11-26T17:39:00Z</dcterms:modified>
</cp:coreProperties>
</file>