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10FED" w14:textId="77777777" w:rsidR="000B40E6" w:rsidRPr="002976BF" w:rsidRDefault="00000000" w:rsidP="002976BF">
      <w:pPr>
        <w:pStyle w:val="Title"/>
        <w:rPr>
          <w:rFonts w:cs="B Mitra"/>
        </w:rPr>
      </w:pPr>
      <w:r w:rsidRPr="002976BF">
        <w:rPr>
          <w:rFonts w:cs="B Mitra"/>
          <w:lang w:bidi="fa-IR"/>
        </w:rPr>
        <w:t>سند تعریف و پیشنهاد پروژه</w:t>
      </w:r>
    </w:p>
    <w:p w14:paraId="56FCD07C" w14:textId="77777777" w:rsidR="000B40E6" w:rsidRPr="002976BF" w:rsidRDefault="00000000" w:rsidP="002976BF">
      <w:pPr>
        <w:jc w:val="center"/>
        <w:rPr>
          <w:rFonts w:cs="B Mitra" w:hint="eastAsia"/>
          <w:bCs/>
          <w:sz w:val="24"/>
          <w:szCs w:val="28"/>
        </w:rPr>
      </w:pPr>
      <w:r w:rsidRPr="002976BF">
        <w:rPr>
          <w:rFonts w:cs="B Mitra"/>
          <w:bCs/>
          <w:sz w:val="24"/>
          <w:szCs w:val="28"/>
          <w:lang w:bidi="fa-IR"/>
        </w:rPr>
        <w:t>سامانه بازشناسی و تحلیل جریانی توکن‌محور گفتار فارسی (Stream Speech Recognition)</w:t>
      </w:r>
    </w:p>
    <w:p w14:paraId="3BD719A3" w14:textId="77777777" w:rsidR="000B40E6" w:rsidRPr="002976BF" w:rsidRDefault="00000000" w:rsidP="002976BF">
      <w:pPr>
        <w:rPr>
          <w:rFonts w:cs="B Mitra" w:hint="eastAsia"/>
        </w:rPr>
      </w:pPr>
      <w:r w:rsidRPr="002976BF">
        <w:rPr>
          <w:rFonts w:cs="B Mitra"/>
          <w:lang w:bidi="fa-IR"/>
        </w:rPr>
        <w:t>توسعه سامانه‌ای برای پردازش بلادرنگ صوت فارسی و انتشار تدریجی خروجی ساختاریافته شامل متن، زمان‌بندی، گوینده و ویژگی‌های فرازبانی.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B40E6" w:rsidRPr="002976BF" w14:paraId="4B06666C" w14:textId="77777777">
        <w:trPr>
          <w:jc w:val="center"/>
        </w:trPr>
        <w:tc>
          <w:tcPr>
            <w:tcW w:w="4968" w:type="dxa"/>
            <w:shd w:val="clear" w:color="auto" w:fill="DCEAF4"/>
            <w:vAlign w:val="center"/>
          </w:tcPr>
          <w:p w14:paraId="45FF4DF8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مشخصه</w:t>
            </w:r>
          </w:p>
        </w:tc>
        <w:tc>
          <w:tcPr>
            <w:tcW w:w="4968" w:type="dxa"/>
            <w:shd w:val="clear" w:color="auto" w:fill="DCEAF4"/>
            <w:vAlign w:val="center"/>
          </w:tcPr>
          <w:p w14:paraId="6E5EEF12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مقدار</w:t>
            </w:r>
          </w:p>
        </w:tc>
      </w:tr>
      <w:tr w:rsidR="000B40E6" w:rsidRPr="002976BF" w14:paraId="150FBD73" w14:textId="77777777">
        <w:trPr>
          <w:jc w:val="center"/>
        </w:trPr>
        <w:tc>
          <w:tcPr>
            <w:tcW w:w="4968" w:type="dxa"/>
            <w:vAlign w:val="center"/>
          </w:tcPr>
          <w:p w14:paraId="4F9411D4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عنوان طرح</w:t>
            </w:r>
          </w:p>
        </w:tc>
        <w:tc>
          <w:tcPr>
            <w:tcW w:w="4968" w:type="dxa"/>
            <w:vAlign w:val="center"/>
          </w:tcPr>
          <w:p w14:paraId="7E7CCEA0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سامانه بازشناسی و تحلیل جریانی توکن‌محور گفتار فارسی (Stream Speech Recognition)</w:t>
            </w:r>
          </w:p>
        </w:tc>
      </w:tr>
      <w:tr w:rsidR="000B40E6" w:rsidRPr="002976BF" w14:paraId="6EA16408" w14:textId="77777777">
        <w:trPr>
          <w:jc w:val="center"/>
        </w:trPr>
        <w:tc>
          <w:tcPr>
            <w:tcW w:w="4968" w:type="dxa"/>
            <w:vAlign w:val="center"/>
          </w:tcPr>
          <w:p w14:paraId="17E398DB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حوزه</w:t>
            </w:r>
          </w:p>
        </w:tc>
        <w:tc>
          <w:tcPr>
            <w:tcW w:w="4968" w:type="dxa"/>
            <w:vAlign w:val="center"/>
          </w:tcPr>
          <w:p w14:paraId="116BC641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هوش مصنوعی، پردازش گفتار و مدل‌های چندوجهی</w:t>
            </w:r>
          </w:p>
        </w:tc>
      </w:tr>
      <w:tr w:rsidR="000B40E6" w:rsidRPr="002976BF" w14:paraId="5F3FBC6E" w14:textId="77777777">
        <w:trPr>
          <w:jc w:val="center"/>
        </w:trPr>
        <w:tc>
          <w:tcPr>
            <w:tcW w:w="4968" w:type="dxa"/>
            <w:vAlign w:val="center"/>
          </w:tcPr>
          <w:p w14:paraId="40877E7E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راهبری/منتور</w:t>
            </w:r>
          </w:p>
        </w:tc>
        <w:tc>
          <w:tcPr>
            <w:tcW w:w="4968" w:type="dxa"/>
            <w:vAlign w:val="center"/>
          </w:tcPr>
          <w:p w14:paraId="290C7DB8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تعیین توسط سازمان</w:t>
            </w:r>
          </w:p>
        </w:tc>
      </w:tr>
      <w:tr w:rsidR="000B40E6" w:rsidRPr="002976BF" w14:paraId="0D248BB0" w14:textId="77777777">
        <w:trPr>
          <w:jc w:val="center"/>
        </w:trPr>
        <w:tc>
          <w:tcPr>
            <w:tcW w:w="4968" w:type="dxa"/>
            <w:vAlign w:val="center"/>
          </w:tcPr>
          <w:p w14:paraId="2B2CB7D5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تاریخ</w:t>
            </w:r>
          </w:p>
        </w:tc>
        <w:tc>
          <w:tcPr>
            <w:tcW w:w="4968" w:type="dxa"/>
            <w:vAlign w:val="center"/>
          </w:tcPr>
          <w:p w14:paraId="6D95211F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۶ آبان ۱۴۰۵ / ۲۸ اکتبر ۲۰۲۶</w:t>
            </w:r>
          </w:p>
        </w:tc>
      </w:tr>
      <w:tr w:rsidR="000B40E6" w:rsidRPr="002976BF" w14:paraId="368D8C2D" w14:textId="77777777">
        <w:trPr>
          <w:jc w:val="center"/>
        </w:trPr>
        <w:tc>
          <w:tcPr>
            <w:tcW w:w="4968" w:type="dxa"/>
            <w:vAlign w:val="center"/>
          </w:tcPr>
          <w:p w14:paraId="4E0FA84B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وضعیت</w:t>
            </w:r>
          </w:p>
        </w:tc>
        <w:tc>
          <w:tcPr>
            <w:tcW w:w="4968" w:type="dxa"/>
            <w:vAlign w:val="center"/>
          </w:tcPr>
          <w:p w14:paraId="49B8186B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پیشنهاد اولیه؛ برآوردها و معیارهای پذیرش قابل تثبیت در شروع پروژه</w:t>
            </w:r>
          </w:p>
        </w:tc>
      </w:tr>
    </w:tbl>
    <w:p w14:paraId="6F4762E0" w14:textId="77777777" w:rsidR="000B40E6" w:rsidRPr="002976BF" w:rsidRDefault="000B40E6" w:rsidP="002976BF">
      <w:pPr>
        <w:rPr>
          <w:rFonts w:cs="B Mitra" w:hint="eastAsia"/>
        </w:rPr>
      </w:pPr>
    </w:p>
    <w:p w14:paraId="20A924FC" w14:textId="77777777" w:rsidR="000B40E6" w:rsidRPr="002976BF" w:rsidRDefault="00000000" w:rsidP="002976BF">
      <w:pPr>
        <w:pStyle w:val="Heading2"/>
        <w:rPr>
          <w:rFonts w:cs="B Mitra"/>
        </w:rPr>
      </w:pPr>
      <w:r w:rsidRPr="002976BF">
        <w:rPr>
          <w:rFonts w:cs="B Mitra"/>
          <w:lang w:bidi="fa-IR"/>
        </w:rPr>
        <w:t>1. عنوان طرح</w:t>
      </w:r>
    </w:p>
    <w:p w14:paraId="13FCA9E5" w14:textId="77777777" w:rsidR="000B40E6" w:rsidRPr="002976BF" w:rsidRDefault="00000000" w:rsidP="002976BF">
      <w:pPr>
        <w:rPr>
          <w:rFonts w:cs="B Mitra" w:hint="eastAsia"/>
        </w:rPr>
      </w:pPr>
      <w:r w:rsidRPr="002976BF">
        <w:rPr>
          <w:rFonts w:cs="B Mitra"/>
          <w:lang w:bidi="fa-IR"/>
        </w:rPr>
        <w:t>سامانه بازشناسی و تحلیل جریانی توکن‌محور گفتار فارسی (Stream Speech Recognition)</w:t>
      </w:r>
    </w:p>
    <w:p w14:paraId="5F0E8191" w14:textId="77777777" w:rsidR="000B40E6" w:rsidRPr="002976BF" w:rsidRDefault="00000000" w:rsidP="002976BF">
      <w:pPr>
        <w:pStyle w:val="Heading2"/>
        <w:rPr>
          <w:rFonts w:cs="B Mitra"/>
        </w:rPr>
      </w:pPr>
      <w:r w:rsidRPr="002976BF">
        <w:rPr>
          <w:rFonts w:cs="B Mitra"/>
          <w:lang w:bidi="fa-IR"/>
        </w:rPr>
        <w:t>2. شرح موضوع طرح پیشنهادی</w:t>
      </w:r>
    </w:p>
    <w:p w14:paraId="4A8D8D8A" w14:textId="77777777" w:rsidR="000B40E6" w:rsidRPr="002976BF" w:rsidRDefault="00000000" w:rsidP="002976BF">
      <w:pPr>
        <w:rPr>
          <w:rFonts w:cs="B Mitra" w:hint="eastAsia"/>
        </w:rPr>
      </w:pPr>
      <w:r w:rsidRPr="002976BF">
        <w:rPr>
          <w:rFonts w:cs="B Mitra"/>
          <w:lang w:bidi="fa-IR"/>
        </w:rPr>
        <w:t>مسئله و وضعیت موجود: خروجی بیشتر سامانه‌های بازشناسی گفتار به متن محدود است و اطلاعاتی مانند تغییر گوینده، هیجان، جنسیت ادراک‌شده صدا و رویدادهای گفتاری یا با تأخیر پردازش می‌شود یا در چند سامانه جداگانه تولید می‌گردد. برای مراکز تماس و تحلیل مکالمه، ترکیب خروجی این بخش‌ها در زمان واقعی، به‌ویژه در گفتار فارسی، نیازمند معماری پایدار، زمان‌بندی دقیق، مدیریت فرضیه‌های موقت و قرارداد خروجی مشخص است.</w:t>
      </w:r>
    </w:p>
    <w:p w14:paraId="337BB642" w14:textId="77777777" w:rsidR="000B40E6" w:rsidRPr="002976BF" w:rsidRDefault="00000000" w:rsidP="002976BF">
      <w:pPr>
        <w:rPr>
          <w:rFonts w:cs="B Mitra" w:hint="eastAsia"/>
        </w:rPr>
      </w:pPr>
      <w:r w:rsidRPr="002976BF">
        <w:rPr>
          <w:rFonts w:cs="B Mitra"/>
          <w:lang w:bidi="fa-IR"/>
        </w:rPr>
        <w:t>راهکار پیشنهادی و محدوده اجرا: ابتدا یک خط مبنای ASR جریانی با خروجی قطعی و موقت ساخته می‌شود. سپس رمزگذار صوتی مشترک یا معماری چندوظیفه‌ای برای تولید هم‌زمان متن، مرزبندی زمانی، تفکیک گوینده و برچسب‌های صوتی مطالعه و پیاده‌سازی می‌شود. قرارداد رویدادها در سطح توکن/بازه شامل شناسه پایدار، زمان شروع و پایان، speaker_id، متن، وضعیت قطعی‌شدن و برچسب‌های فرازبانی طراحی خواهد شد. خروجی‌های جنسیت و هیجان باید به‌صورت برآورد ویژگی صوت، با امکان عدم قطعیت/نامشخص، و بدون تلقی آن‌ها به‌عنوان هویت یا وضعیت روانی قطعی گزارش شوند.</w:t>
      </w:r>
    </w:p>
    <w:p w14:paraId="2C0BD4A0" w14:textId="77777777" w:rsidR="000B40E6" w:rsidRPr="002976BF" w:rsidRDefault="00000000" w:rsidP="002976BF">
      <w:pPr>
        <w:pStyle w:val="Heading2"/>
        <w:rPr>
          <w:rFonts w:cs="B Mitra"/>
        </w:rPr>
      </w:pPr>
      <w:r w:rsidRPr="002976BF">
        <w:rPr>
          <w:rFonts w:cs="B Mitra"/>
          <w:lang w:bidi="fa-IR"/>
        </w:rPr>
        <w:t>3. هدف‌گیری خاص طرح</w:t>
      </w:r>
    </w:p>
    <w:p w14:paraId="5CE8BF03" w14:textId="77777777" w:rsidR="000B40E6" w:rsidRPr="002976BF" w:rsidRDefault="00000000" w:rsidP="002976BF">
      <w:pPr>
        <w:rPr>
          <w:rFonts w:cs="B Mitra" w:hint="eastAsia"/>
        </w:rPr>
      </w:pPr>
      <w:r w:rsidRPr="002976BF">
        <w:rPr>
          <w:rFonts w:cs="B Mitra"/>
          <w:lang w:bidi="fa-IR"/>
        </w:rPr>
        <w:t>هدف اصلی: توسعه سامانه‌ای برای پردازش بلادرنگ صوت فارسی و انتشار تدریجی خروجی ساختاریافته شامل متن، زمان‌بندی، گوینده و ویژگی‌های فرازبانی.</w:t>
      </w:r>
    </w:p>
    <w:p w14:paraId="67F4BB77" w14:textId="77777777" w:rsidR="000B40E6" w:rsidRPr="002976BF" w:rsidRDefault="00000000" w:rsidP="002976BF">
      <w:pPr>
        <w:rPr>
          <w:rFonts w:cs="B Mitra" w:hint="eastAsia"/>
        </w:rPr>
      </w:pPr>
      <w:r w:rsidRPr="002976BF">
        <w:rPr>
          <w:rFonts w:cs="B Mitra"/>
          <w:lang w:bidi="fa-IR"/>
        </w:rPr>
        <w:t>1) تولید متن فارسی به‌صورت تدریجی همراه با بازنگری فرضیه‌های موقت و قطعی‌سازی بخش‌ها.</w:t>
      </w:r>
    </w:p>
    <w:p w14:paraId="32C8BB38" w14:textId="77777777" w:rsidR="000B40E6" w:rsidRPr="002976BF" w:rsidRDefault="00000000" w:rsidP="002976BF">
      <w:pPr>
        <w:rPr>
          <w:rFonts w:cs="B Mitra" w:hint="eastAsia"/>
        </w:rPr>
      </w:pPr>
      <w:r w:rsidRPr="002976BF">
        <w:rPr>
          <w:rFonts w:cs="B Mitra"/>
          <w:lang w:bidi="fa-IR"/>
        </w:rPr>
        <w:t>2) تولید رویدادهای ساختاریافته شامل زمان‌بندی واژه یا قطعه، شناسه گوینده و Confidence قابل استفاده.</w:t>
      </w:r>
    </w:p>
    <w:p w14:paraId="59C317E7" w14:textId="23AB49F8" w:rsidR="000B40E6" w:rsidRPr="002976BF" w:rsidRDefault="00000000" w:rsidP="002976BF">
      <w:pPr>
        <w:rPr>
          <w:rFonts w:cs="B Mitra" w:hint="eastAsia"/>
        </w:rPr>
      </w:pPr>
      <w:r w:rsidRPr="002976BF">
        <w:rPr>
          <w:rFonts w:cs="B Mitra"/>
          <w:lang w:bidi="fa-IR"/>
        </w:rPr>
        <w:t xml:space="preserve">3) تشخیص </w:t>
      </w:r>
      <w:r w:rsidR="00161869">
        <w:rPr>
          <w:rFonts w:cs="B Mitra" w:hint="cs"/>
          <w:lang w:bidi="fa-IR"/>
        </w:rPr>
        <w:t xml:space="preserve">نویز، </w:t>
      </w:r>
      <w:r w:rsidRPr="002976BF">
        <w:rPr>
          <w:rFonts w:cs="B Mitra"/>
          <w:lang w:bidi="fa-IR"/>
        </w:rPr>
        <w:t>تغییر گوینده، تفکیک گویندگان و کنترل گفتار هم‌پوشان در حد دامنه آزمایش.</w:t>
      </w:r>
    </w:p>
    <w:p w14:paraId="2C78DA7A" w14:textId="77777777" w:rsidR="000B40E6" w:rsidRPr="002976BF" w:rsidRDefault="00000000" w:rsidP="002976BF">
      <w:pPr>
        <w:rPr>
          <w:rFonts w:cs="B Mitra" w:hint="eastAsia"/>
        </w:rPr>
      </w:pPr>
      <w:r w:rsidRPr="002976BF">
        <w:rPr>
          <w:rFonts w:cs="B Mitra"/>
          <w:lang w:bidi="fa-IR"/>
        </w:rPr>
        <w:t>4) افزودن طبقه‌بندی هیجان صوتی و ویژگی صوتی مرتبط با جنسیت با امکان خروجی نامشخص و ارزیابی سوگیری.</w:t>
      </w:r>
    </w:p>
    <w:p w14:paraId="336240D4" w14:textId="77777777" w:rsidR="000B40E6" w:rsidRPr="002976BF" w:rsidRDefault="00000000" w:rsidP="002976BF">
      <w:pPr>
        <w:rPr>
          <w:rFonts w:cs="B Mitra" w:hint="eastAsia"/>
        </w:rPr>
      </w:pPr>
      <w:r w:rsidRPr="002976BF">
        <w:rPr>
          <w:rFonts w:cs="B Mitra"/>
          <w:lang w:bidi="fa-IR"/>
        </w:rPr>
        <w:t>5) اندازه‌گیری تأخیر، نرخ خطای بازشناسی، خطای تفکیک و کیفیت برچسب‌های غیرمتنی روی داده واقعی فارسی.</w:t>
      </w:r>
    </w:p>
    <w:p w14:paraId="5B5DDBEE" w14:textId="77777777" w:rsidR="000B40E6" w:rsidRPr="002976BF" w:rsidRDefault="00000000" w:rsidP="002976BF">
      <w:pPr>
        <w:pStyle w:val="Heading2"/>
        <w:rPr>
          <w:rFonts w:cs="B Mitra"/>
        </w:rPr>
      </w:pPr>
      <w:r w:rsidRPr="002976BF">
        <w:rPr>
          <w:rFonts w:cs="B Mitra"/>
          <w:lang w:bidi="fa-IR"/>
        </w:rPr>
        <w:lastRenderedPageBreak/>
        <w:t>4. اهمیت انجام طرح</w:t>
      </w:r>
    </w:p>
    <w:p w14:paraId="3ACB2E46" w14:textId="77777777" w:rsidR="000B40E6" w:rsidRPr="002976BF" w:rsidRDefault="00000000" w:rsidP="002976BF">
      <w:pPr>
        <w:rPr>
          <w:rFonts w:cs="B Mitra" w:hint="eastAsia"/>
        </w:rPr>
      </w:pPr>
      <w:r w:rsidRPr="002976BF">
        <w:rPr>
          <w:rFonts w:cs="B Mitra"/>
          <w:lang w:bidi="fa-IR"/>
        </w:rPr>
        <w:t>یک سرویس یکپارچه و جریانی، زمان دسترسی به ویژگی‌های مکالمه را کاهش می‌دهد، اتصال به تحلیل تماس و دستیار زنده را ساده می‌کند و امکان پایش کیفیت و وقایع مکالمه را فراهم می‌سازد. نوآوری قابل ارزیابی در هماهنگ‌سازی زمانی، انتشار توکن تدریجی و کاهش هزینه/تأخیر نسبت به اجرای چند مدل مستقل تعریف می‌شود.</w:t>
      </w:r>
    </w:p>
    <w:p w14:paraId="1FBB1417" w14:textId="77777777" w:rsidR="000B40E6" w:rsidRPr="002976BF" w:rsidRDefault="00000000" w:rsidP="002976BF">
      <w:pPr>
        <w:rPr>
          <w:rFonts w:cs="B Mitra" w:hint="eastAsia"/>
        </w:rPr>
      </w:pPr>
      <w:r w:rsidRPr="002976BF">
        <w:rPr>
          <w:rFonts w:cs="B Mitra"/>
          <w:lang w:bidi="fa-IR"/>
        </w:rPr>
        <w:t>پیامد احتمالی عدم اجرا: استمرار محدودیت‌های فنی موجود، افزایش هزینه یکپارچه‌سازی موردی و کاهش توان رقابت و ارزیابی علمی در محصولات گفتاری فارسی.</w:t>
      </w:r>
    </w:p>
    <w:p w14:paraId="66FE75F8" w14:textId="77777777" w:rsidR="000B40E6" w:rsidRPr="002976BF" w:rsidRDefault="00000000" w:rsidP="002976BF">
      <w:pPr>
        <w:pStyle w:val="Heading2"/>
        <w:rPr>
          <w:rFonts w:cs="B Mitra"/>
        </w:rPr>
      </w:pPr>
      <w:r w:rsidRPr="002976BF">
        <w:rPr>
          <w:rFonts w:cs="B Mitra"/>
          <w:lang w:bidi="fa-IR"/>
        </w:rPr>
        <w:t>5. مشتری و بهره‌بردار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0B40E6" w:rsidRPr="002976BF" w14:paraId="6185B285" w14:textId="77777777">
        <w:trPr>
          <w:jc w:val="center"/>
        </w:trPr>
        <w:tc>
          <w:tcPr>
            <w:tcW w:w="3312" w:type="dxa"/>
            <w:shd w:val="clear" w:color="auto" w:fill="DCEAF4"/>
            <w:vAlign w:val="center"/>
          </w:tcPr>
          <w:p w14:paraId="4B008D19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مشتری/بهره‌بردار</w:t>
            </w:r>
          </w:p>
        </w:tc>
        <w:tc>
          <w:tcPr>
            <w:tcW w:w="3312" w:type="dxa"/>
            <w:shd w:val="clear" w:color="auto" w:fill="DCEAF4"/>
            <w:vAlign w:val="center"/>
          </w:tcPr>
          <w:p w14:paraId="6F31E866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نیاز یا انتظار</w:t>
            </w:r>
          </w:p>
        </w:tc>
        <w:tc>
          <w:tcPr>
            <w:tcW w:w="3312" w:type="dxa"/>
            <w:shd w:val="clear" w:color="auto" w:fill="DCEAF4"/>
            <w:vAlign w:val="center"/>
          </w:tcPr>
          <w:p w14:paraId="68AD759B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نحوه استفاده</w:t>
            </w:r>
          </w:p>
        </w:tc>
      </w:tr>
      <w:tr w:rsidR="000B40E6" w:rsidRPr="002976BF" w14:paraId="6B6F255D" w14:textId="77777777">
        <w:trPr>
          <w:jc w:val="center"/>
        </w:trPr>
        <w:tc>
          <w:tcPr>
            <w:tcW w:w="3312" w:type="dxa"/>
            <w:vAlign w:val="center"/>
          </w:tcPr>
          <w:p w14:paraId="611E71C7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مراکز تماس و واحد تضمین کیفیت</w:t>
            </w:r>
          </w:p>
        </w:tc>
        <w:tc>
          <w:tcPr>
            <w:tcW w:w="3312" w:type="dxa"/>
            <w:vAlign w:val="center"/>
          </w:tcPr>
          <w:p w14:paraId="67FFDAD9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رونوشت زنده با اطلاعات گوینده و حالت گفتار</w:t>
            </w:r>
          </w:p>
        </w:tc>
        <w:tc>
          <w:tcPr>
            <w:tcW w:w="3312" w:type="dxa"/>
            <w:vAlign w:val="center"/>
          </w:tcPr>
          <w:p w14:paraId="5D7BA4D3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تحلیل مکالمه و پایش برخط</w:t>
            </w:r>
          </w:p>
        </w:tc>
      </w:tr>
      <w:tr w:rsidR="000B40E6" w:rsidRPr="002976BF" w14:paraId="17E85601" w14:textId="77777777">
        <w:trPr>
          <w:jc w:val="center"/>
        </w:trPr>
        <w:tc>
          <w:tcPr>
            <w:tcW w:w="3312" w:type="dxa"/>
            <w:vAlign w:val="center"/>
          </w:tcPr>
          <w:p w14:paraId="21F96483" w14:textId="4454EB33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تیم‌ دستیار صوتی</w:t>
            </w:r>
          </w:p>
        </w:tc>
        <w:tc>
          <w:tcPr>
            <w:tcW w:w="3312" w:type="dxa"/>
            <w:vAlign w:val="center"/>
          </w:tcPr>
          <w:p w14:paraId="7791B5A7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اطلاعات تدریجی و ساختاریافته کم‌تأخیر</w:t>
            </w:r>
          </w:p>
        </w:tc>
        <w:tc>
          <w:tcPr>
            <w:tcW w:w="3312" w:type="dxa"/>
            <w:vAlign w:val="center"/>
          </w:tcPr>
          <w:p w14:paraId="2BF2AD1F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تغذیه مدیریت مکالمه و تصمیم‌گیری</w:t>
            </w:r>
          </w:p>
        </w:tc>
      </w:tr>
    </w:tbl>
    <w:p w14:paraId="30A54BB2" w14:textId="77777777" w:rsidR="000B40E6" w:rsidRPr="002976BF" w:rsidRDefault="000B40E6" w:rsidP="002976BF">
      <w:pPr>
        <w:rPr>
          <w:rFonts w:cs="B Mitra" w:hint="eastAsia"/>
        </w:rPr>
      </w:pPr>
    </w:p>
    <w:p w14:paraId="5055BE76" w14:textId="77777777" w:rsidR="000B40E6" w:rsidRPr="002976BF" w:rsidRDefault="00000000" w:rsidP="002976BF">
      <w:pPr>
        <w:pStyle w:val="Heading2"/>
        <w:rPr>
          <w:rFonts w:cs="B Mitra"/>
        </w:rPr>
      </w:pPr>
      <w:r w:rsidRPr="002976BF">
        <w:rPr>
          <w:rFonts w:cs="B Mitra"/>
          <w:lang w:bidi="fa-IR"/>
        </w:rPr>
        <w:t>6. کارهای انجام‌شده مشابه داخلی</w:t>
      </w:r>
    </w:p>
    <w:p w14:paraId="047883B2" w14:textId="77777777" w:rsidR="000B40E6" w:rsidRPr="002976BF" w:rsidRDefault="00000000" w:rsidP="002976BF">
      <w:pPr>
        <w:rPr>
          <w:rFonts w:cs="B Mitra" w:hint="eastAsia"/>
        </w:rPr>
      </w:pPr>
      <w:r w:rsidRPr="002976BF">
        <w:rPr>
          <w:rFonts w:cs="B Mitra"/>
          <w:lang w:bidi="fa-IR"/>
        </w:rPr>
        <w:t>خدمات بازشناسی گفتار فارسی و زیرساخت صوتی موجود می‌توانند به‌عنوان خط مبنا و بخش‌هایی از خط پردازش استفاده شوند. سطح پشتیبانی فعلی از توکن‌محوری، تفکیک گوینده و ویژگی‌های غیرمتنی باید با تیم مالک بررسی شود.</w:t>
      </w:r>
    </w:p>
    <w:p w14:paraId="1E60FA70" w14:textId="77777777" w:rsidR="000B40E6" w:rsidRPr="002976BF" w:rsidRDefault="00000000" w:rsidP="002976BF">
      <w:pPr>
        <w:pStyle w:val="Heading2"/>
        <w:rPr>
          <w:rFonts w:cs="B Mitra"/>
        </w:rPr>
      </w:pPr>
      <w:r w:rsidRPr="002976BF">
        <w:rPr>
          <w:rFonts w:cs="B Mitra"/>
          <w:lang w:bidi="fa-IR"/>
        </w:rPr>
        <w:t>7. کارهای مشابه خارجی و مقالات مبنا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0B40E6" w:rsidRPr="002976BF" w14:paraId="6B129352" w14:textId="77777777">
        <w:trPr>
          <w:jc w:val="center"/>
        </w:trPr>
        <w:tc>
          <w:tcPr>
            <w:tcW w:w="3312" w:type="dxa"/>
            <w:shd w:val="clear" w:color="auto" w:fill="DCEAF4"/>
            <w:vAlign w:val="center"/>
          </w:tcPr>
          <w:p w14:paraId="09746C10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مرجع</w:t>
            </w:r>
          </w:p>
        </w:tc>
        <w:tc>
          <w:tcPr>
            <w:tcW w:w="3312" w:type="dxa"/>
            <w:shd w:val="clear" w:color="auto" w:fill="DCEAF4"/>
            <w:vAlign w:val="center"/>
          </w:tcPr>
          <w:p w14:paraId="52625F54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مجری/زمان</w:t>
            </w:r>
          </w:p>
        </w:tc>
        <w:tc>
          <w:tcPr>
            <w:tcW w:w="3312" w:type="dxa"/>
            <w:shd w:val="clear" w:color="auto" w:fill="DCEAF4"/>
            <w:vAlign w:val="center"/>
          </w:tcPr>
          <w:p w14:paraId="22EFF83A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ارتباط با پروژه</w:t>
            </w:r>
          </w:p>
        </w:tc>
      </w:tr>
      <w:tr w:rsidR="000B40E6" w:rsidRPr="002976BF" w14:paraId="2D94E4F4" w14:textId="77777777">
        <w:trPr>
          <w:jc w:val="center"/>
        </w:trPr>
        <w:tc>
          <w:tcPr>
            <w:tcW w:w="3312" w:type="dxa"/>
            <w:vAlign w:val="center"/>
          </w:tcPr>
          <w:p w14:paraId="42AAB137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NVIDIA Nemotron ASR Streaming</w:t>
            </w:r>
          </w:p>
        </w:tc>
        <w:tc>
          <w:tcPr>
            <w:tcW w:w="3312" w:type="dxa"/>
            <w:vAlign w:val="center"/>
          </w:tcPr>
          <w:p w14:paraId="295D71B5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NVIDIA، مستندات نسخه ۲۰۲۶</w:t>
            </w:r>
          </w:p>
        </w:tc>
        <w:tc>
          <w:tcPr>
            <w:tcW w:w="3312" w:type="dxa"/>
            <w:vAlign w:val="center"/>
          </w:tcPr>
          <w:p w14:paraId="00E007B9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مرجع استنتاج جریانی و اتصال به تفکیک گوینده Sortformer</w:t>
            </w:r>
          </w:p>
        </w:tc>
      </w:tr>
      <w:tr w:rsidR="000B40E6" w:rsidRPr="002976BF" w14:paraId="22218979" w14:textId="77777777">
        <w:trPr>
          <w:jc w:val="center"/>
        </w:trPr>
        <w:tc>
          <w:tcPr>
            <w:tcW w:w="3312" w:type="dxa"/>
            <w:vAlign w:val="center"/>
          </w:tcPr>
          <w:p w14:paraId="44202694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Whisper</w:t>
            </w:r>
          </w:p>
        </w:tc>
        <w:tc>
          <w:tcPr>
            <w:tcW w:w="3312" w:type="dxa"/>
            <w:vAlign w:val="center"/>
          </w:tcPr>
          <w:p w14:paraId="2074DB1D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OpenAI، ۲۰۲۲</w:t>
            </w:r>
          </w:p>
        </w:tc>
        <w:tc>
          <w:tcPr>
            <w:tcW w:w="3312" w:type="dxa"/>
            <w:vAlign w:val="center"/>
          </w:tcPr>
          <w:p w14:paraId="3E06B383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خط مبنای قدرتمند ASR؛ ذاتاً مدل برخط توکن‌به‌توکن نیست و به راهبرد chunking نیاز دارد</w:t>
            </w:r>
          </w:p>
        </w:tc>
      </w:tr>
      <w:tr w:rsidR="000B40E6" w:rsidRPr="002976BF" w14:paraId="3CFC010F" w14:textId="77777777">
        <w:trPr>
          <w:jc w:val="center"/>
        </w:trPr>
        <w:tc>
          <w:tcPr>
            <w:tcW w:w="3312" w:type="dxa"/>
            <w:vAlign w:val="center"/>
          </w:tcPr>
          <w:p w14:paraId="7BA3BB79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Streaming Sortformer</w:t>
            </w:r>
          </w:p>
        </w:tc>
        <w:tc>
          <w:tcPr>
            <w:tcW w:w="3312" w:type="dxa"/>
            <w:vAlign w:val="center"/>
          </w:tcPr>
          <w:p w14:paraId="535C0CF6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NVIDIA NeMo</w:t>
            </w:r>
          </w:p>
        </w:tc>
        <w:tc>
          <w:tcPr>
            <w:tcW w:w="3312" w:type="dxa"/>
            <w:vAlign w:val="center"/>
          </w:tcPr>
          <w:p w14:paraId="0D6A2AE3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مرجع تفکیک گوینده با خروجی جریانی</w:t>
            </w:r>
          </w:p>
        </w:tc>
      </w:tr>
      <w:tr w:rsidR="000B40E6" w:rsidRPr="002976BF" w14:paraId="0FEB3F82" w14:textId="77777777">
        <w:trPr>
          <w:jc w:val="center"/>
        </w:trPr>
        <w:tc>
          <w:tcPr>
            <w:tcW w:w="3312" w:type="dxa"/>
            <w:vAlign w:val="center"/>
          </w:tcPr>
          <w:p w14:paraId="2AC177F0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مدل‌های SER و ویژگی صوت</w:t>
            </w:r>
          </w:p>
        </w:tc>
        <w:tc>
          <w:tcPr>
            <w:tcW w:w="3312" w:type="dxa"/>
            <w:vAlign w:val="center"/>
          </w:tcPr>
          <w:p w14:paraId="5B2303B5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ادبیات Speech Emotion Recognition</w:t>
            </w:r>
          </w:p>
        </w:tc>
        <w:tc>
          <w:tcPr>
            <w:tcW w:w="3312" w:type="dxa"/>
            <w:vAlign w:val="center"/>
          </w:tcPr>
          <w:p w14:paraId="69522891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مرجع طراحی برچسب‌گذاری و ارزیابی ویژگی‌های غیرمتنی</w:t>
            </w:r>
          </w:p>
        </w:tc>
      </w:tr>
    </w:tbl>
    <w:p w14:paraId="4EF0293B" w14:textId="77777777" w:rsidR="000B40E6" w:rsidRPr="002976BF" w:rsidRDefault="000B40E6" w:rsidP="002976BF">
      <w:pPr>
        <w:rPr>
          <w:rFonts w:cs="B Mitra" w:hint="eastAsia"/>
        </w:rPr>
      </w:pPr>
    </w:p>
    <w:p w14:paraId="6E6A8F74" w14:textId="77777777" w:rsidR="000B40E6" w:rsidRPr="002976BF" w:rsidRDefault="00000000" w:rsidP="002976BF">
      <w:pPr>
        <w:pStyle w:val="Heading2"/>
        <w:rPr>
          <w:rFonts w:cs="B Mitra"/>
        </w:rPr>
      </w:pPr>
      <w:r w:rsidRPr="002976BF">
        <w:rPr>
          <w:rFonts w:cs="B Mitra"/>
          <w:lang w:bidi="fa-IR"/>
        </w:rPr>
        <w:t>8. نیازمندی‌های فنی و داده‌ای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0B40E6" w:rsidRPr="002976BF" w14:paraId="36A90329" w14:textId="77777777">
        <w:trPr>
          <w:jc w:val="center"/>
        </w:trPr>
        <w:tc>
          <w:tcPr>
            <w:tcW w:w="3312" w:type="dxa"/>
            <w:shd w:val="clear" w:color="auto" w:fill="DCEAF4"/>
            <w:vAlign w:val="center"/>
          </w:tcPr>
          <w:p w14:paraId="090E38E0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نیازمندی</w:t>
            </w:r>
          </w:p>
        </w:tc>
        <w:tc>
          <w:tcPr>
            <w:tcW w:w="3312" w:type="dxa"/>
            <w:shd w:val="clear" w:color="auto" w:fill="DCEAF4"/>
            <w:vAlign w:val="center"/>
          </w:tcPr>
          <w:p w14:paraId="01A893DD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شرح</w:t>
            </w:r>
          </w:p>
        </w:tc>
        <w:tc>
          <w:tcPr>
            <w:tcW w:w="3312" w:type="dxa"/>
            <w:shd w:val="clear" w:color="auto" w:fill="DCEAF4"/>
            <w:vAlign w:val="center"/>
          </w:tcPr>
          <w:p w14:paraId="3B3D3863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وضعیت</w:t>
            </w:r>
          </w:p>
        </w:tc>
      </w:tr>
      <w:tr w:rsidR="000B40E6" w:rsidRPr="002976BF" w14:paraId="50DF5606" w14:textId="77777777">
        <w:trPr>
          <w:jc w:val="center"/>
        </w:trPr>
        <w:tc>
          <w:tcPr>
            <w:tcW w:w="3312" w:type="dxa"/>
            <w:vAlign w:val="center"/>
          </w:tcPr>
          <w:p w14:paraId="0CEB0EFE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داده صوتی فارسی</w:t>
            </w:r>
          </w:p>
        </w:tc>
        <w:tc>
          <w:tcPr>
            <w:tcW w:w="3312" w:type="dxa"/>
            <w:vAlign w:val="center"/>
          </w:tcPr>
          <w:p w14:paraId="30AAEA9C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تک‌گوینده و چندگوینده؛ مکالمه تلفنی، نویز، لهجه و هم‌پوشانی</w:t>
            </w:r>
          </w:p>
        </w:tc>
        <w:tc>
          <w:tcPr>
            <w:tcW w:w="3312" w:type="dxa"/>
            <w:vAlign w:val="center"/>
          </w:tcPr>
          <w:p w14:paraId="27F72F53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نیازمند داده مجاز و تقسیم آزمون مستقل</w:t>
            </w:r>
          </w:p>
        </w:tc>
      </w:tr>
      <w:tr w:rsidR="000B40E6" w:rsidRPr="002976BF" w14:paraId="0B6B2EC0" w14:textId="77777777">
        <w:trPr>
          <w:jc w:val="center"/>
        </w:trPr>
        <w:tc>
          <w:tcPr>
            <w:tcW w:w="3312" w:type="dxa"/>
            <w:vAlign w:val="center"/>
          </w:tcPr>
          <w:p w14:paraId="22F3F9FA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برچسب‌های مرجع</w:t>
            </w:r>
          </w:p>
        </w:tc>
        <w:tc>
          <w:tcPr>
            <w:tcW w:w="3312" w:type="dxa"/>
            <w:vAlign w:val="center"/>
          </w:tcPr>
          <w:p w14:paraId="04C99E7A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متن، زمان، نوبت گوینده، هیجان و ویژگی صوتی با دستورالعمل روشن</w:t>
            </w:r>
          </w:p>
        </w:tc>
        <w:tc>
          <w:tcPr>
            <w:tcW w:w="3312" w:type="dxa"/>
            <w:vAlign w:val="center"/>
          </w:tcPr>
          <w:p w14:paraId="45D159B4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نیازمند برچسب‌گذاری و کنترل توافق</w:t>
            </w:r>
          </w:p>
        </w:tc>
      </w:tr>
      <w:tr w:rsidR="000B40E6" w:rsidRPr="002976BF" w14:paraId="7D8914F7" w14:textId="77777777">
        <w:trPr>
          <w:jc w:val="center"/>
        </w:trPr>
        <w:tc>
          <w:tcPr>
            <w:tcW w:w="3312" w:type="dxa"/>
            <w:vAlign w:val="center"/>
          </w:tcPr>
          <w:p w14:paraId="29ED45DB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مدل ASR و تفکیک</w:t>
            </w:r>
          </w:p>
        </w:tc>
        <w:tc>
          <w:tcPr>
            <w:tcW w:w="3312" w:type="dxa"/>
            <w:vAlign w:val="center"/>
          </w:tcPr>
          <w:p w14:paraId="0E9DAEB0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مدل‌های قابل استقرار و قابل تنظیم روی فارسی</w:t>
            </w:r>
          </w:p>
        </w:tc>
        <w:tc>
          <w:tcPr>
            <w:tcW w:w="3312" w:type="dxa"/>
            <w:vAlign w:val="center"/>
          </w:tcPr>
          <w:p w14:paraId="52435E64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نیازمند ارزیابی مدل و مجوز</w:t>
            </w:r>
          </w:p>
        </w:tc>
      </w:tr>
      <w:tr w:rsidR="000B40E6" w:rsidRPr="002976BF" w14:paraId="5DBC5BD4" w14:textId="77777777">
        <w:trPr>
          <w:jc w:val="center"/>
        </w:trPr>
        <w:tc>
          <w:tcPr>
            <w:tcW w:w="3312" w:type="dxa"/>
            <w:vAlign w:val="center"/>
          </w:tcPr>
          <w:p w14:paraId="0EF6447D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زیرساخت استنتاج</w:t>
            </w:r>
          </w:p>
        </w:tc>
        <w:tc>
          <w:tcPr>
            <w:tcW w:w="3312" w:type="dxa"/>
            <w:vAlign w:val="center"/>
          </w:tcPr>
          <w:p w14:paraId="18AE3386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GPU/CPU و ارتباط WebSocket/gRPC برای جریان ورودی و خروجی</w:t>
            </w:r>
          </w:p>
        </w:tc>
        <w:tc>
          <w:tcPr>
            <w:tcW w:w="3312" w:type="dxa"/>
            <w:vAlign w:val="center"/>
          </w:tcPr>
          <w:p w14:paraId="6DFB536D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نیازمند ظرفیت‌سنجی</w:t>
            </w:r>
          </w:p>
        </w:tc>
      </w:tr>
      <w:tr w:rsidR="000B40E6" w:rsidRPr="002976BF" w14:paraId="5466D2E8" w14:textId="77777777">
        <w:trPr>
          <w:jc w:val="center"/>
        </w:trPr>
        <w:tc>
          <w:tcPr>
            <w:tcW w:w="3312" w:type="dxa"/>
            <w:vAlign w:val="center"/>
          </w:tcPr>
          <w:p w14:paraId="1E1BCF20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lastRenderedPageBreak/>
              <w:t>قرارداد خروجی ساختاریافته</w:t>
            </w:r>
          </w:p>
        </w:tc>
        <w:tc>
          <w:tcPr>
            <w:tcW w:w="3312" w:type="dxa"/>
            <w:vAlign w:val="center"/>
          </w:tcPr>
          <w:p w14:paraId="2BE5C2D0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JSON Events با نسخه، partial/final، شناسه توکن و زمان</w:t>
            </w:r>
          </w:p>
        </w:tc>
        <w:tc>
          <w:tcPr>
            <w:tcW w:w="3312" w:type="dxa"/>
            <w:vAlign w:val="center"/>
          </w:tcPr>
          <w:p w14:paraId="286F6447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در پروژه طراحی شود</w:t>
            </w:r>
          </w:p>
        </w:tc>
      </w:tr>
      <w:tr w:rsidR="000B40E6" w:rsidRPr="002976BF" w14:paraId="0C8BEF3B" w14:textId="77777777">
        <w:trPr>
          <w:jc w:val="center"/>
        </w:trPr>
        <w:tc>
          <w:tcPr>
            <w:tcW w:w="3312" w:type="dxa"/>
            <w:vAlign w:val="center"/>
          </w:tcPr>
          <w:p w14:paraId="07B5E354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پایش و ارزیابی</w:t>
            </w:r>
          </w:p>
        </w:tc>
        <w:tc>
          <w:tcPr>
            <w:tcW w:w="3312" w:type="dxa"/>
            <w:vAlign w:val="center"/>
          </w:tcPr>
          <w:p w14:paraId="67DEC735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محاسبه WER/CER، DER، F1، latency و نرخ اصلاح فرضیه</w:t>
            </w:r>
          </w:p>
        </w:tc>
        <w:tc>
          <w:tcPr>
            <w:tcW w:w="3312" w:type="dxa"/>
            <w:vAlign w:val="center"/>
          </w:tcPr>
          <w:p w14:paraId="688D3736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در پروژه توسعه یابد</w:t>
            </w:r>
          </w:p>
        </w:tc>
      </w:tr>
    </w:tbl>
    <w:p w14:paraId="6F657163" w14:textId="77777777" w:rsidR="000B40E6" w:rsidRPr="002976BF" w:rsidRDefault="000B40E6" w:rsidP="002976BF">
      <w:pPr>
        <w:rPr>
          <w:rFonts w:cs="B Mitra" w:hint="eastAsia"/>
        </w:rPr>
      </w:pPr>
    </w:p>
    <w:p w14:paraId="21BBE3B2" w14:textId="77777777" w:rsidR="000B40E6" w:rsidRPr="002976BF" w:rsidRDefault="00000000" w:rsidP="002976BF">
      <w:pPr>
        <w:rPr>
          <w:rFonts w:cs="B Mitra" w:hint="eastAsia"/>
        </w:rPr>
      </w:pPr>
      <w:r w:rsidRPr="002976BF">
        <w:rPr>
          <w:rFonts w:cs="B Mitra"/>
          <w:lang w:bidi="fa-IR"/>
        </w:rPr>
        <w:t>ملاحظه داده: تمامی داده‌های صوتی باید با رضایت، مجوز مصرف مشخص، کمینه‌سازی اطلاعات شخصی و سیاست روشن نگهداری استفاده شوند. داده آموزش، اعتبارسنجی و آزمون باید جدا نگه داشته شود.</w:t>
      </w:r>
    </w:p>
    <w:p w14:paraId="401AD98A" w14:textId="77777777" w:rsidR="000B40E6" w:rsidRPr="002976BF" w:rsidRDefault="00000000" w:rsidP="002976BF">
      <w:pPr>
        <w:pStyle w:val="Heading2"/>
        <w:rPr>
          <w:rFonts w:cs="B Mitra"/>
        </w:rPr>
      </w:pPr>
      <w:r w:rsidRPr="002976BF">
        <w:rPr>
          <w:rFonts w:cs="B Mitra"/>
          <w:lang w:bidi="fa-IR"/>
        </w:rPr>
        <w:t>9. نیازمندی‌های نیروی انسانی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0B40E6" w:rsidRPr="002976BF" w14:paraId="5773EE6A" w14:textId="77777777">
        <w:trPr>
          <w:jc w:val="center"/>
        </w:trPr>
        <w:tc>
          <w:tcPr>
            <w:tcW w:w="2484" w:type="dxa"/>
            <w:shd w:val="clear" w:color="auto" w:fill="DCEAF4"/>
            <w:vAlign w:val="center"/>
          </w:tcPr>
          <w:p w14:paraId="61184D9C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نقش</w:t>
            </w:r>
          </w:p>
        </w:tc>
        <w:tc>
          <w:tcPr>
            <w:tcW w:w="2484" w:type="dxa"/>
            <w:shd w:val="clear" w:color="auto" w:fill="DCEAF4"/>
            <w:vAlign w:val="center"/>
          </w:tcPr>
          <w:p w14:paraId="7C6648A3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تعداد</w:t>
            </w:r>
          </w:p>
        </w:tc>
        <w:tc>
          <w:tcPr>
            <w:tcW w:w="2484" w:type="dxa"/>
            <w:shd w:val="clear" w:color="auto" w:fill="DCEAF4"/>
            <w:vAlign w:val="center"/>
          </w:tcPr>
          <w:p w14:paraId="7AFD95CA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سطح</w:t>
            </w:r>
          </w:p>
        </w:tc>
        <w:tc>
          <w:tcPr>
            <w:tcW w:w="2484" w:type="dxa"/>
            <w:shd w:val="clear" w:color="auto" w:fill="DCEAF4"/>
            <w:vAlign w:val="center"/>
          </w:tcPr>
          <w:p w14:paraId="6D685AE5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مدت</w:t>
            </w:r>
          </w:p>
        </w:tc>
      </w:tr>
      <w:tr w:rsidR="000B40E6" w:rsidRPr="002976BF" w14:paraId="50AEEF13" w14:textId="77777777">
        <w:trPr>
          <w:jc w:val="center"/>
        </w:trPr>
        <w:tc>
          <w:tcPr>
            <w:tcW w:w="2484" w:type="dxa"/>
            <w:vAlign w:val="center"/>
          </w:tcPr>
          <w:p w14:paraId="158E2FA7" w14:textId="531546C1" w:rsidR="000B40E6" w:rsidRPr="002976BF" w:rsidRDefault="000B40E6" w:rsidP="002976BF">
            <w:pPr>
              <w:rPr>
                <w:rFonts w:cs="B Mitra" w:hint="eastAsia"/>
              </w:rPr>
            </w:pPr>
          </w:p>
        </w:tc>
        <w:tc>
          <w:tcPr>
            <w:tcW w:w="2484" w:type="dxa"/>
            <w:vAlign w:val="center"/>
          </w:tcPr>
          <w:p w14:paraId="0AC6D6AA" w14:textId="376C5C14" w:rsidR="000B40E6" w:rsidRPr="002976BF" w:rsidRDefault="000B40E6" w:rsidP="002976BF">
            <w:pPr>
              <w:rPr>
                <w:rFonts w:cs="B Mitra" w:hint="eastAsia"/>
              </w:rPr>
            </w:pPr>
          </w:p>
        </w:tc>
        <w:tc>
          <w:tcPr>
            <w:tcW w:w="2484" w:type="dxa"/>
            <w:vAlign w:val="center"/>
          </w:tcPr>
          <w:p w14:paraId="0925E5B1" w14:textId="57E997AB" w:rsidR="000B40E6" w:rsidRPr="002976BF" w:rsidRDefault="000B40E6" w:rsidP="002976BF">
            <w:pPr>
              <w:rPr>
                <w:rFonts w:cs="B Mitra" w:hint="eastAsia"/>
              </w:rPr>
            </w:pPr>
          </w:p>
        </w:tc>
        <w:tc>
          <w:tcPr>
            <w:tcW w:w="2484" w:type="dxa"/>
            <w:vAlign w:val="center"/>
          </w:tcPr>
          <w:p w14:paraId="0DE9780B" w14:textId="67E1AE53" w:rsidR="000B40E6" w:rsidRPr="002976BF" w:rsidRDefault="000B40E6" w:rsidP="002976BF">
            <w:pPr>
              <w:rPr>
                <w:rFonts w:cs="B Mitra" w:hint="eastAsia"/>
              </w:rPr>
            </w:pPr>
          </w:p>
        </w:tc>
      </w:tr>
      <w:tr w:rsidR="000B40E6" w:rsidRPr="002976BF" w14:paraId="551C0104" w14:textId="77777777">
        <w:trPr>
          <w:jc w:val="center"/>
        </w:trPr>
        <w:tc>
          <w:tcPr>
            <w:tcW w:w="2484" w:type="dxa"/>
            <w:vAlign w:val="center"/>
          </w:tcPr>
          <w:p w14:paraId="621684C4" w14:textId="4E34F8BB" w:rsidR="000B40E6" w:rsidRPr="002976BF" w:rsidRDefault="000B40E6" w:rsidP="002976BF">
            <w:pPr>
              <w:rPr>
                <w:rFonts w:cs="B Mitra" w:hint="eastAsia"/>
              </w:rPr>
            </w:pPr>
          </w:p>
        </w:tc>
        <w:tc>
          <w:tcPr>
            <w:tcW w:w="2484" w:type="dxa"/>
            <w:vAlign w:val="center"/>
          </w:tcPr>
          <w:p w14:paraId="14F03D61" w14:textId="156491AB" w:rsidR="000B40E6" w:rsidRPr="002976BF" w:rsidRDefault="000B40E6" w:rsidP="002976BF">
            <w:pPr>
              <w:rPr>
                <w:rFonts w:cs="B Mitra" w:hint="eastAsia"/>
              </w:rPr>
            </w:pPr>
          </w:p>
        </w:tc>
        <w:tc>
          <w:tcPr>
            <w:tcW w:w="2484" w:type="dxa"/>
            <w:vAlign w:val="center"/>
          </w:tcPr>
          <w:p w14:paraId="5F6F7479" w14:textId="55BED7AB" w:rsidR="000B40E6" w:rsidRPr="002976BF" w:rsidRDefault="000B40E6" w:rsidP="002976BF">
            <w:pPr>
              <w:rPr>
                <w:rFonts w:cs="B Mitra" w:hint="eastAsia"/>
              </w:rPr>
            </w:pPr>
          </w:p>
        </w:tc>
        <w:tc>
          <w:tcPr>
            <w:tcW w:w="2484" w:type="dxa"/>
            <w:vAlign w:val="center"/>
          </w:tcPr>
          <w:p w14:paraId="51D435AD" w14:textId="72482BA2" w:rsidR="000B40E6" w:rsidRPr="002976BF" w:rsidRDefault="000B40E6" w:rsidP="002976BF">
            <w:pPr>
              <w:rPr>
                <w:rFonts w:cs="B Mitra" w:hint="eastAsia"/>
              </w:rPr>
            </w:pPr>
          </w:p>
        </w:tc>
      </w:tr>
      <w:tr w:rsidR="000B40E6" w:rsidRPr="002976BF" w14:paraId="7C071044" w14:textId="77777777">
        <w:trPr>
          <w:jc w:val="center"/>
        </w:trPr>
        <w:tc>
          <w:tcPr>
            <w:tcW w:w="2484" w:type="dxa"/>
            <w:vAlign w:val="center"/>
          </w:tcPr>
          <w:p w14:paraId="2E5FE81F" w14:textId="4C7F04DD" w:rsidR="000B40E6" w:rsidRPr="002976BF" w:rsidRDefault="000B40E6" w:rsidP="002976BF">
            <w:pPr>
              <w:rPr>
                <w:rFonts w:cs="B Mitra" w:hint="eastAsia"/>
              </w:rPr>
            </w:pPr>
          </w:p>
        </w:tc>
        <w:tc>
          <w:tcPr>
            <w:tcW w:w="2484" w:type="dxa"/>
            <w:vAlign w:val="center"/>
          </w:tcPr>
          <w:p w14:paraId="3058B5CB" w14:textId="157BE14D" w:rsidR="000B40E6" w:rsidRPr="002976BF" w:rsidRDefault="000B40E6" w:rsidP="002976BF">
            <w:pPr>
              <w:rPr>
                <w:rFonts w:cs="B Mitra" w:hint="eastAsia"/>
              </w:rPr>
            </w:pPr>
          </w:p>
        </w:tc>
        <w:tc>
          <w:tcPr>
            <w:tcW w:w="2484" w:type="dxa"/>
            <w:vAlign w:val="center"/>
          </w:tcPr>
          <w:p w14:paraId="5642FFFE" w14:textId="13288B7C" w:rsidR="000B40E6" w:rsidRPr="002976BF" w:rsidRDefault="000B40E6" w:rsidP="002976BF">
            <w:pPr>
              <w:rPr>
                <w:rFonts w:cs="B Mitra" w:hint="eastAsia"/>
              </w:rPr>
            </w:pPr>
          </w:p>
        </w:tc>
        <w:tc>
          <w:tcPr>
            <w:tcW w:w="2484" w:type="dxa"/>
            <w:vAlign w:val="center"/>
          </w:tcPr>
          <w:p w14:paraId="6363858B" w14:textId="6136ECD5" w:rsidR="000B40E6" w:rsidRPr="002976BF" w:rsidRDefault="000B40E6" w:rsidP="002976BF">
            <w:pPr>
              <w:rPr>
                <w:rFonts w:cs="B Mitra" w:hint="eastAsia"/>
              </w:rPr>
            </w:pPr>
          </w:p>
        </w:tc>
      </w:tr>
      <w:tr w:rsidR="000B40E6" w:rsidRPr="002976BF" w14:paraId="201A5039" w14:textId="77777777">
        <w:trPr>
          <w:jc w:val="center"/>
        </w:trPr>
        <w:tc>
          <w:tcPr>
            <w:tcW w:w="2484" w:type="dxa"/>
            <w:vAlign w:val="center"/>
          </w:tcPr>
          <w:p w14:paraId="3607FAB0" w14:textId="13F7FBE1" w:rsidR="000B40E6" w:rsidRPr="002976BF" w:rsidRDefault="000B40E6" w:rsidP="002976BF">
            <w:pPr>
              <w:rPr>
                <w:rFonts w:cs="B Mitra" w:hint="eastAsia"/>
              </w:rPr>
            </w:pPr>
          </w:p>
        </w:tc>
        <w:tc>
          <w:tcPr>
            <w:tcW w:w="2484" w:type="dxa"/>
            <w:vAlign w:val="center"/>
          </w:tcPr>
          <w:p w14:paraId="6B2900AF" w14:textId="238A8408" w:rsidR="000B40E6" w:rsidRPr="002976BF" w:rsidRDefault="000B40E6" w:rsidP="002976BF">
            <w:pPr>
              <w:rPr>
                <w:rFonts w:cs="B Mitra" w:hint="eastAsia"/>
              </w:rPr>
            </w:pPr>
          </w:p>
        </w:tc>
        <w:tc>
          <w:tcPr>
            <w:tcW w:w="2484" w:type="dxa"/>
            <w:vAlign w:val="center"/>
          </w:tcPr>
          <w:p w14:paraId="1F0C361B" w14:textId="1F7696F9" w:rsidR="000B40E6" w:rsidRPr="002976BF" w:rsidRDefault="000B40E6" w:rsidP="002976BF">
            <w:pPr>
              <w:rPr>
                <w:rFonts w:cs="B Mitra" w:hint="eastAsia"/>
              </w:rPr>
            </w:pPr>
          </w:p>
        </w:tc>
        <w:tc>
          <w:tcPr>
            <w:tcW w:w="2484" w:type="dxa"/>
            <w:vAlign w:val="center"/>
          </w:tcPr>
          <w:p w14:paraId="32847F74" w14:textId="3FEA6D79" w:rsidR="000B40E6" w:rsidRPr="002976BF" w:rsidRDefault="000B40E6" w:rsidP="002976BF">
            <w:pPr>
              <w:rPr>
                <w:rFonts w:cs="B Mitra" w:hint="eastAsia"/>
              </w:rPr>
            </w:pPr>
          </w:p>
        </w:tc>
      </w:tr>
      <w:tr w:rsidR="000B40E6" w:rsidRPr="002976BF" w14:paraId="066EBAD0" w14:textId="77777777">
        <w:trPr>
          <w:jc w:val="center"/>
        </w:trPr>
        <w:tc>
          <w:tcPr>
            <w:tcW w:w="2484" w:type="dxa"/>
            <w:vAlign w:val="center"/>
          </w:tcPr>
          <w:p w14:paraId="2C844E56" w14:textId="66A314A5" w:rsidR="000B40E6" w:rsidRPr="002976BF" w:rsidRDefault="000B40E6" w:rsidP="002976BF">
            <w:pPr>
              <w:rPr>
                <w:rFonts w:cs="B Mitra" w:hint="eastAsia"/>
              </w:rPr>
            </w:pPr>
          </w:p>
        </w:tc>
        <w:tc>
          <w:tcPr>
            <w:tcW w:w="2484" w:type="dxa"/>
            <w:vAlign w:val="center"/>
          </w:tcPr>
          <w:p w14:paraId="6ABDF27C" w14:textId="35A71A27" w:rsidR="000B40E6" w:rsidRPr="002976BF" w:rsidRDefault="000B40E6" w:rsidP="002976BF">
            <w:pPr>
              <w:rPr>
                <w:rFonts w:cs="B Mitra" w:hint="eastAsia"/>
              </w:rPr>
            </w:pPr>
          </w:p>
        </w:tc>
        <w:tc>
          <w:tcPr>
            <w:tcW w:w="2484" w:type="dxa"/>
            <w:vAlign w:val="center"/>
          </w:tcPr>
          <w:p w14:paraId="140C768F" w14:textId="65BA42F2" w:rsidR="000B40E6" w:rsidRPr="002976BF" w:rsidRDefault="000B40E6" w:rsidP="002976BF">
            <w:pPr>
              <w:rPr>
                <w:rFonts w:cs="B Mitra" w:hint="eastAsia"/>
              </w:rPr>
            </w:pPr>
          </w:p>
        </w:tc>
        <w:tc>
          <w:tcPr>
            <w:tcW w:w="2484" w:type="dxa"/>
            <w:vAlign w:val="center"/>
          </w:tcPr>
          <w:p w14:paraId="3D2D1AED" w14:textId="2B869977" w:rsidR="000B40E6" w:rsidRPr="002976BF" w:rsidRDefault="000B40E6" w:rsidP="002976BF">
            <w:pPr>
              <w:rPr>
                <w:rFonts w:cs="B Mitra" w:hint="eastAsia"/>
              </w:rPr>
            </w:pPr>
          </w:p>
        </w:tc>
      </w:tr>
    </w:tbl>
    <w:p w14:paraId="61016054" w14:textId="77777777" w:rsidR="000B40E6" w:rsidRPr="002976BF" w:rsidRDefault="000B40E6" w:rsidP="002976BF">
      <w:pPr>
        <w:rPr>
          <w:rFonts w:cs="B Mitra" w:hint="eastAsia"/>
        </w:rPr>
      </w:pPr>
    </w:p>
    <w:p w14:paraId="0CD95B26" w14:textId="77777777" w:rsidR="000B40E6" w:rsidRPr="002976BF" w:rsidRDefault="00000000" w:rsidP="002976BF">
      <w:pPr>
        <w:rPr>
          <w:rFonts w:cs="B Mitra" w:hint="eastAsia"/>
        </w:rPr>
      </w:pPr>
      <w:r w:rsidRPr="002976BF">
        <w:rPr>
          <w:rFonts w:cs="B Mitra"/>
          <w:lang w:bidi="fa-IR"/>
        </w:rPr>
        <w:t>ترکیب فوق برآورد پیشنهادی است و بسته به توان تیم و محدودیت GPU پس از مرحله شناخت بازتنظیم می‌شود.</w:t>
      </w:r>
    </w:p>
    <w:p w14:paraId="098A721C" w14:textId="77777777" w:rsidR="000B40E6" w:rsidRPr="002976BF" w:rsidRDefault="00000000" w:rsidP="002976BF">
      <w:pPr>
        <w:pStyle w:val="Heading2"/>
        <w:rPr>
          <w:rFonts w:cs="B Mitra"/>
        </w:rPr>
      </w:pPr>
      <w:r w:rsidRPr="002976BF">
        <w:rPr>
          <w:rFonts w:cs="B Mitra"/>
          <w:lang w:bidi="fa-IR"/>
        </w:rPr>
        <w:t>10. نیازمندی‌های مالی و تجهیزاتی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0B40E6" w:rsidRPr="002976BF" w14:paraId="4BEDCFC7" w14:textId="77777777">
        <w:trPr>
          <w:jc w:val="center"/>
        </w:trPr>
        <w:tc>
          <w:tcPr>
            <w:tcW w:w="3312" w:type="dxa"/>
            <w:shd w:val="clear" w:color="auto" w:fill="DCEAF4"/>
            <w:vAlign w:val="center"/>
          </w:tcPr>
          <w:p w14:paraId="1F486395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مورد</w:t>
            </w:r>
          </w:p>
        </w:tc>
        <w:tc>
          <w:tcPr>
            <w:tcW w:w="3312" w:type="dxa"/>
            <w:shd w:val="clear" w:color="auto" w:fill="DCEAF4"/>
            <w:vAlign w:val="center"/>
          </w:tcPr>
          <w:p w14:paraId="37210294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تعداد/مقدار</w:t>
            </w:r>
          </w:p>
        </w:tc>
        <w:tc>
          <w:tcPr>
            <w:tcW w:w="3312" w:type="dxa"/>
            <w:shd w:val="clear" w:color="auto" w:fill="DCEAF4"/>
            <w:vAlign w:val="center"/>
          </w:tcPr>
          <w:p w14:paraId="086CAB21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نحوه برآورد</w:t>
            </w:r>
          </w:p>
        </w:tc>
      </w:tr>
      <w:tr w:rsidR="000B40E6" w:rsidRPr="002976BF" w14:paraId="22BC9DA5" w14:textId="77777777">
        <w:trPr>
          <w:jc w:val="center"/>
        </w:trPr>
        <w:tc>
          <w:tcPr>
            <w:tcW w:w="3312" w:type="dxa"/>
            <w:vAlign w:val="center"/>
          </w:tcPr>
          <w:p w14:paraId="7D48E75F" w14:textId="4A73A464" w:rsidR="000B40E6" w:rsidRPr="002976BF" w:rsidRDefault="000B40E6" w:rsidP="002976BF">
            <w:pPr>
              <w:rPr>
                <w:rFonts w:cs="B Mitra" w:hint="eastAsia"/>
              </w:rPr>
            </w:pPr>
          </w:p>
        </w:tc>
        <w:tc>
          <w:tcPr>
            <w:tcW w:w="3312" w:type="dxa"/>
            <w:vAlign w:val="center"/>
          </w:tcPr>
          <w:p w14:paraId="70E11ECB" w14:textId="192563D5" w:rsidR="000B40E6" w:rsidRPr="002976BF" w:rsidRDefault="000B40E6" w:rsidP="002976BF">
            <w:pPr>
              <w:rPr>
                <w:rFonts w:cs="B Mitra" w:hint="eastAsia"/>
              </w:rPr>
            </w:pPr>
          </w:p>
        </w:tc>
        <w:tc>
          <w:tcPr>
            <w:tcW w:w="3312" w:type="dxa"/>
            <w:vAlign w:val="center"/>
          </w:tcPr>
          <w:p w14:paraId="0767588C" w14:textId="499CA2FB" w:rsidR="000B40E6" w:rsidRPr="002976BF" w:rsidRDefault="000B40E6" w:rsidP="002976BF">
            <w:pPr>
              <w:rPr>
                <w:rFonts w:cs="B Mitra" w:hint="eastAsia"/>
              </w:rPr>
            </w:pPr>
          </w:p>
        </w:tc>
      </w:tr>
      <w:tr w:rsidR="000B40E6" w:rsidRPr="002976BF" w14:paraId="68231E1A" w14:textId="77777777">
        <w:trPr>
          <w:jc w:val="center"/>
        </w:trPr>
        <w:tc>
          <w:tcPr>
            <w:tcW w:w="3312" w:type="dxa"/>
            <w:vAlign w:val="center"/>
          </w:tcPr>
          <w:p w14:paraId="38F891EB" w14:textId="5ED80836" w:rsidR="000B40E6" w:rsidRPr="002976BF" w:rsidRDefault="000B40E6" w:rsidP="002976BF">
            <w:pPr>
              <w:rPr>
                <w:rFonts w:cs="B Mitra" w:hint="eastAsia"/>
              </w:rPr>
            </w:pPr>
          </w:p>
        </w:tc>
        <w:tc>
          <w:tcPr>
            <w:tcW w:w="3312" w:type="dxa"/>
            <w:vAlign w:val="center"/>
          </w:tcPr>
          <w:p w14:paraId="3302A915" w14:textId="46F9239D" w:rsidR="000B40E6" w:rsidRPr="002976BF" w:rsidRDefault="000B40E6" w:rsidP="002976BF">
            <w:pPr>
              <w:rPr>
                <w:rFonts w:cs="B Mitra" w:hint="eastAsia"/>
              </w:rPr>
            </w:pPr>
          </w:p>
        </w:tc>
        <w:tc>
          <w:tcPr>
            <w:tcW w:w="3312" w:type="dxa"/>
            <w:vAlign w:val="center"/>
          </w:tcPr>
          <w:p w14:paraId="081D53C3" w14:textId="51766B24" w:rsidR="000B40E6" w:rsidRPr="002976BF" w:rsidRDefault="000B40E6" w:rsidP="002976BF">
            <w:pPr>
              <w:rPr>
                <w:rFonts w:cs="B Mitra" w:hint="eastAsia"/>
              </w:rPr>
            </w:pPr>
          </w:p>
        </w:tc>
      </w:tr>
      <w:tr w:rsidR="000B40E6" w:rsidRPr="002976BF" w14:paraId="26D5CFF7" w14:textId="77777777">
        <w:trPr>
          <w:jc w:val="center"/>
        </w:trPr>
        <w:tc>
          <w:tcPr>
            <w:tcW w:w="3312" w:type="dxa"/>
            <w:vAlign w:val="center"/>
          </w:tcPr>
          <w:p w14:paraId="2646C97A" w14:textId="7F5F3898" w:rsidR="000B40E6" w:rsidRPr="002976BF" w:rsidRDefault="000B40E6" w:rsidP="002976BF">
            <w:pPr>
              <w:rPr>
                <w:rFonts w:cs="B Mitra" w:hint="eastAsia"/>
              </w:rPr>
            </w:pPr>
          </w:p>
        </w:tc>
        <w:tc>
          <w:tcPr>
            <w:tcW w:w="3312" w:type="dxa"/>
            <w:vAlign w:val="center"/>
          </w:tcPr>
          <w:p w14:paraId="04AC14BB" w14:textId="7FC33899" w:rsidR="000B40E6" w:rsidRPr="002976BF" w:rsidRDefault="000B40E6" w:rsidP="002976BF">
            <w:pPr>
              <w:rPr>
                <w:rFonts w:cs="B Mitra" w:hint="eastAsia"/>
              </w:rPr>
            </w:pPr>
          </w:p>
        </w:tc>
        <w:tc>
          <w:tcPr>
            <w:tcW w:w="3312" w:type="dxa"/>
            <w:vAlign w:val="center"/>
          </w:tcPr>
          <w:p w14:paraId="58A40161" w14:textId="20BFF914" w:rsidR="000B40E6" w:rsidRPr="002976BF" w:rsidRDefault="000B40E6" w:rsidP="002976BF">
            <w:pPr>
              <w:rPr>
                <w:rFonts w:cs="B Mitra" w:hint="eastAsia"/>
              </w:rPr>
            </w:pPr>
          </w:p>
        </w:tc>
      </w:tr>
      <w:tr w:rsidR="000B40E6" w:rsidRPr="002976BF" w14:paraId="3ED36520" w14:textId="77777777">
        <w:trPr>
          <w:jc w:val="center"/>
        </w:trPr>
        <w:tc>
          <w:tcPr>
            <w:tcW w:w="3312" w:type="dxa"/>
            <w:vAlign w:val="center"/>
          </w:tcPr>
          <w:p w14:paraId="7397F584" w14:textId="5C0BC69A" w:rsidR="000B40E6" w:rsidRPr="002976BF" w:rsidRDefault="000B40E6" w:rsidP="002976BF">
            <w:pPr>
              <w:rPr>
                <w:rFonts w:cs="B Mitra" w:hint="eastAsia"/>
              </w:rPr>
            </w:pPr>
          </w:p>
        </w:tc>
        <w:tc>
          <w:tcPr>
            <w:tcW w:w="3312" w:type="dxa"/>
            <w:vAlign w:val="center"/>
          </w:tcPr>
          <w:p w14:paraId="27B2D166" w14:textId="5BB8CFE1" w:rsidR="000B40E6" w:rsidRPr="002976BF" w:rsidRDefault="000B40E6" w:rsidP="002976BF">
            <w:pPr>
              <w:rPr>
                <w:rFonts w:cs="B Mitra" w:hint="eastAsia"/>
              </w:rPr>
            </w:pPr>
          </w:p>
        </w:tc>
        <w:tc>
          <w:tcPr>
            <w:tcW w:w="3312" w:type="dxa"/>
            <w:vAlign w:val="center"/>
          </w:tcPr>
          <w:p w14:paraId="1218070E" w14:textId="030B1888" w:rsidR="000B40E6" w:rsidRPr="002976BF" w:rsidRDefault="000B40E6" w:rsidP="002976BF">
            <w:pPr>
              <w:rPr>
                <w:rFonts w:cs="B Mitra" w:hint="eastAsia"/>
              </w:rPr>
            </w:pPr>
          </w:p>
        </w:tc>
      </w:tr>
    </w:tbl>
    <w:p w14:paraId="4EDB4993" w14:textId="77777777" w:rsidR="000B40E6" w:rsidRPr="002976BF" w:rsidRDefault="000B40E6" w:rsidP="002976BF">
      <w:pPr>
        <w:rPr>
          <w:rFonts w:cs="B Mitra" w:hint="eastAsia"/>
        </w:rPr>
      </w:pPr>
    </w:p>
    <w:p w14:paraId="4DA27B25" w14:textId="77777777" w:rsidR="000B40E6" w:rsidRPr="002976BF" w:rsidRDefault="00000000" w:rsidP="002976BF">
      <w:pPr>
        <w:rPr>
          <w:rFonts w:cs="B Mitra" w:hint="eastAsia"/>
        </w:rPr>
      </w:pPr>
      <w:r w:rsidRPr="002976BF">
        <w:rPr>
          <w:rFonts w:cs="B Mitra"/>
          <w:lang w:bidi="fa-IR"/>
        </w:rPr>
        <w:t>برآورد عددی معتبر پس از انتخاب وزن مدل، اندازه داده، سخت‌افزار و نرخ داخلی منابع تعیین می‌شود؛ ارقام ثابت بدون این اطلاعات ارائه نمی‌شود.</w:t>
      </w:r>
    </w:p>
    <w:p w14:paraId="6D5B261C" w14:textId="77777777" w:rsidR="000B40E6" w:rsidRPr="002976BF" w:rsidRDefault="00000000" w:rsidP="002976BF">
      <w:pPr>
        <w:pStyle w:val="Heading2"/>
        <w:rPr>
          <w:rFonts w:cs="B Mitra"/>
        </w:rPr>
      </w:pPr>
      <w:r w:rsidRPr="002976BF">
        <w:rPr>
          <w:rFonts w:cs="B Mitra"/>
          <w:lang w:bidi="fa-IR"/>
        </w:rPr>
        <w:t>11. چشم‌انداز و مسیر توسعه</w:t>
      </w:r>
    </w:p>
    <w:p w14:paraId="5CD2010C" w14:textId="77777777" w:rsidR="000B40E6" w:rsidRPr="002976BF" w:rsidRDefault="00000000" w:rsidP="002976BF">
      <w:pPr>
        <w:rPr>
          <w:rFonts w:cs="B Mitra" w:hint="eastAsia"/>
        </w:rPr>
      </w:pPr>
      <w:r w:rsidRPr="002976BF">
        <w:rPr>
          <w:rFonts w:cs="B Mitra"/>
          <w:lang w:bidi="fa-IR"/>
        </w:rPr>
        <w:t>در گام نخست یک API جریانی پایدار با خروجی ساختاریافته برای گفتار فارسی ساخته می‌شود. در مراحل بعدی امکان تشخیص رخدادهای صوتی، تغییر سبک گفتار، تشخیص زبان در کدسوئیچینگ، خلاصه‌سازی برخط و استنتاج روی دستگاه بررسی خواهد شد. هرگونه استفاده از برچسب جنسیت یا هیجان باید مطابق الزامات حریم خصوصی و محدودیت دقت مدل صورت گیرد.</w:t>
      </w:r>
    </w:p>
    <w:p w14:paraId="7F7F1361" w14:textId="77777777" w:rsidR="000B40E6" w:rsidRPr="002976BF" w:rsidRDefault="00000000" w:rsidP="002976BF">
      <w:pPr>
        <w:pStyle w:val="Heading2"/>
        <w:rPr>
          <w:rFonts w:cs="B Mitra"/>
        </w:rPr>
      </w:pPr>
      <w:r w:rsidRPr="002976BF">
        <w:rPr>
          <w:rFonts w:cs="B Mitra"/>
          <w:lang w:bidi="fa-IR"/>
        </w:rPr>
        <w:t>12. زمان‌بندی اجرا و معیارهای پذیرش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B40E6" w:rsidRPr="002976BF" w14:paraId="5D9A8F22" w14:textId="77777777">
        <w:trPr>
          <w:jc w:val="center"/>
        </w:trPr>
        <w:tc>
          <w:tcPr>
            <w:tcW w:w="4968" w:type="dxa"/>
            <w:shd w:val="clear" w:color="auto" w:fill="DCEAF4"/>
            <w:vAlign w:val="center"/>
          </w:tcPr>
          <w:p w14:paraId="49177144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بازه</w:t>
            </w:r>
          </w:p>
        </w:tc>
        <w:tc>
          <w:tcPr>
            <w:tcW w:w="4968" w:type="dxa"/>
            <w:shd w:val="clear" w:color="auto" w:fill="DCEAF4"/>
            <w:vAlign w:val="center"/>
          </w:tcPr>
          <w:p w14:paraId="23610F74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فعالیت و خروجی مورد انتظار</w:t>
            </w:r>
          </w:p>
        </w:tc>
      </w:tr>
      <w:tr w:rsidR="000B40E6" w:rsidRPr="002976BF" w14:paraId="06169855" w14:textId="77777777">
        <w:trPr>
          <w:jc w:val="center"/>
        </w:trPr>
        <w:tc>
          <w:tcPr>
            <w:tcW w:w="4968" w:type="dxa"/>
            <w:vAlign w:val="center"/>
          </w:tcPr>
          <w:p w14:paraId="0D71FBD3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ماه ۱</w:t>
            </w:r>
          </w:p>
        </w:tc>
        <w:tc>
          <w:tcPr>
            <w:tcW w:w="4968" w:type="dxa"/>
            <w:vAlign w:val="center"/>
          </w:tcPr>
          <w:p w14:paraId="68D6736A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تعریف قرارداد خروجی، مجموعه ارزیابی فارسی، مرور Nemotron/Whisper و خط مبنا</w:t>
            </w:r>
          </w:p>
        </w:tc>
      </w:tr>
      <w:tr w:rsidR="000B40E6" w:rsidRPr="002976BF" w14:paraId="150E0D1E" w14:textId="77777777">
        <w:trPr>
          <w:jc w:val="center"/>
        </w:trPr>
        <w:tc>
          <w:tcPr>
            <w:tcW w:w="4968" w:type="dxa"/>
            <w:vAlign w:val="center"/>
          </w:tcPr>
          <w:p w14:paraId="2BDE9ACB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lastRenderedPageBreak/>
              <w:t>ماه ۲</w:t>
            </w:r>
          </w:p>
        </w:tc>
        <w:tc>
          <w:tcPr>
            <w:tcW w:w="4968" w:type="dxa"/>
            <w:vAlign w:val="center"/>
          </w:tcPr>
          <w:p w14:paraId="15E53424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توسعه ASR جریانی و رویدادهای partial/final با زمان‌بندی</w:t>
            </w:r>
          </w:p>
        </w:tc>
      </w:tr>
      <w:tr w:rsidR="000B40E6" w:rsidRPr="002976BF" w14:paraId="56AD572F" w14:textId="77777777">
        <w:trPr>
          <w:jc w:val="center"/>
        </w:trPr>
        <w:tc>
          <w:tcPr>
            <w:tcW w:w="4968" w:type="dxa"/>
            <w:vAlign w:val="center"/>
          </w:tcPr>
          <w:p w14:paraId="5719E8AD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ماه ۳</w:t>
            </w:r>
          </w:p>
        </w:tc>
        <w:tc>
          <w:tcPr>
            <w:tcW w:w="4968" w:type="dxa"/>
            <w:vAlign w:val="center"/>
          </w:tcPr>
          <w:p w14:paraId="18001835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اتصال تفکیک گوینده و هم‌ترازی زمانی برخط؛ ارزیابی DER</w:t>
            </w:r>
          </w:p>
        </w:tc>
      </w:tr>
      <w:tr w:rsidR="000B40E6" w:rsidRPr="002976BF" w14:paraId="3613F440" w14:textId="77777777">
        <w:trPr>
          <w:jc w:val="center"/>
        </w:trPr>
        <w:tc>
          <w:tcPr>
            <w:tcW w:w="4968" w:type="dxa"/>
            <w:vAlign w:val="center"/>
          </w:tcPr>
          <w:p w14:paraId="52F68D2D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ماه ۴</w:t>
            </w:r>
          </w:p>
        </w:tc>
        <w:tc>
          <w:tcPr>
            <w:tcW w:w="4968" w:type="dxa"/>
            <w:vAlign w:val="center"/>
          </w:tcPr>
          <w:p w14:paraId="5792CECA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افزودن ویژگی‌های صوتی/هیجانی و کالیبراسیون عدم قطعیت</w:t>
            </w:r>
          </w:p>
        </w:tc>
      </w:tr>
      <w:tr w:rsidR="000B40E6" w:rsidRPr="002976BF" w14:paraId="1B407B14" w14:textId="77777777">
        <w:trPr>
          <w:jc w:val="center"/>
        </w:trPr>
        <w:tc>
          <w:tcPr>
            <w:tcW w:w="4968" w:type="dxa"/>
            <w:vAlign w:val="center"/>
          </w:tcPr>
          <w:p w14:paraId="368DFF10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ماه ۵</w:t>
            </w:r>
          </w:p>
        </w:tc>
        <w:tc>
          <w:tcPr>
            <w:tcW w:w="4968" w:type="dxa"/>
            <w:vAlign w:val="center"/>
          </w:tcPr>
          <w:p w14:paraId="007ECB0E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یکپارچه‌سازی توکن‌محور، بهینه‌سازی تأخیر و آزمون چندجریانی</w:t>
            </w:r>
          </w:p>
        </w:tc>
      </w:tr>
      <w:tr w:rsidR="000B40E6" w:rsidRPr="002976BF" w14:paraId="3F4CC4F4" w14:textId="77777777">
        <w:trPr>
          <w:jc w:val="center"/>
        </w:trPr>
        <w:tc>
          <w:tcPr>
            <w:tcW w:w="4968" w:type="dxa"/>
            <w:vAlign w:val="center"/>
          </w:tcPr>
          <w:p w14:paraId="13BE8171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ماه ۶</w:t>
            </w:r>
          </w:p>
        </w:tc>
        <w:tc>
          <w:tcPr>
            <w:tcW w:w="4968" w:type="dxa"/>
            <w:vAlign w:val="center"/>
          </w:tcPr>
          <w:p w14:paraId="0E787C7F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پایلوت مرکز تماس، گزارش کیفیت، تحلیل خطا و مستندسازی API</w:t>
            </w:r>
          </w:p>
        </w:tc>
      </w:tr>
    </w:tbl>
    <w:p w14:paraId="7F2C984B" w14:textId="77777777" w:rsidR="000B40E6" w:rsidRPr="002976BF" w:rsidRDefault="000B40E6" w:rsidP="002976BF">
      <w:pPr>
        <w:rPr>
          <w:rFonts w:cs="B Mitra" w:hint="eastAsia"/>
        </w:rPr>
      </w:pPr>
    </w:p>
    <w:p w14:paraId="6CDB810F" w14:textId="77777777" w:rsidR="000B40E6" w:rsidRPr="002976BF" w:rsidRDefault="00000000" w:rsidP="002976BF">
      <w:pPr>
        <w:rPr>
          <w:rFonts w:cs="B Mitra" w:hint="eastAsia"/>
        </w:rPr>
      </w:pPr>
      <w:r w:rsidRPr="002976BF">
        <w:rPr>
          <w:rFonts w:cs="B Mitra"/>
          <w:lang w:bidi="fa-IR"/>
        </w:rPr>
        <w:t>شاخص‌های پیشنهادی برای ارزیابی: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B40E6" w:rsidRPr="002976BF" w14:paraId="77C5A1ED" w14:textId="77777777">
        <w:trPr>
          <w:jc w:val="center"/>
        </w:trPr>
        <w:tc>
          <w:tcPr>
            <w:tcW w:w="4968" w:type="dxa"/>
            <w:shd w:val="clear" w:color="auto" w:fill="DCEAF4"/>
            <w:vAlign w:val="center"/>
          </w:tcPr>
          <w:p w14:paraId="3BF31A8E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شاخص</w:t>
            </w:r>
          </w:p>
        </w:tc>
        <w:tc>
          <w:tcPr>
            <w:tcW w:w="4968" w:type="dxa"/>
            <w:shd w:val="clear" w:color="auto" w:fill="DCEAF4"/>
            <w:vAlign w:val="center"/>
          </w:tcPr>
          <w:p w14:paraId="784E8808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روش سنجش / معیار پذیرش اولیه</w:t>
            </w:r>
          </w:p>
        </w:tc>
      </w:tr>
      <w:tr w:rsidR="000B40E6" w:rsidRPr="002976BF" w14:paraId="3EFB5953" w14:textId="77777777">
        <w:trPr>
          <w:jc w:val="center"/>
        </w:trPr>
        <w:tc>
          <w:tcPr>
            <w:tcW w:w="4968" w:type="dxa"/>
            <w:vAlign w:val="center"/>
          </w:tcPr>
          <w:p w14:paraId="73E1E739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دقت متن</w:t>
            </w:r>
          </w:p>
        </w:tc>
        <w:tc>
          <w:tcPr>
            <w:tcW w:w="4968" w:type="dxa"/>
            <w:vAlign w:val="center"/>
          </w:tcPr>
          <w:p w14:paraId="3C7065BA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WER و CER روی مجموعه آزمون فارسی به تفکیک شرایط</w:t>
            </w:r>
          </w:p>
        </w:tc>
      </w:tr>
      <w:tr w:rsidR="000B40E6" w:rsidRPr="002976BF" w14:paraId="2CCBE96C" w14:textId="77777777">
        <w:trPr>
          <w:jc w:val="center"/>
        </w:trPr>
        <w:tc>
          <w:tcPr>
            <w:tcW w:w="4968" w:type="dxa"/>
            <w:vAlign w:val="center"/>
          </w:tcPr>
          <w:p w14:paraId="4B9EAD4D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خطای تفکیک گوینده</w:t>
            </w:r>
          </w:p>
        </w:tc>
        <w:tc>
          <w:tcPr>
            <w:tcW w:w="4968" w:type="dxa"/>
            <w:vAlign w:val="center"/>
          </w:tcPr>
          <w:p w14:paraId="216B4F3F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DER و خطای انتساب گوینده و مدیریت overlap</w:t>
            </w:r>
          </w:p>
        </w:tc>
      </w:tr>
      <w:tr w:rsidR="000B40E6" w:rsidRPr="002976BF" w14:paraId="6EE79948" w14:textId="77777777">
        <w:trPr>
          <w:jc w:val="center"/>
        </w:trPr>
        <w:tc>
          <w:tcPr>
            <w:tcW w:w="4968" w:type="dxa"/>
            <w:vAlign w:val="center"/>
          </w:tcPr>
          <w:p w14:paraId="25C69D4B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کیفیت هیجان و ویژگی صوت</w:t>
            </w:r>
          </w:p>
        </w:tc>
        <w:tc>
          <w:tcPr>
            <w:tcW w:w="4968" w:type="dxa"/>
            <w:vAlign w:val="center"/>
          </w:tcPr>
          <w:p w14:paraId="4F8CFD8B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Macro-F1 و ماتریس خطا و گزارش عدم قطعیت/سوگیری</w:t>
            </w:r>
          </w:p>
        </w:tc>
      </w:tr>
      <w:tr w:rsidR="000B40E6" w:rsidRPr="002976BF" w14:paraId="0890858E" w14:textId="77777777">
        <w:trPr>
          <w:jc w:val="center"/>
        </w:trPr>
        <w:tc>
          <w:tcPr>
            <w:tcW w:w="4968" w:type="dxa"/>
            <w:vAlign w:val="center"/>
          </w:tcPr>
          <w:p w14:paraId="45F04C8D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تأخیر خروجی</w:t>
            </w:r>
          </w:p>
        </w:tc>
        <w:tc>
          <w:tcPr>
            <w:tcW w:w="4968" w:type="dxa"/>
            <w:vAlign w:val="center"/>
          </w:tcPr>
          <w:p w14:paraId="2EB59E8E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p50/p95 از دریافت صوت تا نمایش فرضیه/قطعی‌شدن</w:t>
            </w:r>
          </w:p>
        </w:tc>
      </w:tr>
      <w:tr w:rsidR="000B40E6" w:rsidRPr="002976BF" w14:paraId="533033A9" w14:textId="77777777">
        <w:trPr>
          <w:jc w:val="center"/>
        </w:trPr>
        <w:tc>
          <w:tcPr>
            <w:tcW w:w="4968" w:type="dxa"/>
            <w:vAlign w:val="center"/>
          </w:tcPr>
          <w:p w14:paraId="2B605581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نرخ بازنگری و پایداری توکن</w:t>
            </w:r>
          </w:p>
        </w:tc>
        <w:tc>
          <w:tcPr>
            <w:tcW w:w="4968" w:type="dxa"/>
            <w:vAlign w:val="center"/>
          </w:tcPr>
          <w:p w14:paraId="29BD0331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تعداد اصلاح توکن و زمان قطعی‌سازی</w:t>
            </w:r>
          </w:p>
        </w:tc>
      </w:tr>
      <w:tr w:rsidR="000B40E6" w:rsidRPr="002976BF" w14:paraId="22930E1B" w14:textId="77777777">
        <w:trPr>
          <w:jc w:val="center"/>
        </w:trPr>
        <w:tc>
          <w:tcPr>
            <w:tcW w:w="4968" w:type="dxa"/>
            <w:vAlign w:val="center"/>
          </w:tcPr>
          <w:p w14:paraId="7B3AB175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کارایی عملیاتی</w:t>
            </w:r>
          </w:p>
        </w:tc>
        <w:tc>
          <w:tcPr>
            <w:tcW w:w="4968" w:type="dxa"/>
            <w:vAlign w:val="center"/>
          </w:tcPr>
          <w:p w14:paraId="15B6D842" w14:textId="77777777" w:rsidR="000B40E6" w:rsidRPr="002976BF" w:rsidRDefault="00000000" w:rsidP="002976BF">
            <w:pPr>
              <w:rPr>
                <w:rFonts w:cs="B Mitra" w:hint="eastAsia"/>
              </w:rPr>
            </w:pPr>
            <w:r w:rsidRPr="002976BF">
              <w:rPr>
                <w:rFonts w:cs="B Mitra"/>
                <w:lang w:bidi="fa-IR"/>
              </w:rPr>
              <w:t>تعداد جریان هم‌زمان، مصرف GPU و نرخ خطا</w:t>
            </w:r>
          </w:p>
        </w:tc>
      </w:tr>
    </w:tbl>
    <w:p w14:paraId="7E90E923" w14:textId="77777777" w:rsidR="000B40E6" w:rsidRPr="002976BF" w:rsidRDefault="000B40E6" w:rsidP="002976BF">
      <w:pPr>
        <w:rPr>
          <w:rFonts w:cs="B Mitra" w:hint="eastAsia"/>
        </w:rPr>
      </w:pPr>
    </w:p>
    <w:p w14:paraId="184CE0EC" w14:textId="77777777" w:rsidR="000B40E6" w:rsidRPr="002976BF" w:rsidRDefault="00000000" w:rsidP="002976BF">
      <w:pPr>
        <w:rPr>
          <w:rFonts w:cs="B Mitra" w:hint="eastAsia"/>
        </w:rPr>
      </w:pPr>
      <w:r w:rsidRPr="002976BF">
        <w:rPr>
          <w:rFonts w:cs="B Mitra"/>
          <w:lang w:bidi="fa-IR"/>
        </w:rPr>
        <w:t>معیارهای عددی پذیرش (از جمله سقف تأخیر، کیفیت و مقیاس هم‌زمانی) باید پس از اندازه‌گیری خط مبنا و با تأیید منتور و مالک محصول در ماه اول نهایی شوند.</w:t>
      </w:r>
    </w:p>
    <w:p w14:paraId="585D854A" w14:textId="77777777" w:rsidR="000B40E6" w:rsidRPr="002976BF" w:rsidRDefault="00000000" w:rsidP="002976BF">
      <w:pPr>
        <w:rPr>
          <w:rFonts w:cs="B Mitra" w:hint="eastAsia"/>
        </w:rPr>
      </w:pPr>
      <w:r w:rsidRPr="002976BF">
        <w:rPr>
          <w:rFonts w:cs="B Mitra"/>
          <w:lang w:bidi="fa-IR"/>
        </w:rPr>
        <w:t>منابع اولیه:</w:t>
      </w:r>
    </w:p>
    <w:p w14:paraId="16CF53A2" w14:textId="77777777" w:rsidR="000B40E6" w:rsidRPr="002976BF" w:rsidRDefault="00000000" w:rsidP="002976BF">
      <w:pPr>
        <w:rPr>
          <w:rFonts w:cs="B Mitra" w:hint="eastAsia"/>
        </w:rPr>
      </w:pPr>
      <w:r w:rsidRPr="002976BF">
        <w:rPr>
          <w:rFonts w:cs="B Mitra"/>
          <w:lang w:bidi="fa-IR"/>
        </w:rPr>
        <w:t>https://docs.nvidia.com/nim/speech/26.10.0/about/release-notes.html</w:t>
      </w:r>
    </w:p>
    <w:p w14:paraId="2AC828F9" w14:textId="77777777" w:rsidR="000B40E6" w:rsidRPr="002976BF" w:rsidRDefault="00000000" w:rsidP="002976BF">
      <w:pPr>
        <w:rPr>
          <w:rFonts w:cs="B Mitra" w:hint="eastAsia"/>
        </w:rPr>
      </w:pPr>
      <w:r w:rsidRPr="002976BF">
        <w:rPr>
          <w:rFonts w:cs="B Mitra"/>
          <w:lang w:bidi="fa-IR"/>
        </w:rPr>
        <w:t>https://docs.nvidia.com/nim/speech/26.10.0/reference/support-matrix/asr.html</w:t>
      </w:r>
    </w:p>
    <w:p w14:paraId="5BD897FF" w14:textId="77777777" w:rsidR="000B40E6" w:rsidRPr="002976BF" w:rsidRDefault="00000000" w:rsidP="002976BF">
      <w:pPr>
        <w:rPr>
          <w:rFonts w:cs="B Mitra" w:hint="eastAsia"/>
        </w:rPr>
      </w:pPr>
      <w:r w:rsidRPr="002976BF">
        <w:rPr>
          <w:rFonts w:cs="B Mitra"/>
          <w:lang w:bidi="fa-IR"/>
        </w:rPr>
        <w:t>https://arxiv.org/abs/2212.04356</w:t>
      </w:r>
    </w:p>
    <w:p w14:paraId="1F4BECAD" w14:textId="77777777" w:rsidR="000B40E6" w:rsidRPr="002976BF" w:rsidRDefault="00000000" w:rsidP="002976BF">
      <w:pPr>
        <w:rPr>
          <w:rFonts w:cs="B Mitra" w:hint="eastAsia"/>
        </w:rPr>
      </w:pPr>
      <w:r w:rsidRPr="002976BF">
        <w:rPr>
          <w:rFonts w:cs="B Mitra"/>
          <w:lang w:bidi="fa-IR"/>
        </w:rPr>
        <w:t>https://github.com/NVIDIA/NeMo</w:t>
      </w:r>
    </w:p>
    <w:sectPr w:rsidR="000B40E6" w:rsidRPr="002976BF" w:rsidSect="00034616">
      <w:headerReference w:type="default" r:id="rId8"/>
      <w:footerReference w:type="default" r:id="rId9"/>
      <w:pgSz w:w="12240" w:h="15840"/>
      <w:pgMar w:top="1123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D504E" w14:textId="77777777" w:rsidR="00842F79" w:rsidRDefault="00842F7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72B397D" w14:textId="77777777" w:rsidR="00842F79" w:rsidRDefault="00842F7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2A7FA" w14:textId="77777777" w:rsidR="000B40E6" w:rsidRDefault="00000000">
    <w:pPr>
      <w:pStyle w:val="Footer"/>
      <w:jc w:val="right"/>
      <w:rPr>
        <w:rFonts w:hint="eastAsia"/>
      </w:rPr>
    </w:pPr>
    <w:r>
      <w:rPr>
        <w:lang w:bidi="fa-IR"/>
      </w:rPr>
      <w:t>سند پیشنهادی | نسخه ۱.۰ | قابل ویرایش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71671" w14:textId="77777777" w:rsidR="00842F79" w:rsidRDefault="00842F7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F27589B" w14:textId="77777777" w:rsidR="00842F79" w:rsidRDefault="00842F7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13DF9" w14:textId="77777777" w:rsidR="000B40E6" w:rsidRDefault="000B40E6">
    <w:pPr>
      <w:pStyle w:val="Header"/>
      <w:jc w:val="righ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3481768">
    <w:abstractNumId w:val="8"/>
  </w:num>
  <w:num w:numId="2" w16cid:durableId="1515653745">
    <w:abstractNumId w:val="6"/>
  </w:num>
  <w:num w:numId="3" w16cid:durableId="207765897">
    <w:abstractNumId w:val="5"/>
  </w:num>
  <w:num w:numId="4" w16cid:durableId="1385258536">
    <w:abstractNumId w:val="4"/>
  </w:num>
  <w:num w:numId="5" w16cid:durableId="1737320937">
    <w:abstractNumId w:val="7"/>
  </w:num>
  <w:num w:numId="6" w16cid:durableId="1264454921">
    <w:abstractNumId w:val="3"/>
  </w:num>
  <w:num w:numId="7" w16cid:durableId="596450145">
    <w:abstractNumId w:val="2"/>
  </w:num>
  <w:num w:numId="8" w16cid:durableId="346104962">
    <w:abstractNumId w:val="1"/>
  </w:num>
  <w:num w:numId="9" w16cid:durableId="368921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F1C"/>
    <w:rsid w:val="00034616"/>
    <w:rsid w:val="0006063C"/>
    <w:rsid w:val="000B40E6"/>
    <w:rsid w:val="000F2BB3"/>
    <w:rsid w:val="0015074B"/>
    <w:rsid w:val="00161869"/>
    <w:rsid w:val="001B5BA8"/>
    <w:rsid w:val="0029639D"/>
    <w:rsid w:val="002976BF"/>
    <w:rsid w:val="00326F90"/>
    <w:rsid w:val="00842F79"/>
    <w:rsid w:val="008B298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5AEAAC"/>
  <w14:defaultImageDpi w14:val="300"/>
  <w15:docId w15:val="{59F015D4-7BC6-4118-897E-CB0E39180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spacing w:after="100"/>
    </w:pPr>
    <w:rPr>
      <w:rFonts w:ascii="DejaVu Sans" w:hAnsi="DejaVu Sans"/>
      <w:color w:val="243344"/>
      <w:sz w:val="20"/>
      <w:rtl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4F7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bidi/>
      <w:spacing w:after="0" w:line="240" w:lineRule="auto"/>
    </w:pPr>
    <w:rPr>
      <w:rtl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14F7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bidi/>
    </w:pPr>
    <w:rPr>
      <w:rFonts w:ascii="Courier" w:hAnsi="Courier"/>
      <w:sz w:val="20"/>
      <w:szCs w:val="20"/>
      <w:rtl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964</Words>
  <Characters>5501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Mohammad Khalooei</cp:lastModifiedBy>
  <cp:revision>6</cp:revision>
  <dcterms:created xsi:type="dcterms:W3CDTF">2013-12-23T23:15:00Z</dcterms:created>
  <dcterms:modified xsi:type="dcterms:W3CDTF">2026-10-28T04:49:00Z</dcterms:modified>
  <cp:category/>
</cp:coreProperties>
</file>