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"/>
        <w:jc w:val="center"/>
      </w:pPr>
      <w:r>
        <w:rPr>
          <w:rFonts w:ascii="Arial" w:cs="Arial" w:eastAsia="Arial" w:hAnsi="Arial"/>
          <w:b/>
          <w:bCs/>
          <w:color w:val="8B3A2A"/>
          <w:sz w:val="52"/>
          <w:szCs w:val="52"/>
        </w:rPr>
        <w:t xml:space="preserve">诗花雅送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D4A6A"/>
          <w:sz w:val="36"/>
          <w:szCs w:val="36"/>
        </w:rPr>
        <w:t xml:space="preserve">传统AI技术深度讲解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Phase 2 · 标注流水线 7 步骤原理、评估与推荐系统关联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2026年3月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3A2A" w:sz="8"/>
              <w:left w:val="single" w:color="8B3A2A" w:sz="8"/>
              <w:bottom w:val="single" w:color="8B3A2A" w:sz="8"/>
              <w:right w:val="single" w:color="8B3A2A" w:sz="8"/>
            </w:tcBorders>
            <w:shd w:fill="FDF8F2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3A2A"/>
                <w:sz w:val="22"/>
                <w:szCs w:val="22"/>
              </w:rPr>
              <w:t xml:space="preserve">本文档的目的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本文档面向团队全体成员，特别是对机器学习背景了解有限的人文背景同学，深度讲解 7 个传统AI步骤的技术原理、每一步能告诉我们什么、结果如何评估，以及这些工作如何最终服务于「诗花雅送」推荐系统。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阅读方式建议：先通读「整体逻辑」一节建立全局观，再按步骤深入细节。每节末尾的「评估指南」是运行脚本后最实用的参考。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8B3A2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8B3A2A"/>
          <w:sz w:val="32"/>
          <w:szCs w:val="32"/>
        </w:rPr>
        <w:t xml:space="preserve">0. 整体逻辑：为什么要走这 7 步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在解释每一步之前，我们需要先理解整条流水线的设计逻辑。很多人会问：既然最后要用 LLM 来打标签，为什么还要做这些传统 AI 的工作？答案是：这 7 步不是在替代 LLM，而是在做三件不同的事。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目的</w:t>
            </w:r>
          </w:p>
        </w:tc>
        <w:tc>
          <w:tcPr>
            <w:tcW w:type="dxa" w:w="3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做了什么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服务于什么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建立基线，理解数据</w:t>
            </w:r>
          </w:p>
        </w:tc>
        <w:tc>
          <w:tcPr>
            <w:tcW w:type="dxa" w:w="3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0-2：抽样 + 预处理 + 特征提取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让我们在打标签之前先「看懂」数据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无监督探索，发现结构</w:t>
            </w:r>
          </w:p>
        </w:tc>
        <w:tc>
          <w:tcPr>
            <w:tcW w:type="dxa" w:w="3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3：LDA + 聚类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发现数据内在的主题群，检验人工设计的标签体系是否合理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快速生成草稿标签</w:t>
            </w:r>
          </w:p>
        </w:tc>
        <w:tc>
          <w:tcPr>
            <w:tcW w:type="dxa" w:w="3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4-5：情感 + 规则标注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覆盖 30-40% 的高置信度条目，节省 LLM 和人工成本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整合输出，指导下一步</w:t>
            </w:r>
          </w:p>
        </w:tc>
        <w:tc>
          <w:tcPr>
            <w:tcW w:type="dxa" w:w="3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6：汇总报告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生成结构化底稿，让 LLM 标注更准，人工审核更高效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left w:val="single" w:color="2D4A6A" w:sz="8" w:space="10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2D4A6A"/>
          <w:sz w:val="20"/>
          <w:szCs w:val="20"/>
        </w:rPr>
        <w:t xml:space="preserve">💡 核心原则：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传统 AI 不是最终答案，它是「减少不确定性的工具」。每一步都在把数据从「原始文本」转化为「结构化特征」，最终让推荐系统能做精准的多维度匹配，而不是粗糙的字符串相似度。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数据流全景图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整个流水线可以理解为一条装配线，每一步给每首诗附加新的「标签/特征」：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每首诗获得的新信息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原始数据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ID、花名、月份、朝代、作者、正文、赏析（已有）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Step 0 之后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 sample_id（是否被抽到）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Step 1 之后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 分词结果、词性标注（三版本）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Step 2 之后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 TF-IDF权重向量、TextRank关键词、PMI关联词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Step 3 之后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 LDA主题分布向量、k-Means簇标签、层次聚类标签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Step 4 之后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 SnowNLP极性分数、8维情感向量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Step 5 之后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 规则标注：场合标签、关系标签、置信度分数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Step 6 之后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+ 汇总底稿：所有特征合并 + 待填写的 LLM 列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0B0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E0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2A"/>
                <w:sz w:val="26"/>
                <w:szCs w:val="26"/>
              </w:rPr>
              <w:t xml:space="preserve">分层抽样 200 条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Stratified Sampling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技术原理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我们有 1,075 条诗词，但不能用全部数据做耗时的 LLM 标注——成本和时间都不允许。分层抽样的目标是：用 200 条数据「代表」1,075 条数据的整体分布，像一份精心设计的抽样调查问卷，确保结论可以推广到全量数据。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五层抽样逻辑（从高优先级到低优先级依次执行）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760"/>
      </w:tblGrid>
      <w:tr>
        <w:tc>
          <w:tcPr>
            <w:tcW w:type="dxa" w:w="1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抽样规则</w:t>
            </w:r>
          </w:p>
        </w:tc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数量估计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设计原因</w:t>
            </w:r>
          </w:p>
        </w:tc>
      </w:tr>
      <w:tr>
        <w:tc>
          <w:tcPr>
            <w:tcW w:type="dxa" w:w="1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第一层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按月份均匀抽，每月约16条，赏析长度最长的优先</w:t>
            </w:r>
          </w:p>
        </w:tc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约12×16=192条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月份代表季节，季节影响花卉推荐语境</w:t>
            </w:r>
          </w:p>
        </w:tc>
      </w:tr>
      <w:tr>
        <w:tc>
          <w:tcPr>
            <w:tcW w:type="dxa" w:w="1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第二层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补充未被第一层覆盖的花名，每个花名至少1条</w:t>
            </w:r>
          </w:p>
        </w:tc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约0-15条补充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确保稀有花卉不被忽略，避免覆盖偏差</w:t>
            </w:r>
          </w:p>
        </w:tc>
      </w:tr>
      <w:tr>
        <w:tc>
          <w:tcPr>
            <w:tcW w:type="dxa" w:w="1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第三层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补充未被覆盖的朝代，每个朝代至少1条</w:t>
            </w:r>
          </w:p>
        </w:tc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约0-5条补充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不同朝代的情感表达风格有差异</w:t>
            </w:r>
          </w:p>
        </w:tc>
      </w:tr>
      <w:tr>
        <w:tc>
          <w:tcPr>
            <w:tcW w:type="dxa" w:w="1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第四层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加入正文最短的20条（边界case）</w:t>
            </w:r>
          </w:p>
        </w:tc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约0-5条补充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极短诗更难分析，提前暴露边界问题</w:t>
            </w:r>
          </w:p>
        </w:tc>
      </w:tr>
      <w:tr>
        <w:tc>
          <w:tcPr>
            <w:tcW w:type="dxa" w:w="1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第五层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随机补足至200条</w:t>
            </w:r>
          </w:p>
        </w:tc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补足剩余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避免完全的确定性抽样导致偏差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left w:val="single" w:color="2D4A6A" w:sz="8" w:space="10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2D4A6A"/>
          <w:sz w:val="20"/>
          <w:szCs w:val="20"/>
        </w:rPr>
        <w:t xml:space="preserve">💡 为什么赏析长度优先？：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赏析是现代中文写就的鉴赏文，包含了文学专家对情感、场合、象征的显式表述。赏析越长，信息量越大，传统AI能从中提取的特征越可靠。优先选赏析长的条目，能最大化200条样本的信息价值。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评估指南：如何判断抽样结果是否好？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运行 Step 0 后，查看终端输出和 sample_stats.txt，重点检查以下三项：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好的标准</w:t>
            </w:r>
          </w:p>
        </w:tc>
        <w:tc>
          <w:tcPr>
            <w:tcW w:type="dxa" w:w="41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如果不达标怎么办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月份覆盖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12个月份都有数据，每月 10-25 条之间</w:t>
            </w:r>
          </w:p>
        </w:tc>
        <w:tc>
          <w:tcPr>
            <w:tcW w:type="dxa" w:w="41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调大 n（如200→250），重新运行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花名覆盖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覆盖率 ≥ 80%（即 ≥ 63 个花名，共79种）</w:t>
            </w:r>
          </w:p>
        </w:tc>
        <w:tc>
          <w:tcPr>
            <w:tcW w:type="dxa" w:w="41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通常第二层补充能自动保证，如偏低检查数据集本身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赏析长度分布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平均 200 字以上，赏析为空的条目 &lt; 10 条</w:t>
            </w:r>
          </w:p>
        </w:tc>
        <w:tc>
          <w:tcPr>
            <w:tcW w:type="dxa" w:w="41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如空值太多，需先回到 Phase 1 人工补录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与推荐系统的关系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这 200 条样本最终会产生高质量标注数据，作为训练集教会分类器（Step 4-5 之后的工作）如何打标签。训练集的质量直接决定分类器能否准确区分「送别」和「悼念」、「送给恋人」和「送给老师」——这正是推荐系统最核心的判断能力。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0B0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E0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2A"/>
                <w:sz w:val="26"/>
                <w:szCs w:val="26"/>
              </w:rPr>
              <w:t xml:space="preserve">文本预处理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Tokenization · POS Tagging · Stopword Removal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技术原理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计算机无法直接理解汉字字符串。预处理将原始文本转化为计算机可以运算的「词汇列表」，是所有 NLP 任务的基础。这一步包含三个子任务：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1a. 分词（Tokenization）— jieba posseg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中文没有天然的词语分隔符（英文用空格），「梅花傲雪凌寒」需要被正确切分为「梅花 / 傲雪 / 凌寒」而不是「梅 / 花傲 / 雪凌 / 寒」。jieba 使用基于词典的正向最大匹配算法，结合隐马尔可夫模型（HMM）处理未登录词。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left w:val="single" w:color="2D6A4F" w:sz="8" w:space="10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🌸 实际例子：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「采菊东篱下，悠然见南山」→ jieba 切分为：采菊 / 东篱 / 下 / 悠然 / 见 / 南山。我们额外在 jieba 词典中注入了 80 个花卉专词（如「木芙蓉」「凌霄花」），防止它被错误切分为「木 / 芙蓉」。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1b. 词性标注（POS Tagging）— jieba posseg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jieba 同时给每个词打上词性标签。我们的项目需要比一般文学论文保留更多词性，原因如下：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600"/>
        <w:gridCol w:w="3760"/>
      </w:tblGrid>
      <w:tr>
        <w:tc>
          <w:tcPr>
            <w:tcW w:type="dxa" w:w="1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词性代码</w:t>
            </w:r>
          </w:p>
        </w:tc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保留原因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古典诗词中的例子</w:t>
            </w:r>
          </w:p>
        </w:tc>
      </w:tr>
      <w:tr>
        <w:tc>
          <w:tcPr>
            <w:tcW w:type="dxa" w:w="1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 / nr / ns / nz</w:t>
            </w:r>
          </w:p>
        </w:tc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名词 / 人名 / 地名 / 其他专名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花名、意象、地点——核心信息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梅花、东篱、南山、陶渊明</w:t>
            </w:r>
          </w:p>
        </w:tc>
      </w:tr>
      <w:tr>
        <w:tc>
          <w:tcPr>
            <w:tcW w:type="dxa" w:w="1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 / ad / an</w:t>
            </w:r>
          </w:p>
        </w:tc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形容词 / 副形词 / 名形词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情感词、象征词——标注关键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高洁、凄婉、豪迈、淡泊</w:t>
            </w:r>
          </w:p>
        </w:tc>
      </w:tr>
      <w:tr>
        <w:tc>
          <w:tcPr>
            <w:tcW w:type="dxa" w:w="1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 / vd / vn</w:t>
            </w:r>
          </w:p>
        </w:tc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动词 / 副动词 / 名动词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场合判断——「赠别思悼」决定场合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赠、别、思、悼、祝、贺、寄</w:t>
            </w:r>
          </w:p>
        </w:tc>
      </w:tr>
      <w:tr>
        <w:tc>
          <w:tcPr>
            <w:tcW w:type="dxa" w:w="1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副词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情感强度修饰——区分强弱情感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极、甚、颇、尤、独</w:t>
            </w:r>
          </w:p>
        </w:tc>
      </w:tr>
      <w:tr>
        <w:tc>
          <w:tcPr>
            <w:tcW w:type="dxa" w:w="1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其余词性</w:t>
            </w:r>
          </w:p>
        </w:tc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量词/介词/连词等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过滤——对标注任务无意义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的、了、在、与、于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left w:val="single" w:color="B87A00" w:sz="8" w:space="10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B87A00"/>
          <w:sz w:val="20"/>
          <w:szCs w:val="20"/>
        </w:rPr>
        <w:t xml:space="preserve">⚠️ 注意：动词保留是关键区别：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很多现代文学数字人文项目只保留名词和形容词。但在「送花推荐」场景中，动词恰恰是判断场合最重要的词性——「赠友」「悼亡」「思乡」这些动宾结构直接指向不同的赠送场合。如果只看名词，「梅花」+「朋友」既可以是送别诗，也可以是悼念诗，无法区分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1c. 三版本文本的预处理差异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文本来源</w:t>
            </w:r>
          </w:p>
        </w:tc>
        <w:tc>
          <w:tcPr>
            <w:tcW w:type="dxa" w:w="4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预期效果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poem（正文）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古典诗词原文 5-60 字</w:t>
            </w:r>
          </w:p>
        </w:tc>
        <w:tc>
          <w:tcPr>
            <w:tcW w:type="dxa" w:w="4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jieba 古文分词误差大；意象词原始丰富；动词场合词缺失多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analysis（赏析）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现代中文鉴赏文 100-500 字</w:t>
            </w:r>
          </w:p>
        </w:tc>
        <w:tc>
          <w:tcPr>
            <w:tcW w:type="dxa" w:w="4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jieba 表现最佳；场合/情感词明确；是所有步骤的主力版本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combined（合并）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正文 + 赏析 用句号连接</w:t>
            </w:r>
          </w:p>
        </w:tc>
        <w:tc>
          <w:tcPr>
            <w:tcW w:type="dxa" w:w="4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信息最完整；古文噪音混入；综合效果最优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1d. 停用词过滤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停用词是对分析任务没有贡献的词，分两类：通用虚词（「的了在是」）和文学评论套话（「通过表达体现描写」）。后者在赏析文本中极其高频，但完全是空洞词汇，会污染特征向量。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评估指南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好的标准</w:t>
            </w:r>
          </w:p>
        </w:tc>
        <w:tc>
          <w:tcPr>
            <w:tcW w:type="dxa" w:w="41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问题诊断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tokens_analysis 平均词数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每篇 25-80 个有效 token</w:t>
            </w:r>
          </w:p>
        </w:tc>
        <w:tc>
          <w:tcPr>
            <w:tcW w:type="dxa" w:w="41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如 &lt; 15，说明赏析太短或停用词过滤太激进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tokens_poem 平均词数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每篇 8-25 个有效 token</w:t>
            </w:r>
          </w:p>
        </w:tc>
        <w:tc>
          <w:tcPr>
            <w:tcW w:type="dxa" w:w="41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正文本身短，低词数正常；如 &lt; 5，检查分词是否正常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赏析为空警告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&lt; 10 条</w:t>
            </w:r>
          </w:p>
        </w:tc>
        <w:tc>
          <w:tcPr>
            <w:tcW w:type="dxa" w:w="41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如多于20条，需回 Phase 1 补录数据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花卉专词是否被正确切分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「木芙蓉」「迎春花」完整出现</w:t>
            </w:r>
          </w:p>
        </w:tc>
        <w:tc>
          <w:tcPr>
            <w:tcW w:type="dxa" w:w="41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如被切分，检查 jieba 自定义词典是否加载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与推荐系统的关系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预处理后的 token 列表是后续所有步骤的输入。推荐系统在运行时也会对用户输入做同样的预处理，将「我想送别我的朋友」转化为词袋，再与诗词特征向量做相似度比对。训练时和推荐时的预处理逻辑必须完全一致，否则会出现「训练-推理分布不匹配」的问题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0B0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E0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2A"/>
                <w:sz w:val="26"/>
                <w:szCs w:val="26"/>
              </w:rPr>
              <w:t xml:space="preserve">特征提取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TF-IDF · TextRank · PMI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特征提取是将「词汇列表」转化为「数值向量」的过程。机器学习算法无法直接操作词语，需要将文本表示成数字。Step 2 实现了三种不同角度的特征提取，互为补充。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TF-IDF：衡量词的重要性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原理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TF-IDF 是「词频-逆文档频率」的缩写，它衡量一个词对某篇文档的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重要性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，而非仅仅是出现频率。公式是：</w:t>
      </w:r>
    </w:p>
    <w:p>
      <w:pPr>
        <w:spacing w:before="4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TF-IDF(词, 文档) = 词频(词, 文档) × log(文档总数 ÷ 含该词的文档数)</w:t>
      </w:r>
    </w:p>
    <w:p>
      <w:pPr>
        <w:spacing w:before="4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直觉理解：「高洁」在一首写兰花的诗中出现了3次（TF高），而且在200篇诗里只有20篇包含「高洁」（IDF高），因此「高洁」对这首诗的重要性得分很高。反过来，「描写」在200篇赏析里几乎篇篇出现（IDF极低），即使在某篇赏析里出现10次，TF-IDF分数也接近0——这正是为什么我们用 max_df=0.85 过滤「太普遍」的词。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三个关键参数的含义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我们的设置</w:t>
            </w:r>
          </w:p>
        </w:tc>
        <w:tc>
          <w:tcPr>
            <w:tcW w:type="dxa" w:w="4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max_features=300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每版本保留最多300个词</w:t>
            </w:r>
          </w:p>
        </w:tc>
        <w:tc>
          <w:tcPr>
            <w:tcW w:type="dxa" w:w="4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词汇表大小。300对200篇文档已经足够，更多会引入噪音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min_df=2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词至少在2篇文档中出现</w:t>
            </w:r>
          </w:p>
        </w:tc>
        <w:tc>
          <w:tcPr>
            <w:tcW w:type="dxa" w:w="4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过滤仅在1篇文档出现的词（可能是OCR错误或极罕见词）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max_df=0.85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词最多在85%文档中出现</w:t>
            </w:r>
          </w:p>
        </w:tc>
        <w:tc>
          <w:tcPr>
            <w:tcW w:type="dxa" w:w="4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过滤过于普遍的词（比停用词列表更自动化的过滤方式）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left w:val="single" w:color="2D4A6A" w:sz="8" w:space="10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2D4A6A"/>
          <w:sz w:val="20"/>
          <w:szCs w:val="20"/>
        </w:rPr>
        <w:t xml:space="preserve">💡 TF-IDF 的局限性：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TF-IDF 将每个词视为独立的（「词袋模型」），完全忽略词序。「梅花傲霜」和「傲霜梅花」得到完全相同的向量。它也无法理解语义——「高洁」和「纯洁」对它而言是两个完全不同的词，没有任何关联。这正是为什么我们还需要 LDA 和情感词典来补充。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TextRank：从整体视角提取关键词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原理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TextRank 是一种基于图算法的关键词提取方法，启发自 Google 的 PageRank 算法。它的核心思想：在一个词共现图中，被更多重要词「投票」的词，本身也更重要。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做了什么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对应算法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建立词共现图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在一个4词的滑动窗口内，出现在同一窗口内的词之间建立连接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无向加权图构建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迭代计算得分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每个词的重要性 = (1-阻尼) + 阻尼 × Σ(相邻词的得分/相邻词的出度)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PageRank 迭代（30次）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提取 Top-K 词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按最终得分排序，取前10个词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排序 + 截断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left w:val="single" w:color="2D4A6A" w:sz="8" w:space="10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2D4A6A"/>
          <w:sz w:val="20"/>
          <w:szCs w:val="20"/>
        </w:rPr>
        <w:t xml:space="preserve">🌸 TF-IDF vs TextRank 的区别：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TF-IDF 是局部统计（这个词在这篇文章里出现多少次vs在多少篇出现），TextRank 是全局图算法（这个词和多少个重要词共现）。两者常常给出不同的答案：TF-IDF 偏向高频词，TextRank 偏向「中心词」（连接许多词的核心词汇）。两者结合使用，能互相弥补不足。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PMI：揭示花名与词的隐含关联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原理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PMI（点互信息，Pointwise Mutual Information）回答这样一个问题：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「这个词和这个花名的共现，是偶然还是有意义的关联？」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公式是：</w:t>
      </w:r>
    </w:p>
    <w:p>
      <w:pPr>
        <w:spacing w:before="4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PMI(花名, 词) = log₂ [P(花名∩词) / (P(花名) × P(词))]</w:t>
      </w:r>
    </w:p>
    <w:p>
      <w:pPr>
        <w:spacing w:before="4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直觉理解：假设「凌寒」这个词在200篇文档中出现了5次（P(凌寒) = 5/200 = 2.5%），梅花诗共11篇（P(梅花) = 11/200 = 5.5%），而「凌寒」在梅花诗中出现了4次（P(梅花∩凌寒) = 4/200 = 2%）。PMI = log₂[2% / (5.5%×2.5%)] ≈ 3.87。这个高PMI值说明「凌寒」和「梅花」的关联远超随机概率，是梅花的标志性意象词。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相比之下，「美丽」在200篇文档中出现100次（很普遍），即使它也经常出现在梅花诗里，PMI值也不会高——因为「美丽」同样常见于牡丹诗、荷花诗等。PMI能自动找到每种花卉专属的、有区分度的词汇。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评估指南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好的标准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如何解读结果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TF-IDF top5 词汇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应包含具体意象词，不含「描写、表达」等套话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如仍含套话，需扩充停用词列表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TextRank vs TF-IDF 对比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TextRank 倾向于提取「意象中心词」，TF-IDF 倾向高频词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不需要一致，两者互补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PMI 花名-词关联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梅花应高关联「凌寒、傲雪、坚韧」；牡丹应高关联「富贵、国色」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验证文化常识——若结果与文化认知不符，说明数据或预处理有问题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与推荐系统的关系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TF-IDF 矩阵直接用于 Step 3 的聚类输入，以及推荐引擎中的余弦相似度计算。PMI 的花名-词关联将辅助构建「花卉象征词典」（六维标注体系中的象征维度）。TextRank 关键词提取的逻辑将被复用到推荐时对用户输入的意图解析——从「我想送老师表达感谢和尊重」中提取「感谢、尊重、老师」作为查询关键词。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0B0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E0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2A"/>
                <w:sz w:val="26"/>
                <w:szCs w:val="26"/>
              </w:rPr>
              <w:t xml:space="preserve">无监督聚类探索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LDA Topic Modeling · k-Means · Hierarchical Clustering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整体设计思路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这一步是整个流水线中技术含量最高、也最值得深入理解的环节。它的本质是：在没有任何标签的情况下，让算法从数据中自己「发现」结构。我们用三种不同的无监督方法，从三个角度观察同一批数据——一致的结论可信，矛盾的结论提示我们需要深入检查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LDA 主题建模：发现隐藏的主题群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原理——「每篇文档是多个主题的混合」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LDA（Latent Dirichlet Allocation，隐狄利克雷分配）是一种概率生成模型。它的核心假设是：每篇文档不属于「某一个」主题，而是由多个主题按不同比例混合而成。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LDA 的假设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生成过程（反向理解）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假设每篇诗词的赏析文本，是「先从N个主题中按某种比例采样一个主题，再从该主题中采样一个词」这个过程重复生成的</w:t>
            </w:r>
          </w:p>
        </w:tc>
      </w:tr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主题是词的分布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每个主题 = 词汇表上的一个概率分布。主题1可能「高洁、隐逸、淡泊、清雅」概率高；主题2可能「富贵、繁荣、喜庆、吉祥」概率高</w:t>
            </w:r>
          </w:p>
        </w:tc>
      </w:tr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文档是主题的分布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每首诗的赏析 = 主题上的一个概率分布。一首送别诗可能 70% 属于「思念离别」主题，20% 属于「友情鼓励」主题，10% 属于其他</w:t>
            </w:r>
          </w:p>
        </w:tc>
      </w:tr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参数 α（文档-主题）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控制文档的主题分布是否稠密。α 小→每篇文档集中在少数主题（更分散），α 大→每篇文档均匀混合多个主题</w:t>
            </w:r>
          </w:p>
        </w:tc>
      </w:tr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参数 β（主题-词）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控制每个主题覆盖词汇的广度。β 小→每个主题由少数特征词主导（更纯粹）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如何选择主题数 n？——困惑度曲线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我们让算法尝试 4 到 12 个主题，计算每个 n 对应的「困惑度（perplexity）」。困惑度可以理解为模型对「看到一个新词有多惊讶」——越低越好，但不是越低越好，因为 n 无限大时困惑度会一直下降。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正确的做法是找「肘点」：困惑度下降幅度突然变小的地方。就像弯曲手肘，直到回报边际开始递减。脚本自动计算相邻 n 的困惑度差值，选差值最大处后一个 n 作为推荐值。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left w:val="single" w:color="B87A00" w:sz="8" w:space="10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B87A00"/>
          <w:sz w:val="20"/>
          <w:szCs w:val="20"/>
        </w:rPr>
        <w:t xml:space="preserve">⚠️ 重要：主题数是建议值，不是最优解：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算法推荐的 n 只是一个统计上的参考。最终还需要查看每个主题的 Top 词汇，判断主题是否「有文化意义」。如果 n=7 时某两个主题的词汇高度相似（都是送别主题，只是词略有不同），应该合并为 n=6。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如何解读主题关键词？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运行后会生成类似下面的输出，关键是人工给每个主题命名：</w:t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Topic 0: 离别、相思、怀人、送别、故乡、旅途、归、寄、远方、泪…</w:t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Topic 1: 高洁、清雅、傲寒、隐逸、君子、淡泊、雅、幽、清、孤…</w:t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Topic 2: 富贵、繁盛、喜庆、吉祥、春、芬芳、热烈、绚丽、红、盛…</w:t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Topic 3: 政治、仕途、郁郁、贬谪、失意、抱负、朝廷、不平、愤…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这 4 个主题可以命名为：「思念与离别」、「高洁与隐逸」、「喜庆与富贵」、「政治失意与感伤」。这种命名本身就是对我们标注体系「情感基调」维度的一次无监督验证。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k-Means 聚类：把相似的诗放在一起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原理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k-Means 把每首诗的 TF-IDF 向量想象成高维空间中的一个点，目标是找 k 个「质心」，使所有点到最近质心的距离总和最小。算法步骤：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随机初始化 k 个质心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把每个点分配给最近的质心（形成 k 个簇）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重新计算每个簇的质心（簇内所有点的均值）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重复步骤 2-3，直到质心不再移动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与 LDA 的关键区别：k-Means 给每首诗一个「硬标签」（只属于某一个簇），而 LDA 给每首诗一个「软分布」（可以50%属于主题A，30%属于主题B）。两者看同一首诗可能给出不同结论，这很正常——这种差异正是需要人工审核的信号。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轮廓系数（Silhouette Score）——选最优 k</w:t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轮廓系数 = (簇间距离 - 簇内距离) / max(簇间距离, 簇内距离)，范围 -1 到 1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越接近1说明聚类效果越好：簇内数据点互相接近，簇间数据点距离远。我们用轮廓系数来选最优 k，图表中会同时展示 inertia（肘部法则）和 silhouette score 两条曲线。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层次聚类：不预设 k 的树状结构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层次聚类（Ward linkage）的优势是不需要预先指定簇数，而是构建一棵完整的聚类树（树状图 / dendrogram）。树状图的横轴是「合并距离」，纵轴是数据点（诗词）。从树状图上可以直观地看到：哪些诗词「血缘关系」最近，在哪个层次上开始分裂成不同的组。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left w:val="single" w:color="2D4A6A" w:sz="8" w:space="10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2D4A6A"/>
          <w:sz w:val="20"/>
          <w:szCs w:val="20"/>
        </w:rPr>
        <w:t xml:space="preserve">💡 三种聚类的互补关系：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LDA 发现主题（每首诗是多个主题的混合），k-Means 划定硬边界（每首诗只属于一个簇），层次聚类展示梯度结构（诗词之间的层次化相似性）。三种方法一致认同的归类，置信度高；三种方法分歧较大的诗词，是最值得人工审核的边界案例。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评估指南：这是整个流水线最需要人工判断的环节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好的标准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如何处理问题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LDA 主题可解释性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每个主题的 Top-10 词能被命名为有意义的文学主题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如某主题词汇杂乱无章，尝试增加 min_df 或减少主题数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主题与标注体系对应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LDA 主题能大致对应到我们设计的「情感基调」8 类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高度重叠 = 验证成功；出现新主题 = 可能需要扩展标注体系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k-Means 轮廓系数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最优 k 对应的轮廓系数 ≥ 0.15（古典文本聚类普遍较低）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若 &lt; 0.10，说明数据在高维空间分布弥散，可尝试降维后再聚类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树状图结构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能看到清晰的 2-3 个大类分支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若树状图完全平坦，说明所有诗词特征高度相似，预处理可能有问题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LDA vs k-Means 一致性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大多数诗词的 LDA 主导主题 与 k-Means 簇标签 高度关联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若完全无关，检查两者的输入特征是否一致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与推荐系统的关系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Step 3 的输出在推荐系统中有两个直接用途。第一，「主题分布向量」作为额外特征参与相似度计算，让推荐结果更「主题一致」——如果用户输入暗示「思念离别」主题，系统优先推荐同属该主题的花卉诗词。第二，「LDA主题丰富」功能（项目计划书中 3.5 节第 3 步）：对于标签匹配不精确的用户查询，利用主题分布扩展候选诗词池，而不是仅靠精确的标签匹配。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0B0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E0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2A"/>
                <w:sz w:val="26"/>
                <w:szCs w:val="26"/>
              </w:rPr>
              <w:t xml:space="preserve">情感基线分析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SnowNLP Polarity · NTUSD 8-dim Emotion Vector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为什么需要两种情感分析方法？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情感分析的难点在于古典诗词的情感表达极为含蓄，且同一首诗可能同时包含多种情感（如「欣喜」与「淡淡的哀愁」并存）。单一方法无法应对这种复杂性。我们用两种互补的方法建立基线：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特点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SnowNLP 极性分数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机器学习方法，训练自中文评论数据。给出0-1的极性分数（&gt;0.6=正面，&lt;0.4=负面）。优点：客观、数值连续；缺点：在古文上精度有限，且只有「正/负/中性」粗粒度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NTUSD + 自建词典 8维情感</w:t>
            </w:r>
          </w:p>
        </w:tc>
        <w:tc>
          <w:tcPr>
            <w:tcW w:type="dxa" w:w="6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词典匹配方法，由人工编写。给出8个情感维度各自的分数。优点：细粒度、可解释、专为古典文学场景设计；缺点：覆盖率取决于词典质量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SnowNLP 极性分析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原理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SnowNLP 使用朴素贝叶斯分类器，训练自中文商品评论数据，计算文本「正面情感」的概率。它的本质是统计训练集中情感词的共现模式。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left w:val="single" w:color="B87A00" w:sz="8" w:space="10"/>
        </w:pBdr>
        <w:spacing w:before="100" w:after="100"/>
        <w:ind w:left="400"/>
      </w:pPr>
      <w:r>
        <w:rPr>
          <w:rFonts w:ascii="Arial" w:cs="Arial" w:eastAsia="Arial" w:hAnsi="Arial"/>
          <w:b/>
          <w:bCs/>
          <w:color w:val="B87A00"/>
          <w:sz w:val="20"/>
          <w:szCs w:val="20"/>
        </w:rPr>
        <w:t xml:space="preserve">⚠️ 古文适用性警告：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SnowNLP 训练于现代评论，不直接适合古典诗词正文。对赏析文本（现代中文）效果明显更好。这是我们坚持对三个版本分别运行的原因之一——通过对比「正文版 vs 赏析版 vs 合并版」的极性分数，可以量化古文的处理难度。若两者差距很大，说明古文分词需要更多专门优化。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如何使用极性分数？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不要将 SnowNLP 分数作为最终情感标签——它只是「粗粒度的正负信号」。它的价值在于：当 8 维情感词典给出多个较高分数时，SnowNLP 的极性可以作为「仲裁者」，帮助确定主导情感的方向（正面/负面）。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NTUSD 8 维情感向量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词典设计逻辑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我们定义了 8 个情感维度，每个维度包含一组触发词和对应权重。词汇来源是：NTUSD（台湾大学情感词典）中的汉语情感词 + 人工整理的古典诗词赏析高频情感词：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660"/>
      </w:tblGrid>
      <w:tr>
        <w:tc>
          <w:tcPr>
            <w:tcW w:type="dxa" w:w="15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核心触发词（举例）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对应赠花场合</w:t>
            </w:r>
          </w:p>
        </w:tc>
        <w:tc>
          <w:tcPr>
            <w:tcW w:type="dxa" w:w="26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推荐权重</w:t>
            </w:r>
          </w:p>
        </w:tc>
      </w:tr>
      <w:tr>
        <w:tc>
          <w:tcPr>
            <w:tcW w:type="dxa" w:w="15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joy 喜悦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喜悦、欢庆、富贵、繁盛、祥和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生日、婚嫁、升职、乔迁</w:t>
            </w:r>
          </w:p>
        </w:tc>
        <w:tc>
          <w:tcPr>
            <w:tcW w:type="dxa" w:w="26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sorrow 哀情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悲伤、凄婉、凋零、悼念、断肠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悼念、慰问</w:t>
            </w:r>
          </w:p>
        </w:tc>
        <w:tc>
          <w:tcPr>
            <w:tcW w:type="dxa" w:w="26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longing 思念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相思、怀念、离别、故乡、望断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送别、思乡</w:t>
            </w:r>
          </w:p>
        </w:tc>
        <w:tc>
          <w:tcPr>
            <w:tcW w:type="dxa" w:w="26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15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bold 豪迈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豪迈、壮志、昂扬、报国、慷慨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升职、祝贺、鼓励</w:t>
            </w:r>
          </w:p>
        </w:tc>
        <w:tc>
          <w:tcPr>
            <w:tcW w:type="dxa" w:w="26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elegant 清雅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高洁、雅致、淡泊、君子、超然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师长礼物、文人雅士</w:t>
            </w:r>
          </w:p>
        </w:tc>
        <w:tc>
          <w:tcPr>
            <w:tcW w:type="dxa" w:w="26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serene 平和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宁静、恬淡、悠然、隐逸、豁达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探病、老人、静养</w:t>
            </w:r>
          </w:p>
        </w:tc>
        <w:tc>
          <w:tcPr>
            <w:tcW w:type="dxa" w:w="26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15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resentment 怨思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郁郁、失意、怀才不遇、贬谪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（较少直接用于赠礼）</w:t>
            </w:r>
          </w:p>
        </w:tc>
        <w:tc>
          <w:tcPr>
            <w:tcW w:type="dxa" w:w="26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15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anxiety 忧惧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忧虑、无常、幻灭、惆怅、惶恐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（较少直接用于赠礼）</w:t>
            </w:r>
          </w:p>
        </w:tc>
        <w:tc>
          <w:tcPr>
            <w:tcW w:type="dxa" w:w="26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低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否定词处理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词典匹配最常见的错误是忽略否定词——「不悲伤」和「悲伤」意义相反，但朴素词典匹配都会命中「悲伤」。我们实现了一个否定词窗口：在一个词前3个位置内出现否定词（不、无、非、未、莫…），该词的情感权重取反。</w:t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例：「他的离别并非悲伤，而是豁达」→ 否定窗口命中「悲伤」(sorrow=-0.8)；「豁达」→ serene +0.9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归一化策略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为了让长文本和短文本的情感分数可比，每个维度的原始分数除以文档词数。这样100词的赏析和500词的赏析可以在同一尺度上比较。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评估指南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好的标准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如何解读问题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SnowNLP 分布形状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应接近正态分布，中心在 0.5-0.6 附近（诗词整体略偏正面）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如分布极端（全部 &gt;0.8 或全部 &lt;0.3），检查文本版本是否正确传入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主导情感分布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joy / longing / elegant / serene 应是前4大类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若 resentment / anxiety 占多数，可能是某月份数据集中了失意诗（正常现象，如晚唐）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赏析 vs 正文 一致率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≥ 50% 的条目两版本主导情感一致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&lt; 40% 一致说明正文古文分析质量很差，Step 1 的词性保留需要重新校准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情感词典覆盖率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8维分数中至少有一维 &gt; 0.01 的条目 ≥ 70%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若大量条目所有维度都为 0，需扩充情感词典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与推荐系统的关系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情感特征向量在推荐引擎中直接参与多维度相似度计算，权重为 20%（项目计划书3.5节）。当用户输入「我想在朋友毕业离别时送花表达不舍」，系统解析出「longing（思念）」和「sorrow（哀情）」信号，优先返回在这两个维度得分高的花卉。8 维情感向量还会被用于训练情感分类器，即用 Step 4 的输出作为特征，用人工标注的情感标签作为目标，训练 NB/RF/SVM 分类器，使其能自动为新诗词打情感标签。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0B0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E0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2A"/>
                <w:sz w:val="26"/>
                <w:szCs w:val="26"/>
              </w:rPr>
              <w:t xml:space="preserve">规则初标注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Rule-based Labeling for Occasion &amp; Relation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设计哲学：规则系统的价值与局限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规则系统（Rule-based System）是 AI 的「第一代范式」——在统计机器学习出现之前，几乎所有专家系统都靠规则运转。它最大的优点是透明可解释、高置信度；最大的缺点是规则需要人工编写，覆盖率有限，且难以处理模糊边界情况。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在我们的项目中，规则系统不是替代 LLM，而是「先把能确定的确定掉」——对于那些包含明确送别词（「依依惜别」「临行赠言」）或明确悼念词（「哀悼」「祭奠」）的诗词赏析，规则系统可以给出接近100%置信度的标注，省去 LLM 的计算成本和可能的幻觉风险。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场合规则库设计（12类，20条核心规则）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规则的三个组成要素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3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例子（送别规则）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触发词列表</w:t>
            </w:r>
          </w:p>
        </w:tc>
        <w:tc>
          <w:tcPr>
            <w:tcW w:type="dxa" w:w="3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任意一个出现即触发，给基础分 × weight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「送别、饯行、折柳、惜别、临别、赠别…」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正则句式</w:t>
            </w:r>
          </w:p>
        </w:tc>
        <w:tc>
          <w:tcPr>
            <w:tcW w:type="dxa" w:w="3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更精确的上下文匹配，命中后得分 ×1.2 加成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r'送\w{1,4}赴'（送某人去某地）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置信度上限</w:t>
            </w:r>
          </w:p>
        </w:tc>
        <w:tc>
          <w:tcPr>
            <w:tcW w:type="dxa" w:w="3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该规则类别的最高可信度（0-1）</w:t>
            </w:r>
          </w:p>
        </w:tc>
        <w:tc>
          <w:tcPr>
            <w:tcW w:type="dxa" w:w="3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送别规则 confidence=0.90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置信度计算逻辑</w:t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单条触发词命中 → 得分 = weight（基础分）</w:t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正则句式命中   → 得分 = weight × 1.2（更精确）</w:t>
      </w:r>
    </w:p>
    <w:p>
      <w:pPr>
        <w:shd w:fill="F5F0E8" w:val="clear"/>
        <w:spacing w:before="40" w:after="40"/>
        <w:ind w:left="400"/>
      </w:pPr>
      <w:r>
        <w:rPr>
          <w:rFonts w:ascii="Courier New" w:cs="Courier New" w:eastAsia="Courier New" w:hAnsi="Courier New"/>
          <w:color w:val="7B3F00"/>
          <w:sz w:val="18"/>
          <w:szCs w:val="18"/>
        </w:rPr>
        <w:t xml:space="preserve">最终置信度     = rule.confidence × min(总得分 / 阈值, 1.0)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直觉理解：只命中一个触发词（如「思念」），置信度中等；同时命中多个触发词且命中正则句式（如「临别赠诗，折柳惜别」），置信度趋近该规则上限。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4A6A8A"/>
          <w:sz w:val="22"/>
          <w:szCs w:val="22"/>
        </w:rPr>
        <w:t xml:space="preserve">完整场合规则清单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场合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核心触发词（精选）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正则句式（精选）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置信度上限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送别 farewell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送别、饯行、折柳、惜别、赠别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r'送\w{1,4}赴'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0.90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生日 birthday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生辰、寿辰、祝寿、贺寿、华诞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r'贺\w{0,2}寿'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0.88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升职 promotion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升迁、荣升、及第、金榜题名、进士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r'贺\w{0,4}升'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悼念 memorial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悼念、哀悼、祭奠、清明、悼亡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r'祭\w{0,4}墓'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0.92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思乡 homesick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思乡、望乡、游子、羁旅、漂泊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r'客居\w{0,4}思'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喜庆 celebration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庆贺、庆祝、道贺、恭贺、祥瑞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r'恭\w{0,2}贺'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0.82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婚嫁 wedding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婚嫁、新婚、洞房、花烛、百年好合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r'新婚\w{0,4}贺'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0.88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赴任 departure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赴任、赴考、出使、出征、远行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r'赴\w{1,4}任'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0.87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归隐 retirement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归隐、隐居、归田、致仕、辞官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r'归\w{0,2}隐\w{0,4}赠'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祝愈 getwell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病愈、康复、痊愈、探病、养病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r'探\w{0,2}病\w{0,4}赠'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0.83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乔迁 housewarming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乔迁、新居、迁居、落成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r'乔迁\w{0,4}贺'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0.88</w:t>
            </w:r>
          </w:p>
        </w:tc>
      </w:tr>
      <w:tr>
        <w:tc>
          <w:tcPr>
            <w:tcW w:type="dxa" w:w="1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托物言志 self_expression</w:t>
            </w:r>
          </w:p>
        </w:tc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托物言志、自比、借花抒怀、明志</w:t>
            </w:r>
          </w:p>
        </w:tc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r'以\w{1,4}自比'</w:t>
            </w:r>
          </w:p>
        </w:tc>
        <w:tc>
          <w:tcPr>
            <w:tcW w:type="dxa" w:w="2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0.78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关系规则库（6类）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关系规则逻辑相同，但触发词更专注于「赠送对象」的描述词汇：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关系</w:t>
            </w:r>
          </w:p>
        </w:tc>
        <w:tc>
          <w:tcPr>
            <w:tcW w:type="dxa" w:w="4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核心触发词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置信度上限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friend 友人</w:t>
            </w:r>
          </w:p>
        </w:tc>
        <w:tc>
          <w:tcPr>
            <w:tcW w:type="dxa" w:w="4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友人、挚友、知己、同窗、莫逆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lover 爱人</w:t>
            </w:r>
          </w:p>
        </w:tc>
        <w:tc>
          <w:tcPr>
            <w:tcW w:type="dxa" w:w="4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爱人、情人、相思、佳人、鸳鸯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0.82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teacher 师长</w:t>
            </w:r>
          </w:p>
        </w:tc>
        <w:tc>
          <w:tcPr>
            <w:tcW w:type="dxa" w:w="4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恩师、先生、夫子、授业、门生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0.87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family 家人</w:t>
            </w:r>
          </w:p>
        </w:tc>
        <w:tc>
          <w:tcPr>
            <w:tcW w:type="dxa" w:w="4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父母、兄弟、骨肉、妻子、手足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colleague 同僚</w:t>
            </w:r>
          </w:p>
        </w:tc>
        <w:tc>
          <w:tcPr>
            <w:tcW w:type="dxa" w:w="4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同僚、同事、幕僚、属下、共事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1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self 自赠</w:t>
            </w:r>
          </w:p>
        </w:tc>
        <w:tc>
          <w:tcPr>
            <w:tcW w:type="dxa" w:w="4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自赠、自题、自咏、自勉、自比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0.88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评估指南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好的标准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如何解读问题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场合覆盖率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≥ 30%（即 ≥ 60 条有场合标注）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&lt; 25% 可接受，但说明诗词赏析语言较文学化，规则需扩充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关系覆盖率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≥ 20%（即 ≥ 40 条有关系标注）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关系信息在赏析中更隐含，覆盖率低于场合是正常的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高置信度比例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≥ 20%（≥ 40 条整体置信度 ≥ 0.65）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这些条目可直接进入标注底稿作为「锚点」，不需 LLM 重新打标</w:t>
            </w:r>
          </w:p>
        </w:tc>
      </w:tr>
      <w:tr>
        <w:tc>
          <w:tcPr>
            <w:tcW w:type="dxa" w:w="2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人工抽查验证</w:t>
            </w:r>
          </w:p>
        </w:tc>
        <w:tc>
          <w:tcPr>
            <w:tcW w:type="dxa" w:w="3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随机抽取 10 条高置信度标注，手动对照原文确认</w:t>
            </w:r>
          </w:p>
        </w:tc>
        <w:tc>
          <w:tcPr>
            <w:tcW w:type="dxa" w:w="39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若准确率 &lt; 80%，需检查触发词是否有歧义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与推荐系统的关系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规则标注的直接产出是高置信度训练样本——这些「确定无疑」的样本会成为分类器训练集的「锚定数据」，它们质量极高，对训练集的影响超过置信度低的样本。规则库本身也会在推荐引擎上线后继续起作用：对于包含明确场合词的用户输入（「我想送别我的朋友」），规则系统可以直接快速定位场合，不需要通过分类器推断，响应更快、更准确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3A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0B0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E0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2A"/>
                <w:sz w:val="26"/>
                <w:szCs w:val="26"/>
              </w:rPr>
              <w:t xml:space="preserve">汇总报告与标注底稿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Merging · Visualization · Annotation Draft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这一步在做什么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Step 6 是整个流水线的「装配工厂」：把前5步分散产生的所有特征（TF-IDF 向量、TextRank 关键词、LDA 主题分布、情感向量、规则标注结果），拼接成一张宽表，形成结构化的标注底稿，并生成可视化图表辅助判断。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annotation_draft.csv 的字段设计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底稿的列顺序经过精心设计，标注者（LLM 或人工）从左到右读，信息密度递增：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列组</w:t>
            </w:r>
          </w:p>
        </w:tc>
        <w:tc>
          <w:tcPr>
            <w:tcW w:type="dxa" w:w="4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包含字段（举例）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基础信息（直接可读）</w:t>
            </w:r>
          </w:p>
        </w:tc>
        <w:tc>
          <w:tcPr>
            <w:tcW w:type="dxa" w:w="4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ID、花名、月份、朝代、作者、诗名、正文、赏析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标注者阅读原始内容，建立对诗词的直接感知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传统AI特征（参考）</w:t>
            </w:r>
          </w:p>
        </w:tc>
        <w:tc>
          <w:tcPr>
            <w:tcW w:type="dxa" w:w="4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tfidf_top5、textrank_top5、dominant_topic、emo_joy…emo_anxiety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帮助标注者快速定位关键词和情感基调，不需要通读全文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规则初标注（可采用）</w:t>
            </w:r>
          </w:p>
        </w:tc>
        <w:tc>
          <w:tcPr>
            <w:tcW w:type="dxa" w:w="4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occasion_cn、relation_cn、overall_conf、is_high_conf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置信度高的直接采用；低的作为参考但需验证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待填写（LLM填写）</w:t>
            </w:r>
          </w:p>
        </w:tc>
        <w:tc>
          <w:tcPr>
            <w:tcW w:type="dxa" w:w="4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llm_occasion、llm_relation、llm_emotion、llm_symbolism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LLM 标注脚本会填入这些列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待填写（人工确认）</w:t>
            </w:r>
          </w:p>
        </w:tc>
        <w:tc>
          <w:tcPr>
            <w:tcW w:type="dxa" w:w="4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final_occasion、final_relation、final_emotion、final_symbolism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人工审核后填写最终确认标签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流程状态</w:t>
            </w:r>
          </w:p>
        </w:tc>
        <w:tc>
          <w:tcPr>
            <w:tcW w:type="dxa" w:w="42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annotation_status、human_review_note</w:t>
            </w:r>
          </w:p>
        </w:tc>
        <w:tc>
          <w:tcPr>
            <w:tcW w:type="dxa" w:w="27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追踪每条数据的审核进度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三个关键输出文件的使用策略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使用策略</w:t>
            </w:r>
          </w:p>
        </w:tc>
      </w:tr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high_confidence.csv（≥40条）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人工快速过一遍，主要做「是否接受」的二元判断即可。预计每条30秒，总计20分钟内完成。这些是标注集里最高质量的锚定数据。</w:t>
            </w:r>
          </w:p>
        </w:tc>
      </w:tr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annotation_draft.csv（200条）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送入 LLM 标注脚本，批量生成 llm_* 列的草稿标签。LLM 在标注时能看到传统AI特征作为参考，避免完全依赖原文推断。</w:t>
            </w:r>
          </w:p>
        </w:tc>
      </w:tr>
      <w:tr>
        <w:tc>
          <w:tcPr>
            <w:tcW w:type="dxa" w:w="28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low_confidence.csv（≈40-70条）</w:t>
            </w:r>
          </w:p>
        </w:tc>
        <w:tc>
          <w:tcPr>
            <w:tcW w:type="dxa" w:w="65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优先由文学专业背景的团队成员人工处理。这些是规则系统「不确定」的条目，通常是情感复杂、场合暧昧的诗词，最需要人文素养来判断。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可视化图表解读指南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图表名称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看什么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好的信号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summary_dashboard.png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6合1综合面板，全局总览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按月份情感极性箱线图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各月份诗词的正/负情感分布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冬季（十一月、十二月）整体极性应低于春季（三月、四月）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花名-情感热力图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Top10花名在8个情感维度的平均强度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梅花 bold/elegant 高；牡丹 joy 高；菊花 serene/elegant 高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LDA主题分布柱图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各主题包含的文档数量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均匀分布较好；如某主题独占 &gt;50%，说明主题数偏少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场合标注分布条形图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各场合的覆盖数量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送别、思乡应是最多的两类（古诗的历史特征）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0E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置信度分布直方图</w:t>
            </w:r>
          </w:p>
        </w:tc>
        <w:tc>
          <w:tcPr>
            <w:tcW w:type="dxa" w:w="3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整体置信度分布形状</w:t>
            </w:r>
          </w:p>
        </w:tc>
        <w:tc>
          <w:tcPr>
            <w:tcW w:type="dxa" w:w="3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双峰分布（高置信度 + 低置信度）是理想的，说明规则有区分力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D4A6A"/>
          <w:sz w:val="26"/>
          <w:szCs w:val="26"/>
        </w:rPr>
        <w:t xml:space="preserve">与推荐系统的关系</w:t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annotation_draft.csv 最终经 LLM 标注和人工审核之后，产出的高质量标注数据集是整个 Phase 2 最核心的成果，它将同时服务于三个下游任务：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：用标注好的 200 条数据（至少150条有效标注），训练场合分类器、关系分类器、情感分类器（NB/RF/SVM）。这些分类器随后对全量 1,075 条诗词做批量推断。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分类器训练集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：有了高质量标注，可以系统地检验花卉-场合-关系的文化关联是否与我们的先验假设一致。例如：荷花是否确实比梅花更多出现在「高洁自赠」场合？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知识库验证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：标注后的字段（occasion / relation / emotion / symbolism）成为推荐引擎的查询维度。用户输入的场景被解析为这些维度的查询向量，与知识库中每首诗的标注向量做加权相似度匹配（场合0.30 × 关系0.25 × 情感0.20 × 季节0.10 × 象征0.10 × 颜色0.05）。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推荐引擎的多维度索引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3A2A" w:sz="6" w:space="6"/>
        </w:pBdr>
        <w:spacing w:before="480" w:after="160"/>
      </w:pPr>
      <w:r>
        <w:rPr>
          <w:rFonts w:ascii="Arial" w:cs="Arial" w:eastAsia="Arial" w:hAnsi="Arial"/>
          <w:b/>
          <w:bCs/>
          <w:color w:val="8B3A2A"/>
          <w:sz w:val="32"/>
          <w:szCs w:val="32"/>
        </w:rPr>
        <w:t xml:space="preserve">附录：7 步骤与推荐系统的完整关联图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下表从推荐系统的角度，梳理每个步骤的技术产出如何流入推荐引擎的不同模块：</w:t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000"/>
        <w:gridCol w:w="1360"/>
      </w:tblGrid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步骤产出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流入推荐系统模块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在推荐中的作用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2D4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权重/重要性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0 200条样本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分类器训练集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奠定训练数据基础，决定所有分类器的上限质量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极高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1 分词+词性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用户意图解析器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推荐时对用户输入做同样的预处理，提取关键词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2 TF-IDF矩阵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内容相似度引擎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余弦相似度计算：用户查询向量 vs 诗词TF-IDF向量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2 TextRank关键词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意图解析 + 诗词摘要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从用户输入中提取意图关键词；在结果展示时生成诗词简介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2 PMI关联词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花卉象征词典构建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「荷花」→「高洁、纯洁、出淤泥而不染」自动构建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3 LDA主题分布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主题丰富模块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扩大候选池：优先返回与查询主题分布相近的诗词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3 聚类标签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多样性控制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防止推荐结果都来自同一个簇，保证结果多样性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低-中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4 SnowNLP极性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情感粗筛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喜庆场合快速过滤负面情感诗词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4 8维情感向量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情感相似度引擎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情感特征向量作为推荐的20%权重维度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5 规则标注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场合/关系分类器训练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高置信度规则标注作为训练集锚点，直接用于分类器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极高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5 规则引擎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实时推荐中的快速通道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用户输入含明确场合词时，直接规则匹配，无需分类器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 6 annotation_draft</w:t>
            </w:r>
          </w:p>
        </w:tc>
        <w:tc>
          <w:tcPr>
            <w:tcW w:type="dxa" w:w="26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标注工作流协调</w:t>
            </w:r>
          </w:p>
        </w:tc>
        <w:tc>
          <w:tcPr>
            <w:tcW w:type="dxa" w:w="300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驱动LLM标注和人工审核，最终产出全量标注数据集</w:t>
            </w:r>
          </w:p>
        </w:tc>
        <w:tc>
          <w:tcPr>
            <w:tcW w:type="dxa" w:w="1360"/>
            <w:tcBorders>
              <w:top w:val="single" w:color="D4C8B8" w:sz="4"/>
              <w:left w:val="single" w:color="D4C8B8" w:sz="4"/>
              <w:bottom w:val="single" w:color="D4C8B8" w:sz="4"/>
              <w:right w:val="single" w:color="D4C8B8" w:sz="4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极高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before="160" w:after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Bdr>
          <w:top w:val="single" w:color="D4C4A8" w:sz="4" w:space="8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B8A888"/>
          <w:sz w:val="18"/>
          <w:szCs w:val="18"/>
        </w:rPr>
        <w:t xml:space="preserve">诗花雅送 · 愿古典之美，借数字之翼得以传扬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D4A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2026-03-11T07:52:26.101Z</dcterms:created>
  <dcterms:modified xsi:type="dcterms:W3CDTF">2026-03-11T07:52:26.102Z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