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ru-RU"/>
        </w:rPr>
        <w:t>Тестовое задание</w:t>
      </w:r>
      <w:r>
        <w:rPr>
          <w:rtl w:val="0"/>
          <w:lang w:val="en-US"/>
        </w:rPr>
        <w:t>_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Рыжков</w:t>
      </w:r>
      <w:r>
        <w:rPr>
          <w:rtl w:val="0"/>
          <w:lang w:val="ru-RU"/>
        </w:rPr>
        <w:t>_15.04.2025_</w:t>
      </w:r>
      <w:r>
        <w:rPr>
          <w:rtl w:val="0"/>
          <w:lang w:val="ru-RU"/>
        </w:rPr>
        <w:t>СА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>Стажировка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Style w:val="Нет A"/>
          <w:rtl w:val="0"/>
          <w:lang w:val="ru-RU"/>
        </w:rPr>
        <w:t xml:space="preserve">Транзакции </w:t>
      </w:r>
      <w:r>
        <w:rPr>
          <w:rStyle w:val="Нет A"/>
          <w:rtl w:val="0"/>
          <w:lang w:val="ru-RU"/>
        </w:rPr>
        <w:t xml:space="preserve">- </w:t>
      </w:r>
      <w:r>
        <w:rPr>
          <w:rStyle w:val="Нет A"/>
          <w:rtl w:val="0"/>
          <w:lang w:val="ru-RU"/>
        </w:rPr>
        <w:t>Набор неделимых действий внутри информационной системы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например в банковских операциях при попытке снять с карты сумму в размере </w:t>
      </w:r>
      <w:r>
        <w:rPr>
          <w:rStyle w:val="Нет A"/>
          <w:rtl w:val="0"/>
          <w:lang w:val="ru-RU"/>
        </w:rPr>
        <w:t>1000</w:t>
      </w:r>
      <w:r>
        <w:rPr>
          <w:rStyle w:val="Нет A"/>
          <w:rtl w:val="0"/>
          <w:lang w:val="ru-RU"/>
        </w:rPr>
        <w:t>р проверяется условие о наличии средств на балансе и учитывается комиссия на снятие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В случае если сумма в наличии имеется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то операция проходит успешно и банкомат выдает </w:t>
      </w:r>
      <w:r>
        <w:rPr>
          <w:rStyle w:val="Нет A"/>
          <w:rtl w:val="0"/>
          <w:lang w:val="ru-RU"/>
        </w:rPr>
        <w:t>1000</w:t>
      </w:r>
      <w:r>
        <w:rPr>
          <w:rStyle w:val="Нет A"/>
          <w:rtl w:val="0"/>
          <w:lang w:val="ru-RU"/>
        </w:rPr>
        <w:t>р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В случае если суммы не хватает и на карте всего </w:t>
      </w:r>
      <w:r>
        <w:rPr>
          <w:rStyle w:val="Нет A"/>
          <w:rtl w:val="0"/>
          <w:lang w:val="ru-RU"/>
        </w:rPr>
        <w:t>800</w:t>
      </w:r>
      <w:r>
        <w:rPr>
          <w:rStyle w:val="Нет A"/>
          <w:rtl w:val="0"/>
          <w:lang w:val="ru-RU"/>
        </w:rPr>
        <w:t>р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то операция не выполняется вообще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банкомат не выдаст то что есть на карте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Снять сумму в </w:t>
      </w:r>
      <w:r>
        <w:rPr>
          <w:rStyle w:val="Нет A"/>
          <w:rtl w:val="0"/>
          <w:lang w:val="ru-RU"/>
        </w:rPr>
        <w:t>800</w:t>
      </w:r>
      <w:r>
        <w:rPr>
          <w:rStyle w:val="Нет A"/>
          <w:rtl w:val="0"/>
          <w:lang w:val="ru-RU"/>
        </w:rPr>
        <w:t xml:space="preserve">р можно только если запросить </w:t>
      </w:r>
      <w:r>
        <w:rPr>
          <w:rStyle w:val="Нет A"/>
          <w:rtl w:val="0"/>
          <w:lang w:val="ru-RU"/>
        </w:rPr>
        <w:t>800</w:t>
      </w:r>
      <w:r>
        <w:rPr>
          <w:rStyle w:val="Нет A"/>
          <w:rtl w:val="0"/>
          <w:lang w:val="ru-RU"/>
        </w:rPr>
        <w:t>р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SELECT emp.name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      FROM employee AS emp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      JOIN department AS dep ON emp.department_id = dep.id</w:t>
      </w:r>
    </w:p>
    <w:p>
      <w:pPr>
        <w:pStyle w:val="Основной текст A"/>
      </w:pPr>
      <w:r>
        <w:rPr>
          <w:rtl w:val="0"/>
          <w:lang w:val="en-US"/>
        </w:rPr>
        <w:t xml:space="preserve">      JOIN salary AS sal ON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"http://emp.id"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emp.id</w:t>
      </w:r>
      <w:r>
        <w:rPr/>
        <w:fldChar w:fldCharType="end" w:fldLock="0"/>
      </w:r>
      <w:r>
        <w:rPr>
          <w:rStyle w:val="Нет"/>
          <w:rtl w:val="0"/>
          <w:lang w:val="ru-RU"/>
        </w:rPr>
        <w:t xml:space="preserve"> = </w:t>
      </w:r>
      <w:r>
        <w:rPr>
          <w:rStyle w:val="Нет"/>
          <w:rtl w:val="0"/>
          <w:lang w:val="en-US"/>
        </w:rPr>
        <w:t>sal.employee_id</w:t>
      </w:r>
    </w:p>
    <w:p>
      <w:pPr>
        <w:pStyle w:val="Основной текст A"/>
      </w:pPr>
      <w:r>
        <w:rPr>
          <w:rStyle w:val="Нет"/>
          <w:rtl w:val="0"/>
          <w:lang w:val="ru-RU"/>
        </w:rPr>
        <w:t xml:space="preserve">      </w:t>
      </w:r>
      <w:r>
        <w:rPr>
          <w:rStyle w:val="Нет"/>
          <w:rtl w:val="0"/>
          <w:lang w:val="en-US"/>
        </w:rPr>
        <w:t xml:space="preserve">WHERE emp.dismissal_date IS NULL 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    AND 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    dep.number = 3</w:t>
      </w:r>
    </w:p>
    <w:p>
      <w:pPr>
        <w:pStyle w:val="Основной текст A"/>
        <w:rPr>
          <w:rStyle w:val="Нет"/>
          <w:outline w:val="0"/>
          <w:color w:val="798f3a"/>
          <w:u w:color="798f3a"/>
          <w14:textFill>
            <w14:solidFill>
              <w14:srgbClr w14:val="798F3A"/>
            </w14:solidFill>
          </w14:textFill>
        </w:rPr>
      </w:pPr>
      <w:r>
        <w:rPr>
          <w:rStyle w:val="Нет"/>
          <w:rtl w:val="0"/>
          <w:lang w:val="en-US"/>
        </w:rPr>
        <w:t xml:space="preserve">      GROUP BY emp.name, </w:t>
      </w:r>
      <w:r>
        <w:rPr>
          <w:rStyle w:val="Hyperlink.1"/>
          <w:outline w:val="0"/>
          <w:color w:val="56c1ff"/>
          <w:u w:val="single" w:color="56c1ff"/>
          <w:lang w:val="en-US"/>
          <w14:textFill>
            <w14:solidFill>
              <w14:srgbClr w14:val="56C1FF"/>
            </w14:solidFill>
          </w14:textFill>
        </w:rPr>
        <w:fldChar w:fldCharType="begin" w:fldLock="0"/>
      </w:r>
      <w:r>
        <w:rPr>
          <w:rStyle w:val="Hyperlink.1"/>
          <w:outline w:val="0"/>
          <w:color w:val="56c1ff"/>
          <w:u w:val="single" w:color="56c1ff"/>
          <w:lang w:val="en-US"/>
          <w14:textFill>
            <w14:solidFill>
              <w14:srgbClr w14:val="56C1FF"/>
            </w14:solidFill>
          </w14:textFill>
        </w:rPr>
        <w:instrText xml:space="preserve"> HYPERLINK "http://emp.id"</w:instrText>
      </w:r>
      <w:r>
        <w:rPr>
          <w:rStyle w:val="Hyperlink.1"/>
          <w:outline w:val="0"/>
          <w:color w:val="56c1ff"/>
          <w:u w:val="single" w:color="56c1ff"/>
          <w:lang w:val="en-US"/>
          <w14:textFill>
            <w14:solidFill>
              <w14:srgbClr w14:val="56C1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56c1ff"/>
          <w:u w:val="single" w:color="56c1ff"/>
          <w:rtl w:val="0"/>
          <w:lang w:val="en-US"/>
          <w14:textFill>
            <w14:solidFill>
              <w14:srgbClr w14:val="56C1FF"/>
            </w14:solidFill>
          </w14:textFill>
        </w:rPr>
        <w:t>emp.id</w:t>
      </w:r>
      <w:r>
        <w:rPr/>
        <w:fldChar w:fldCharType="end" w:fldLock="0"/>
      </w:r>
      <w:r>
        <w:rPr>
          <w:rStyle w:val="Нет"/>
          <w:outline w:val="0"/>
          <w:color w:val="56c1ff"/>
          <w:u w:color="56c1ff"/>
          <w:rtl w:val="0"/>
          <w:lang w:val="ru-RU"/>
          <w14:textFill>
            <w14:solidFill>
              <w14:srgbClr w14:val="56C1FF"/>
            </w14:solidFill>
          </w14:textFill>
        </w:rPr>
        <w:t xml:space="preserve"> - - </w:t>
      </w:r>
      <w:r>
        <w:rPr>
          <w:rStyle w:val="Нет"/>
          <w:outline w:val="0"/>
          <w:color w:val="56c1ff"/>
          <w:u w:color="56c1ff"/>
          <w:rtl w:val="0"/>
          <w:lang w:val="ru-RU"/>
          <w14:textFill>
            <w14:solidFill>
              <w14:srgbClr w14:val="56C1FF"/>
            </w14:solidFill>
          </w14:textFill>
        </w:rPr>
        <w:t>на случай если есть сотрудники тезки</w:t>
      </w:r>
      <w:r>
        <w:rPr>
          <w:rStyle w:val="Нет"/>
          <w:outline w:val="0"/>
          <w:color w:val="56c1ff"/>
          <w:u w:color="56c1ff"/>
          <w:rtl w:val="0"/>
          <w:lang w:val="ru-RU"/>
          <w14:textFill>
            <w14:solidFill>
              <w14:srgbClr w14:val="56C1FF"/>
            </w14:solidFill>
          </w14:textFill>
        </w:rPr>
        <w:t>.</w:t>
      </w:r>
    </w:p>
    <w:p>
      <w:pPr>
        <w:pStyle w:val="Основной текст A"/>
      </w:pPr>
      <w:r>
        <w:rPr>
          <w:rStyle w:val="Нет"/>
          <w:rtl w:val="0"/>
          <w:lang w:val="en-US"/>
        </w:rPr>
        <w:t xml:space="preserve">      HAVING AVG (sal.volume) BETWEEN 50000 AND 10000</w:t>
      </w:r>
      <w:r>
        <w:rPr>
          <w:rStyle w:val="Нет"/>
          <w:rtl w:val="0"/>
          <w:lang w:val="ru-RU"/>
        </w:rPr>
        <w:t>0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    </w:t>
      </w:r>
    </w:p>
    <w:p>
      <w:pPr>
        <w:pStyle w:val="Основной текст A"/>
      </w:pPr>
      <w:r>
        <w:rPr>
          <w:rStyle w:val="Нет A"/>
          <w:rtl w:val="0"/>
        </w:rPr>
        <w:t xml:space="preserve">3. </w:t>
      </w:r>
      <w:r>
        <w:rPr>
          <w:rStyle w:val="Нет A"/>
          <w:rtl w:val="0"/>
        </w:rPr>
        <w:t>Система для поиска музыки</w:t>
      </w:r>
      <w:r>
        <w:rPr>
          <w:rStyle w:val="Нет A"/>
          <w:rtl w:val="0"/>
        </w:rPr>
        <w:t>.</w:t>
      </w:r>
    </w:p>
    <w:p>
      <w:pPr>
        <w:pStyle w:val="Основной текст A"/>
      </w:pPr>
      <w:r>
        <w:rPr>
          <w:rStyle w:val="Нет A"/>
          <w:rtl w:val="0"/>
        </w:rPr>
        <w:t xml:space="preserve">Потребуется три таблицы </w:t>
      </w:r>
      <w:r>
        <w:rPr>
          <w:rStyle w:val="Нет A"/>
          <w:rtl w:val="0"/>
        </w:rPr>
        <w:t>(</w:t>
      </w:r>
      <w:r>
        <w:rPr>
          <w:rStyle w:val="Нет A"/>
          <w:rtl w:val="0"/>
        </w:rPr>
        <w:t>Исполнитель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Альбомы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Песни</w:t>
      </w:r>
      <w:r>
        <w:rPr>
          <w:rStyle w:val="Нет A"/>
          <w:rtl w:val="0"/>
        </w:rPr>
        <w:t xml:space="preserve">). </w:t>
      </w:r>
    </w:p>
    <w:p>
      <w:pPr>
        <w:pStyle w:val="Основной текст A"/>
      </w:pPr>
      <w:r>
        <w:rPr>
          <w:rStyle w:val="Нет A"/>
          <w:rtl w:val="0"/>
        </w:rPr>
        <w:t>Почему</w:t>
      </w:r>
      <w:r>
        <w:rPr>
          <w:rStyle w:val="Нет A"/>
          <w:rtl w:val="0"/>
        </w:rPr>
        <w:t xml:space="preserve">?: </w:t>
      </w:r>
      <w:r>
        <w:rPr>
          <w:rStyle w:val="Нет A"/>
          <w:rtl w:val="0"/>
        </w:rPr>
        <w:t>Я вбил все возможные атрибуты к каждой из трех основных сущностей в одну таблицу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а далее привел таблицу к третьей нормальной форме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в итоге получилось три таблицы</w:t>
      </w:r>
      <w:r>
        <w:rPr>
          <w:rStyle w:val="Нет A"/>
          <w:rtl w:val="0"/>
        </w:rPr>
        <w:t xml:space="preserve">. </w:t>
      </w:r>
    </w:p>
    <w:p>
      <w:pPr>
        <w:pStyle w:val="Основной текст A"/>
      </w:pPr>
      <w:r>
        <w:rPr>
          <w:rStyle w:val="Нет A"/>
          <w:rtl w:val="0"/>
        </w:rPr>
        <w:t>Итого может быть одна или множество песен в одном альбоме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но у песни всего один альбом</w:t>
      </w:r>
      <w:r>
        <w:rPr>
          <w:rStyle w:val="Нет A"/>
          <w:rtl w:val="0"/>
        </w:rPr>
        <w:t xml:space="preserve">. </w:t>
      </w:r>
    </w:p>
    <w:p>
      <w:pPr>
        <w:pStyle w:val="Основной текст A"/>
      </w:pPr>
      <w:r>
        <w:rPr>
          <w:rStyle w:val="Нет A"/>
          <w:rtl w:val="0"/>
        </w:rPr>
        <w:t>Один или множество альбомов у одного исполнителя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но всего один исполнитель у альбома</w:t>
      </w:r>
      <w:r>
        <w:rPr>
          <w:rStyle w:val="Нет A"/>
          <w:rtl w:val="0"/>
        </w:rPr>
        <w:t>.</w:t>
      </w:r>
    </w:p>
    <w:p>
      <w:pPr>
        <w:pStyle w:val="Основной текст A"/>
      </w:pPr>
      <w:r>
        <w:rPr>
          <w:rStyle w:val="Нет A"/>
          <w:rtl w:val="0"/>
        </w:rPr>
        <w:t>У песни может быть один исполнитель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но у исполнителя может быть много песен</w:t>
      </w:r>
      <w:r>
        <w:rPr>
          <w:rStyle w:val="Нет A"/>
          <w:rtl w:val="0"/>
        </w:rPr>
        <w:t>.</w:t>
      </w:r>
    </w:p>
    <w:p>
      <w:pPr>
        <w:pStyle w:val="Основной текст A"/>
      </w:pPr>
      <w:r>
        <w:rPr>
          <w:rStyle w:val="Нет A"/>
          <w:rtl w:val="0"/>
        </w:rPr>
        <w:t>В случае если все таки имеется связь многие ко многим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то требуется добавить дополнительные таблицы Исполнитель</w:t>
      </w:r>
      <w:r>
        <w:rPr>
          <w:rStyle w:val="Нет A"/>
          <w:rtl w:val="0"/>
        </w:rPr>
        <w:t>_</w:t>
      </w:r>
      <w:r>
        <w:rPr>
          <w:rStyle w:val="Нет A"/>
          <w:rtl w:val="0"/>
        </w:rPr>
        <w:t>Альбомы и Исполнитель</w:t>
      </w:r>
      <w:r>
        <w:rPr>
          <w:rStyle w:val="Нет A"/>
          <w:rtl w:val="0"/>
        </w:rPr>
        <w:t>_</w:t>
      </w:r>
      <w:r>
        <w:rPr>
          <w:rStyle w:val="Нет A"/>
          <w:rtl w:val="0"/>
        </w:rPr>
        <w:t>Песни</w:t>
      </w:r>
      <w:r>
        <w:rPr>
          <w:rStyle w:val="Нет A"/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 A"/>
          <w:rtl w:val="0"/>
        </w:rPr>
        <w:t xml:space="preserve">4. </w:t>
      </w:r>
      <w:r>
        <w:rPr>
          <w:rStyle w:val="Нет A"/>
          <w:rtl w:val="0"/>
        </w:rPr>
        <w:t>Проверка гипотезы о ежиках</w:t>
      </w:r>
      <w:r>
        <w:rPr>
          <w:rStyle w:val="Нет A"/>
          <w:rtl w:val="0"/>
        </w:rPr>
        <w:t>.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Style w:val="Нет A"/>
          <w:rtl w:val="0"/>
          <w:lang w:val="ru-RU"/>
        </w:rPr>
        <w:t>Анкетировать ежиков рожденных в Июне и ежиков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рожденных в другие месяца и провести интервью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Чтобы определить у какого ежика брать интервью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то лучше выбрать того ежика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который обучает новых ежиков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 xml:space="preserve">Данный ежик как правило всегда содержит в себе баланс практических и теоретических навыков  </w:t>
      </w:r>
      <w:r>
        <w:rPr>
          <w:rStyle w:val="Нет"/>
          <w:outline w:val="0"/>
          <w:color w:val="56c1ff"/>
          <w:u w:color="56c1ff"/>
          <w:rtl w:val="0"/>
          <w:lang w:val="ru-RU"/>
          <w14:textFill>
            <w14:solidFill>
              <w14:srgbClr w14:val="56C1FF"/>
            </w14:solidFill>
          </w14:textFill>
        </w:rPr>
        <w:t xml:space="preserve">- - </w:t>
      </w:r>
      <w:r>
        <w:rPr>
          <w:rStyle w:val="Нет"/>
          <w:outline w:val="0"/>
          <w:color w:val="56c1ff"/>
          <w:u w:color="56c1ff"/>
          <w:rtl w:val="0"/>
          <w:lang w:val="ru-RU"/>
          <w14:textFill>
            <w14:solidFill>
              <w14:srgbClr w14:val="56C1FF"/>
            </w14:solidFill>
          </w14:textFill>
        </w:rPr>
        <w:t>предположим что ежики умеют говорить и проходить тесты</w:t>
      </w:r>
      <w:r>
        <w:rPr>
          <w:rStyle w:val="Нет"/>
          <w:outline w:val="0"/>
          <w:color w:val="56c1ff"/>
          <w:u w:color="56c1ff"/>
          <w:rtl w:val="0"/>
          <w:lang w:val="ru-RU"/>
          <w14:textFill>
            <w14:solidFill>
              <w14:srgbClr w14:val="56C1FF"/>
            </w14:solidFill>
          </w14:textFill>
        </w:rPr>
        <w:t>.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Style w:val="Нет A"/>
          <w:rtl w:val="0"/>
          <w:lang w:val="ru-RU"/>
        </w:rPr>
        <w:t>Также можно изучить историю ежиков и просмотреть уже существующую документацию у ежиков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Кроме того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возможно у других животных есть схожие привычки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Style w:val="Нет A"/>
          <w:rtl w:val="0"/>
          <w:lang w:val="ru-RU"/>
        </w:rPr>
        <w:t>Кроме того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можно начать непосредственное наблюдение за ежиками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а также участвовать в их деятельности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Можно включать в момент завтрака разную музыку и смотреть за реакцией ежиков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 A"/>
          <w:rtl w:val="0"/>
        </w:rPr>
        <w:t xml:space="preserve">5. </w:t>
      </w:r>
      <w:r>
        <w:rPr>
          <w:rStyle w:val="Нет A"/>
          <w:rtl w:val="0"/>
        </w:rPr>
        <w:t>Увеличение ОЗУ для системы цветочного магазина</w:t>
      </w:r>
      <w:r>
        <w:rPr>
          <w:rStyle w:val="Нет A"/>
          <w:rtl w:val="0"/>
        </w:rPr>
        <w:t>.</w:t>
      </w:r>
    </w:p>
    <w:p>
      <w:pPr>
        <w:pStyle w:val="Основной текст A"/>
        <w:rPr>
          <w:rStyle w:val="Нет"/>
          <w:outline w:val="0"/>
          <w:color w:val="56c1ff"/>
          <w:u w:color="56c1ff"/>
          <w14:textFill>
            <w14:solidFill>
              <w14:srgbClr w14:val="56C1FF"/>
            </w14:solidFill>
          </w14:textFill>
        </w:rPr>
      </w:pPr>
      <w:r>
        <w:rPr>
          <w:rStyle w:val="Нет A"/>
          <w:rtl w:val="0"/>
        </w:rPr>
        <w:t>Увеличение ОЗУ может потребоваться при вертикальном масштабировании системы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так как увеличится вычислительная мощность одного экземпляра системы</w:t>
      </w:r>
      <w:r>
        <w:rPr>
          <w:rStyle w:val="Нет A"/>
          <w:rtl w:val="0"/>
        </w:rPr>
        <w:t xml:space="preserve">. </w:t>
      </w:r>
      <w:r>
        <w:rPr>
          <w:rStyle w:val="Нет A"/>
          <w:rtl w:val="0"/>
        </w:rPr>
        <w:t>В случае горизонтального масштабирования увеличение ОЗУ не потребуется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так как в рамках одного экземпляра мощность остается прежней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просто увеличивается количество экземпляров и нагрузка перераспределяется между ними</w:t>
      </w:r>
      <w:r>
        <w:rPr>
          <w:rStyle w:val="Нет A"/>
          <w:rtl w:val="0"/>
        </w:rPr>
        <w:t xml:space="preserve">. </w:t>
      </w:r>
      <w:r>
        <w:rPr>
          <w:rStyle w:val="Нет A"/>
          <w:rtl w:val="0"/>
        </w:rPr>
        <w:t>Вертикально масштабирование может потребоваться в связи с ростом количества пользователей и заказов</w:t>
      </w:r>
      <w:r>
        <w:rPr>
          <w:rStyle w:val="Нет A"/>
          <w:rtl w:val="0"/>
        </w:rPr>
        <w:t>.</w:t>
      </w:r>
    </w:p>
    <w:p>
      <w:pPr>
        <w:pStyle w:val="Основной текст A"/>
        <w:rPr>
          <w:rStyle w:val="Нет"/>
          <w:outline w:val="0"/>
          <w:color w:val="56c1ff"/>
          <w:u w:color="56c1ff"/>
          <w14:textFill>
            <w14:solidFill>
              <w14:srgbClr w14:val="56C1FF"/>
            </w14:solidFill>
          </w14:textFill>
        </w:rPr>
      </w:pPr>
    </w:p>
    <w:p>
      <w:pPr>
        <w:pStyle w:val="Основной текст A"/>
      </w:pPr>
      <w:r>
        <w:rPr>
          <w:rStyle w:val="Нет A"/>
          <w:rtl w:val="0"/>
        </w:rPr>
        <w:t xml:space="preserve">6. </w:t>
      </w:r>
      <w:r>
        <w:rPr>
          <w:rStyle w:val="Нет A"/>
          <w:rtl w:val="0"/>
        </w:rPr>
        <w:t>Сроки ответа</w:t>
      </w:r>
      <w:r>
        <w:rPr>
          <w:rStyle w:val="Нет A"/>
          <w:rtl w:val="0"/>
        </w:rPr>
        <w:t>.</w:t>
      </w:r>
    </w:p>
    <w:p>
      <w:pPr>
        <w:pStyle w:val="Основной текст A"/>
      </w:pPr>
      <w:r>
        <w:rPr>
          <w:rStyle w:val="Нет A"/>
          <w:rtl w:val="0"/>
        </w:rPr>
        <w:t xml:space="preserve">Пункт </w:t>
      </w:r>
      <w:r>
        <w:rPr>
          <w:rStyle w:val="Нет A"/>
          <w:rtl w:val="0"/>
        </w:rPr>
        <w:t xml:space="preserve">3 </w:t>
      </w:r>
      <w:r>
        <w:rPr>
          <w:rStyle w:val="Нет A"/>
          <w:rtl w:val="0"/>
        </w:rPr>
        <w:t xml:space="preserve">статьи </w:t>
      </w:r>
      <w:r>
        <w:rPr>
          <w:rStyle w:val="Нет A"/>
          <w:rtl w:val="0"/>
        </w:rPr>
        <w:t xml:space="preserve">8 </w:t>
      </w:r>
      <w:r>
        <w:rPr>
          <w:rStyle w:val="Нет A"/>
          <w:rtl w:val="0"/>
        </w:rPr>
        <w:t xml:space="preserve">Федерального закона от </w:t>
      </w:r>
      <w:r>
        <w:rPr>
          <w:rStyle w:val="Нет A"/>
          <w:rtl w:val="0"/>
        </w:rPr>
        <w:t xml:space="preserve">02.05.2006 </w:t>
      </w:r>
      <w:r>
        <w:rPr>
          <w:rStyle w:val="Нет A"/>
          <w:rtl w:val="0"/>
        </w:rPr>
        <w:t xml:space="preserve">№ </w:t>
      </w:r>
      <w:r>
        <w:rPr>
          <w:rStyle w:val="Нет A"/>
          <w:rtl w:val="0"/>
        </w:rPr>
        <w:t>59-</w:t>
      </w:r>
      <w:r>
        <w:rPr>
          <w:rStyle w:val="Нет A"/>
          <w:rtl w:val="0"/>
        </w:rPr>
        <w:t>ФЗ гласит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что письменное обращение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содержащее вопросы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решение которых не входит в компетенцию данных государственного органа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органа местного самоуправления или должностного лица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направляется в течение семи дней со дня регистрации в соответствующий орган или соответствующему должностному лицу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в компетенцию которых входит решение поставленных в обращении вопросов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с уведомлением гражданина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направившего обращение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о переадресации обращения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за исключением случая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 xml:space="preserve">указанного в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"https://www.consultant.ru/document/cons_doc_LAW_494960/1a1719408a99f43738c30a453a74ddaf6ccd7ae7/%23dst100065"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 xml:space="preserve">части </w:t>
      </w:r>
      <w:r>
        <w:rPr>
          <w:rStyle w:val="Hyperlink.2"/>
          <w:rtl w:val="0"/>
        </w:rPr>
        <w:t xml:space="preserve">4 </w:t>
      </w:r>
      <w:r>
        <w:rPr>
          <w:rStyle w:val="Hyperlink.2"/>
          <w:rtl w:val="0"/>
        </w:rPr>
        <w:t xml:space="preserve">статьи </w:t>
      </w:r>
      <w:r>
        <w:rPr>
          <w:rStyle w:val="Hyperlink.2"/>
          <w:rtl w:val="0"/>
        </w:rPr>
        <w:t>11</w:t>
      </w:r>
      <w:r>
        <w:rPr/>
        <w:fldChar w:fldCharType="end" w:fldLock="0"/>
      </w:r>
      <w:r>
        <w:rPr>
          <w:rStyle w:val="Нет A"/>
          <w:rtl w:val="0"/>
        </w:rPr>
        <w:t xml:space="preserve"> настоящего Федерального закона</w:t>
      </w:r>
      <w:r>
        <w:rPr>
          <w:rStyle w:val="Нет A"/>
          <w:rtl w:val="0"/>
        </w:rPr>
        <w:t xml:space="preserve">. </w:t>
      </w:r>
      <w:r>
        <w:rPr>
          <w:rStyle w:val="Нет A"/>
          <w:rtl w:val="0"/>
        </w:rPr>
        <w:t xml:space="preserve">Итого </w:t>
      </w:r>
      <w:r>
        <w:rPr>
          <w:rStyle w:val="Нет A"/>
          <w:rtl w:val="0"/>
        </w:rPr>
        <w:t xml:space="preserve">7 </w:t>
      </w:r>
      <w:r>
        <w:rPr>
          <w:rStyle w:val="Нет A"/>
          <w:rtl w:val="0"/>
        </w:rPr>
        <w:t>дней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 xml:space="preserve">в срок до </w:t>
      </w:r>
      <w:r>
        <w:rPr>
          <w:rStyle w:val="Нет A"/>
          <w:rtl w:val="0"/>
        </w:rPr>
        <w:t>07.05.2025.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 A"/>
          <w:rtl w:val="0"/>
        </w:rPr>
        <w:t xml:space="preserve">7. </w:t>
      </w:r>
      <w:r>
        <w:rPr>
          <w:rStyle w:val="Нет A"/>
          <w:rtl w:val="0"/>
        </w:rPr>
        <w:t>ИНН Физического лица и индивидуального предпринимателя</w:t>
      </w:r>
      <w:r>
        <w:rPr>
          <w:rStyle w:val="Нет A"/>
          <w:rtl w:val="0"/>
        </w:rPr>
        <w:t>.</w:t>
      </w:r>
    </w:p>
    <w:p>
      <w:pPr>
        <w:pStyle w:val="Основной текст A"/>
      </w:pPr>
      <w:r>
        <w:rPr>
          <w:rStyle w:val="Нет A"/>
          <w:rtl w:val="0"/>
        </w:rPr>
        <w:t>В ходе поиска информации я выяснил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что ИНН физического лица выдается при рождении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ИНН индивидуального предпринимателя соответствует ИНН физического лица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либо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если  ИНН физического лица не был получен при рождении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то выдается новый</w:t>
      </w:r>
      <w:r>
        <w:rPr>
          <w:rStyle w:val="Нет A"/>
          <w:rtl w:val="0"/>
        </w:rPr>
        <w:t xml:space="preserve">. 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 xml:space="preserve">Таким образом в таблицу пользователи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en-US"/>
        </w:rPr>
        <w:t>users)</w:t>
      </w:r>
      <w:r>
        <w:rPr>
          <w:rStyle w:val="Нет"/>
          <w:rtl w:val="0"/>
          <w:lang w:val="ru-RU"/>
        </w:rPr>
        <w:t xml:space="preserve"> потребуется добавить атрибут субъект права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en-US"/>
        </w:rPr>
        <w:t xml:space="preserve">subject_of_law) </w:t>
      </w:r>
      <w:r>
        <w:rPr>
          <w:rStyle w:val="Нет"/>
          <w:rtl w:val="0"/>
          <w:lang w:val="ru-RU"/>
        </w:rPr>
        <w:t>со следующими вариантами</w:t>
      </w:r>
      <w:r>
        <w:rPr>
          <w:rStyle w:val="Нет"/>
          <w:rtl w:val="0"/>
          <w:lang w:val="ru-RU"/>
        </w:rPr>
        <w:t xml:space="preserve">: </w:t>
      </w:r>
      <w:r>
        <w:rPr>
          <w:rStyle w:val="Нет"/>
          <w:rtl w:val="0"/>
          <w:lang w:val="en-US"/>
        </w:rPr>
        <w:t>i</w:t>
      </w:r>
      <w:r>
        <w:rPr>
          <w:rStyle w:val="Нет"/>
          <w:rtl w:val="0"/>
          <w:lang w:val="it-IT"/>
        </w:rPr>
        <w:t>ndividual</w:t>
      </w:r>
      <w:r>
        <w:rPr>
          <w:rStyle w:val="Нет"/>
          <w:rtl w:val="0"/>
          <w:lang w:val="en-US"/>
        </w:rPr>
        <w:t>, i</w:t>
      </w:r>
      <w:r>
        <w:rPr>
          <w:rStyle w:val="Нет"/>
          <w:rtl w:val="0"/>
          <w:lang w:val="it-IT"/>
        </w:rPr>
        <w:t>ndividual</w:t>
      </w:r>
      <w:r>
        <w:rPr>
          <w:rStyle w:val="Нет"/>
          <w:rtl w:val="0"/>
          <w:lang w:val="ru-RU"/>
        </w:rPr>
        <w:t>_</w:t>
      </w:r>
      <w:r>
        <w:rPr>
          <w:rStyle w:val="Нет"/>
          <w:rtl w:val="0"/>
          <w:lang w:val="fr-FR"/>
        </w:rPr>
        <w:t>entrepreneur</w:t>
      </w:r>
      <w:r>
        <w:rPr>
          <w:rStyle w:val="Нет"/>
          <w:rtl w:val="0"/>
          <w:lang w:val="en-US"/>
        </w:rPr>
        <w:t>, l</w:t>
      </w:r>
      <w:r>
        <w:rPr>
          <w:rStyle w:val="Нет"/>
          <w:rtl w:val="0"/>
          <w:lang w:val="ru-RU"/>
        </w:rPr>
        <w:t>egal_</w:t>
      </w:r>
      <w:r>
        <w:rPr>
          <w:rStyle w:val="Нет"/>
          <w:rtl w:val="0"/>
          <w:lang w:val="en-US"/>
        </w:rPr>
        <w:t>entity</w:t>
      </w:r>
      <w:r>
        <w:rPr>
          <w:rStyle w:val="Нет"/>
          <w:rtl w:val="0"/>
          <w:lang w:val="ru-RU"/>
        </w:rPr>
        <w:t xml:space="preserve"> и тд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 xml:space="preserve">Для определения значения в атрибуте </w:t>
      </w:r>
      <w:r>
        <w:rPr>
          <w:rStyle w:val="Нет"/>
          <w:rtl w:val="0"/>
          <w:lang w:val="en-US"/>
        </w:rPr>
        <w:t xml:space="preserve">subject_law </w:t>
      </w:r>
      <w:r>
        <w:rPr>
          <w:rStyle w:val="Нет"/>
          <w:rtl w:val="0"/>
          <w:lang w:val="ru-RU"/>
        </w:rPr>
        <w:t>потребуется копия свидетельства ИНН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либо проверка через сторонние сайты по номеру ИНН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например на сайте федерального налоговой службы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 xml:space="preserve">8. </w:t>
      </w:r>
      <w:r>
        <w:rPr>
          <w:rStyle w:val="Нет"/>
          <w:rtl w:val="0"/>
          <w:lang w:val="ru-RU"/>
        </w:rPr>
        <w:t xml:space="preserve">Описание </w:t>
      </w:r>
      <w:r>
        <w:rPr>
          <w:rStyle w:val="Нет"/>
          <w:rtl w:val="0"/>
          <w:lang w:val="en-US"/>
        </w:rPr>
        <w:t xml:space="preserve">UserStory </w:t>
      </w:r>
      <w:r>
        <w:rPr>
          <w:rStyle w:val="Нет"/>
          <w:rtl w:val="0"/>
          <w:lang w:val="ru-RU"/>
        </w:rPr>
        <w:t xml:space="preserve">для </w:t>
      </w:r>
      <w:r>
        <w:rPr>
          <w:rStyle w:val="Нет"/>
          <w:rtl w:val="0"/>
          <w:lang w:val="en-US"/>
        </w:rPr>
        <w:t>IT-</w:t>
      </w:r>
      <w:r>
        <w:rPr>
          <w:rStyle w:val="Нет"/>
          <w:rtl w:val="0"/>
          <w:lang w:val="ru-RU"/>
        </w:rPr>
        <w:t>специалистов для получения ипотеку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  <w:r>
        <w:rPr>
          <w:rStyle w:val="Нет"/>
          <w:rtl w:val="0"/>
          <w:lang w:val="en-US"/>
        </w:rPr>
        <w:t xml:space="preserve">UserStory </w:t>
      </w:r>
      <w:r>
        <w:rPr>
          <w:rStyle w:val="Нет"/>
          <w:rtl w:val="0"/>
          <w:lang w:val="ru-RU"/>
        </w:rPr>
        <w:t>описывается в формате «Я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как </w:t>
      </w:r>
      <w:r>
        <w:rPr>
          <w:rStyle w:val="Нет"/>
          <w:rtl w:val="0"/>
          <w:lang w:val="ru-RU"/>
        </w:rPr>
        <w:t>________</w:t>
      </w:r>
      <w:r>
        <w:rPr>
          <w:rStyle w:val="Нет"/>
          <w:rtl w:val="0"/>
          <w:lang w:val="ru-RU"/>
        </w:rPr>
        <w:t>хочу</w:t>
      </w:r>
      <w:r>
        <w:rPr>
          <w:rStyle w:val="Нет"/>
          <w:rtl w:val="0"/>
          <w:lang w:val="ru-RU"/>
        </w:rPr>
        <w:t xml:space="preserve">________ </w:t>
      </w:r>
      <w:r>
        <w:rPr>
          <w:rStyle w:val="Нет"/>
          <w:rtl w:val="0"/>
          <w:lang w:val="ru-RU"/>
        </w:rPr>
        <w:t>чтобы</w:t>
      </w:r>
      <w:r>
        <w:rPr>
          <w:rStyle w:val="Нет"/>
          <w:rtl w:val="0"/>
          <w:lang w:val="ru-RU"/>
        </w:rPr>
        <w:t>__________</w:t>
      </w:r>
      <w:r>
        <w:rPr>
          <w:rStyle w:val="Нет"/>
          <w:rtl w:val="0"/>
          <w:lang w:val="ru-RU"/>
        </w:rPr>
        <w:t>»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  <w:r>
        <w:rPr>
          <w:rStyle w:val="Нет"/>
          <w:rtl w:val="0"/>
          <w:lang w:val="ru-RU"/>
        </w:rPr>
        <w:t xml:space="preserve">Для описание </w:t>
      </w:r>
      <w:r>
        <w:rPr>
          <w:rStyle w:val="Нет"/>
          <w:rtl w:val="0"/>
          <w:lang w:val="en-US"/>
        </w:rPr>
        <w:t xml:space="preserve">UserStory </w:t>
      </w:r>
      <w:r>
        <w:rPr>
          <w:rStyle w:val="Нет"/>
          <w:rtl w:val="0"/>
          <w:lang w:val="ru-RU"/>
        </w:rPr>
        <w:t xml:space="preserve">можно пользоваться </w:t>
      </w:r>
      <w:r>
        <w:rPr>
          <w:rStyle w:val="Нет"/>
          <w:rtl w:val="0"/>
          <w:lang w:val="en-US"/>
        </w:rPr>
        <w:t>INVEST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ru-RU"/>
        </w:rPr>
        <w:t>критерями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для проверки качественности и полезности </w:t>
      </w:r>
      <w:r>
        <w:rPr>
          <w:rStyle w:val="Нет"/>
          <w:rtl w:val="0"/>
          <w:lang w:val="en-US"/>
        </w:rPr>
        <w:t>UserStory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>INDEPENDENT (</w:t>
      </w:r>
      <w:r>
        <w:rPr>
          <w:rStyle w:val="Нет"/>
          <w:rtl w:val="0"/>
          <w:lang w:val="ru-RU"/>
        </w:rPr>
        <w:t>Независимая</w:t>
      </w:r>
      <w:r>
        <w:rPr>
          <w:rStyle w:val="Нет"/>
          <w:rtl w:val="0"/>
          <w:lang w:val="ru-RU"/>
        </w:rPr>
        <w:t>)</w:t>
      </w:r>
      <w:r>
        <w:rPr>
          <w:rStyle w:val="Нет"/>
          <w:rtl w:val="0"/>
          <w:lang w:val="en-US"/>
        </w:rPr>
        <w:t>;</w:t>
      </w:r>
    </w:p>
    <w:p>
      <w:pPr>
        <w:pStyle w:val="Основной текст A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 xml:space="preserve"> (</w:t>
      </w:r>
      <w:r>
        <w:rPr>
          <w:rStyle w:val="Нет"/>
          <w:rtl w:val="0"/>
          <w:lang w:val="ru-RU"/>
        </w:rPr>
        <w:t>Обсуждаемая</w:t>
      </w:r>
      <w:r>
        <w:rPr>
          <w:rStyle w:val="Нет"/>
          <w:rtl w:val="0"/>
          <w:lang w:val="ru-RU"/>
        </w:rPr>
        <w:t>)</w:t>
      </w:r>
      <w:r>
        <w:rPr>
          <w:rStyle w:val="Нет"/>
          <w:rtl w:val="0"/>
          <w:lang w:val="en-US"/>
        </w:rPr>
        <w:t>;</w:t>
      </w:r>
    </w:p>
    <w:p>
      <w:pPr>
        <w:pStyle w:val="Основной текст A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 xml:space="preserve">VALUABLE </w:t>
      </w:r>
      <w:r>
        <w:rPr>
          <w:rStyle w:val="Нет"/>
          <w:rtl w:val="0"/>
          <w:lang w:val="ru-RU"/>
        </w:rPr>
        <w:t>(</w:t>
      </w:r>
      <w:r>
        <w:rPr>
          <w:rStyle w:val="Нет"/>
          <w:rtl w:val="0"/>
          <w:lang w:val="ru-RU"/>
        </w:rPr>
        <w:t>Ценная</w:t>
      </w:r>
      <w:r>
        <w:rPr>
          <w:rStyle w:val="Нет"/>
          <w:rtl w:val="0"/>
          <w:lang w:val="ru-RU"/>
        </w:rPr>
        <w:t>)</w:t>
      </w:r>
      <w:r>
        <w:rPr>
          <w:rStyle w:val="Нет"/>
          <w:rtl w:val="0"/>
          <w:lang w:val="en-US"/>
        </w:rPr>
        <w:t>;</w:t>
      </w:r>
    </w:p>
    <w:p>
      <w:pPr>
        <w:pStyle w:val="Основной текст A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>ESTIMABLE (</w:t>
      </w:r>
      <w:r>
        <w:rPr>
          <w:rStyle w:val="Нет"/>
          <w:rtl w:val="0"/>
          <w:lang w:val="ru-RU"/>
        </w:rPr>
        <w:t>Оцениваемая</w:t>
      </w:r>
      <w:r>
        <w:rPr>
          <w:rStyle w:val="Нет"/>
          <w:rtl w:val="0"/>
          <w:lang w:val="ru-RU"/>
        </w:rPr>
        <w:t>)</w:t>
      </w:r>
      <w:r>
        <w:rPr>
          <w:rStyle w:val="Нет"/>
          <w:rtl w:val="0"/>
          <w:lang w:val="en-US"/>
        </w:rPr>
        <w:t>;</w:t>
      </w:r>
    </w:p>
    <w:p>
      <w:pPr>
        <w:pStyle w:val="Основной текст A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>SMALL (</w:t>
      </w:r>
      <w:r>
        <w:rPr>
          <w:rStyle w:val="Нет"/>
          <w:rtl w:val="0"/>
          <w:lang w:val="ru-RU"/>
        </w:rPr>
        <w:t>Маленькая</w:t>
      </w:r>
      <w:r>
        <w:rPr>
          <w:rStyle w:val="Нет"/>
          <w:rtl w:val="0"/>
          <w:lang w:val="ru-RU"/>
        </w:rPr>
        <w:t>)</w:t>
      </w:r>
      <w:r>
        <w:rPr>
          <w:rStyle w:val="Нет"/>
          <w:rtl w:val="0"/>
          <w:lang w:val="en-US"/>
        </w:rPr>
        <w:t>;</w:t>
      </w:r>
    </w:p>
    <w:p>
      <w:pPr>
        <w:pStyle w:val="Основной текст A"/>
        <w:numPr>
          <w:ilvl w:val="0"/>
          <w:numId w:val="6"/>
        </w:numPr>
        <w:rPr>
          <w:lang w:val="en-US"/>
        </w:rPr>
      </w:pPr>
      <w:r>
        <w:rPr>
          <w:rStyle w:val="Нет"/>
          <w:rtl w:val="0"/>
          <w:lang w:val="en-US"/>
        </w:rPr>
        <w:t>TESTABLE (</w:t>
      </w:r>
      <w:r>
        <w:rPr>
          <w:rStyle w:val="Нет"/>
          <w:rtl w:val="0"/>
          <w:lang w:val="ru-RU"/>
        </w:rPr>
        <w:t>Тестируемая</w:t>
      </w:r>
      <w:r>
        <w:rPr>
          <w:rStyle w:val="Нет"/>
          <w:rtl w:val="0"/>
          <w:lang w:val="ru-RU"/>
        </w:rPr>
        <w:t>).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 xml:space="preserve">Таким образом </w:t>
      </w:r>
      <w:r>
        <w:rPr>
          <w:rStyle w:val="Нет"/>
          <w:rtl w:val="0"/>
          <w:lang w:val="en-US"/>
        </w:rPr>
        <w:t>UserStory</w:t>
      </w:r>
      <w:r>
        <w:rPr>
          <w:rStyle w:val="Нет"/>
          <w:rtl w:val="0"/>
          <w:lang w:val="ru-RU"/>
        </w:rPr>
        <w:t xml:space="preserve"> должна выглядеть следующим образом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 A"/>
          <w:rtl w:val="0"/>
        </w:rPr>
        <w:t>«Как клиента банка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я хочу иметь возможность проверить подхожу ли я по условиям на льготную ипотеку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чтобы в краткий срок определить</w:t>
      </w:r>
      <w:r>
        <w:rPr>
          <w:rStyle w:val="Нет A"/>
          <w:rtl w:val="0"/>
        </w:rPr>
        <w:t xml:space="preserve">, </w:t>
      </w:r>
      <w:r>
        <w:rPr>
          <w:rStyle w:val="Нет A"/>
          <w:rtl w:val="0"/>
        </w:rPr>
        <w:t>могу ли я оставить заявку»</w:t>
      </w:r>
      <w:r>
        <w:rPr>
          <w:rStyle w:val="Нет A"/>
          <w:rtl w:val="0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 A"/>
          <w:rtl w:val="0"/>
        </w:rPr>
        <w:t>План действий</w:t>
      </w:r>
      <w:r>
        <w:rPr>
          <w:rStyle w:val="Нет A"/>
          <w:rtl w:val="0"/>
        </w:rPr>
        <w:t>: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Изучить законодательство и информацию от Банков о требованиях к потенциальным заемщикам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Проверить и в случае необходимости обновить таблицы в БД относящиеся к информации о пользователях и их документах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соответствующие полученной информации из пункта </w:t>
      </w:r>
      <w:r>
        <w:rPr>
          <w:rStyle w:val="Нет A"/>
          <w:rtl w:val="0"/>
          <w:lang w:val="ru-RU"/>
        </w:rPr>
        <w:t>1.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 xml:space="preserve">Добавить в систему сервис проверки критериев из таблицы на соответствие информации из пункта </w:t>
      </w:r>
      <w:r>
        <w:rPr>
          <w:rStyle w:val="Нет A"/>
          <w:rtl w:val="0"/>
          <w:lang w:val="ru-RU"/>
        </w:rPr>
        <w:t>1.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 xml:space="preserve">Внести изменение в пользовательский интерфейс </w:t>
      </w:r>
      <w:r>
        <w:rPr>
          <w:rStyle w:val="Нет A"/>
          <w:rtl w:val="0"/>
          <w:lang w:val="ru-RU"/>
        </w:rPr>
        <w:t>(</w:t>
      </w:r>
      <w:r>
        <w:rPr>
          <w:rStyle w:val="Нет A"/>
          <w:rtl w:val="0"/>
          <w:lang w:val="ru-RU"/>
        </w:rPr>
        <w:t>на данном этапе только для тестировки</w:t>
      </w:r>
      <w:r>
        <w:rPr>
          <w:rStyle w:val="Нет A"/>
          <w:rtl w:val="0"/>
          <w:lang w:val="ru-RU"/>
        </w:rPr>
        <w:t>).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Обеспечить тестирование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Выпустить обновление с измененным пользовательским интерфейсом для системы в массовое использование и провести обучение пользователей</w:t>
      </w:r>
      <w:r>
        <w:rPr>
          <w:rStyle w:val="Нет A"/>
          <w:rtl w:val="0"/>
          <w:lang w:val="ru-RU"/>
        </w:rPr>
        <w:t xml:space="preserve">. </w:t>
      </w:r>
    </w:p>
    <w:p>
      <w:pPr>
        <w:pStyle w:val="Основной текст A"/>
      </w:pPr>
      <w:r>
        <w:rPr>
          <w:rStyle w:val="Нет 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1676888</wp:posOffset>
            </wp:positionH>
            <wp:positionV relativeFrom="line">
              <wp:posOffset>283267</wp:posOffset>
            </wp:positionV>
            <wp:extent cx="3589653" cy="23557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3" cy="2355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  <w:r>
        <w:rPr>
          <w:rStyle w:val="Нет A"/>
          <w:rtl w:val="0"/>
        </w:rPr>
        <w:t xml:space="preserve">9. </w:t>
      </w:r>
      <w:r>
        <w:rPr>
          <w:rStyle w:val="Нет A"/>
          <w:rtl w:val="0"/>
        </w:rPr>
        <w:t>Прототип</w:t>
      </w:r>
      <w:r>
        <w:rPr>
          <w:rStyle w:val="Нет A"/>
          <w:rtl w:val="0"/>
        </w:rPr>
        <w:t>.</w:t>
      </w:r>
    </w:p>
    <w:p>
      <w:pPr>
        <w:pStyle w:val="Основной текст A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</w:pPr>
      <w:r>
        <w:rPr>
          <w:rStyle w:val="Нет"/>
          <w:rtl w:val="0"/>
          <w:lang w:val="ru-RU"/>
        </w:rPr>
        <w:t xml:space="preserve">10. </w:t>
      </w:r>
      <w:r>
        <w:rPr>
          <w:rStyle w:val="Нет"/>
          <w:rtl w:val="0"/>
          <w:lang w:val="en-US"/>
        </w:rPr>
        <w:t xml:space="preserve">API </w:t>
      </w:r>
      <w:r>
        <w:rPr>
          <w:rStyle w:val="Нет"/>
          <w:rtl w:val="0"/>
          <w:lang w:val="ru-RU"/>
        </w:rPr>
        <w:t>для прототипа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>{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«</w:t>
      </w:r>
      <w:r>
        <w:rPr>
          <w:rStyle w:val="Нет"/>
          <w:rtl w:val="0"/>
          <w:lang w:val="en-US"/>
        </w:rPr>
        <w:t>URL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/api/v1/population/changing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«</w:t>
      </w:r>
      <w:r>
        <w:rPr>
          <w:rStyle w:val="Нет"/>
          <w:rtl w:val="0"/>
          <w:lang w:val="en-US"/>
        </w:rPr>
        <w:t>method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GET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«</w:t>
      </w:r>
      <w:r>
        <w:rPr>
          <w:rStyle w:val="Нет"/>
          <w:rtl w:val="0"/>
          <w:lang w:val="en-US"/>
        </w:rPr>
        <w:t>response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{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  <w:tab/>
        <w:tab/>
        <w:t xml:space="preserve">   «</w:t>
      </w:r>
      <w:r>
        <w:rPr>
          <w:rStyle w:val="Нет"/>
          <w:rtl w:val="0"/>
          <w:lang w:val="en-US"/>
        </w:rPr>
        <w:t>kingdoms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[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>{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name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Andals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population_2024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10000,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  <w:tab/>
        <w:tab/>
        <w:tab/>
        <w:t xml:space="preserve">   «</w:t>
      </w:r>
      <w:r>
        <w:rPr>
          <w:rStyle w:val="Нет"/>
          <w:rtl w:val="0"/>
          <w:lang w:val="en-US"/>
        </w:rPr>
        <w:t>population_2025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8000,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  <w:tab/>
        <w:tab/>
        <w:tab/>
        <w:t xml:space="preserve">   «</w:t>
      </w:r>
      <w:r>
        <w:rPr>
          <w:rStyle w:val="Нет"/>
          <w:rtl w:val="0"/>
          <w:lang w:val="en-US"/>
        </w:rPr>
        <w:t>changing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-2000,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color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orange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icon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www.iconexample.com/1</w:t>
      </w:r>
      <w:r>
        <w:rPr>
          <w:rStyle w:val="Нет"/>
          <w:rtl w:val="0"/>
          <w:lang w:val="en-US"/>
        </w:rPr>
        <w:t>»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>},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>{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name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First men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population_2024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9000,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  <w:tab/>
        <w:tab/>
        <w:tab/>
        <w:t xml:space="preserve">   «</w:t>
      </w:r>
      <w:r>
        <w:rPr>
          <w:rStyle w:val="Нет"/>
          <w:rtl w:val="0"/>
          <w:lang w:val="en-US"/>
        </w:rPr>
        <w:t>population_2025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9000,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  <w:tab/>
        <w:tab/>
        <w:tab/>
        <w:t xml:space="preserve">   «</w:t>
      </w:r>
      <w:r>
        <w:rPr>
          <w:rStyle w:val="Нет"/>
          <w:rtl w:val="0"/>
          <w:lang w:val="en-US"/>
        </w:rPr>
        <w:t>changing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color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blue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icon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www.iconexample.com/2</w:t>
      </w:r>
      <w:r>
        <w:rPr>
          <w:rStyle w:val="Нет"/>
          <w:rtl w:val="0"/>
          <w:lang w:val="en-US"/>
        </w:rPr>
        <w:t>»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>},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>{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name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White walkers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population_2024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1000,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  <w:tab/>
        <w:tab/>
        <w:tab/>
        <w:t xml:space="preserve">   «</w:t>
      </w:r>
      <w:r>
        <w:rPr>
          <w:rStyle w:val="Нет"/>
          <w:rtl w:val="0"/>
          <w:lang w:val="en-US"/>
        </w:rPr>
        <w:t>population_2025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20000,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  <w:tab/>
        <w:tab/>
        <w:tab/>
        <w:t xml:space="preserve">   «</w:t>
      </w:r>
      <w:r>
        <w:rPr>
          <w:rStyle w:val="Нет"/>
          <w:rtl w:val="0"/>
          <w:lang w:val="en-US"/>
        </w:rPr>
        <w:t>changing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>: 19000,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color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green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en-US"/>
        </w:rPr>
        <w:t>,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 xml:space="preserve">   «</w:t>
      </w:r>
      <w:r>
        <w:rPr>
          <w:rStyle w:val="Нет"/>
          <w:rtl w:val="0"/>
          <w:lang w:val="en-US"/>
        </w:rPr>
        <w:t>icon</w:t>
      </w:r>
      <w:r>
        <w:rPr>
          <w:rStyle w:val="Нет"/>
          <w:rtl w:val="0"/>
          <w:lang w:val="en-US"/>
        </w:rPr>
        <w:t xml:space="preserve">» 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www.iconexample.com/3</w:t>
      </w:r>
      <w:r>
        <w:rPr>
          <w:rStyle w:val="Нет"/>
          <w:rtl w:val="0"/>
          <w:lang w:val="en-US"/>
        </w:rPr>
        <w:t>»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ab/>
        <w:t>}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 xml:space="preserve">       ]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ab/>
        <w:t>}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ab/>
        <w:t>}</w:t>
      </w:r>
    </w:p>
    <w:p>
      <w:pPr>
        <w:pStyle w:val="Основной текст A"/>
        <w:rPr>
          <w:lang w:val="en-US"/>
        </w:rPr>
      </w:pPr>
      <w:r>
        <w:rPr>
          <w:rStyle w:val="Нет"/>
          <w:rtl w:val="0"/>
          <w:lang w:val="en-US"/>
        </w:rPr>
        <w:t xml:space="preserve">  </w:t>
      </w:r>
    </w:p>
    <w:p>
      <w:pPr>
        <w:pStyle w:val="Основной текст A"/>
      </w:pPr>
      <w:r>
        <w:rPr>
          <w:rStyle w:val="Нет"/>
          <w:rtl w:val="0"/>
          <w:lang w:val="en-US"/>
        </w:rPr>
        <w:t xml:space="preserve">  11. </w:t>
      </w:r>
      <w:r>
        <w:rPr>
          <w:rStyle w:val="Нет"/>
          <w:rtl w:val="0"/>
          <w:lang w:val="ru-RU"/>
        </w:rPr>
        <w:t>Метод добавления домашних тапочек</w:t>
      </w:r>
      <w:r>
        <w:rPr>
          <w:rStyle w:val="Нет"/>
          <w:rtl w:val="0"/>
          <w:lang w:val="ru-RU"/>
        </w:rPr>
        <w:t>.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2"/>
        <w:gridCol w:w="1353"/>
        <w:gridCol w:w="2191"/>
        <w:gridCol w:w="1759"/>
        <w:gridCol w:w="3265"/>
      </w:tblGrid>
      <w:tr>
        <w:tblPrEx>
          <w:shd w:val="clear" w:color="auto" w:fill="00a2ff"/>
        </w:tblPrEx>
        <w:trPr>
          <w:trHeight w:val="673" w:hRule="atLeast"/>
          <w:tblHeader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21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Описание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Обязательность</w:t>
            </w:r>
          </w:p>
        </w:tc>
        <w:tc>
          <w:tcPr>
            <w:tcW w:type="dxa" w:w="3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Комментарий</w:t>
            </w:r>
          </w:p>
        </w:tc>
      </w:tr>
      <w:tr>
        <w:tblPrEx>
          <w:shd w:val="clear" w:color="auto" w:fill="cadfff"/>
        </w:tblPrEx>
        <w:trPr>
          <w:trHeight w:val="1017" w:hRule="atLeast"/>
        </w:trPr>
        <w:tc>
          <w:tcPr>
            <w:tcW w:type="dxa" w:w="43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35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id</w:t>
            </w:r>
          </w:p>
        </w:tc>
        <w:tc>
          <w:tcPr>
            <w:tcW w:type="dxa" w:w="219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Числовой идентефикатор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первичный ключ</w:t>
            </w:r>
          </w:p>
        </w:tc>
        <w:tc>
          <w:tcPr>
            <w:tcW w:type="dxa" w:w="175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Обязателен</w:t>
            </w:r>
          </w:p>
        </w:tc>
        <w:tc>
          <w:tcPr>
            <w:tcW w:type="dxa" w:w="326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Порядковый номер от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9999999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size</w:t>
            </w:r>
          </w:p>
        </w:tc>
        <w:tc>
          <w:tcPr>
            <w:tcW w:type="dxa" w:w="21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Размер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Обязателен</w:t>
            </w:r>
          </w:p>
        </w:tc>
        <w:tc>
          <w:tcPr>
            <w:tcW w:type="dxa" w:w="3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49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price</w:t>
            </w:r>
          </w:p>
        </w:tc>
        <w:tc>
          <w:tcPr>
            <w:tcW w:type="dxa" w:w="21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Цена на обувь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Обязателен</w:t>
            </w:r>
          </w:p>
        </w:tc>
        <w:tc>
          <w:tcPr>
            <w:tcW w:type="dxa" w:w="3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Больше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quantity</w:t>
            </w:r>
          </w:p>
        </w:tc>
        <w:tc>
          <w:tcPr>
            <w:tcW w:type="dxa" w:w="21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Остаток на складе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Обязателен</w:t>
            </w:r>
          </w:p>
        </w:tc>
        <w:tc>
          <w:tcPr>
            <w:tcW w:type="dxa" w:w="3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Больше или равен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653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gender</w:t>
            </w:r>
          </w:p>
        </w:tc>
        <w:tc>
          <w:tcPr>
            <w:tcW w:type="dxa" w:w="21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Целевой пол для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обязателен</w:t>
            </w:r>
          </w:p>
        </w:tc>
        <w:tc>
          <w:tcPr>
            <w:tcW w:type="dxa" w:w="3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Мужской или женский</w:t>
            </w:r>
          </w:p>
        </w:tc>
      </w:tr>
      <w:tr>
        <w:tblPrEx>
          <w:shd w:val="clear" w:color="auto" w:fill="cadfff"/>
        </w:tblPrEx>
        <w:trPr>
          <w:trHeight w:val="653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material</w:t>
            </w:r>
          </w:p>
        </w:tc>
        <w:tc>
          <w:tcPr>
            <w:tcW w:type="dxa" w:w="21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Материал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обязателен</w:t>
            </w:r>
          </w:p>
        </w:tc>
        <w:tc>
          <w:tcPr>
            <w:tcW w:type="dxa" w:w="3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Кожа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ткань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замша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резина и др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653" w:hRule="atLeast"/>
        </w:trPr>
        <w:tc>
          <w:tcPr>
            <w:tcW w:type="dxa" w:w="4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35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name</w:t>
            </w:r>
          </w:p>
        </w:tc>
        <w:tc>
          <w:tcPr>
            <w:tcW w:type="dxa" w:w="21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Название обуви</w:t>
            </w:r>
          </w:p>
        </w:tc>
        <w:tc>
          <w:tcPr>
            <w:tcW w:type="dxa" w:w="175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Обязателен</w:t>
            </w:r>
          </w:p>
        </w:tc>
        <w:tc>
          <w:tcPr>
            <w:tcW w:type="dxa" w:w="32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Текстовый формат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знаков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 A"/>
        </w:rPr>
        <w:br w:type="textWrapping"/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</w:pPr>
      <w:r>
        <w:rPr>
          <w:rStyle w:val="Нет A"/>
          <w:rtl w:val="0"/>
        </w:rPr>
        <w:t xml:space="preserve">12. </w:t>
      </w:r>
      <w:r>
        <w:rPr>
          <w:rStyle w:val="Нет A"/>
          <w:rtl w:val="0"/>
        </w:rPr>
        <w:t>Приемочные тесты</w:t>
      </w:r>
      <w:r>
        <w:rPr>
          <w:rStyle w:val="Нет A"/>
          <w:rtl w:val="0"/>
        </w:rPr>
        <w:t>.</w:t>
      </w:r>
    </w:p>
    <w:p>
      <w:pPr>
        <w:pStyle w:val="Основной текст A"/>
      </w:pPr>
      <w:r>
        <w:rPr>
          <w:rStyle w:val="Нет"/>
          <w:rtl w:val="0"/>
          <w:lang w:val="ru-RU"/>
        </w:rPr>
        <w:t>Положительный сценарий</w:t>
      </w:r>
      <w:r>
        <w:rPr>
          <w:rStyle w:val="Нет"/>
          <w:rtl w:val="0"/>
          <w:lang w:val="en-US"/>
        </w:rPr>
        <w:t>:</w:t>
      </w:r>
    </w:p>
    <w:p>
      <w:pPr>
        <w:pStyle w:val="Основной текст A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Протокол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 HTTPS</w:t>
      </w:r>
    </w:p>
    <w:p>
      <w:pPr>
        <w:pStyle w:val="Основной текст A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Базовый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URL: 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de-DE"/>
        </w:rPr>
        <w:t>https://api.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tapochki.com/</w:t>
      </w:r>
    </w:p>
    <w:p>
      <w:pPr>
        <w:pStyle w:val="Основной текст A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URL: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/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create</w:t>
      </w:r>
    </w:p>
    <w:p>
      <w:pPr>
        <w:pStyle w:val="Основной текст A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Метод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sz w:val="26"/>
          <w:szCs w:val="26"/>
          <w:u w:color="000000"/>
          <w:shd w:val="clear" w:color="auto" w:fill="ffffff"/>
          <w:rtl w:val="0"/>
          <w:lang w:val="en-US"/>
        </w:rPr>
        <w:t>POST</w:t>
      </w:r>
    </w:p>
    <w:p>
      <w:pPr>
        <w:pStyle w:val="Основной текст A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Пример запроса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00"/>
      </w:tblGrid>
      <w:tr>
        <w:tblPrEx>
          <w:shd w:val="clear" w:color="auto" w:fill="cadfff"/>
        </w:tblPrEx>
        <w:trPr>
          <w:trHeight w:val="31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json</w:t>
            </w:r>
          </w:p>
        </w:tc>
      </w:tr>
      <w:tr>
        <w:tblPrEx>
          <w:shd w:val="clear" w:color="auto" w:fill="cadfff"/>
        </w:tblPrEx>
        <w:trPr>
          <w:trHeight w:val="254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"id": 1,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"size": 42,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"price": 7999,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it-IT"/>
              </w:rPr>
              <w:t xml:space="preserve">    "quantity": 10,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"gender": "man",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"material": "textile",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"name": "Grannyslippers",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Основной текст A"/>
        <w:widowControl w:val="0"/>
        <w:numPr>
          <w:ilvl w:val="0"/>
          <w:numId w:val="11"/>
        </w:numPr>
      </w:pPr>
    </w:p>
    <w:p>
      <w:pPr>
        <w:pStyle w:val="Основной текст A"/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00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sql</w:t>
            </w:r>
          </w:p>
        </w:tc>
      </w:tr>
      <w:tr>
        <w:tblPrEx>
          <w:shd w:val="clear" w:color="auto" w:fill="cadfff"/>
        </w:tblPrEx>
        <w:trPr>
          <w:trHeight w:val="58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>INSERT INTO slippers (id, size, price, quantity, gender, material, name)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VALUES (1, 42, 7999, 10, 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‘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men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‘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textile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,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Grannyslippers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p>
      <w:pPr>
        <w:pStyle w:val="Основной текст A"/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Основной текст A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Пример ответа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с кодом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201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ОК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00"/>
      </w:tblGrid>
      <w:tr>
        <w:tblPrEx>
          <w:shd w:val="clear" w:color="auto" w:fill="cadfff"/>
        </w:tblPrEx>
        <w:trPr>
          <w:trHeight w:val="31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Json</w:t>
            </w:r>
          </w:p>
        </w:tc>
      </w:tr>
      <w:tr>
        <w:tblPrEx>
          <w:shd w:val="clear" w:color="auto" w:fill="cadfff"/>
        </w:tblPrEx>
        <w:trPr>
          <w:trHeight w:val="2893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  <w:rPr>
                <w:rStyle w:val="Нет"/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"id": 1,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"size": 42,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"price": 7999,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it-IT"/>
              </w:rPr>
              <w:t xml:space="preserve">    "quantity": 10,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"gender": "man",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"material": "textile",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"name": "Grannyslippers",</w:t>
            </w:r>
          </w:p>
          <w:p>
            <w:pPr>
              <w:pStyle w:val="Основной текст A"/>
              <w:bidi w:val="0"/>
              <w:spacing w:line="276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"message": "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Slippers successfully creat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ed."</w:t>
            </w:r>
          </w:p>
          <w:p>
            <w:pPr>
              <w:pStyle w:val="Основной текст A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Основной текст A"/>
        <w:widowControl w:val="0"/>
        <w:numPr>
          <w:ilvl w:val="0"/>
          <w:numId w:val="12"/>
        </w:numPr>
      </w:pPr>
    </w:p>
    <w:p>
      <w:pPr>
        <w:pStyle w:val="Основной текст A"/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9"/>
        <w:gridCol w:w="1920"/>
        <w:gridCol w:w="3921"/>
        <w:gridCol w:w="2250"/>
      </w:tblGrid>
      <w:tr>
        <w:tblPrEx>
          <w:shd w:val="clear" w:color="auto" w:fill="00a2ff"/>
        </w:tblPrEx>
        <w:trPr>
          <w:trHeight w:val="332" w:hRule="atLeast"/>
          <w:tblHeader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39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Описание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9bbb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БД</w:t>
            </w:r>
          </w:p>
        </w:tc>
      </w:tr>
      <w:tr>
        <w:tblPrEx>
          <w:shd w:val="clear" w:color="auto" w:fill="cadfff"/>
        </w:tblPrEx>
        <w:trPr>
          <w:trHeight w:val="673" w:hRule="atLeast"/>
        </w:trPr>
        <w:tc>
          <w:tcPr>
            <w:tcW w:type="dxa" w:w="909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92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id</w:t>
            </w:r>
          </w:p>
        </w:tc>
        <w:tc>
          <w:tcPr>
            <w:tcW w:type="dxa" w:w="392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Числовой идентефикатор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первичный ключ</w:t>
            </w:r>
          </w:p>
        </w:tc>
        <w:tc>
          <w:tcPr>
            <w:tcW w:type="dxa" w:w="22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slippers.id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size</w:t>
            </w:r>
          </w:p>
        </w:tc>
        <w:tc>
          <w:tcPr>
            <w:tcW w:type="dxa" w:w="39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Размер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slippers.size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price</w:t>
            </w:r>
          </w:p>
        </w:tc>
        <w:tc>
          <w:tcPr>
            <w:tcW w:type="dxa" w:w="39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Цена на обувь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slippers.price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quantity</w:t>
            </w:r>
          </w:p>
        </w:tc>
        <w:tc>
          <w:tcPr>
            <w:tcW w:type="dxa" w:w="39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Остаток на складе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slippers.quantity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gender</w:t>
            </w:r>
          </w:p>
        </w:tc>
        <w:tc>
          <w:tcPr>
            <w:tcW w:type="dxa" w:w="39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Целевой пол для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slippers.gender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material</w:t>
            </w:r>
          </w:p>
        </w:tc>
        <w:tc>
          <w:tcPr>
            <w:tcW w:type="dxa" w:w="39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Материал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slippers.material</w:t>
            </w:r>
          </w:p>
        </w:tc>
      </w:tr>
      <w:tr>
        <w:tblPrEx>
          <w:shd w:val="clear" w:color="auto" w:fill="cadfff"/>
        </w:tblPrEx>
        <w:trPr>
          <w:trHeight w:val="332" w:hRule="atLeast"/>
        </w:trPr>
        <w:tc>
          <w:tcPr>
            <w:tcW w:type="dxa" w:w="90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  <w:jc w:val="center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9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name</w:t>
            </w:r>
          </w:p>
        </w:tc>
        <w:tc>
          <w:tcPr>
            <w:tcW w:type="dxa" w:w="39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Название обуви</w:t>
            </w:r>
          </w:p>
        </w:tc>
        <w:tc>
          <w:tcPr>
            <w:tcW w:type="dxa" w:w="22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slippers.name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p>
      <w:pPr>
        <w:pStyle w:val="Основной текст A"/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>Отрицательный сценарий</w:t>
      </w:r>
      <w:r>
        <w:rPr>
          <w:rStyle w:val="Нет"/>
          <w:rtl w:val="0"/>
          <w:lang w:val="en-US"/>
        </w:rPr>
        <w:t>:</w:t>
      </w:r>
    </w:p>
    <w:p>
      <w:pPr>
        <w:pStyle w:val="Основной текст A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Протокол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ru-RU"/>
        </w:rPr>
        <w:t xml:space="preserve"> HTTPS</w:t>
      </w:r>
    </w:p>
    <w:p>
      <w:pPr>
        <w:pStyle w:val="Основной текст A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Базовый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URL: 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de-DE"/>
        </w:rPr>
        <w:t>https://api.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tapochki.com/</w:t>
      </w:r>
    </w:p>
    <w:p>
      <w:pPr>
        <w:pStyle w:val="Основной текст A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URL: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/</w:t>
      </w:r>
      <w:r>
        <w:rPr>
          <w:rStyle w:val="Нет"/>
          <w:rFonts w:ascii="Times New Roman" w:hAnsi="Times New Roman"/>
          <w:sz w:val="24"/>
          <w:szCs w:val="24"/>
          <w:u w:color="000000"/>
          <w:shd w:val="clear" w:color="auto" w:fill="ffffff"/>
          <w:rtl w:val="0"/>
          <w:lang w:val="en-US"/>
        </w:rPr>
        <w:t>create</w:t>
      </w:r>
    </w:p>
    <w:p>
      <w:pPr>
        <w:pStyle w:val="Основной текст A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Метод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/>
          <w:sz w:val="26"/>
          <w:szCs w:val="26"/>
          <w:u w:color="000000"/>
          <w:shd w:val="clear" w:color="auto" w:fill="ffffff"/>
          <w:rtl w:val="0"/>
          <w:lang w:val="en-US"/>
        </w:rPr>
        <w:t>POST</w:t>
      </w:r>
    </w:p>
    <w:p>
      <w:pPr>
        <w:pStyle w:val="Основной текст A"/>
        <w:numPr>
          <w:ilvl w:val="0"/>
          <w:numId w:val="10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Пример запроса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00"/>
      </w:tblGrid>
      <w:tr>
        <w:tblPrEx>
          <w:shd w:val="clear" w:color="auto" w:fill="cadfff"/>
        </w:tblPrEx>
        <w:trPr>
          <w:trHeight w:val="31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json</w:t>
            </w:r>
          </w:p>
        </w:tc>
      </w:tr>
      <w:tr>
        <w:tblPrEx>
          <w:shd w:val="clear" w:color="auto" w:fill="cadfff"/>
        </w:tblPrEx>
        <w:trPr>
          <w:trHeight w:val="254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"id": 1,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"size": "sorok_vtoroy",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"price": 7999,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it-IT"/>
              </w:rPr>
              <w:t xml:space="preserve">    "quantity": 10,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"gender": 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0"/>
                <w:lang w:val="fr-FR"/>
              </w:rPr>
              <w:t>«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fr-FR"/>
              </w:rPr>
              <w:t>man",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"material": "textile",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"name": "Grannyslippers",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Основной текст A"/>
        <w:widowControl w:val="0"/>
        <w:numPr>
          <w:ilvl w:val="0"/>
          <w:numId w:val="11"/>
        </w:numPr>
      </w:pPr>
    </w:p>
    <w:p>
      <w:pPr>
        <w:pStyle w:val="Основной текст A"/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00"/>
      </w:tblGrid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sql</w:t>
            </w:r>
          </w:p>
        </w:tc>
      </w:tr>
      <w:tr>
        <w:tblPrEx>
          <w:shd w:val="clear" w:color="auto" w:fill="cadfff"/>
        </w:tblPrEx>
        <w:trPr>
          <w:trHeight w:val="580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>INSERT INTO slippers (id, size, price, quantity, gender, material, name)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VALUES (1, "sorok_vtoroy", 7999, 10, 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‘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men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‘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textile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,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Grannyslippers</w:t>
            </w:r>
            <w:r>
              <w:rPr>
                <w:rStyle w:val="Нет"/>
                <w:rFonts w:ascii="Times Roman" w:hAnsi="Times Roman" w:hint="default"/>
                <w:shd w:val="nil" w:color="auto" w:fill="auto"/>
                <w:rtl w:val="1"/>
              </w:rPr>
              <w:t>’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Основной текст A"/>
        <w:widowControl w:val="0"/>
        <w:ind w:left="108" w:hanging="108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p>
      <w:pPr>
        <w:pStyle w:val="Основной текст A"/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Основной текст A"/>
        <w:numPr>
          <w:ilvl w:val="0"/>
          <w:numId w:val="9"/>
        </w:numPr>
        <w:bidi w:val="0"/>
        <w:spacing w:line="276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Пример ответа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 xml:space="preserve">с кодом 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en-US"/>
        </w:rPr>
        <w:t>400 Bed request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u w:color="000000"/>
          <w:shd w:val="clear" w:color="auto" w:fill="ffffff"/>
          <w:rtl w:val="0"/>
          <w:lang w:val="ru-RU"/>
        </w:rPr>
        <w:t>:</w:t>
      </w: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000"/>
      </w:tblGrid>
      <w:tr>
        <w:tblPrEx>
          <w:shd w:val="clear" w:color="auto" w:fill="cadfff"/>
        </w:tblPrEx>
        <w:trPr>
          <w:trHeight w:val="312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de6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76" w:lineRule="auto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Json</w:t>
            </w:r>
          </w:p>
        </w:tc>
      </w:tr>
      <w:tr>
        <w:tblPrEx>
          <w:shd w:val="clear" w:color="auto" w:fill="cadfff"/>
        </w:tblPrEx>
        <w:trPr>
          <w:trHeight w:val="1493" w:hRule="atLeast"/>
        </w:trPr>
        <w:tc>
          <w:tcPr>
            <w:tcW w:type="dxa" w:w="9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ef3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  <w:rPr>
                <w:rStyle w:val="Нет"/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{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>status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": 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>400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, 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Style w:val="Нет"/>
                <w:rFonts w:ascii="Times Roman" w:cs="Times Roman" w:hAnsi="Times Roman" w:eastAsia="Times Roman"/>
                <w:shd w:val="nil" w:color="auto" w:fill="auto"/>
                <w:rtl w:val="0"/>
              </w:rPr>
            </w:pP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 xml:space="preserve">    "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>error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</w:rPr>
              <w:t>":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ru-RU"/>
              </w:rPr>
              <w:t xml:space="preserve"> "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>Bad request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rFonts w:ascii="Times Roman" w:hAnsi="Times Roman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Основной текст A"/>
              <w:bidi w:val="0"/>
              <w:spacing w:line="276" w:lineRule="auto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"message": "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Invalid data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</w:p>
          <w:p>
            <w:pPr>
              <w:pStyle w:val="Основной текст A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Основной текст A"/>
        <w:widowControl w:val="0"/>
        <w:numPr>
          <w:ilvl w:val="0"/>
          <w:numId w:val="12"/>
        </w:numPr>
      </w:pPr>
    </w:p>
    <w:p>
      <w:pPr>
        <w:pStyle w:val="Основной текст A"/>
        <w:spacing w:line="276" w:lineRule="auto"/>
        <w:rPr>
          <w:rStyle w:val="Нет"/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</w:p>
    <w:p>
      <w:pPr>
        <w:pStyle w:val="Основной текст A"/>
      </w:pPr>
    </w:p>
    <w:tbl>
      <w:tblPr>
        <w:tblW w:w="96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493"/>
        <w:gridCol w:w="1737"/>
        <w:gridCol w:w="2635"/>
        <w:gridCol w:w="3739"/>
      </w:tblGrid>
      <w:tr>
        <w:tblPrEx>
          <w:shd w:val="clear" w:color="auto" w:fill="cadfff"/>
        </w:tblPrEx>
        <w:trPr>
          <w:trHeight w:val="263" w:hRule="atLeast"/>
        </w:trPr>
        <w:tc>
          <w:tcPr>
            <w:tcW w:type="dxa" w:w="9604"/>
            <w:gridSpan w:val="4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a9a9a9" w:sz="6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spacing w:line="276" w:lineRule="auto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Методы испытаний</w:t>
            </w:r>
          </w:p>
        </w:tc>
      </w:tr>
      <w:tr>
        <w:tblPrEx>
          <w:shd w:val="clear" w:color="auto" w:fill="cadfff"/>
        </w:tblPrEx>
        <w:trPr>
          <w:trHeight w:val="813" w:hRule="atLeast"/>
        </w:trPr>
        <w:tc>
          <w:tcPr>
            <w:tcW w:type="dxa" w:w="1493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a9a9a9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widowControl w:val="0"/>
              <w:spacing w:line="276" w:lineRule="auto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Требование технического задания</w:t>
            </w:r>
          </w:p>
        </w:tc>
        <w:tc>
          <w:tcPr>
            <w:tcW w:type="dxa" w:w="1737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80808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widowControl w:val="0"/>
              <w:spacing w:line="276" w:lineRule="auto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Предусловия</w:t>
            </w:r>
          </w:p>
        </w:tc>
        <w:tc>
          <w:tcPr>
            <w:tcW w:type="dxa" w:w="2635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a9a9a9" w:sz="6" w:space="0" w:shadow="0" w:frame="0"/>
              <w:right w:val="single" w:color="808080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widowControl w:val="0"/>
              <w:spacing w:line="276" w:lineRule="auto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Шаг проверки</w:t>
            </w:r>
          </w:p>
        </w:tc>
        <w:tc>
          <w:tcPr>
            <w:tcW w:type="dxa" w:w="3739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a9a9a9" w:sz="6" w:space="0" w:shadow="0" w:frame="0"/>
              <w:right w:val="single" w:color="a9a9a9" w:sz="6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widowControl w:val="0"/>
              <w:spacing w:line="276" w:lineRule="auto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Конечный результат</w:t>
            </w:r>
          </w:p>
        </w:tc>
      </w:tr>
      <w:tr>
        <w:tblPrEx>
          <w:shd w:val="clear" w:color="auto" w:fill="cadfff"/>
        </w:tblPrEx>
        <w:trPr>
          <w:trHeight w:val="263" w:hRule="atLeast"/>
        </w:trPr>
        <w:tc>
          <w:tcPr>
            <w:tcW w:type="dxa" w:w="9604"/>
            <w:gridSpan w:val="4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a9a9a9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76" w:lineRule="auto"/>
            </w:pPr>
            <w:r>
              <w:rPr>
                <w:rStyle w:val="Нет"/>
                <w:rFonts w:ascii="Arial" w:hAnsi="Arial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 xml:space="preserve">TR-1: </w:t>
            </w:r>
            <w:r>
              <w:rPr>
                <w:rStyle w:val="Нет"/>
                <w:rFonts w:ascii="Arial" w:hAnsi="Arial" w:hint="default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Создание карточки обуви</w:t>
            </w:r>
          </w:p>
        </w:tc>
      </w:tr>
      <w:tr>
        <w:tblPrEx>
          <w:shd w:val="clear" w:color="auto" w:fill="cadfff"/>
        </w:tblPrEx>
        <w:trPr>
          <w:trHeight w:val="1912" w:hRule="atLeast"/>
        </w:trPr>
        <w:tc>
          <w:tcPr>
            <w:tcW w:type="dxa" w:w="1493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a9a9a9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76" w:lineRule="auto"/>
              <w:rPr>
                <w:rStyle w:val="Нет"/>
                <w:rFonts w:ascii="Arial" w:cs="Arial" w:hAnsi="Arial" w:eastAsia="Arial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</w:pPr>
            <w:r>
              <w:rPr>
                <w:rStyle w:val="Нет"/>
                <w:rFonts w:ascii="Arial" w:hAnsi="Arial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TR-1.1:</w:t>
            </w:r>
          </w:p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Arial" w:hAnsi="Arial" w:hint="default"/>
                <w:b w:val="0"/>
                <w:bCs w:val="0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Создание карточки обуви</w:t>
            </w:r>
            <w:r>
              <w:rPr>
                <w:rStyle w:val="Нет"/>
                <w:rFonts w:ascii="Arial" w:cs="Arial" w:hAnsi="Arial" w:eastAsia="Arial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</w:r>
          </w:p>
        </w:tc>
        <w:tc>
          <w:tcPr>
            <w:tcW w:type="dxa" w:w="1737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80808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spacing w:before="0" w:line="276" w:lineRule="auto"/>
            </w:pP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Fill>
                  <w14:solidFill>
                    <w14:srgbClr w14:val="1A1A1A"/>
                  </w14:solidFill>
                </w14:textFill>
              </w:rPr>
              <w:t>Модератор сайта находится на странице добавления обуви</w:t>
            </w:r>
          </w:p>
        </w:tc>
        <w:tc>
          <w:tcPr>
            <w:tcW w:type="dxa" w:w="2635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80808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13"/>
              </w:numPr>
              <w:spacing w:line="276" w:lineRule="auto"/>
              <w:rPr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</w:pP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Модератор заполняет форму для создания новой обуви и нажимает кнопку «создать карточку»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.</w:t>
            </w:r>
          </w:p>
        </w:tc>
        <w:tc>
          <w:tcPr>
            <w:tcW w:type="dxa" w:w="3739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808080" w:sz="6" w:space="0" w:shadow="0" w:frame="0"/>
              <w:right w:val="single" w:color="a9a9a9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14"/>
              </w:numPr>
              <w:spacing w:line="276" w:lineRule="auto"/>
              <w:rPr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</w:pP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 xml:space="preserve">Система осуществляет валидацию введенных данных и в случае корректности возвращает ответ с кодом 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 xml:space="preserve">201 </w:t>
            </w: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и информацию о созданной карточке обуви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226" w:hRule="atLeast"/>
        </w:trPr>
        <w:tc>
          <w:tcPr>
            <w:tcW w:type="dxa" w:w="1493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a9a9a9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spacing w:line="276" w:lineRule="auto"/>
              <w:rPr>
                <w:rStyle w:val="Нет"/>
                <w:rFonts w:ascii="Arial" w:cs="Arial" w:hAnsi="Arial" w:eastAsia="Arial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</w:pPr>
            <w:r>
              <w:rPr>
                <w:rStyle w:val="Нет"/>
                <w:rFonts w:ascii="Arial" w:hAnsi="Arial"/>
                <w:b w:val="1"/>
                <w:bCs w:val="1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TR-1.2:</w:t>
            </w:r>
          </w:p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 xml:space="preserve">Создание карточки обуви 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(</w:t>
            </w: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альтернативный сценарий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)</w:t>
            </w:r>
          </w:p>
        </w:tc>
        <w:tc>
          <w:tcPr>
            <w:tcW w:type="dxa" w:w="1737"/>
            <w:tcBorders>
              <w:top w:val="single" w:color="a9a9a9" w:sz="6" w:space="0" w:shadow="0" w:frame="0"/>
              <w:left w:val="single" w:color="a9a9a9" w:sz="6" w:space="0" w:shadow="0" w:frame="0"/>
              <w:bottom w:val="single" w:color="a9a9a9" w:sz="6" w:space="0" w:shadow="0" w:frame="0"/>
              <w:right w:val="single" w:color="80808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spacing w:before="0" w:line="276" w:lineRule="auto"/>
            </w:pP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Fill>
                  <w14:solidFill>
                    <w14:srgbClr w14:val="1A1A1A"/>
                  </w14:solidFill>
                </w14:textFill>
              </w:rPr>
              <w:t>Модератор сайта находится на странице добавления обуви</w:t>
            </w:r>
          </w:p>
        </w:tc>
        <w:tc>
          <w:tcPr>
            <w:tcW w:type="dxa" w:w="2635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a9a9a9" w:sz="6" w:space="0" w:shadow="0" w:frame="0"/>
              <w:right w:val="single" w:color="80808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15"/>
              </w:numPr>
              <w:spacing w:line="276" w:lineRule="auto"/>
              <w:rPr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</w:pP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Модератор заполняет форму для создания новой обуви и нажимает кнопку «создать карточку»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.</w:t>
            </w:r>
          </w:p>
        </w:tc>
        <w:tc>
          <w:tcPr>
            <w:tcW w:type="dxa" w:w="3739"/>
            <w:tcBorders>
              <w:top w:val="single" w:color="808080" w:sz="6" w:space="0" w:shadow="0" w:frame="0"/>
              <w:left w:val="single" w:color="808080" w:sz="6" w:space="0" w:shadow="0" w:frame="0"/>
              <w:bottom w:val="single" w:color="a9a9a9" w:sz="6" w:space="0" w:shadow="0" w:frame="0"/>
              <w:right w:val="single" w:color="a9a9a9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numPr>
                <w:ilvl w:val="0"/>
                <w:numId w:val="16"/>
              </w:numPr>
              <w:spacing w:line="276" w:lineRule="auto"/>
              <w:rPr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</w:pP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Система осуществляет валидацию введенных данных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 xml:space="preserve">, </w:t>
            </w:r>
            <w:r>
              <w:rPr>
                <w:rStyle w:val="Нет"/>
                <w:rFonts w:ascii="Arial" w:hAnsi="Arial" w:hint="default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 xml:space="preserve">находит невалидные данные и возвращает ошибку с кодом </w:t>
            </w:r>
            <w:r>
              <w:rPr>
                <w:rStyle w:val="Нет"/>
                <w:rFonts w:ascii="Arial" w:hAnsi="Arial"/>
                <w:outline w:val="0"/>
                <w:color w:val="1a1a1a"/>
                <w:sz w:val="22"/>
                <w:szCs w:val="22"/>
                <w:u w:color="1a1a1a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1A1A1A"/>
                  </w14:solidFill>
                </w14:textFill>
              </w:rPr>
              <w:t>400.</w:t>
            </w:r>
          </w:p>
        </w:tc>
      </w:tr>
    </w:tbl>
    <w:p>
      <w:pPr>
        <w:pStyle w:val="Основной текст A"/>
      </w:pPr>
      <w:r>
        <w:rPr>
          <w:rStyle w:val="Нет"/>
          <w:rtl w:val="0"/>
          <w:lang w:val="en-US"/>
        </w:rPr>
        <w:t>13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Поиск неисправности и предупре</w:t>
      </w:r>
      <w:r>
        <w:rPr>
          <w:rStyle w:val="Нет"/>
          <w:rtl w:val="0"/>
          <w:lang w:val="ru-RU"/>
        </w:rPr>
        <w:t>ждение неисправности в будущем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  <w:r>
        <w:rPr>
          <w:rStyle w:val="Нет A"/>
          <w:rtl w:val="0"/>
        </w:rPr>
        <w:t>Анализ проблем</w:t>
      </w:r>
      <w:r>
        <w:rPr>
          <w:rStyle w:val="Нет A"/>
          <w:rtl w:val="0"/>
        </w:rPr>
        <w:t>:</w:t>
      </w:r>
    </w:p>
    <w:p>
      <w:pPr>
        <w:pStyle w:val="Основной текст A"/>
        <w:numPr>
          <w:ilvl w:val="0"/>
          <w:numId w:val="17"/>
        </w:numPr>
        <w:rPr>
          <w:lang w:val="ru-RU"/>
        </w:rPr>
      </w:pPr>
      <w:r>
        <w:rPr>
          <w:rStyle w:val="Нет A"/>
          <w:rtl w:val="0"/>
          <w:lang w:val="ru-RU"/>
        </w:rPr>
        <w:t>Изучить коды ошибок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Просмотр логов состояния до ошибки и после выявления ошибки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Проверить работоспособность БД и </w:t>
      </w:r>
      <w:r>
        <w:rPr>
          <w:rStyle w:val="Нет"/>
          <w:rtl w:val="0"/>
          <w:lang w:val="en-US"/>
        </w:rPr>
        <w:t>API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 A"/>
          <w:rtl w:val="0"/>
        </w:rPr>
        <w:t>Предотвращение проблем</w:t>
      </w:r>
      <w:r>
        <w:rPr>
          <w:rStyle w:val="Нет A"/>
          <w:rtl w:val="0"/>
        </w:rPr>
        <w:t>:</w:t>
      </w:r>
    </w:p>
    <w:p>
      <w:pPr>
        <w:pStyle w:val="Основной текст A"/>
        <w:numPr>
          <w:ilvl w:val="0"/>
          <w:numId w:val="18"/>
        </w:numPr>
        <w:rPr>
          <w:lang w:val="ru-RU"/>
        </w:rPr>
      </w:pPr>
      <w:r>
        <w:rPr>
          <w:rStyle w:val="Нет A"/>
          <w:rtl w:val="0"/>
          <w:lang w:val="ru-RU"/>
        </w:rPr>
        <w:t>Логирование действий в системе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Тестирование системы нагрузкой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Создание дополнительных экземпляров системы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  <w:rPr>
          <w:lang w:val="ru-RU"/>
        </w:rPr>
      </w:pPr>
      <w:r>
        <w:rPr>
          <w:rStyle w:val="Нет A"/>
          <w:rtl w:val="0"/>
          <w:lang w:val="ru-RU"/>
        </w:rPr>
        <w:t>Создание версионности системы и возможности отката к предыдущей версии</w:t>
      </w:r>
      <w:r>
        <w:rPr>
          <w:rStyle w:val="Нет A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Римские цифры"/>
  </w:abstractNum>
  <w:abstractNum w:abstractNumId="3">
    <w:multiLevelType w:val="hybridMultilevel"/>
    <w:styleLink w:val="Римские цифры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Тире"/>
  </w:abstractNum>
  <w:abstractNum w:abstractNumId="5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Пункты"/>
  </w:abstractNum>
  <w:abstractNum w:abstractNumId="7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5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78"/>
          </w:tabs>
          <w:ind w:left="78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num" w:pos="1363"/>
          </w:tabs>
          <w:ind w:left="1472" w:hanging="5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tabs>
            <w:tab w:val="num" w:pos="2084"/>
          </w:tabs>
          <w:ind w:left="2192" w:hanging="5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tabs>
            <w:tab w:val="num" w:pos="2804"/>
          </w:tabs>
          <w:ind w:left="2912" w:hanging="5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num" w:pos="3524"/>
          </w:tabs>
          <w:ind w:left="3632" w:hanging="5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tabs>
            <w:tab w:val="num" w:pos="4244"/>
          </w:tabs>
          <w:ind w:left="4352" w:hanging="5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tabs>
            <w:tab w:val="num" w:pos="4964"/>
          </w:tabs>
          <w:ind w:left="5072" w:hanging="5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num" w:pos="5684"/>
          </w:tabs>
          <w:ind w:left="5792" w:hanging="5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tabs>
            <w:tab w:val="num" w:pos="6404"/>
          </w:tabs>
          <w:ind w:left="6512" w:hanging="53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78"/>
          </w:tabs>
          <w:ind w:left="78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898"/>
          </w:tabs>
          <w:ind w:left="100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118"/>
          </w:tabs>
          <w:ind w:left="122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338"/>
          </w:tabs>
          <w:ind w:left="144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558"/>
          </w:tabs>
          <w:ind w:left="166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778"/>
          </w:tabs>
          <w:ind w:left="188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998"/>
          </w:tabs>
          <w:ind w:left="210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218"/>
          </w:tabs>
          <w:ind w:left="232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438"/>
          </w:tabs>
          <w:ind w:left="2546" w:hanging="566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Нет A">
    <w:name w:val="Нет A"/>
    <w:rPr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lang w:val="en-US"/>
    </w:rPr>
  </w:style>
  <w:style w:type="character" w:styleId="Hyperlink.1">
    <w:name w:val="Hyperlink.1"/>
    <w:basedOn w:val="Нет"/>
    <w:next w:val="Hyperlink.1"/>
    <w:rPr>
      <w:outline w:val="0"/>
      <w:color w:val="56c1ff"/>
      <w:u w:val="single" w:color="56c1ff"/>
      <w:lang w:val="en-US"/>
      <w14:textFill>
        <w14:solidFill>
          <w14:srgbClr w14:val="56C1FF"/>
        </w14:solidFill>
      </w14:textFill>
    </w:rPr>
  </w:style>
  <w:style w:type="numbering" w:styleId="Римские цифры">
    <w:name w:val="Римские цифры"/>
    <w:pPr>
      <w:numPr>
        <w:numId w:val="3"/>
      </w:numPr>
    </w:pPr>
  </w:style>
  <w:style w:type="character" w:styleId="Hyperlink.2">
    <w:name w:val="Hyperlink.2"/>
    <w:basedOn w:val="Нет"/>
    <w:next w:val="Hyperlink.2"/>
    <w:rPr>
      <w:u w:val="single" w:color="190cab"/>
    </w:rPr>
  </w:style>
  <w:style w:type="numbering" w:styleId="Тире">
    <w:name w:val="Тире"/>
    <w:pPr>
      <w:numPr>
        <w:numId w:val="5"/>
      </w:numPr>
    </w:pPr>
  </w:style>
  <w:style w:type="numbering" w:styleId="Пункты">
    <w:name w:val="Пункты"/>
    <w:pPr>
      <w:numPr>
        <w:numId w:val="8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