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Style w:val="1089"/>
        <w:tblW w:w="15195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50"/>
        <w:gridCol w:w="210"/>
        <w:gridCol w:w="1290"/>
        <w:gridCol w:w="750"/>
        <w:gridCol w:w="195"/>
        <w:gridCol w:w="1305"/>
        <w:gridCol w:w="750"/>
        <w:gridCol w:w="2460"/>
        <w:gridCol w:w="6000"/>
        <w:tblGridChange w:id="0">
          <w:tblGrid>
            <w:gridCol w:w="1485"/>
            <w:gridCol w:w="750"/>
            <w:gridCol w:w="210"/>
            <w:gridCol w:w="1290"/>
            <w:gridCol w:w="750"/>
            <w:gridCol w:w="195"/>
            <w:gridCol w:w="1305"/>
            <w:gridCol w:w="750"/>
            <w:gridCol w:w="2460"/>
            <w:gridCol w:w="6000"/>
          </w:tblGrid>
        </w:tblGridChange>
      </w:tblGrid>
      <w:tr>
        <w:trPr>
          <w:cantSplit w:val="false"/>
          <w:trHeight w:val="52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  <w:rtl w:val="0"/>
              </w:rPr>
              <w:t xml:space="preserve">Программа и методика испытаний</w:t>
            </w:r>
            <w:r>
              <w:rPr>
                <w:b/>
                <w:color w:val="1a1a1a"/>
                <w:sz w:val="32"/>
                <w:szCs w:val="32"/>
              </w:rPr>
            </w:r>
            <w:r>
              <w:rPr>
                <w:b/>
                <w:color w:val="1a1a1a"/>
                <w:sz w:val="32"/>
                <w:szCs w:val="32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  <w:rtl w:val="0"/>
              </w:rPr>
              <w:t xml:space="preserve">Объект испытаний</w:t>
            </w:r>
            <w:r>
              <w:rPr>
                <w:b/>
                <w:color w:val="1a1a1a"/>
                <w:highlight w:val="white"/>
              </w:rPr>
            </w:r>
            <w:r>
              <w:rPr>
                <w:b/>
                <w:color w:val="1a1a1a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i/>
                <w:color w:val="1a1a1a"/>
              </w:rPr>
            </w:pPr>
            <w:r>
              <w:rPr>
                <w:color w:val="1a1a1a"/>
                <w:rtl w:val="0"/>
              </w:rPr>
              <w:t xml:space="preserve">STETS 1.0</w:t>
            </w:r>
            <w:r>
              <w:rPr>
                <w:i/>
                <w:color w:val="1a1a1a"/>
              </w:rPr>
            </w:r>
            <w:r>
              <w:rPr>
                <w:i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  <w:rtl w:val="0"/>
              </w:rPr>
              <w:t xml:space="preserve">Цель испытаний</w:t>
            </w:r>
            <w:r>
              <w:rPr>
                <w:b/>
                <w:color w:val="1a1a1a"/>
                <w:highlight w:val="white"/>
              </w:rPr>
            </w:r>
            <w:r>
              <w:rPr>
                <w:b/>
                <w:color w:val="1a1a1a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</w:pPr>
            <w:r>
              <w:rPr>
                <w:rtl w:val="0"/>
              </w:rPr>
              <w:t xml:space="preserve">Комплексная проверка соответствия выполненных Исполнителем работ предъявляемым к ним требованиям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  <w:rtl w:val="0"/>
              </w:rPr>
              <w:t xml:space="preserve">Требования к программе</w:t>
            </w:r>
            <w:r>
              <w:rPr>
                <w:b/>
                <w:color w:val="1a1a1a"/>
                <w:highlight w:val="white"/>
              </w:rPr>
            </w:r>
            <w:r>
              <w:rPr>
                <w:b/>
                <w:color w:val="1a1a1a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TR-1.1; TR-2.1; TR-3.1; TR-4.1; TR-5.1; TR-6.1; TR-7.1; </w:t>
            </w:r>
            <w:r>
              <w:rPr>
                <w:color w:val="1a1a1a"/>
                <w:rtl w:val="0"/>
              </w:rPr>
              <w:t xml:space="preserve">TR-7.2; </w:t>
            </w:r>
            <w:r>
              <w:rPr>
                <w:color w:val="1a1a1a"/>
                <w:rtl w:val="0"/>
              </w:rPr>
              <w:t xml:space="preserve">TR-7.3; </w:t>
            </w:r>
            <w:r>
              <w:rPr>
                <w:color w:val="1a1a1a"/>
                <w:rtl w:val="0"/>
              </w:rPr>
              <w:t xml:space="preserve">TR-8.1; TR-9.1; TR-10.1; </w:t>
            </w:r>
            <w:r>
              <w:rPr>
                <w:color w:val="1a1a1a"/>
                <w:rtl w:val="0"/>
              </w:rPr>
              <w:t xml:space="preserve">TR-10.2;</w:t>
            </w:r>
            <w:r>
              <w:rPr>
                <w:color w:val="1a1a1a"/>
                <w:rtl w:val="0"/>
              </w:rPr>
              <w:t xml:space="preserve"> TR-11.1; TR-12.1; TR-13.1; TR-14.1; TR-15.1; TR-16.1; TR-17.1; TR-18.1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  <w:rtl w:val="0"/>
              </w:rPr>
              <w:t xml:space="preserve">Требования к документации</w:t>
            </w:r>
            <w:r>
              <w:rPr>
                <w:b/>
                <w:color w:val="1a1a1a"/>
                <w:highlight w:val="white"/>
              </w:rPr>
            </w:r>
            <w:r>
              <w:rPr>
                <w:b/>
                <w:color w:val="1a1a1a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spacing w:before="240" w:after="280"/>
              <w:widowControl w:val="off"/>
            </w:pPr>
            <w:r>
              <w:rPr>
                <w:rtl w:val="0"/>
              </w:rPr>
              <w:t xml:space="preserve">ПМИ сервиса </w:t>
            </w:r>
            <w:r>
              <w:rPr>
                <w:color w:val="1a1a1a"/>
                <w:rtl w:val="0"/>
              </w:rPr>
              <w:t xml:space="preserve">STETS 1.0.</w:t>
            </w:r>
            <w:r>
              <w:rPr>
                <w:i/>
              </w:rPr>
            </w:r>
            <w:r/>
          </w:p>
        </w:tc>
      </w:tr>
      <w:tr>
        <w:trPr>
          <w:cantSplit w:val="false"/>
          <w:trHeight w:val="2050"/>
        </w:trPr>
        <w:tc>
          <w:tcPr>
            <w:gridSpan w:val="4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  <w:highlight w:val="white"/>
              </w:rPr>
            </w:pPr>
            <w:r>
              <w:rPr>
                <w:b/>
                <w:color w:val="1a1a1a"/>
                <w:highlight w:val="white"/>
                <w:rtl w:val="0"/>
              </w:rPr>
              <w:t xml:space="preserve">Средства и порядок испытаний</w:t>
            </w:r>
            <w:r>
              <w:rPr>
                <w:b/>
                <w:color w:val="1a1a1a"/>
                <w:highlight w:val="white"/>
              </w:rPr>
            </w:r>
            <w:r>
              <w:rPr>
                <w:b/>
                <w:color w:val="1a1a1a"/>
                <w:highlight w:val="white"/>
              </w:rPr>
            </w:r>
          </w:p>
        </w:tc>
        <w:tc>
          <w:tcPr>
            <w:gridSpan w:val="6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spacing w:before="240" w:after="280" w:line="240" w:lineRule="auto"/>
              <w:widowControl w:val="off"/>
            </w:pPr>
            <w:r>
              <w:rPr>
                <w:rtl w:val="0"/>
              </w:rPr>
              <w:t xml:space="preserve">Н</w:t>
            </w:r>
            <w:r>
              <w:rPr>
                <w:rtl w:val="0"/>
              </w:rPr>
              <w:t xml:space="preserve">оутбук с macOS.</w:t>
            </w:r>
            <w:r/>
          </w:p>
          <w:p>
            <w:pPr>
              <w:ind w:left="0" w:firstLine="0"/>
              <w:spacing w:before="240" w:after="280" w:line="240" w:lineRule="auto"/>
              <w:widowControl w:val="off"/>
            </w:pPr>
            <w:r>
              <w:rPr>
                <w:rtl w:val="0"/>
              </w:rPr>
              <w:t xml:space="preserve">Доступ в интернет.</w:t>
            </w:r>
            <w:r/>
          </w:p>
          <w:p>
            <w:pPr>
              <w:ind w:left="0" w:firstLine="0"/>
              <w:spacing w:before="240" w:after="280" w:line="240" w:lineRule="auto"/>
              <w:widowControl w:val="off"/>
            </w:pPr>
            <w:r>
              <w:rPr>
                <w:rtl w:val="0"/>
              </w:rPr>
              <w:t xml:space="preserve">Браузер Safari версия 17.2.1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cfe2f3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color w:val="1a1a1a"/>
                <w:rtl w:val="0"/>
              </w:rPr>
              <w:t xml:space="preserve">Методы испытаний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Требование технического задания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efefe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Предусловия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Шаг проверки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  <w:tc>
          <w:tcPr>
            <w:shd w:val="clear" w:color="auto" w:fill="efefe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Конечный результат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TR-1: Регистрация пользователя в приложении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TR-1.1: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Регистрация пользователя в приложении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widowControl w:val="off"/>
              <w:rPr>
                <w:color w:val="1a1a1a"/>
              </w:rPr>
            </w:pPr>
            <w:r>
              <w:rPr>
                <w:rtl w:val="0"/>
              </w:rPr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pStyle w:val="920"/>
              <w:numPr>
                <w:ilvl w:val="0"/>
                <w:numId w:val="44"/>
              </w:numPr>
              <w:ind w:left="425" w:right="0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Пользователь не зарегистрирован в системе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“Стартовом экране” нажать кнопку “Зарегистрироваться”.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Заполнить поле “Email”.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  <w:t xml:space="preserve">Заполнить поле </w:t>
            </w:r>
            <w:r>
              <w:rPr>
                <w:color w:val="1a1a1a"/>
                <w:highlight w:val="none"/>
                <w:rtl w:val="0"/>
              </w:rPr>
              <w:t xml:space="preserve">“Пароль”.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Заполнить поле “Повторите пароль”</w:t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  <w:t xml:space="preserve">Заполнить поле </w:t>
            </w:r>
            <w:r>
              <w:rPr>
                <w:color w:val="1a1a1a"/>
                <w:highlight w:val="none"/>
                <w:rtl w:val="0"/>
              </w:rPr>
              <w:t xml:space="preserve">“Имя пользователя”.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“Зарегистрироваться”.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Осуществлен переход к экрану “Регистрация”.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“Email”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pStyle w:val="920"/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“Пароль”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pStyle w:val="920"/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“Повторите пароль” отображены введенные данные.</w:t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“Имя пользователя”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1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Переход к экрану “Стартовый экран”.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TR-2: Восстановление пароля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color w:val="1a1a1a"/>
              </w:rPr>
            </w:pPr>
            <w:r>
              <w:rPr>
                <w:b/>
                <w:color w:val="1a1a1a"/>
                <w:rtl w:val="0"/>
              </w:rPr>
              <w:t xml:space="preserve">TR-2.1: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  <w:p>
            <w:pPr>
              <w:widowControl w:val="off"/>
              <w:rPr>
                <w:b/>
                <w:color w:val="1a1a1a"/>
              </w:rPr>
            </w:pPr>
            <w:r>
              <w:rPr>
                <w:color w:val="1a1a1a"/>
                <w:rtl w:val="0"/>
              </w:rPr>
              <w:t xml:space="preserve">Восстановление пароля</w:t>
            </w:r>
            <w:r>
              <w:rPr>
                <w:b/>
                <w:color w:val="1a1a1a"/>
              </w:rPr>
            </w:r>
            <w:r>
              <w:rPr>
                <w:b/>
                <w:color w:val="1a1a1a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5"/>
              </w:num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Пользователь зарегистрирован в системе</w:t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 “Стартовом экране” нажать кнопку “Восстановить пароль”.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Заполнить поле “Email”.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4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  <w:t xml:space="preserve">Заполнить поле </w:t>
            </w:r>
            <w:r>
              <w:rPr>
                <w:color w:val="1a1a1a"/>
                <w:highlight w:val="none"/>
                <w:rtl w:val="0"/>
              </w:rPr>
              <w:t xml:space="preserve">“Имя пользователя”.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6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“Восстановить пароль”.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Осуществлен переход к экрану “Восстановление пароля”.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“Email”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pStyle w:val="920"/>
              <w:numPr>
                <w:ilvl w:val="0"/>
                <w:numId w:val="4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“Имя пользователя”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47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Откроется уведомление о направлении нового пароля на Email, новый пароль поступил на указанный Email.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TR-3: Авторизация пользователя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TR-3.1: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Авторизация пользователя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8"/>
              </w:num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Пользователь зарегистрирован в системе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rtl w:val="0"/>
              </w:rPr>
              <w:t xml:space="preserve">На “Стартовом экране” </w:t>
            </w:r>
            <w:r>
              <w:rPr>
                <w:color w:val="1a1a1a"/>
                <w:highlight w:val="none"/>
                <w:rtl w:val="0"/>
              </w:rPr>
              <w:t xml:space="preserve">заполнить поле “Email”.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rtl w:val="0"/>
              </w:rPr>
              <w:t xml:space="preserve">На “Стартовом экране” </w:t>
            </w:r>
            <w:r>
              <w:rPr>
                <w:color w:val="1a1a1a"/>
                <w:highlight w:val="none"/>
                <w:rtl w:val="0"/>
              </w:rPr>
              <w:t xml:space="preserve">заполнить поле “Пароль”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“Войти домой”.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“Email”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pStyle w:val="920"/>
              <w:numPr>
                <w:ilvl w:val="0"/>
                <w:numId w:val="5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“Пароль” отображены введенные данные.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pStyle w:val="920"/>
              <w:numPr>
                <w:ilvl w:val="0"/>
                <w:numId w:val="52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highlight w:val="none"/>
                <w:rtl w:val="0"/>
              </w:rPr>
              <w:t xml:space="preserve">Переход к “Домашнему экрану”.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TR-4: Выход из учетной записи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TR-4.1: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</w:pPr>
            <w:r>
              <w:rPr>
                <w:rtl w:val="0"/>
              </w:rPr>
              <w:t xml:space="preserve">Выход и учетной записи</w:t>
            </w:r>
            <w:r/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4"/>
              </w:numPr>
              <w:ind w:left="425" w:hanging="360"/>
              <w:spacing w:line="240" w:lineRule="auto"/>
              <w:widowControl w:val="off"/>
            </w:pPr>
            <w:r>
              <w:rPr>
                <w:rtl w:val="0"/>
              </w:rPr>
              <w:t xml:space="preserve">Пользователь авторизован.</w:t>
            </w:r>
            <w:r>
              <w:rPr>
                <w:rtl w:val="0"/>
              </w:rPr>
            </w:r>
            <w:r/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2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Находясь на “Домашнем экране” нажать кнопку “Настройки”.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28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Нажать кнопку “Выйти из записи”.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30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Осуществлен переход на экран “Настройки”.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  <w:p>
            <w:pPr>
              <w:numPr>
                <w:ilvl w:val="0"/>
                <w:numId w:val="30"/>
              </w:numPr>
              <w:ind w:left="425" w:hanging="360"/>
              <w:widowControl w:val="off"/>
              <w:rPr>
                <w:color w:val="1a1a1a"/>
              </w:rPr>
            </w:pPr>
            <w:r>
              <w:rPr>
                <w:color w:val="1a1a1a"/>
                <w:rtl w:val="0"/>
              </w:rPr>
              <w:t xml:space="preserve">Осуществлен переход на “Стартовый экран”, осуществлено завершение сеанса.</w:t>
            </w:r>
            <w:r>
              <w:rPr>
                <w:color w:val="1a1a1a"/>
              </w:rPr>
            </w:r>
            <w:r>
              <w:rPr>
                <w:color w:val="1a1a1a"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10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TR-5: Изменение адреса электронной почты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  <w:trHeight w:val="440"/>
        </w:trPr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TR-5.1: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Изменение адреса электронной почты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auto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425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firstLine="0"/>
              <w:spacing w:line="240" w:lineRule="auto"/>
              <w:widowControl w:val="off"/>
              <w:rPr>
                <w:highlight w:val="none"/>
                <w:u w:val="none"/>
              </w:rPr>
            </w:pPr>
            <w:r>
              <w:rPr>
                <w:highlight w:val="none"/>
                <w:rtl w:val="0"/>
              </w:rPr>
            </w:r>
            <w:r>
              <w:rPr>
                <w:highlight w:val="none"/>
                <w:u w:val="none"/>
              </w:rPr>
            </w:r>
            <w:r>
              <w:rPr>
                <w:highlight w:val="none"/>
                <w:u w:val="none"/>
              </w:rPr>
            </w:r>
          </w:p>
        </w:tc>
        <w:tc>
          <w:tcPr>
            <w:gridSpan w:val="3"/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нажать кнопку “Настройки”.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5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</w:t>
            </w:r>
            <w:r>
              <w:rPr>
                <w:color w:val="1a1a1a"/>
                <w:highlight w:val="none"/>
                <w:rtl w:val="0"/>
              </w:rPr>
              <w:t xml:space="preserve">кнопку “Редактировать” в графе в блоке “Адрес электронной почты”.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5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Ввести новый Email в поле “Введите новый 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5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Ввести новый Email в поле “Повторите новый 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5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“Сохранить”.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shd w:val="clear" w:color="auto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5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</w:t>
            </w:r>
            <w:r>
              <w:rPr>
                <w:color w:val="1a1a1a"/>
                <w:highlight w:val="none"/>
                <w:rtl w:val="0"/>
              </w:rPr>
              <w:t xml:space="preserve">п</w:t>
            </w:r>
            <w:r>
              <w:rPr>
                <w:color w:val="1a1a1a"/>
                <w:highlight w:val="none"/>
                <w:rtl w:val="0"/>
              </w:rPr>
              <w:t xml:space="preserve">ереход на экран “Настройки”.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5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</w:t>
            </w:r>
            <w:r>
              <w:rPr>
                <w:color w:val="1a1a1a"/>
                <w:highlight w:val="none"/>
                <w:rtl w:val="0"/>
              </w:rPr>
              <w:t xml:space="preserve">экран “Изменить Email”.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“Введите новый Email” отображены введенные данные.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“Повторите новый Email” отображены введенные данные.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Новый Email сохранен, осуществлен переход на экран “Настройки”.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ind w:left="425" w:firstLine="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TR-6: Добавление члена семьи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TR-6.1: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Добавление члена семьи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57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57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Член семьи зарегистрирован в системе.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59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любом экране после авторизации нажать кнопку “Поделиться”.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9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Ввести адрес электронной почты в поле поле “</w:t>
            </w:r>
            <w:r>
              <w:rPr>
                <w:color w:val="1a1a1a"/>
                <w:highlight w:val="none"/>
                <w:rtl w:val="0"/>
              </w:rPr>
              <w:t xml:space="preserve">Введите Email пользователя для передачи управления</w:t>
            </w:r>
            <w:r>
              <w:rPr>
                <w:color w:val="1a1a1a"/>
                <w:highlight w:val="none"/>
                <w:rtl w:val="0"/>
              </w:rPr>
              <w:t xml:space="preserve">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59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“Добавить”.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6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</w:t>
            </w:r>
            <w:r>
              <w:rPr>
                <w:color w:val="1a1a1a"/>
                <w:highlight w:val="none"/>
                <w:rtl w:val="0"/>
              </w:rPr>
              <w:t xml:space="preserve">п</w:t>
            </w:r>
            <w:r>
              <w:rPr>
                <w:color w:val="1a1a1a"/>
                <w:highlight w:val="none"/>
                <w:rtl w:val="0"/>
              </w:rPr>
              <w:t xml:space="preserve">ереход на экран “Семейный доступ”.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</w:t>
            </w:r>
            <w:r>
              <w:rPr>
                <w:color w:val="1a1a1a"/>
                <w:highlight w:val="none"/>
                <w:rtl w:val="0"/>
              </w:rPr>
              <w:t xml:space="preserve">“</w:t>
            </w:r>
            <w:r>
              <w:rPr>
                <w:color w:val="1a1a1a"/>
                <w:highlight w:val="none"/>
                <w:rtl w:val="0"/>
              </w:rPr>
              <w:t xml:space="preserve">Введите Email пользователя для передачи управления</w:t>
            </w:r>
            <w:r>
              <w:rPr>
                <w:color w:val="1a1a1a"/>
                <w:highlight w:val="none"/>
                <w:rtl w:val="0"/>
              </w:rPr>
              <w:t xml:space="preserve">” отображены введенные данные.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Пользователь добавлен системой в список лиц, способных управлять домом, на экране “Семейный доступ” отражена почта нового пользователя.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TR-7: Добавление устройства 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TR-7.1: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Добавление устройства через QR-код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62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ind w:left="0" w:right="0" w:firstLine="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6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кнопку “добавить” в разделе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Навести камеру на QR-код.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на выбранную иконку.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В поле “Введите название устройства” ввести название добавляемого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3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6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</w:t>
            </w:r>
            <w:r>
              <w:rPr>
                <w:color w:val="1a1a1a"/>
                <w:highlight w:val="none"/>
                <w:rtl w:val="0"/>
              </w:rPr>
              <w:t xml:space="preserve">п</w:t>
            </w:r>
            <w:r>
              <w:rPr>
                <w:color w:val="1a1a1a"/>
                <w:highlight w:val="none"/>
                <w:rtl w:val="0"/>
              </w:rPr>
              <w:t xml:space="preserve">ереход на экран “Добавить устройство через QR-код.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Устройство автоматически добавлено системой, осуществлен переход на экран редактирования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 выбранной иконке отобразится метка.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отобразилось введенное название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“Домашний экран”, добавленное устройство отображается в списке.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TR-7.2: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Добавление устройства по номеру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65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ind w:left="0" w:right="0" w:firstLine="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кнопку “Добавить” в разделе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“Добавить устройство по номеру”.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Ввести номер на устройстве в поле “Введите номер устройства”.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“Далее”.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на выбранную иконку.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В поле “Введите название устройства” ввести название добавляемого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</w:t>
            </w:r>
            <w:r>
              <w:rPr>
                <w:color w:val="1a1a1a"/>
                <w:highlight w:val="none"/>
                <w:rtl w:val="0"/>
              </w:rPr>
              <w:t xml:space="preserve">п</w:t>
            </w:r>
            <w:r>
              <w:rPr>
                <w:color w:val="1a1a1a"/>
                <w:highlight w:val="none"/>
                <w:rtl w:val="0"/>
              </w:rPr>
              <w:t xml:space="preserve">ереход на экран “Добавить устройство через QR-код.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“Добавить устройство по номеру.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отобразится введенный номер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Устройство автоматически добавлено системой, осуществлен переход на экран редактирования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 выбранной иконке отобразится метка.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отобразилось введенное название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6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“Домашний экран”, добавленное устройство отображается в списке.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TR-7.3: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Альтернативный сценарий: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Добавление устройства через QR-код. Устройство уже добавлено.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69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69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Устройство добавлено в систему.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7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кнопку “добавить” в разделе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70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Навести камеру на QR-код.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7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</w:t>
            </w:r>
            <w:r>
              <w:rPr>
                <w:color w:val="1a1a1a"/>
                <w:highlight w:val="none"/>
                <w:rtl w:val="0"/>
              </w:rPr>
              <w:t xml:space="preserve">п</w:t>
            </w:r>
            <w:r>
              <w:rPr>
                <w:color w:val="1a1a1a"/>
                <w:highlight w:val="none"/>
                <w:rtl w:val="0"/>
              </w:rPr>
              <w:t xml:space="preserve">ереход на экран “Добавить устройство через QR-код.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7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“Устройство уже добавлено”.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TR-8: Удаление устройства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highlight w:val="none"/>
              </w:rPr>
            </w:pPr>
            <w:r>
              <w:rPr>
                <w:b/>
                <w:highlight w:val="none"/>
                <w:rtl w:val="0"/>
              </w:rPr>
              <w:t xml:space="preserve">TR-8.1:</w:t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Удаление устройства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2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2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Устройство добавлено в систему.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3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 “Домашнем экране” нажать на иконку нужного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“Удалить устройство”.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7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4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параметров выбранного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4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“Подтверждение удаление устройства”.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74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Устройство удалено из системы, осуществлен переход на “Домашний экран”.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TR-9: Включить режим энергосбережения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TR-9.1: </w:t>
            </w:r>
            <w:r>
              <w:rPr>
                <w:b w:val="0"/>
                <w:bCs w:val="0"/>
                <w:rtl w:val="0"/>
              </w:rPr>
              <w:t xml:space="preserve">Включить режим энергосбережения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5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5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Устройство добавлено в систему.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6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 “Домашнем экране” нажать на иконку нужного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6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Перевести ползунок напротив значка “Энергосбрежение” в позицию “Вкл”.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7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параметров выбранного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7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Включен энергосберегающий режим для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TR-10: Включить устройство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TR-10.1: </w:t>
            </w:r>
            <w:r>
              <w:rPr>
                <w:b w:val="0"/>
                <w:bCs w:val="0"/>
                <w:rtl w:val="0"/>
              </w:rPr>
              <w:t xml:space="preserve">Включить устройство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  <w:highlight w:val="none"/>
                <w:rtl w:val="0"/>
              </w:rPr>
            </w:pP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  <w:r>
              <w:rPr>
                <w:b/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8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8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Устройство добавлено в систему.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79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нажать на иконку нужного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79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Перевести ползунок напротив значка “Включение устройства” в позицию “Вкл”.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0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параметров выбранного устройства.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80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Устройство включено.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TR-10.2: </w:t>
            </w:r>
            <w:r>
              <w:rPr>
                <w:b w:val="0"/>
                <w:bCs w:val="0"/>
                <w:rtl w:val="0"/>
              </w:rPr>
              <w:t xml:space="preserve">Включить все устройства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1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81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Устройство добавлено в систему.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2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</w:t>
            </w:r>
            <w:r>
              <w:rPr>
                <w:color w:val="1a1a1a"/>
                <w:highlight w:val="none"/>
                <w:rtl w:val="0"/>
              </w:rPr>
              <w:t xml:space="preserve">перевести ползунок напротив значка “Включить все устройства” в позицию “Вкл”.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ind w:left="0" w:right="0" w:firstLine="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3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одновременное включение всех устройств. 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TR-11: Создать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TR-11.1: </w:t>
            </w:r>
            <w:r>
              <w:rPr>
                <w:b w:val="0"/>
                <w:bCs w:val="0"/>
                <w:rtl w:val="0"/>
              </w:rPr>
              <w:t xml:space="preserve">Создать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  <w:rtl w:val="0"/>
              </w:rPr>
            </w:pPr>
            <w:r>
              <w:rPr>
                <w:b/>
                <w:rtl w:val="0"/>
              </w:rPr>
            </w:r>
            <w:r>
              <w:rPr>
                <w:b/>
                <w:rtl w:val="0"/>
              </w:rPr>
            </w:r>
            <w:r>
              <w:rPr>
                <w:b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5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85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Одно или более устройств добавлено в систему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кнопку “Добавить” в разделе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на выбранную иконку.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В поле “Введите название комнаты” ввести название создаваемого типа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“Далее”.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на кнопку “Добавить” напротив устройства, которое требуется добавить в комнату.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86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ind w:left="0" w:right="0" w:firstLine="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87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“Добавить комнату”.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8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 выбранной иконке отобразится метка.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отобразилось введенное название типа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“Добавить устройство в комнтату”.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7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Системе добавит устройство в заданный тип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87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“Домашний экран”, тип комнаты и устройства в нем сохранены.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TR-12: Удалить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TR-12.1: </w:t>
            </w:r>
            <w:r>
              <w:rPr>
                <w:b w:val="0"/>
                <w:bCs w:val="0"/>
                <w:rtl w:val="0"/>
              </w:rPr>
              <w:t xml:space="preserve">Удалить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90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90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Как минимум один тип комнаты создан.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ind w:left="0" w:right="0" w:firstLine="0"/>
              <w:jc w:val="left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91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на значок требуемой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1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“Удалить устройство”.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1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93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управления выбранной комнатой.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9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“Подтверждение удаление типа комнаты”.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Комната удалена из системы, осуществлен переход на “Домашний экран”.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TR-13: Изменить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TR-13.1: </w:t>
            </w:r>
            <w:r>
              <w:rPr>
                <w:b w:val="0"/>
                <w:bCs w:val="0"/>
                <w:rtl w:val="0"/>
              </w:rPr>
              <w:t xml:space="preserve">Изменить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96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96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Как минимум один тип комнаты создан.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9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на значок требуемой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7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“Изменить комнату”.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на выбранную иконку.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В поле “Введите новое название комнаты” ввести название создаваемого типа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7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98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управления выбранной комнатой.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98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“Изменить комнату”.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8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 выбранной иконке отобразится метка.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8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отобразилось введенное название типа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98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управления комнатой, изменения в комнате сохранены.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TR-14: Добавить устройство в заданный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</w:rPr>
            </w:pPr>
            <w:r>
              <w:rPr>
                <w:b/>
                <w:rtl w:val="0"/>
              </w:rPr>
              <w:t xml:space="preserve">TR-14.1: </w:t>
            </w:r>
            <w:r>
              <w:rPr>
                <w:b w:val="0"/>
                <w:bCs w:val="0"/>
                <w:rtl w:val="0"/>
              </w:rPr>
              <w:t xml:space="preserve">Добавить устройство в заданный тип комнаты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off"/>
              <w:rPr>
                <w:b/>
                <w:rtl w:val="0"/>
              </w:rPr>
            </w:pPr>
            <w:r>
              <w:rPr>
                <w:b/>
                <w:rtl w:val="0"/>
              </w:rPr>
            </w:r>
            <w:r>
              <w:rPr>
                <w:b/>
                <w:rtl w:val="0"/>
              </w:rPr>
            </w:r>
            <w:r>
              <w:rPr>
                <w:b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03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3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Как минимум один тип комнаты создан.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3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Как минимум одно устройство добавлено.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10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на значок требуемой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04"/>
              </w:numPr>
              <w:ind w:left="425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на кнопку “Добавить устройство в комнату”.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на кнопку “Добавить” напротив устройства, которое требуется добавить в комнату.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04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ind w:left="0" w:firstLine="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05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управления выбранной комнатой.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5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“Добавить устройство в комнату”.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5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Системе добавит устройство в заданный тип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05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Системой сохранены выбранные устройства в заданном типе комнаты, осуществлен переход на “Домашний экран”.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r>
              <w:rPr>
                <w:b/>
                <w:rtl w:val="0"/>
              </w:rPr>
              <w:t xml:space="preserve">TR-15: Удалить устройство из заданного типа комнаты</w:t>
            </w:r>
            <w:r/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/>
                <w:rtl w:val="0"/>
              </w:rPr>
              <w:t xml:space="preserve">TR-15.1: </w:t>
            </w:r>
            <w:r>
              <w:rPr>
                <w:b w:val="0"/>
                <w:bCs w:val="0"/>
                <w:rtl w:val="0"/>
              </w:rPr>
              <w:t xml:space="preserve">Удалить устройство из заданного типа комнаты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08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8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Как минимум один тип комнаты создан.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08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Как минимум одно устройство добавлено в комнату.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numPr>
                <w:ilvl w:val="0"/>
                <w:numId w:val="109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домашнем экране нажать на значок требуемой комнаты.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numPr>
                <w:ilvl w:val="0"/>
                <w:numId w:val="109"/>
              </w:numPr>
              <w:ind w:left="425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“Удалить” напротив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09"/>
              </w:numPr>
              <w:ind w:left="425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10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управления выбранной комнатой.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0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“Удаление устройства из заданного типа комнаты”.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0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Устройство удалено из заданного типа комнаты, осуществлен переход на экран управления комнатой.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r>
              <w:rPr>
                <w:b/>
                <w:rtl w:val="0"/>
              </w:rPr>
              <w:t xml:space="preserve">TR-16: Создать сценарий автоматизации</w:t>
            </w:r>
            <w:r/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r>
              <w:rPr>
                <w:b/>
                <w:rtl w:val="0"/>
              </w:rPr>
              <w:t xml:space="preserve">TR-16.1: </w:t>
            </w:r>
            <w:r>
              <w:rPr>
                <w:b w:val="0"/>
                <w:bCs w:val="0"/>
                <w:rtl w:val="0"/>
              </w:rPr>
              <w:t xml:space="preserve">Создать сценарий автоматизации</w:t>
            </w:r>
            <w:r>
              <w:rPr>
                <w:b w:val="0"/>
                <w:bCs w:val="0"/>
              </w:rPr>
            </w:r>
            <w:r/>
          </w:p>
          <w:p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11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1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  <w:t xml:space="preserve">Как минимум одно устройсто добавлено.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нажать кнопку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“Добавить сценарий”.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“Введите название сценария” ввести название сценария.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выпадающем списке “Выберите устройство” выберите требуемое устройство.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  <w:t xml:space="preserve">В выпадающем списке “Выберите дату” выберите требуемую дату запуска сценария.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выпадающем списке “Выберите дату” выберите требуемое время запуска сценария.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выпадающем списке “Выберите задачу” выберите требуемое действия для устройства во время выполнения сценария.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2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“Готово”.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“Добавить сценарий”.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“Введите названия сценария” отображено введенное название.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“Выберите устройство” отображено название нужного устройства.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“Выберите дату” отображена выбранная дата.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“Выберите время</w:t>
            </w:r>
            <w:r>
              <w:rPr>
                <w:color w:val="1a1a1a"/>
                <w:highlight w:val="none"/>
                <w:rtl w:val="0"/>
              </w:rPr>
              <w:t xml:space="preserve">” отображено выбранное время.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В поле “Выберите задачу” отображена выполняемая задача.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1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“Сценарии”, на экране отображается созданный сценарий.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r>
              <w:rPr>
                <w:b/>
                <w:rtl w:val="0"/>
              </w:rPr>
              <w:t xml:space="preserve">TR-17: Запустить сценарий автоматизации</w:t>
            </w:r>
            <w:r>
              <w:rPr>
                <w:color w:val="1a1a1a"/>
                <w:highlight w:val="none"/>
                <w:rtl w:val="0"/>
              </w:rPr>
            </w:r>
            <w:r/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/>
                <w:rtl w:val="0"/>
              </w:rPr>
              <w:t xml:space="preserve">TR-17.1: </w:t>
            </w:r>
            <w:r>
              <w:rPr>
                <w:b w:val="0"/>
                <w:bCs w:val="0"/>
                <w:rtl w:val="0"/>
              </w:rPr>
              <w:t xml:space="preserve">Запустить сценарий автоматизации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19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19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  <w:t xml:space="preserve">Как минимум одно устройсто добавлено.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20"/>
              <w:numPr>
                <w:ilvl w:val="0"/>
                <w:numId w:val="119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  <w:t xml:space="preserve">Сценарий автоматизации создан.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0" w:right="0" w:firstLine="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20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нажать кнопку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0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Напротив нужного сценария передвинуть ползунок в значение “Вкл”.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ind w:left="0" w:firstLine="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21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1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Сценарий запущен.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</w:tr>
      <w:tr>
        <w:trPr>
          <w:trHeight w:val="440"/>
        </w:trPr>
        <w:tc>
          <w:tcPr>
            <w:gridSpan w:val="10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5195" w:type="dxa"/>
            <w:vMerge w:val="restart"/>
            <w:textDirection w:val="lrTb"/>
            <w:noWrap w:val="false"/>
          </w:tcPr>
          <w:p>
            <w:r>
              <w:rPr>
                <w:b/>
                <w:rtl w:val="0"/>
              </w:rPr>
              <w:t xml:space="preserve">TR-18: Удалить сценарий автоматизации</w:t>
            </w:r>
            <w:r>
              <w:rPr>
                <w:color w:val="1a1a1a"/>
                <w:highlight w:val="none"/>
                <w:rtl w:val="0"/>
              </w:rPr>
            </w:r>
            <w:r/>
          </w:p>
        </w:tc>
      </w:tr>
      <w:tr>
        <w:trPr>
          <w:trHeight w:val="440"/>
        </w:trPr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</w:rPr>
            </w:pPr>
            <w:r>
              <w:rPr>
                <w:b/>
                <w:rtl w:val="0"/>
              </w:rPr>
              <w:t xml:space="preserve">TR-18.1: </w:t>
            </w:r>
            <w:r>
              <w:rPr>
                <w:b w:val="0"/>
                <w:bCs w:val="0"/>
                <w:rtl w:val="0"/>
              </w:rPr>
              <w:t xml:space="preserve">Удалить сценарий автоматизации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r/>
            <w:r/>
          </w:p>
        </w:tc>
        <w:tc>
          <w:tcPr>
            <w:gridSpan w:val="3"/>
            <w:shd w:val="clear" w:color="ffffff" w:fill="ffffff"/>
            <w:tcBorders>
              <w:top w:val="single" w:color="A9A9A9" w:sz="6" w:space="0"/>
              <w:left w:val="single" w:color="A9A9A9" w:sz="6" w:space="0"/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22"/>
              </w:numPr>
              <w:ind w:left="425" w:right="0" w:hanging="360"/>
              <w:spacing w:line="240" w:lineRule="auto"/>
              <w:widowControl w:val="off"/>
              <w:rPr>
                <w:highlight w:val="none"/>
                <w:rtl w:val="0"/>
              </w:rPr>
            </w:pPr>
            <w:r>
              <w:rPr>
                <w:highlight w:val="none"/>
                <w:rtl w:val="0"/>
              </w:rPr>
              <w:t xml:space="preserve">Пользователь авторизован.</w:t>
            </w:r>
            <w:r>
              <w:rPr>
                <w:highlight w:val="none"/>
                <w:rtl w:val="0"/>
              </w:rPr>
            </w:r>
            <w:r>
              <w:rPr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2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  <w:t xml:space="preserve">Как минимум одно устройсто добавлено.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920"/>
              <w:numPr>
                <w:ilvl w:val="0"/>
                <w:numId w:val="122"/>
              </w:numPr>
              <w:ind w:left="425" w:right="0" w:hanging="360"/>
              <w:spacing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  <w:t xml:space="preserve">Сценарий автоматизации создан.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3"/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23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Находясь на “Домашнем экране” нажать кнопку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Напротив нужного сценария нажать кнопку “Удалить сценарий”.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pStyle w:val="920"/>
              <w:numPr>
                <w:ilvl w:val="0"/>
                <w:numId w:val="123"/>
              </w:numPr>
              <w:ind w:left="425" w:right="0" w:hanging="360"/>
              <w:widowControl w:val="off"/>
              <w:rPr>
                <w:color w:val="1a1a1a"/>
                <w:highlight w:val="none"/>
              </w:rPr>
            </w:pPr>
            <w:r>
              <w:rPr>
                <w:color w:val="1a1a1a"/>
                <w:highlight w:val="none"/>
                <w:rtl w:val="0"/>
              </w:rPr>
              <w:t xml:space="preserve">Нажать кнопку “Да”.</w:t>
            </w:r>
            <w:r>
              <w:rPr>
                <w:color w:val="1a1a1a"/>
                <w:highlight w:val="none"/>
              </w:rPr>
            </w:r>
            <w:r>
              <w:rPr>
                <w:color w:val="1a1a1a"/>
                <w:highlight w:val="none"/>
              </w:rPr>
            </w:r>
          </w:p>
          <w:p>
            <w:pPr>
              <w:ind w:left="0" w:firstLine="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  <w:tc>
          <w:tcPr>
            <w:shd w:val="clear" w:color="ffffff" w:fill="ffffff"/>
            <w:tcBorders>
              <w:bottom w:val="single" w:color="A9A9A9" w:sz="6" w:space="0"/>
              <w:right w:val="single" w:color="A9A9A9" w:sz="6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Style w:val="920"/>
              <w:numPr>
                <w:ilvl w:val="0"/>
                <w:numId w:val="124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4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Осуществлен переход на экран “Удаление сценария”.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  <w:p>
            <w:pPr>
              <w:pStyle w:val="920"/>
              <w:numPr>
                <w:ilvl w:val="0"/>
                <w:numId w:val="124"/>
              </w:numPr>
              <w:ind w:left="425" w:right="0" w:hanging="360"/>
              <w:widowControl w:val="off"/>
              <w:rPr>
                <w:color w:val="1a1a1a"/>
                <w:highlight w:val="none"/>
                <w:rtl w:val="0"/>
              </w:rPr>
            </w:pPr>
            <w:r>
              <w:rPr>
                <w:color w:val="1a1a1a"/>
                <w:highlight w:val="none"/>
                <w:rtl w:val="0"/>
              </w:rPr>
              <w:t xml:space="preserve">Сценарий удален, осуществлен переход на экран “Сценарии”.</w:t>
            </w:r>
            <w:r>
              <w:rPr>
                <w:color w:val="1a1a1a"/>
                <w:highlight w:val="none"/>
                <w:rtl w:val="0"/>
              </w:rPr>
            </w:r>
            <w:r>
              <w:rPr>
                <w:color w:val="1a1a1a"/>
                <w:highlight w:val="none"/>
                <w:rtl w:val="0"/>
              </w:rPr>
            </w:r>
          </w:p>
        </w:tc>
      </w:tr>
    </w:tbl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rtl w:val="0"/>
        </w:rPr>
      </w:r>
      <w:r/>
    </w:p>
    <w:sectPr>
      <w:footnotePr/>
      <w:endnotePr/>
      <w:type w:val="nextPage"/>
      <w:pgSz w:w="16834" w:h="11909" w:orient="landscape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08">
    <w:name w:val="Heading 1 Char"/>
    <w:link w:val="1081"/>
    <w:uiPriority w:val="9"/>
    <w:rPr>
      <w:rFonts w:ascii="Arial" w:hAnsi="Arial" w:eastAsia="Arial" w:cs="Arial"/>
      <w:sz w:val="40"/>
      <w:szCs w:val="40"/>
    </w:rPr>
  </w:style>
  <w:style w:type="character" w:styleId="909">
    <w:name w:val="Heading 2 Char"/>
    <w:link w:val="1082"/>
    <w:uiPriority w:val="9"/>
    <w:rPr>
      <w:rFonts w:ascii="Arial" w:hAnsi="Arial" w:eastAsia="Arial" w:cs="Arial"/>
      <w:sz w:val="34"/>
    </w:rPr>
  </w:style>
  <w:style w:type="character" w:styleId="910">
    <w:name w:val="Heading 3 Char"/>
    <w:link w:val="1083"/>
    <w:uiPriority w:val="9"/>
    <w:rPr>
      <w:rFonts w:ascii="Arial" w:hAnsi="Arial" w:eastAsia="Arial" w:cs="Arial"/>
      <w:sz w:val="30"/>
      <w:szCs w:val="30"/>
    </w:rPr>
  </w:style>
  <w:style w:type="character" w:styleId="911">
    <w:name w:val="Heading 4 Char"/>
    <w:link w:val="1084"/>
    <w:uiPriority w:val="9"/>
    <w:rPr>
      <w:rFonts w:ascii="Arial" w:hAnsi="Arial" w:eastAsia="Arial" w:cs="Arial"/>
      <w:b/>
      <w:bCs/>
      <w:sz w:val="26"/>
      <w:szCs w:val="26"/>
    </w:rPr>
  </w:style>
  <w:style w:type="character" w:styleId="912">
    <w:name w:val="Heading 5 Char"/>
    <w:link w:val="1085"/>
    <w:uiPriority w:val="9"/>
    <w:rPr>
      <w:rFonts w:ascii="Arial" w:hAnsi="Arial" w:eastAsia="Arial" w:cs="Arial"/>
      <w:b/>
      <w:bCs/>
      <w:sz w:val="24"/>
      <w:szCs w:val="24"/>
    </w:rPr>
  </w:style>
  <w:style w:type="character" w:styleId="913">
    <w:name w:val="Heading 6 Char"/>
    <w:link w:val="1086"/>
    <w:uiPriority w:val="9"/>
    <w:rPr>
      <w:rFonts w:ascii="Arial" w:hAnsi="Arial" w:eastAsia="Arial" w:cs="Arial"/>
      <w:b/>
      <w:bCs/>
      <w:sz w:val="22"/>
      <w:szCs w:val="22"/>
    </w:rPr>
  </w:style>
  <w:style w:type="paragraph" w:styleId="914">
    <w:name w:val="Heading 7"/>
    <w:basedOn w:val="1079"/>
    <w:next w:val="1079"/>
    <w:link w:val="9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15">
    <w:name w:val="Heading 7 Char"/>
    <w:link w:val="9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16">
    <w:name w:val="Heading 8"/>
    <w:basedOn w:val="1079"/>
    <w:next w:val="1079"/>
    <w:link w:val="9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17">
    <w:name w:val="Heading 8 Char"/>
    <w:link w:val="916"/>
    <w:uiPriority w:val="9"/>
    <w:rPr>
      <w:rFonts w:ascii="Arial" w:hAnsi="Arial" w:eastAsia="Arial" w:cs="Arial"/>
      <w:i/>
      <w:iCs/>
      <w:sz w:val="22"/>
      <w:szCs w:val="22"/>
    </w:rPr>
  </w:style>
  <w:style w:type="paragraph" w:styleId="918">
    <w:name w:val="Heading 9"/>
    <w:basedOn w:val="1079"/>
    <w:next w:val="1079"/>
    <w:link w:val="9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9">
    <w:name w:val="Heading 9 Char"/>
    <w:link w:val="918"/>
    <w:uiPriority w:val="9"/>
    <w:rPr>
      <w:rFonts w:ascii="Arial" w:hAnsi="Arial" w:eastAsia="Arial" w:cs="Arial"/>
      <w:i/>
      <w:iCs/>
      <w:sz w:val="21"/>
      <w:szCs w:val="21"/>
    </w:rPr>
  </w:style>
  <w:style w:type="paragraph" w:styleId="920">
    <w:name w:val="List Paragraph"/>
    <w:basedOn w:val="1079"/>
    <w:uiPriority w:val="34"/>
    <w:qFormat/>
    <w:pPr>
      <w:contextualSpacing/>
      <w:ind w:left="720"/>
    </w:pPr>
  </w:style>
  <w:style w:type="table" w:styleId="92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922">
    <w:name w:val="No Spacing"/>
    <w:uiPriority w:val="1"/>
    <w:qFormat/>
    <w:pPr>
      <w:spacing w:before="0" w:after="0" w:line="240" w:lineRule="auto"/>
    </w:pPr>
  </w:style>
  <w:style w:type="character" w:styleId="923">
    <w:name w:val="Title Char"/>
    <w:link w:val="1087"/>
    <w:uiPriority w:val="10"/>
    <w:rPr>
      <w:sz w:val="48"/>
      <w:szCs w:val="48"/>
    </w:rPr>
  </w:style>
  <w:style w:type="character" w:styleId="924">
    <w:name w:val="Subtitle Char"/>
    <w:link w:val="1088"/>
    <w:uiPriority w:val="11"/>
    <w:rPr>
      <w:sz w:val="24"/>
      <w:szCs w:val="24"/>
    </w:rPr>
  </w:style>
  <w:style w:type="paragraph" w:styleId="925">
    <w:name w:val="Quote"/>
    <w:basedOn w:val="1079"/>
    <w:next w:val="1079"/>
    <w:link w:val="926"/>
    <w:uiPriority w:val="29"/>
    <w:qFormat/>
    <w:pPr>
      <w:ind w:left="720" w:right="720"/>
    </w:pPr>
    <w:rPr>
      <w:i/>
    </w:rPr>
  </w:style>
  <w:style w:type="character" w:styleId="926">
    <w:name w:val="Quote Char"/>
    <w:link w:val="925"/>
    <w:uiPriority w:val="29"/>
    <w:rPr>
      <w:i/>
    </w:rPr>
  </w:style>
  <w:style w:type="paragraph" w:styleId="927">
    <w:name w:val="Intense Quote"/>
    <w:basedOn w:val="1079"/>
    <w:next w:val="1079"/>
    <w:link w:val="9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8">
    <w:name w:val="Intense Quote Char"/>
    <w:link w:val="927"/>
    <w:uiPriority w:val="30"/>
    <w:rPr>
      <w:i/>
    </w:rPr>
  </w:style>
  <w:style w:type="paragraph" w:styleId="929">
    <w:name w:val="Header"/>
    <w:basedOn w:val="1079"/>
    <w:link w:val="93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30">
    <w:name w:val="Header Char"/>
    <w:link w:val="929"/>
    <w:uiPriority w:val="99"/>
  </w:style>
  <w:style w:type="paragraph" w:styleId="931">
    <w:name w:val="Footer"/>
    <w:basedOn w:val="1079"/>
    <w:link w:val="93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32">
    <w:name w:val="Footer Char"/>
    <w:link w:val="931"/>
    <w:uiPriority w:val="99"/>
  </w:style>
  <w:style w:type="paragraph" w:styleId="933">
    <w:name w:val="Caption"/>
    <w:basedOn w:val="1079"/>
    <w:next w:val="107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34">
    <w:name w:val="Caption Char"/>
    <w:basedOn w:val="933"/>
    <w:link w:val="931"/>
    <w:uiPriority w:val="99"/>
  </w:style>
  <w:style w:type="table" w:styleId="935">
    <w:name w:val="Table Grid"/>
    <w:basedOn w:val="9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6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7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8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9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40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42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64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65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66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7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8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9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70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71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72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73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74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75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76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77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8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9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80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81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82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3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4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2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3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4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5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9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00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01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02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03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04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05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0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1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2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3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4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5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26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7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8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9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30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1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32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33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34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35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36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37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38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39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40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1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2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43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44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45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46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47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8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49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50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51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2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3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54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55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56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7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8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9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60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61">
    <w:name w:val="Hyperlink"/>
    <w:uiPriority w:val="99"/>
    <w:unhideWhenUsed/>
    <w:rPr>
      <w:color w:val="0000ff" w:themeColor="hyperlink"/>
      <w:u w:val="single"/>
    </w:rPr>
  </w:style>
  <w:style w:type="paragraph" w:styleId="1062">
    <w:name w:val="footnote text"/>
    <w:basedOn w:val="1079"/>
    <w:link w:val="1063"/>
    <w:uiPriority w:val="99"/>
    <w:semiHidden/>
    <w:unhideWhenUsed/>
    <w:pPr>
      <w:spacing w:after="40" w:line="240" w:lineRule="auto"/>
    </w:pPr>
    <w:rPr>
      <w:sz w:val="18"/>
    </w:rPr>
  </w:style>
  <w:style w:type="character" w:styleId="1063">
    <w:name w:val="Footnote Text Char"/>
    <w:link w:val="1062"/>
    <w:uiPriority w:val="99"/>
    <w:rPr>
      <w:sz w:val="18"/>
    </w:rPr>
  </w:style>
  <w:style w:type="character" w:styleId="1064">
    <w:name w:val="footnote reference"/>
    <w:uiPriority w:val="99"/>
    <w:unhideWhenUsed/>
    <w:rPr>
      <w:vertAlign w:val="superscript"/>
    </w:rPr>
  </w:style>
  <w:style w:type="paragraph" w:styleId="1065">
    <w:name w:val="endnote text"/>
    <w:basedOn w:val="1079"/>
    <w:link w:val="1066"/>
    <w:uiPriority w:val="99"/>
    <w:semiHidden/>
    <w:unhideWhenUsed/>
    <w:pPr>
      <w:spacing w:after="0" w:line="240" w:lineRule="auto"/>
    </w:pPr>
    <w:rPr>
      <w:sz w:val="20"/>
    </w:rPr>
  </w:style>
  <w:style w:type="character" w:styleId="1066">
    <w:name w:val="Endnote Text Char"/>
    <w:link w:val="1065"/>
    <w:uiPriority w:val="99"/>
    <w:rPr>
      <w:sz w:val="20"/>
    </w:rPr>
  </w:style>
  <w:style w:type="character" w:styleId="1067">
    <w:name w:val="endnote reference"/>
    <w:uiPriority w:val="99"/>
    <w:semiHidden/>
    <w:unhideWhenUsed/>
    <w:rPr>
      <w:vertAlign w:val="superscript"/>
    </w:rPr>
  </w:style>
  <w:style w:type="paragraph" w:styleId="1068">
    <w:name w:val="toc 1"/>
    <w:basedOn w:val="1079"/>
    <w:next w:val="1079"/>
    <w:uiPriority w:val="39"/>
    <w:unhideWhenUsed/>
    <w:pPr>
      <w:ind w:left="0" w:right="0" w:firstLine="0"/>
      <w:spacing w:after="57"/>
    </w:pPr>
  </w:style>
  <w:style w:type="paragraph" w:styleId="1069">
    <w:name w:val="toc 2"/>
    <w:basedOn w:val="1079"/>
    <w:next w:val="1079"/>
    <w:uiPriority w:val="39"/>
    <w:unhideWhenUsed/>
    <w:pPr>
      <w:ind w:left="283" w:right="0" w:firstLine="0"/>
      <w:spacing w:after="57"/>
    </w:pPr>
  </w:style>
  <w:style w:type="paragraph" w:styleId="1070">
    <w:name w:val="toc 3"/>
    <w:basedOn w:val="1079"/>
    <w:next w:val="1079"/>
    <w:uiPriority w:val="39"/>
    <w:unhideWhenUsed/>
    <w:pPr>
      <w:ind w:left="567" w:right="0" w:firstLine="0"/>
      <w:spacing w:after="57"/>
    </w:pPr>
  </w:style>
  <w:style w:type="paragraph" w:styleId="1071">
    <w:name w:val="toc 4"/>
    <w:basedOn w:val="1079"/>
    <w:next w:val="1079"/>
    <w:uiPriority w:val="39"/>
    <w:unhideWhenUsed/>
    <w:pPr>
      <w:ind w:left="850" w:right="0" w:firstLine="0"/>
      <w:spacing w:after="57"/>
    </w:pPr>
  </w:style>
  <w:style w:type="paragraph" w:styleId="1072">
    <w:name w:val="toc 5"/>
    <w:basedOn w:val="1079"/>
    <w:next w:val="1079"/>
    <w:uiPriority w:val="39"/>
    <w:unhideWhenUsed/>
    <w:pPr>
      <w:ind w:left="1134" w:right="0" w:firstLine="0"/>
      <w:spacing w:after="57"/>
    </w:pPr>
  </w:style>
  <w:style w:type="paragraph" w:styleId="1073">
    <w:name w:val="toc 6"/>
    <w:basedOn w:val="1079"/>
    <w:next w:val="1079"/>
    <w:uiPriority w:val="39"/>
    <w:unhideWhenUsed/>
    <w:pPr>
      <w:ind w:left="1417" w:right="0" w:firstLine="0"/>
      <w:spacing w:after="57"/>
    </w:pPr>
  </w:style>
  <w:style w:type="paragraph" w:styleId="1074">
    <w:name w:val="toc 7"/>
    <w:basedOn w:val="1079"/>
    <w:next w:val="1079"/>
    <w:uiPriority w:val="39"/>
    <w:unhideWhenUsed/>
    <w:pPr>
      <w:ind w:left="1701" w:right="0" w:firstLine="0"/>
      <w:spacing w:after="57"/>
    </w:pPr>
  </w:style>
  <w:style w:type="paragraph" w:styleId="1075">
    <w:name w:val="toc 8"/>
    <w:basedOn w:val="1079"/>
    <w:next w:val="1079"/>
    <w:uiPriority w:val="39"/>
    <w:unhideWhenUsed/>
    <w:pPr>
      <w:ind w:left="1984" w:right="0" w:firstLine="0"/>
      <w:spacing w:after="57"/>
    </w:pPr>
  </w:style>
  <w:style w:type="paragraph" w:styleId="1076">
    <w:name w:val="toc 9"/>
    <w:basedOn w:val="1079"/>
    <w:next w:val="1079"/>
    <w:uiPriority w:val="39"/>
    <w:unhideWhenUsed/>
    <w:pPr>
      <w:ind w:left="2268" w:right="0" w:firstLine="0"/>
      <w:spacing w:after="57"/>
    </w:pPr>
  </w:style>
  <w:style w:type="paragraph" w:styleId="1077">
    <w:name w:val="TOC Heading"/>
    <w:uiPriority w:val="39"/>
    <w:unhideWhenUsed/>
  </w:style>
  <w:style w:type="paragraph" w:styleId="1078">
    <w:name w:val="table of figures"/>
    <w:basedOn w:val="1079"/>
    <w:next w:val="1079"/>
    <w:uiPriority w:val="99"/>
    <w:unhideWhenUsed/>
    <w:pPr>
      <w:spacing w:after="0" w:afterAutospacing="0"/>
    </w:pPr>
  </w:style>
  <w:style w:type="paragraph" w:styleId="1079" w:default="1">
    <w:name w:val="Normal"/>
  </w:style>
  <w:style w:type="table" w:styleId="1080" w:default="1">
    <w:name w:val="Table Normal"/>
    <w:tblPr/>
  </w:style>
  <w:style w:type="paragraph" w:styleId="1081">
    <w:name w:val="Heading 1"/>
    <w:basedOn w:val="1079"/>
    <w:next w:val="1079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1082">
    <w:name w:val="Heading 2"/>
    <w:basedOn w:val="1079"/>
    <w:next w:val="1079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1083">
    <w:name w:val="Heading 3"/>
    <w:basedOn w:val="1079"/>
    <w:next w:val="1079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1084">
    <w:name w:val="Heading 4"/>
    <w:basedOn w:val="1079"/>
    <w:next w:val="1079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1085">
    <w:name w:val="Heading 5"/>
    <w:basedOn w:val="1079"/>
    <w:next w:val="1079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1086">
    <w:name w:val="Heading 6"/>
    <w:basedOn w:val="1079"/>
    <w:next w:val="1079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1087">
    <w:name w:val="Title"/>
    <w:basedOn w:val="1079"/>
    <w:next w:val="1079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1088">
    <w:name w:val="Subtitle"/>
    <w:basedOn w:val="1079"/>
    <w:next w:val="1079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1089">
    <w:name w:val="StGen0"/>
    <w:basedOn w:val="108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090" w:default="1">
    <w:name w:val="Default Paragraph Font"/>
    <w:uiPriority w:val="1"/>
    <w:semiHidden/>
    <w:unhideWhenUsed/>
  </w:style>
  <w:style w:type="numbering" w:styleId="109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Рыжков</cp:lastModifiedBy>
  <cp:revision>11</cp:revision>
  <dcterms:modified xsi:type="dcterms:W3CDTF">2024-04-09T20:04:02Z</dcterms:modified>
</cp:coreProperties>
</file>