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Affidavit Critical Addition - Jacqui as Responsible Person</w:t>
      </w:r>
    </w:p>
    <w:p>
      <w:pPr>
        <w:pStyle w:val="Heading2"/>
        <w:pStyle w:val="MdHeading2"/>
      </w:pPr>
      <w:r>
        <w:t xml:space="preserve">RegimA International Skin Treatments - 37 Jurisdictions</w:t>
      </w:r>
    </w:p>
    <w:p>
      <w:pPr>
        <w:pStyle w:val="MdParagraph"/>
      </w:pPr>
      <w:r>
        <w:rPr>
          <w:rStyle w:val="MdStrong"/>
          <w:b/>
          <w:bCs/>
        </w:rPr>
        <w:t xml:space="preserve">Case Number:</w:t>
      </w:r>
      <w:r>
        <w:t xml:space="preserve"> 2025-137857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Court:</w:t>
      </w:r>
      <w:r>
        <w:t xml:space="preserve"> High Court of South Africa, Gauteng Division, Pretoria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Priority:</w:t>
      </w:r>
      <w:r>
        <w:t xml:space="preserve"> CRITICAL - Proves Jax's legitimate operational role and regulatory authority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October 12,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Prepared by:</w:t>
      </w:r>
      <w:r>
        <w:t xml:space="preserve"> Manus AI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Executive Summary</w:t>
      </w:r>
    </w:p>
    <w:p>
      <w:pPr>
        <w:pStyle w:val="MdParagraph"/>
      </w:pPr>
      <w:r>
        <w:rPr>
          <w:rStyle w:val="MdStrong"/>
          <w:b/>
          <w:bCs/>
        </w:rPr>
        <w:t xml:space="preserve">Jacqueline Faucitt is the legally designated "Responsible Person" for RegimA International Skin Treatments in 37 international jurisdictions.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This is </w:t>
      </w:r>
      <w:r>
        <w:rPr>
          <w:rStyle w:val="MdStrong"/>
          <w:b/>
          <w:bCs/>
        </w:rPr>
        <w:t xml:space="preserve">not an administrative role</w:t>
      </w:r>
      <w:r>
        <w:t xml:space="preserve"> - it is a </w:t>
      </w:r>
      <w:r>
        <w:rPr>
          <w:rStyle w:val="MdStrong"/>
          <w:b/>
          <w:bCs/>
        </w:rPr>
        <w:t xml:space="preserve">regulatory requirement</w:t>
      </w:r>
      <w:r>
        <w:t xml:space="preserve"> with </w:t>
      </w:r>
      <w:r>
        <w:rPr>
          <w:rStyle w:val="MdStrong"/>
          <w:b/>
          <w:bCs/>
        </w:rPr>
        <w:t xml:space="preserve">legal liability</w:t>
      </w:r>
      <w:r>
        <w:t xml:space="preserve"> and </w:t>
      </w:r>
      <w:r>
        <w:rPr>
          <w:rStyle w:val="MdStrong"/>
          <w:b/>
          <w:bCs/>
        </w:rPr>
        <w:t xml:space="preserve">cannot be transferred without regulatory approval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Critical Implications: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Proves Jax's legitimate operational role</w:t>
      </w:r>
      <w:r>
        <w:t xml:space="preserve"> (not "administrative assistant")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Establishes regulatory authority</w:t>
      </w:r>
      <w:r>
        <w:t xml:space="preserve"> (legal requirement, not optional)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Shows ex parte interdict excluded someone with critical regulatory duties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Proves Peter/Rynette cannot legally operate without her</w:t>
      </w:r>
      <w:r>
        <w:t xml:space="preserve"> (regulatory violations)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Demonstrates Jax's expertise and capability</w:t>
      </w:r>
      <w:r>
        <w:t xml:space="preserve"> (trusted by 37 regulatory bodies)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Refutes any claim Jax was not essential</w:t>
      </w:r>
      <w:r>
        <w:t xml:space="preserve"> (business cannot operate legally without her)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What is a "Responsible Person"?</w:t>
      </w:r>
    </w:p>
    <w:p>
      <w:pPr>
        <w:pStyle w:val="Heading3"/>
        <w:pStyle w:val="MdHeading3"/>
      </w:pPr>
      <w:r>
        <w:t xml:space="preserve">Regulatory Definition</w:t>
      </w:r>
    </w:p>
    <w:p>
      <w:pPr>
        <w:pStyle w:val="MdParagraph"/>
      </w:pPr>
      <w:r>
        <w:rPr>
          <w:rStyle w:val="MdStrong"/>
          <w:b/>
          <w:bCs/>
        </w:rPr>
        <w:t xml:space="preserve">The "Responsible Person" is a regulatory requirement</w:t>
      </w:r>
      <w:r>
        <w:t xml:space="preserve"> in cosmetics and skin treatment product regulations worldwide, particularly in:</w:t>
      </w:r>
    </w:p>
    <w:p>
      <w:pPr>
        <w:pStyle w:val="MdListItem"/>
        <w:numPr>
          <w:ilvl w:val="0"/>
          <w:numId w:val="3"/>
        </w:numPr>
      </w:pPr>
      <w:r>
        <w:t xml:space="preserve">European Union (EU Cosmetics Regulation)</w:t>
      </w:r>
    </w:p>
    <w:p>
      <w:pPr>
        <w:pStyle w:val="MdListItem"/>
        <w:numPr>
          <w:ilvl w:val="0"/>
          <w:numId w:val="3"/>
        </w:numPr>
      </w:pPr>
      <w:r>
        <w:t xml:space="preserve">United Kingdom (UK Cosmetics Regulation post-Brexit)</w:t>
      </w:r>
    </w:p>
    <w:p>
      <w:pPr>
        <w:pStyle w:val="MdListItem"/>
        <w:numPr>
          <w:ilvl w:val="0"/>
          <w:numId w:val="3"/>
        </w:numPr>
      </w:pPr>
      <w:r>
        <w:t xml:space="preserve">International markets adopting EU/UK standards</w:t>
      </w:r>
    </w:p>
    <w:p>
      <w:pPr>
        <w:pStyle w:val="MdListItem"/>
        <w:numPr>
          <w:ilvl w:val="0"/>
          <w:numId w:val="3"/>
        </w:numPr>
      </w:pPr>
      <w:r>
        <w:t xml:space="preserve">Other jurisdictions with cosmetics safety regulations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Key Characteristics: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Legally Required:</w:t>
      </w:r>
      <w:r>
        <w:t xml:space="preserve"> Products cannot be placed on market without designated Responsible Person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Personal Liability:</w:t>
      </w:r>
      <w:r>
        <w:t xml:space="preserve"> Individual (not company) bears legal responsibility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Regulatory Authority:</w:t>
      </w:r>
      <w:r>
        <w:t xml:space="preserve"> Only person authorized to interact with regulators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Cannot Be Delegated:</w:t>
      </w:r>
      <w:r>
        <w:t xml:space="preserve"> Requires regulatory approval to change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Expert Qualification:</w:t>
      </w:r>
      <w:r>
        <w:t xml:space="preserve"> Must have appropriate expertise and knowledge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Continuous Duty:</w:t>
      </w:r>
      <w:r>
        <w:t xml:space="preserve"> Ongoing responsibility for all products on market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Responsibilities of the Responsible Person</w:t>
      </w:r>
    </w:p>
    <w:p>
      <w:pPr>
        <w:pStyle w:val="MdParagraph"/>
      </w:pPr>
      <w:r>
        <w:rPr>
          <w:rStyle w:val="MdStrong"/>
          <w:b/>
          <w:bCs/>
        </w:rPr>
        <w:t xml:space="preserve">The Responsible Person is solely responsible to regulatory bodies for: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1. Product Information Filing</w:t>
      </w:r>
    </w:p>
    <w:p>
      <w:pPr>
        <w:pStyle w:val="MdListItem"/>
        <w:numPr>
          <w:ilvl w:val="0"/>
          <w:numId w:val="3"/>
        </w:numPr>
      </w:pPr>
      <w:r>
        <w:t xml:space="preserve">Cosmetic Product Notification (CPNP) in EU/UK</w:t>
      </w:r>
    </w:p>
    <w:p>
      <w:pPr>
        <w:pStyle w:val="MdListItem"/>
        <w:numPr>
          <w:ilvl w:val="0"/>
          <w:numId w:val="3"/>
        </w:numPr>
      </w:pPr>
      <w:r>
        <w:t xml:space="preserve">Product Information Files (PIF) for each product</w:t>
      </w:r>
    </w:p>
    <w:p>
      <w:pPr>
        <w:pStyle w:val="MdListItem"/>
        <w:numPr>
          <w:ilvl w:val="0"/>
          <w:numId w:val="3"/>
        </w:numPr>
      </w:pPr>
      <w:r>
        <w:t xml:space="preserve">Ingredient declarations (INCI listings)</w:t>
      </w:r>
    </w:p>
    <w:p>
      <w:pPr>
        <w:pStyle w:val="MdListItem"/>
        <w:numPr>
          <w:ilvl w:val="0"/>
          <w:numId w:val="3"/>
        </w:numPr>
      </w:pPr>
      <w:r>
        <w:t xml:space="preserve">Manufacturing information</w:t>
      </w:r>
    </w:p>
    <w:p>
      <w:pPr>
        <w:pStyle w:val="MdListItem"/>
        <w:numPr>
          <w:ilvl w:val="0"/>
          <w:numId w:val="3"/>
        </w:numPr>
      </w:pPr>
      <w:r>
        <w:t xml:space="preserve">Distribution records</w:t>
      </w:r>
    </w:p>
    <w:p>
      <w:pPr>
        <w:pStyle w:val="MdListItem"/>
        <w:numPr>
          <w:ilvl w:val="0"/>
          <w:numId w:val="3"/>
        </w:numPr>
      </w:pPr>
      <w:r>
        <w:t xml:space="preserve">Market surveillance data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2. Toxicology Studies</w:t>
      </w:r>
    </w:p>
    <w:p>
      <w:pPr>
        <w:pStyle w:val="MdListItem"/>
        <w:numPr>
          <w:ilvl w:val="0"/>
          <w:numId w:val="3"/>
        </w:numPr>
      </w:pPr>
      <w:r>
        <w:t xml:space="preserve">Safety assessments by qualified toxicologists</w:t>
      </w:r>
    </w:p>
    <w:p>
      <w:pPr>
        <w:pStyle w:val="MdListItem"/>
        <w:numPr>
          <w:ilvl w:val="0"/>
          <w:numId w:val="3"/>
        </w:numPr>
      </w:pPr>
      <w:r>
        <w:t xml:space="preserve">Ingredient safety evaluations</w:t>
      </w:r>
    </w:p>
    <w:p>
      <w:pPr>
        <w:pStyle w:val="MdListItem"/>
        <w:numPr>
          <w:ilvl w:val="0"/>
          <w:numId w:val="3"/>
        </w:numPr>
      </w:pPr>
      <w:r>
        <w:t xml:space="preserve">Finished product safety reports</w:t>
      </w:r>
    </w:p>
    <w:p>
      <w:pPr>
        <w:pStyle w:val="MdListItem"/>
        <w:numPr>
          <w:ilvl w:val="0"/>
          <w:numId w:val="3"/>
        </w:numPr>
      </w:pPr>
      <w:r>
        <w:t xml:space="preserve">Challenge testing results</w:t>
      </w:r>
    </w:p>
    <w:p>
      <w:pPr>
        <w:pStyle w:val="MdListItem"/>
        <w:numPr>
          <w:ilvl w:val="0"/>
          <w:numId w:val="3"/>
        </w:numPr>
      </w:pPr>
      <w:r>
        <w:t xml:space="preserve">Stability studies</w:t>
      </w:r>
    </w:p>
    <w:p>
      <w:pPr>
        <w:pStyle w:val="MdListItem"/>
        <w:numPr>
          <w:ilvl w:val="0"/>
          <w:numId w:val="3"/>
        </w:numPr>
      </w:pPr>
      <w:r>
        <w:t xml:space="preserve">Microbiological testing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3. Safety Protocols</w:t>
      </w:r>
    </w:p>
    <w:p>
      <w:pPr>
        <w:pStyle w:val="MdListItem"/>
        <w:numPr>
          <w:ilvl w:val="0"/>
          <w:numId w:val="3"/>
        </w:numPr>
      </w:pPr>
      <w:r>
        <w:t xml:space="preserve">Good Manufacturing Practice (GMP) compliance</w:t>
      </w:r>
    </w:p>
    <w:p>
      <w:pPr>
        <w:pStyle w:val="MdListItem"/>
        <w:numPr>
          <w:ilvl w:val="0"/>
          <w:numId w:val="3"/>
        </w:numPr>
      </w:pPr>
      <w:r>
        <w:t xml:space="preserve">Quality control procedures</w:t>
      </w:r>
    </w:p>
    <w:p>
      <w:pPr>
        <w:pStyle w:val="MdListItem"/>
        <w:numPr>
          <w:ilvl w:val="0"/>
          <w:numId w:val="3"/>
        </w:numPr>
      </w:pPr>
      <w:r>
        <w:t xml:space="preserve">Contamination prevention</w:t>
      </w:r>
    </w:p>
    <w:p>
      <w:pPr>
        <w:pStyle w:val="MdListItem"/>
        <w:numPr>
          <w:ilvl w:val="0"/>
          <w:numId w:val="3"/>
        </w:numPr>
      </w:pPr>
      <w:r>
        <w:t xml:space="preserve">Recall procedures</w:t>
      </w:r>
    </w:p>
    <w:p>
      <w:pPr>
        <w:pStyle w:val="MdListItem"/>
        <w:numPr>
          <w:ilvl w:val="0"/>
          <w:numId w:val="3"/>
        </w:numPr>
      </w:pPr>
      <w:r>
        <w:t xml:space="preserve">Adverse event reporting</w:t>
      </w:r>
    </w:p>
    <w:p>
      <w:pPr>
        <w:pStyle w:val="MdListItem"/>
        <w:numPr>
          <w:ilvl w:val="0"/>
          <w:numId w:val="3"/>
        </w:numPr>
      </w:pPr>
      <w:r>
        <w:t xml:space="preserve">Post-market surveillance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4. Packaging Claims</w:t>
      </w:r>
    </w:p>
    <w:p>
      <w:pPr>
        <w:pStyle w:val="MdListItem"/>
        <w:numPr>
          <w:ilvl w:val="0"/>
          <w:numId w:val="3"/>
        </w:numPr>
      </w:pPr>
      <w:r>
        <w:t xml:space="preserve">Label compliance with regulations</w:t>
      </w:r>
    </w:p>
    <w:p>
      <w:pPr>
        <w:pStyle w:val="MdListItem"/>
        <w:numPr>
          <w:ilvl w:val="0"/>
          <w:numId w:val="3"/>
        </w:numPr>
      </w:pPr>
      <w:r>
        <w:t xml:space="preserve">Claims substantiation</w:t>
      </w:r>
    </w:p>
    <w:p>
      <w:pPr>
        <w:pStyle w:val="MdListItem"/>
        <w:numPr>
          <w:ilvl w:val="0"/>
          <w:numId w:val="3"/>
        </w:numPr>
      </w:pPr>
      <w:r>
        <w:t xml:space="preserve">Warning statements</w:t>
      </w:r>
    </w:p>
    <w:p>
      <w:pPr>
        <w:pStyle w:val="MdListItem"/>
        <w:numPr>
          <w:ilvl w:val="0"/>
          <w:numId w:val="3"/>
        </w:numPr>
      </w:pPr>
      <w:r>
        <w:t xml:space="preserve">Ingredient listings</w:t>
      </w:r>
    </w:p>
    <w:p>
      <w:pPr>
        <w:pStyle w:val="MdListItem"/>
        <w:numPr>
          <w:ilvl w:val="0"/>
          <w:numId w:val="3"/>
        </w:numPr>
      </w:pPr>
      <w:r>
        <w:t xml:space="preserve">Contact information</w:t>
      </w:r>
    </w:p>
    <w:p>
      <w:pPr>
        <w:pStyle w:val="MdListItem"/>
        <w:numPr>
          <w:ilvl w:val="0"/>
          <w:numId w:val="3"/>
        </w:numPr>
      </w:pPr>
      <w:r>
        <w:t xml:space="preserve">Batch coding and traceability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5. Websites of Record</w:t>
      </w:r>
    </w:p>
    <w:p>
      <w:pPr>
        <w:pStyle w:val="MdListItem"/>
        <w:numPr>
          <w:ilvl w:val="0"/>
          <w:numId w:val="3"/>
        </w:numPr>
      </w:pPr>
      <w:r>
        <w:t xml:space="preserve">Online product information accuracy</w:t>
      </w:r>
    </w:p>
    <w:p>
      <w:pPr>
        <w:pStyle w:val="MdListItem"/>
        <w:numPr>
          <w:ilvl w:val="0"/>
          <w:numId w:val="3"/>
        </w:numPr>
      </w:pPr>
      <w:r>
        <w:t xml:space="preserve">E-commerce compliance</w:t>
      </w:r>
    </w:p>
    <w:p>
      <w:pPr>
        <w:pStyle w:val="MdListItem"/>
        <w:numPr>
          <w:ilvl w:val="0"/>
          <w:numId w:val="3"/>
        </w:numPr>
      </w:pPr>
      <w:r>
        <w:t xml:space="preserve">Consumer information requirements</w:t>
      </w:r>
    </w:p>
    <w:p>
      <w:pPr>
        <w:pStyle w:val="MdListItem"/>
        <w:numPr>
          <w:ilvl w:val="0"/>
          <w:numId w:val="3"/>
        </w:numPr>
      </w:pPr>
      <w:r>
        <w:t xml:space="preserve">Digital marketing claims</w:t>
      </w:r>
    </w:p>
    <w:p>
      <w:pPr>
        <w:pStyle w:val="MdListItem"/>
        <w:numPr>
          <w:ilvl w:val="0"/>
          <w:numId w:val="3"/>
        </w:numPr>
      </w:pPr>
      <w:r>
        <w:t xml:space="preserve">Online ingredient declarations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6. Regulatory Compliance</w:t>
      </w:r>
    </w:p>
    <w:p>
      <w:pPr>
        <w:pStyle w:val="MdListItem"/>
        <w:numPr>
          <w:ilvl w:val="0"/>
          <w:numId w:val="3"/>
        </w:numPr>
      </w:pPr>
      <w:r>
        <w:t xml:space="preserve">Keeping up with regulatory changes across 37 jurisdictions</w:t>
      </w:r>
    </w:p>
    <w:p>
      <w:pPr>
        <w:pStyle w:val="MdListItem"/>
        <w:numPr>
          <w:ilvl w:val="0"/>
          <w:numId w:val="3"/>
        </w:numPr>
      </w:pPr>
      <w:r>
        <w:t xml:space="preserve">Implementing new requirements</w:t>
      </w:r>
    </w:p>
    <w:p>
      <w:pPr>
        <w:pStyle w:val="MdListItem"/>
        <w:numPr>
          <w:ilvl w:val="0"/>
          <w:numId w:val="3"/>
        </w:numPr>
      </w:pPr>
      <w:r>
        <w:t xml:space="preserve">Responding to regulatory inquiries</w:t>
      </w:r>
    </w:p>
    <w:p>
      <w:pPr>
        <w:pStyle w:val="MdListItem"/>
        <w:numPr>
          <w:ilvl w:val="0"/>
          <w:numId w:val="3"/>
        </w:numPr>
      </w:pPr>
      <w:r>
        <w:t xml:space="preserve">Managing inspections and audits</w:t>
      </w:r>
    </w:p>
    <w:p>
      <w:pPr>
        <w:pStyle w:val="MdListItem"/>
        <w:numPr>
          <w:ilvl w:val="0"/>
          <w:numId w:val="3"/>
        </w:numPr>
      </w:pPr>
      <w:r>
        <w:t xml:space="preserve">Maintaining compliance documentation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Jacqui's Responsible Person Role</w:t>
      </w:r>
    </w:p>
    <w:p>
      <w:pPr>
        <w:pStyle w:val="Heading3"/>
        <w:pStyle w:val="MdHeading3"/>
      </w:pPr>
      <w:r>
        <w:t xml:space="preserve">Scope: 37 International Jurisdictions</w:t>
      </w:r>
    </w:p>
    <w:p>
      <w:pPr>
        <w:pStyle w:val="MdParagraph"/>
      </w:pPr>
      <w:r>
        <w:rPr>
          <w:rStyle w:val="MdStrong"/>
          <w:b/>
          <w:bCs/>
        </w:rPr>
        <w:t xml:space="preserve">RegimA International Skin Treatments operates in 37 jurisdictions, including: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European Union (27+ countries):</w:t>
      </w:r>
    </w:p>
    <w:p>
      <w:pPr>
        <w:pStyle w:val="MdListItem"/>
        <w:numPr>
          <w:ilvl w:val="0"/>
          <w:numId w:val="3"/>
        </w:numPr>
      </w:pPr>
      <w:r>
        <w:t xml:space="preserve">Austria, Belgium, Bulgaria, Croatia, Cyprus, Czech Republic, Denmark, Estonia, Finland, France, Germany, Greece, Hungary, Ireland, Italy, Latvia, Lithuania, Luxembourg, Malta, Netherlands, Poland, Portugal, Romania, Slovakia, Slovenia, Spain, Sweden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United Kingdom:</w:t>
      </w:r>
    </w:p>
    <w:p>
      <w:pPr>
        <w:pStyle w:val="MdListItem"/>
        <w:numPr>
          <w:ilvl w:val="0"/>
          <w:numId w:val="3"/>
        </w:numPr>
      </w:pPr>
      <w:r>
        <w:t xml:space="preserve">England, Scotland, Wales, Northern Ireland (post-Brexit separate registration)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Other International Markets:</w:t>
      </w:r>
    </w:p>
    <w:p>
      <w:pPr>
        <w:pStyle w:val="MdListItem"/>
        <w:numPr>
          <w:ilvl w:val="0"/>
          <w:numId w:val="3"/>
        </w:numPr>
      </w:pPr>
      <w:r>
        <w:t xml:space="preserve">Switzerland, Norway, Iceland (EEA)</w:t>
      </w:r>
    </w:p>
    <w:p>
      <w:pPr>
        <w:pStyle w:val="MdListItem"/>
        <w:numPr>
          <w:ilvl w:val="0"/>
          <w:numId w:val="3"/>
        </w:numPr>
      </w:pPr>
      <w:r>
        <w:t xml:space="preserve">Other jurisdictions adopting EU/UK standards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Jacqui is the designated Responsible Person for ALL 37 jurisdictions.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What This Means Legally</w:t>
      </w:r>
    </w:p>
    <w:p>
      <w:pPr>
        <w:pStyle w:val="MdParagraph"/>
      </w:pPr>
      <w:r>
        <w:rPr>
          <w:rStyle w:val="MdStrong"/>
          <w:b/>
          <w:bCs/>
        </w:rPr>
        <w:t xml:space="preserve">1. Personal Legal Liability:</w:t>
      </w:r>
    </w:p>
    <w:p>
      <w:pPr>
        <w:pStyle w:val="MdListItem"/>
        <w:numPr>
          <w:ilvl w:val="0"/>
          <w:numId w:val="3"/>
        </w:numPr>
      </w:pPr>
      <w:r>
        <w:t xml:space="preserve">Jacqui is </w:t>
      </w:r>
      <w:r>
        <w:rPr>
          <w:rStyle w:val="MdStrong"/>
          <w:b/>
          <w:bCs/>
        </w:rPr>
        <w:t xml:space="preserve">personally liable</w:t>
      </w:r>
      <w:r>
        <w:t xml:space="preserve"> to regulators in all 37 jurisdictions</w:t>
      </w:r>
    </w:p>
    <w:p>
      <w:pPr>
        <w:pStyle w:val="MdListItem"/>
        <w:numPr>
          <w:ilvl w:val="0"/>
          <w:numId w:val="3"/>
        </w:numPr>
      </w:pPr>
      <w:r>
        <w:t xml:space="preserve">Not the company, not other directors - </w:t>
      </w:r>
      <w:r>
        <w:rPr>
          <w:rStyle w:val="MdStrong"/>
          <w:b/>
          <w:bCs/>
        </w:rPr>
        <w:t xml:space="preserve">Jacqui personally</w:t>
      </w:r>
    </w:p>
    <w:p>
      <w:pPr>
        <w:pStyle w:val="MdListItem"/>
        <w:numPr>
          <w:ilvl w:val="0"/>
          <w:numId w:val="3"/>
        </w:numPr>
      </w:pPr>
      <w:r>
        <w:t xml:space="preserve">Regulatory enforcement actions would be against </w:t>
      </w:r>
      <w:r>
        <w:rPr>
          <w:rStyle w:val="MdStrong"/>
          <w:b/>
          <w:bCs/>
        </w:rPr>
        <w:t xml:space="preserve">Jacqui</w:t>
      </w:r>
    </w:p>
    <w:p>
      <w:pPr>
        <w:pStyle w:val="MdListItem"/>
        <w:numPr>
          <w:ilvl w:val="0"/>
          <w:numId w:val="3"/>
        </w:numPr>
      </w:pPr>
      <w:r>
        <w:t xml:space="preserve">Fines, penalties, criminal charges (if violations) would be against </w:t>
      </w:r>
      <w:r>
        <w:rPr>
          <w:rStyle w:val="MdStrong"/>
          <w:b/>
          <w:bCs/>
        </w:rPr>
        <w:t xml:space="preserve">Jacqui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2. Sole Regulatory Authority: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Only Jacqui</w:t>
      </w:r>
      <w:r>
        <w:t xml:space="preserve"> can file product notifications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Only Jacqui</w:t>
      </w:r>
      <w:r>
        <w:t xml:space="preserve"> can respond to regulatory inquiries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Only Jacqui</w:t>
      </w:r>
      <w:r>
        <w:t xml:space="preserve"> can authorize product changes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Only Jacqui</w:t>
      </w:r>
      <w:r>
        <w:t xml:space="preserve"> can manage recalls or safety issues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Only Jacqui</w:t>
      </w:r>
      <w:r>
        <w:t xml:space="preserve"> is recognized by regulators as authorized contact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3. Cannot Be Replaced Without Regulatory Approval:</w:t>
      </w:r>
    </w:p>
    <w:p>
      <w:pPr>
        <w:pStyle w:val="MdListItem"/>
        <w:numPr>
          <w:ilvl w:val="0"/>
          <w:numId w:val="3"/>
        </w:numPr>
      </w:pPr>
      <w:r>
        <w:t xml:space="preserve">Changing Responsible Person requires </w:t>
      </w:r>
      <w:r>
        <w:rPr>
          <w:rStyle w:val="MdStrong"/>
          <w:b/>
          <w:bCs/>
        </w:rPr>
        <w:t xml:space="preserve">regulatory notification</w:t>
      </w:r>
      <w:r>
        <w:t xml:space="preserve"> in all 37 jurisdictions</w:t>
      </w:r>
    </w:p>
    <w:p>
      <w:pPr>
        <w:pStyle w:val="MdListItem"/>
        <w:numPr>
          <w:ilvl w:val="0"/>
          <w:numId w:val="3"/>
        </w:numPr>
      </w:pPr>
      <w:r>
        <w:t xml:space="preserve">New Responsible Person must be </w:t>
      </w:r>
      <w:r>
        <w:rPr>
          <w:rStyle w:val="MdStrong"/>
          <w:b/>
          <w:bCs/>
        </w:rPr>
        <w:t xml:space="preserve">qualified</w:t>
      </w:r>
      <w:r>
        <w:t xml:space="preserve"> (expertise requirement)</w:t>
      </w:r>
    </w:p>
    <w:p>
      <w:pPr>
        <w:pStyle w:val="MdListItem"/>
        <w:numPr>
          <w:ilvl w:val="0"/>
          <w:numId w:val="3"/>
        </w:numPr>
      </w:pPr>
      <w:r>
        <w:t xml:space="preserve">Transition requires </w:t>
      </w:r>
      <w:r>
        <w:rPr>
          <w:rStyle w:val="MdStrong"/>
          <w:b/>
          <w:bCs/>
        </w:rPr>
        <w:t xml:space="preserve">complete handover</w:t>
      </w:r>
      <w:r>
        <w:t xml:space="preserve"> of all documentation</w:t>
      </w:r>
    </w:p>
    <w:p>
      <w:pPr>
        <w:pStyle w:val="MdListItem"/>
        <w:numPr>
          <w:ilvl w:val="0"/>
          <w:numId w:val="3"/>
        </w:numPr>
      </w:pPr>
      <w:r>
        <w:t xml:space="preserve">Regulators must </w:t>
      </w:r>
      <w:r>
        <w:rPr>
          <w:rStyle w:val="MdStrong"/>
          <w:b/>
          <w:bCs/>
        </w:rPr>
        <w:t xml:space="preserve">approve</w:t>
      </w:r>
      <w:r>
        <w:t xml:space="preserve"> new Responsible Person</w:t>
      </w:r>
    </w:p>
    <w:p>
      <w:pPr>
        <w:pStyle w:val="MdListItem"/>
        <w:numPr>
          <w:ilvl w:val="0"/>
          <w:numId w:val="3"/>
        </w:numPr>
      </w:pPr>
      <w:r>
        <w:t xml:space="preserve">Process can take </w:t>
      </w:r>
      <w:r>
        <w:rPr>
          <w:rStyle w:val="MdStrong"/>
          <w:b/>
          <w:bCs/>
        </w:rPr>
        <w:t xml:space="preserve">months</w:t>
      </w:r>
      <w:r>
        <w:t xml:space="preserve"> and requires extensive documentation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4. Business Cannot Operate Without Her:</w:t>
      </w:r>
    </w:p>
    <w:p>
      <w:pPr>
        <w:pStyle w:val="MdListItem"/>
        <w:numPr>
          <w:ilvl w:val="0"/>
          <w:numId w:val="3"/>
        </w:numPr>
      </w:pPr>
      <w:r>
        <w:t xml:space="preserve">Products cannot be sold in 37 jurisdictions without Responsible Person</w:t>
      </w:r>
    </w:p>
    <w:p>
      <w:pPr>
        <w:pStyle w:val="MdListItem"/>
        <w:numPr>
          <w:ilvl w:val="0"/>
          <w:numId w:val="3"/>
        </w:numPr>
      </w:pPr>
      <w:r>
        <w:t xml:space="preserve">Jacqui's exclusion = </w:t>
      </w:r>
      <w:r>
        <w:rPr>
          <w:rStyle w:val="MdStrong"/>
          <w:b/>
          <w:bCs/>
        </w:rPr>
        <w:t xml:space="preserve">immediate regulatory violations</w:t>
      </w:r>
    </w:p>
    <w:p>
      <w:pPr>
        <w:pStyle w:val="MdListItem"/>
        <w:numPr>
          <w:ilvl w:val="0"/>
          <w:numId w:val="3"/>
        </w:numPr>
      </w:pPr>
      <w:r>
        <w:t xml:space="preserve">Continued sales without Jacqui = </w:t>
      </w:r>
      <w:r>
        <w:rPr>
          <w:rStyle w:val="MdStrong"/>
          <w:b/>
          <w:bCs/>
        </w:rPr>
        <w:t xml:space="preserve">illegal product placement</w:t>
      </w:r>
    </w:p>
    <w:p>
      <w:pPr>
        <w:pStyle w:val="MdListItem"/>
        <w:numPr>
          <w:ilvl w:val="0"/>
          <w:numId w:val="3"/>
        </w:numPr>
      </w:pPr>
      <w:r>
        <w:t xml:space="preserve">Regulators could </w:t>
      </w:r>
      <w:r>
        <w:rPr>
          <w:rStyle w:val="MdStrong"/>
          <w:b/>
          <w:bCs/>
        </w:rPr>
        <w:t xml:space="preserve">ban products</w:t>
      </w:r>
      <w:r>
        <w:t xml:space="preserve"> or </w:t>
      </w:r>
      <w:r>
        <w:rPr>
          <w:rStyle w:val="MdStrong"/>
          <w:b/>
          <w:bCs/>
        </w:rPr>
        <w:t xml:space="preserve">impose fines</w:t>
      </w:r>
    </w:p>
    <w:p>
      <w:pPr>
        <w:pStyle w:val="MdListItem"/>
        <w:numPr>
          <w:ilvl w:val="0"/>
          <w:numId w:val="3"/>
        </w:numPr>
      </w:pPr>
      <w:r>
        <w:t xml:space="preserve">Business faces </w:t>
      </w:r>
      <w:r>
        <w:rPr>
          <w:rStyle w:val="MdStrong"/>
          <w:b/>
          <w:bCs/>
        </w:rPr>
        <w:t xml:space="preserve">regulatory shutdown</w:t>
      </w:r>
      <w:r>
        <w:t xml:space="preserve"> in international markets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Impact on Ex Parte Interdict</w:t>
      </w:r>
    </w:p>
    <w:p>
      <w:pPr>
        <w:pStyle w:val="Heading3"/>
        <w:pStyle w:val="MdHeading3"/>
      </w:pPr>
      <w:r>
        <w:t xml:space="preserve">The Interdict Excluded Jacqui</w:t>
      </w:r>
    </w:p>
    <w:p>
      <w:pPr>
        <w:pStyle w:val="MdParagraph"/>
      </w:pPr>
      <w:r>
        <w:rPr>
          <w:rStyle w:val="MdStrong"/>
          <w:b/>
          <w:bCs/>
        </w:rPr>
        <w:t xml:space="preserve">The ex parte interdict obtained by Peter excluded Jacqui from business operations.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This creates immediate regulatory violations: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Products on market without valid Responsible Person</w:t>
      </w:r>
      <w:r>
        <w:t xml:space="preserve"> (if Jacqui excluded)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Regulatory inquiries cannot be answered</w:t>
      </w:r>
      <w:r>
        <w:t xml:space="preserve"> (only Jacqui authorized)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Safety issues cannot be addressed</w:t>
      </w:r>
      <w:r>
        <w:t xml:space="preserve"> (only Jacqui can manage)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New products cannot be launched</w:t>
      </w:r>
      <w:r>
        <w:t xml:space="preserve"> (only Jacqui can file)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Existing products may need to be recalled</w:t>
      </w:r>
      <w:r>
        <w:t xml:space="preserve"> (regulatory non-compliance)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Peter/Rynette Cannot Legally Operate</w:t>
      </w:r>
    </w:p>
    <w:p>
      <w:pPr>
        <w:pStyle w:val="MdParagraph"/>
      </w:pPr>
      <w:r>
        <w:rPr>
          <w:rStyle w:val="MdStrong"/>
          <w:b/>
          <w:bCs/>
        </w:rPr>
        <w:t xml:space="preserve">Without Jacqui as Responsible Person: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Peter cannot:</w:t>
      </w:r>
    </w:p>
    <w:p>
      <w:pPr>
        <w:pStyle w:val="MdListItem"/>
        <w:numPr>
          <w:ilvl w:val="0"/>
          <w:numId w:val="3"/>
        </w:numPr>
      </w:pPr>
      <w:r>
        <w:t xml:space="preserve">File product notifications (not qualified, not designated)</w:t>
      </w:r>
    </w:p>
    <w:p>
      <w:pPr>
        <w:pStyle w:val="MdListItem"/>
        <w:numPr>
          <w:ilvl w:val="0"/>
          <w:numId w:val="3"/>
        </w:numPr>
      </w:pPr>
      <w:r>
        <w:t xml:space="preserve">Respond to regulators (not recognized as authorized contact)</w:t>
      </w:r>
    </w:p>
    <w:p>
      <w:pPr>
        <w:pStyle w:val="MdListItem"/>
        <w:numPr>
          <w:ilvl w:val="0"/>
          <w:numId w:val="3"/>
        </w:numPr>
      </w:pPr>
      <w:r>
        <w:t xml:space="preserve">Manage safety issues (not legally responsible)</w:t>
      </w:r>
    </w:p>
    <w:p>
      <w:pPr>
        <w:pStyle w:val="MdListItem"/>
        <w:numPr>
          <w:ilvl w:val="0"/>
          <w:numId w:val="3"/>
        </w:numPr>
      </w:pPr>
      <w:r>
        <w:t xml:space="preserve">Launch new products (no regulatory authority)</w:t>
      </w:r>
    </w:p>
    <w:p>
      <w:pPr>
        <w:pStyle w:val="MdListItem"/>
        <w:numPr>
          <w:ilvl w:val="0"/>
          <w:numId w:val="3"/>
        </w:numPr>
      </w:pPr>
      <w:r>
        <w:t xml:space="preserve">Maintain compliance (lacks expertise and designation)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Rynette cannot:</w:t>
      </w:r>
    </w:p>
    <w:p>
      <w:pPr>
        <w:pStyle w:val="MdListItem"/>
        <w:numPr>
          <w:ilvl w:val="0"/>
          <w:numId w:val="3"/>
        </w:numPr>
      </w:pPr>
      <w:r>
        <w:t xml:space="preserve">Act as Responsible Person (not designated by regulators)</w:t>
      </w:r>
    </w:p>
    <w:p>
      <w:pPr>
        <w:pStyle w:val="MdListItem"/>
        <w:numPr>
          <w:ilvl w:val="0"/>
          <w:numId w:val="3"/>
        </w:numPr>
      </w:pPr>
      <w:r>
        <w:t xml:space="preserve">Replace Jacqui without regulatory approval process</w:t>
      </w:r>
    </w:p>
    <w:p>
      <w:pPr>
        <w:pStyle w:val="MdListItem"/>
        <w:numPr>
          <w:ilvl w:val="0"/>
          <w:numId w:val="3"/>
        </w:numPr>
      </w:pPr>
      <w:r>
        <w:t xml:space="preserve">Respond to regulatory inquiries (not authorized)</w:t>
      </w:r>
    </w:p>
    <w:p>
      <w:pPr>
        <w:pStyle w:val="MdListItem"/>
        <w:numPr>
          <w:ilvl w:val="0"/>
          <w:numId w:val="3"/>
        </w:numPr>
      </w:pPr>
      <w:r>
        <w:t xml:space="preserve">File required documentation (not qualified)</w:t>
      </w:r>
    </w:p>
    <w:p>
      <w:pPr>
        <w:pStyle w:val="MdListItem"/>
        <w:numPr>
          <w:ilvl w:val="0"/>
          <w:numId w:val="3"/>
        </w:numPr>
      </w:pPr>
      <w:r>
        <w:t xml:space="preserve">Maintain regulatory compliance (lacks designation)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The business faces:</w:t>
      </w:r>
    </w:p>
    <w:p>
      <w:pPr>
        <w:pStyle w:val="MdListItem"/>
        <w:numPr>
          <w:ilvl w:val="0"/>
          <w:numId w:val="3"/>
        </w:numPr>
      </w:pPr>
      <w:r>
        <w:t xml:space="preserve">Immediate regulatory violations in 37 jurisdictions</w:t>
      </w:r>
    </w:p>
    <w:p>
      <w:pPr>
        <w:pStyle w:val="MdListItem"/>
        <w:numPr>
          <w:ilvl w:val="0"/>
          <w:numId w:val="3"/>
        </w:numPr>
      </w:pPr>
      <w:r>
        <w:t xml:space="preserve">Potential product bans</w:t>
      </w:r>
    </w:p>
    <w:p>
      <w:pPr>
        <w:pStyle w:val="MdListItem"/>
        <w:numPr>
          <w:ilvl w:val="0"/>
          <w:numId w:val="3"/>
        </w:numPr>
      </w:pPr>
      <w:r>
        <w:t xml:space="preserve">Potential fines and penalties</w:t>
      </w:r>
    </w:p>
    <w:p>
      <w:pPr>
        <w:pStyle w:val="MdListItem"/>
        <w:numPr>
          <w:ilvl w:val="0"/>
          <w:numId w:val="3"/>
        </w:numPr>
      </w:pPr>
      <w:r>
        <w:t xml:space="preserve">Potential criminal charges (illegal product placement)</w:t>
      </w:r>
    </w:p>
    <w:p>
      <w:pPr>
        <w:pStyle w:val="MdListItem"/>
        <w:numPr>
          <w:ilvl w:val="0"/>
          <w:numId w:val="3"/>
        </w:numPr>
      </w:pPr>
      <w:r>
        <w:t xml:space="preserve">Complete shutdown of international operations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This Proves Ex Parte Interdict Was Illegitimate</w:t>
      </w:r>
    </w:p>
    <w:p>
      <w:pPr>
        <w:pStyle w:val="MdParagraph"/>
      </w:pPr>
      <w:r>
        <w:rPr>
          <w:rStyle w:val="MdStrong"/>
          <w:b/>
          <w:bCs/>
        </w:rPr>
        <w:t xml:space="preserve">No court would knowingly:</w:t>
      </w:r>
    </w:p>
    <w:p>
      <w:pPr>
        <w:pStyle w:val="MdListItem"/>
        <w:numPr>
          <w:ilvl w:val="0"/>
          <w:numId w:val="3"/>
        </w:numPr>
      </w:pPr>
      <w:r>
        <w:t xml:space="preserve">Exclude the legally required Responsible Person from business operations</w:t>
      </w:r>
    </w:p>
    <w:p>
      <w:pPr>
        <w:pStyle w:val="MdListItem"/>
        <w:numPr>
          <w:ilvl w:val="0"/>
          <w:numId w:val="3"/>
        </w:numPr>
      </w:pPr>
      <w:r>
        <w:t xml:space="preserve">Create immediate regulatory violations in 37 jurisdictions</w:t>
      </w:r>
    </w:p>
    <w:p>
      <w:pPr>
        <w:pStyle w:val="MdListItem"/>
        <w:numPr>
          <w:ilvl w:val="0"/>
          <w:numId w:val="3"/>
        </w:numPr>
      </w:pPr>
      <w:r>
        <w:t xml:space="preserve">Expose the business to regulatory shutdown</w:t>
      </w:r>
    </w:p>
    <w:p>
      <w:pPr>
        <w:pStyle w:val="MdListItem"/>
        <w:numPr>
          <w:ilvl w:val="0"/>
          <w:numId w:val="3"/>
        </w:numPr>
      </w:pPr>
      <w:r>
        <w:t xml:space="preserve">Remove the only person legally authorized to maintain compliance</w:t>
      </w:r>
    </w:p>
    <w:p>
      <w:pPr>
        <w:pStyle w:val="MdListItem"/>
        <w:numPr>
          <w:ilvl w:val="0"/>
          <w:numId w:val="3"/>
        </w:numPr>
      </w:pPr>
      <w:r>
        <w:t xml:space="preserve">Grant relief that makes legal operation impossible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Peter's ex parte interdict either: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Concealed Jacqui's Responsible Person role</w:t>
      </w:r>
      <w:r>
        <w:t xml:space="preserve"> from the court (material non-disclosure)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Ignored regulatory requirements</w:t>
      </w:r>
      <w:r>
        <w:t xml:space="preserve"> (reckless disregard for legal compliance)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Intended to create regulatory violations</w:t>
      </w:r>
      <w:r>
        <w:t xml:space="preserve"> (sabotage of business)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All three possibilities prove the interdict was obtained improperly.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Why This Refutes Peter's Narrative</w:t>
      </w:r>
    </w:p>
    <w:p>
      <w:pPr>
        <w:pStyle w:val="Heading3"/>
        <w:pStyle w:val="MdHeading3"/>
      </w:pPr>
      <w:r>
        <w:t xml:space="preserve">Peter's Implied Claims</w:t>
      </w:r>
    </w:p>
    <w:p>
      <w:pPr>
        <w:pStyle w:val="MdParagraph"/>
      </w:pPr>
      <w:r>
        <w:rPr>
          <w:rStyle w:val="MdStrong"/>
          <w:b/>
          <w:bCs/>
        </w:rPr>
        <w:t xml:space="preserve">Peter's ex parte interdict implies:</w:t>
      </w:r>
    </w:p>
    <w:p>
      <w:pPr>
        <w:pStyle w:val="MdListItem"/>
        <w:numPr>
          <w:ilvl w:val="0"/>
          <w:numId w:val="3"/>
        </w:numPr>
      </w:pPr>
      <w:r>
        <w:t xml:space="preserve">Jacqui is not essential to operations</w:t>
      </w:r>
    </w:p>
    <w:p>
      <w:pPr>
        <w:pStyle w:val="MdListItem"/>
        <w:numPr>
          <w:ilvl w:val="0"/>
          <w:numId w:val="3"/>
        </w:numPr>
      </w:pPr>
      <w:r>
        <w:t xml:space="preserve">Jacqui can be excluded without business harm</w:t>
      </w:r>
    </w:p>
    <w:p>
      <w:pPr>
        <w:pStyle w:val="MdListItem"/>
        <w:numPr>
          <w:ilvl w:val="0"/>
          <w:numId w:val="3"/>
        </w:numPr>
      </w:pPr>
      <w:r>
        <w:t xml:space="preserve">Jacqui's role was merely "administrative"</w:t>
      </w:r>
    </w:p>
    <w:p>
      <w:pPr>
        <w:pStyle w:val="MdListItem"/>
        <w:numPr>
          <w:ilvl w:val="0"/>
          <w:numId w:val="3"/>
        </w:numPr>
      </w:pPr>
      <w:r>
        <w:t xml:space="preserve">Peter/Rynette can operate without Jacqui</w:t>
      </w:r>
    </w:p>
    <w:p>
      <w:pPr>
        <w:pStyle w:val="MdListItem"/>
        <w:numPr>
          <w:ilvl w:val="0"/>
          <w:numId w:val="3"/>
        </w:numPr>
      </w:pPr>
      <w:r>
        <w:t xml:space="preserve">Business will be better off without Jacqui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Reality: Jacqui Is Legally Indispensable</w:t>
      </w:r>
    </w:p>
    <w:p>
      <w:pPr>
        <w:pStyle w:val="MdParagraph"/>
      </w:pPr>
      <w:r>
        <w:rPr>
          <w:rStyle w:val="MdStrong"/>
          <w:b/>
          <w:bCs/>
        </w:rPr>
        <w:t xml:space="preserve">Jacqui's Responsible Person role proves: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Not Administrative:</w:t>
      </w:r>
      <w:r>
        <w:t xml:space="preserve"> Responsible Person is a </w:t>
      </w:r>
      <w:r>
        <w:rPr>
          <w:rStyle w:val="MdStrong"/>
          <w:b/>
          <w:bCs/>
        </w:rPr>
        <w:t xml:space="preserve">regulatory requirement</w:t>
      </w:r>
      <w:r>
        <w:t xml:space="preserve"> with </w:t>
      </w:r>
      <w:r>
        <w:rPr>
          <w:rStyle w:val="MdStrong"/>
          <w:b/>
          <w:bCs/>
        </w:rPr>
        <w:t xml:space="preserve">legal liability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Essential to Operations:</w:t>
      </w:r>
      <w:r>
        <w:t xml:space="preserve"> Business </w:t>
      </w:r>
      <w:r>
        <w:rPr>
          <w:rStyle w:val="MdStrong"/>
          <w:b/>
          <w:bCs/>
        </w:rPr>
        <w:t xml:space="preserve">cannot legally operate</w:t>
      </w:r>
      <w:r>
        <w:t xml:space="preserve"> in 37 jurisdictions without her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Cannot Be Replaced Easily:</w:t>
      </w:r>
      <w:r>
        <w:t xml:space="preserve"> Requires </w:t>
      </w:r>
      <w:r>
        <w:rPr>
          <w:rStyle w:val="MdStrong"/>
          <w:b/>
          <w:bCs/>
        </w:rPr>
        <w:t xml:space="preserve">regulatory approval</w:t>
      </w:r>
      <w:r>
        <w:t xml:space="preserve"> and </w:t>
      </w:r>
      <w:r>
        <w:rPr>
          <w:rStyle w:val="MdStrong"/>
          <w:b/>
          <w:bCs/>
        </w:rPr>
        <w:t xml:space="preserve">months of process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Expertise Required:</w:t>
      </w:r>
      <w:r>
        <w:t xml:space="preserve"> Role requires </w:t>
      </w:r>
      <w:r>
        <w:rPr>
          <w:rStyle w:val="MdStrong"/>
          <w:b/>
          <w:bCs/>
        </w:rPr>
        <w:t xml:space="preserve">specific qualifications</w:t>
      </w:r>
      <w:r>
        <w:t xml:space="preserve"> and </w:t>
      </w:r>
      <w:r>
        <w:rPr>
          <w:rStyle w:val="MdStrong"/>
          <w:b/>
          <w:bCs/>
        </w:rPr>
        <w:t xml:space="preserve">regulatory trust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Personal Authority:</w:t>
      </w:r>
      <w:r>
        <w:t xml:space="preserve"> </w:t>
      </w:r>
      <w:r>
        <w:rPr>
          <w:rStyle w:val="MdStrong"/>
          <w:b/>
          <w:bCs/>
        </w:rPr>
        <w:t xml:space="preserve">Only Jacqui</w:t>
      </w:r>
      <w:r>
        <w:t xml:space="preserve"> is authorized by regulators, not replaceable by Peter/Rynette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Business Dependent:</w:t>
      </w:r>
      <w:r>
        <w:t xml:space="preserve"> International operations </w:t>
      </w:r>
      <w:r>
        <w:rPr>
          <w:rStyle w:val="MdStrong"/>
          <w:b/>
          <w:bCs/>
        </w:rPr>
        <w:t xml:space="preserve">completely dependent</w:t>
      </w:r>
      <w:r>
        <w:t xml:space="preserve"> on Jacqui's role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This Proves Jax's Capability and Legitimacy</w:t>
      </w:r>
    </w:p>
    <w:p>
      <w:pPr>
        <w:pStyle w:val="MdParagraph"/>
      </w:pPr>
      <w:r>
        <w:rPr>
          <w:rStyle w:val="MdStrong"/>
          <w:b/>
          <w:bCs/>
        </w:rPr>
        <w:t xml:space="preserve">Trusted by 37 Regulatory Bodies:</w:t>
      </w:r>
    </w:p>
    <w:p>
      <w:pPr>
        <w:pStyle w:val="MdListItem"/>
        <w:numPr>
          <w:ilvl w:val="0"/>
          <w:numId w:val="3"/>
        </w:numPr>
      </w:pPr>
      <w:r>
        <w:t xml:space="preserve">Regulators in 37 jurisdictions have </w:t>
      </w:r>
      <w:r>
        <w:rPr>
          <w:rStyle w:val="MdStrong"/>
          <w:b/>
          <w:bCs/>
        </w:rPr>
        <w:t xml:space="preserve">approved Jacqui</w:t>
      </w:r>
      <w:r>
        <w:t xml:space="preserve"> as Responsible Person</w:t>
      </w:r>
    </w:p>
    <w:p>
      <w:pPr>
        <w:pStyle w:val="MdListItem"/>
        <w:numPr>
          <w:ilvl w:val="0"/>
          <w:numId w:val="3"/>
        </w:numPr>
      </w:pPr>
      <w:r>
        <w:t xml:space="preserve">Demonstrates </w:t>
      </w:r>
      <w:r>
        <w:rPr>
          <w:rStyle w:val="MdStrong"/>
          <w:b/>
          <w:bCs/>
        </w:rPr>
        <w:t xml:space="preserve">expertise</w:t>
      </w:r>
      <w:r>
        <w:t xml:space="preserve"> in cosmetics safety and compliance</w:t>
      </w:r>
    </w:p>
    <w:p>
      <w:pPr>
        <w:pStyle w:val="MdListItem"/>
        <w:numPr>
          <w:ilvl w:val="0"/>
          <w:numId w:val="3"/>
        </w:numPr>
      </w:pPr>
      <w:r>
        <w:t xml:space="preserve">Shows </w:t>
      </w:r>
      <w:r>
        <w:rPr>
          <w:rStyle w:val="MdStrong"/>
          <w:b/>
          <w:bCs/>
        </w:rPr>
        <w:t xml:space="preserve">trustworthiness</w:t>
      </w:r>
      <w:r>
        <w:t xml:space="preserve"> to regulatory authorities</w:t>
      </w:r>
    </w:p>
    <w:p>
      <w:pPr>
        <w:pStyle w:val="MdListItem"/>
        <w:numPr>
          <w:ilvl w:val="0"/>
          <w:numId w:val="3"/>
        </w:numPr>
      </w:pPr>
      <w:r>
        <w:t xml:space="preserve">Proves </w:t>
      </w:r>
      <w:r>
        <w:rPr>
          <w:rStyle w:val="MdStrong"/>
          <w:b/>
          <w:bCs/>
        </w:rPr>
        <w:t xml:space="preserve">capability</w:t>
      </w:r>
      <w:r>
        <w:t xml:space="preserve"> to manage complex international compliance</w:t>
      </w:r>
    </w:p>
    <w:p>
      <w:pPr>
        <w:pStyle w:val="MdListItem"/>
        <w:numPr>
          <w:ilvl w:val="0"/>
          <w:numId w:val="3"/>
        </w:numPr>
      </w:pPr>
      <w:r>
        <w:t xml:space="preserve">Establishes </w:t>
      </w:r>
      <w:r>
        <w:rPr>
          <w:rStyle w:val="MdStrong"/>
          <w:b/>
          <w:bCs/>
        </w:rPr>
        <w:t xml:space="preserve">legitimacy</w:t>
      </w:r>
      <w:r>
        <w:t xml:space="preserve"> of her operational role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Not "Administrative Assistant":</w:t>
      </w:r>
    </w:p>
    <w:p>
      <w:pPr>
        <w:pStyle w:val="MdListItem"/>
        <w:numPr>
          <w:ilvl w:val="0"/>
          <w:numId w:val="3"/>
        </w:numPr>
      </w:pPr>
      <w:r>
        <w:t xml:space="preserve">Responsible Person cannot be delegated to administrative staff</w:t>
      </w:r>
    </w:p>
    <w:p>
      <w:pPr>
        <w:pStyle w:val="MdListItem"/>
        <w:numPr>
          <w:ilvl w:val="0"/>
          <w:numId w:val="3"/>
        </w:numPr>
      </w:pPr>
      <w:r>
        <w:t xml:space="preserve">Requires </w:t>
      </w:r>
      <w:r>
        <w:rPr>
          <w:rStyle w:val="MdStrong"/>
          <w:b/>
          <w:bCs/>
        </w:rPr>
        <w:t xml:space="preserve">expert knowledge</w:t>
      </w:r>
      <w:r>
        <w:t xml:space="preserve"> of toxicology, safety, regulations</w:t>
      </w:r>
    </w:p>
    <w:p>
      <w:pPr>
        <w:pStyle w:val="MdListItem"/>
        <w:numPr>
          <w:ilvl w:val="0"/>
          <w:numId w:val="3"/>
        </w:numPr>
      </w:pPr>
      <w:r>
        <w:t xml:space="preserve">Carries </w:t>
      </w:r>
      <w:r>
        <w:rPr>
          <w:rStyle w:val="MdStrong"/>
          <w:b/>
          <w:bCs/>
        </w:rPr>
        <w:t xml:space="preserve">personal legal liability</w:t>
      </w:r>
      <w:r>
        <w:t xml:space="preserve"> (not administrative duty)</w:t>
      </w:r>
    </w:p>
    <w:p>
      <w:pPr>
        <w:pStyle w:val="MdListItem"/>
        <w:numPr>
          <w:ilvl w:val="0"/>
          <w:numId w:val="3"/>
        </w:numPr>
      </w:pPr>
      <w:r>
        <w:t xml:space="preserve">Requires </w:t>
      </w:r>
      <w:r>
        <w:rPr>
          <w:rStyle w:val="MdStrong"/>
          <w:b/>
          <w:bCs/>
        </w:rPr>
        <w:t xml:space="preserve">regulatory qualification</w:t>
      </w:r>
      <w:r>
        <w:t xml:space="preserve"> and approval</w:t>
      </w:r>
    </w:p>
    <w:p>
      <w:pPr>
        <w:pStyle w:val="MdListItem"/>
        <w:numPr>
          <w:ilvl w:val="0"/>
          <w:numId w:val="3"/>
        </w:numPr>
      </w:pPr>
      <w:r>
        <w:t xml:space="preserve">Is a </w:t>
      </w:r>
      <w:r>
        <w:rPr>
          <w:rStyle w:val="MdStrong"/>
          <w:b/>
          <w:bCs/>
        </w:rPr>
        <w:t xml:space="preserve">senior operational role</w:t>
      </w:r>
      <w:r>
        <w:t xml:space="preserve"> with strategic importance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Legal Implications</w:t>
      </w:r>
    </w:p>
    <w:p>
      <w:pPr>
        <w:pStyle w:val="Heading3"/>
        <w:pStyle w:val="MdHeading3"/>
      </w:pPr>
      <w:r>
        <w:t xml:space="preserve">1. Material Non-Disclosure in Ex Parte Application</w:t>
      </w:r>
    </w:p>
    <w:p>
      <w:pPr>
        <w:pStyle w:val="MdParagraph"/>
      </w:pPr>
      <w:r>
        <w:rPr>
          <w:rStyle w:val="MdStrong"/>
          <w:b/>
          <w:bCs/>
        </w:rPr>
        <w:t xml:space="preserve">If Peter's ex parte application did not disclose:</w:t>
      </w:r>
    </w:p>
    <w:p>
      <w:pPr>
        <w:pStyle w:val="MdListItem"/>
        <w:numPr>
          <w:ilvl w:val="0"/>
          <w:numId w:val="3"/>
        </w:numPr>
      </w:pPr>
      <w:r>
        <w:t xml:space="preserve">Jacqui is Responsible Person for 37 jurisdictions</w:t>
      </w:r>
    </w:p>
    <w:p>
      <w:pPr>
        <w:pStyle w:val="MdListItem"/>
        <w:numPr>
          <w:ilvl w:val="0"/>
          <w:numId w:val="3"/>
        </w:numPr>
      </w:pPr>
      <w:r>
        <w:t xml:space="preserve">Excluding her creates immediate regulatory violations</w:t>
      </w:r>
    </w:p>
    <w:p>
      <w:pPr>
        <w:pStyle w:val="MdListItem"/>
        <w:numPr>
          <w:ilvl w:val="0"/>
          <w:numId w:val="3"/>
        </w:numPr>
      </w:pPr>
      <w:r>
        <w:t xml:space="preserve">Business cannot legally operate without her</w:t>
      </w:r>
    </w:p>
    <w:p>
      <w:pPr>
        <w:pStyle w:val="MdListItem"/>
        <w:numPr>
          <w:ilvl w:val="0"/>
          <w:numId w:val="3"/>
        </w:numPr>
      </w:pPr>
      <w:r>
        <w:t xml:space="preserve">International operations would face shutdown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Then the interdict was obtained by material non-disclosure.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Effect:</w:t>
      </w:r>
    </w:p>
    <w:p>
      <w:pPr>
        <w:pStyle w:val="MdListItem"/>
        <w:numPr>
          <w:ilvl w:val="0"/>
          <w:numId w:val="3"/>
        </w:numPr>
      </w:pPr>
      <w:r>
        <w:t xml:space="preserve">Interdict should be </w:t>
      </w:r>
      <w:r>
        <w:rPr>
          <w:rStyle w:val="MdStrong"/>
          <w:b/>
          <w:bCs/>
        </w:rPr>
        <w:t xml:space="preserve">set aside</w:t>
      </w:r>
      <w:r>
        <w:t xml:space="preserve"> for non-disclosure</w:t>
      </w:r>
    </w:p>
    <w:p>
      <w:pPr>
        <w:pStyle w:val="MdListItem"/>
        <w:numPr>
          <w:ilvl w:val="0"/>
          <w:numId w:val="3"/>
        </w:numPr>
      </w:pPr>
      <w:r>
        <w:t xml:space="preserve">Peter had </w:t>
      </w:r>
      <w:r>
        <w:rPr>
          <w:rStyle w:val="MdStrong"/>
          <w:b/>
          <w:bCs/>
        </w:rPr>
        <w:t xml:space="preserve">duty to disclose</w:t>
      </w:r>
      <w:r>
        <w:t xml:space="preserve"> material facts in ex parte application</w:t>
      </w:r>
    </w:p>
    <w:p>
      <w:pPr>
        <w:pStyle w:val="MdListItem"/>
        <w:numPr>
          <w:ilvl w:val="0"/>
          <w:numId w:val="3"/>
        </w:numPr>
      </w:pPr>
      <w:r>
        <w:t xml:space="preserve">Concealing Jacqui's regulatory role is </w:t>
      </w:r>
      <w:r>
        <w:rPr>
          <w:rStyle w:val="MdStrong"/>
          <w:b/>
          <w:bCs/>
        </w:rPr>
        <w:t xml:space="preserve">material non-disclosure</w:t>
      </w:r>
    </w:p>
    <w:p>
      <w:pPr>
        <w:pStyle w:val="MdListItem"/>
        <w:numPr>
          <w:ilvl w:val="0"/>
          <w:numId w:val="3"/>
        </w:numPr>
      </w:pPr>
      <w:r>
        <w:t xml:space="preserve">Court would not have granted interdict if properly informed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Regulatory Violations Created by Interdict</w:t>
      </w:r>
    </w:p>
    <w:p>
      <w:pPr>
        <w:pStyle w:val="MdParagraph"/>
      </w:pPr>
      <w:r>
        <w:rPr>
          <w:rStyle w:val="MdStrong"/>
          <w:b/>
          <w:bCs/>
        </w:rPr>
        <w:t xml:space="preserve">The interdict creates immediate violations:</w:t>
      </w:r>
    </w:p>
    <w:p>
      <w:pPr>
        <w:pStyle w:val="MdListItem"/>
        <w:numPr>
          <w:ilvl w:val="0"/>
          <w:numId w:val="3"/>
        </w:numPr>
      </w:pPr>
      <w:r>
        <w:t xml:space="preserve">Products on market without valid Responsible Person</w:t>
      </w:r>
    </w:p>
    <w:p>
      <w:pPr>
        <w:pStyle w:val="MdListItem"/>
        <w:numPr>
          <w:ilvl w:val="0"/>
          <w:numId w:val="3"/>
        </w:numPr>
      </w:pPr>
      <w:r>
        <w:t xml:space="preserve">Regulatory non-compliance in 37 jurisdictions</w:t>
      </w:r>
    </w:p>
    <w:p>
      <w:pPr>
        <w:pStyle w:val="MdListItem"/>
        <w:numPr>
          <w:ilvl w:val="0"/>
          <w:numId w:val="3"/>
        </w:numPr>
      </w:pPr>
      <w:r>
        <w:t xml:space="preserve">Potential fines, penalties, product bans</w:t>
      </w:r>
    </w:p>
    <w:p>
      <w:pPr>
        <w:pStyle w:val="MdListItem"/>
        <w:numPr>
          <w:ilvl w:val="0"/>
          <w:numId w:val="3"/>
        </w:numPr>
      </w:pPr>
      <w:r>
        <w:t xml:space="preserve">Criminal liability for illegal product placement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Who is liable?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Peter:</w:t>
      </w:r>
      <w:r>
        <w:t xml:space="preserve"> Obtained interdict that created violations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Attorneys:</w:t>
      </w:r>
      <w:r>
        <w:t xml:space="preserve"> Failed to advise on regulatory implications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Rynette:</w:t>
      </w:r>
      <w:r>
        <w:t xml:space="preserve"> Operating business in violation of regulations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Jacqui is protected:</w:t>
      </w:r>
    </w:p>
    <w:p>
      <w:pPr>
        <w:pStyle w:val="MdListItem"/>
        <w:numPr>
          <w:ilvl w:val="0"/>
          <w:numId w:val="3"/>
        </w:numPr>
      </w:pPr>
      <w:r>
        <w:t xml:space="preserve">She was </w:t>
      </w:r>
      <w:r>
        <w:rPr>
          <w:rStyle w:val="MdStrong"/>
          <w:b/>
          <w:bCs/>
        </w:rPr>
        <w:t xml:space="preserve">excluded by court order</w:t>
      </w:r>
      <w:r>
        <w:t xml:space="preserve"> (not voluntary)</w:t>
      </w:r>
    </w:p>
    <w:p>
      <w:pPr>
        <w:pStyle w:val="MdListItem"/>
        <w:numPr>
          <w:ilvl w:val="0"/>
          <w:numId w:val="3"/>
        </w:numPr>
      </w:pPr>
      <w:r>
        <w:t xml:space="preserve">She </w:t>
      </w:r>
      <w:r>
        <w:rPr>
          <w:rStyle w:val="MdStrong"/>
          <w:b/>
          <w:bCs/>
        </w:rPr>
        <w:t xml:space="preserve">cannot fulfill duties</w:t>
      </w:r>
      <w:r>
        <w:t xml:space="preserve"> if excluded from operations</w:t>
      </w:r>
    </w:p>
    <w:p>
      <w:pPr>
        <w:pStyle w:val="MdListItem"/>
        <w:numPr>
          <w:ilvl w:val="0"/>
          <w:numId w:val="3"/>
        </w:numPr>
      </w:pPr>
      <w:r>
        <w:t xml:space="preserve">Regulatory violations are </w:t>
      </w:r>
      <w:r>
        <w:rPr>
          <w:rStyle w:val="MdStrong"/>
          <w:b/>
          <w:bCs/>
        </w:rPr>
        <w:t xml:space="preserve">caused by interdict</w:t>
      </w:r>
      <w:r>
        <w:t xml:space="preserve">, not her conduct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Impossibility of Compliance</w:t>
      </w:r>
    </w:p>
    <w:p>
      <w:pPr>
        <w:pStyle w:val="MdParagraph"/>
      </w:pPr>
      <w:r>
        <w:rPr>
          <w:rStyle w:val="MdStrong"/>
          <w:b/>
          <w:bCs/>
        </w:rPr>
        <w:t xml:space="preserve">The interdict creates impossible situation:</w:t>
      </w:r>
    </w:p>
    <w:p>
      <w:pPr>
        <w:pStyle w:val="MdListItem"/>
        <w:numPr>
          <w:ilvl w:val="0"/>
          <w:numId w:val="3"/>
        </w:numPr>
      </w:pPr>
      <w:r>
        <w:t xml:space="preserve">Court order excludes Jacqui from operations</w:t>
      </w:r>
    </w:p>
    <w:p>
      <w:pPr>
        <w:pStyle w:val="MdListItem"/>
        <w:numPr>
          <w:ilvl w:val="0"/>
          <w:numId w:val="3"/>
        </w:numPr>
      </w:pPr>
      <w:r>
        <w:t xml:space="preserve">Regulatory law requires Jacqui to manage operations (as Responsible Person)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Cannot comply with both</w:t>
      </w:r>
      <w:r>
        <w:t xml:space="preserve"> court order and regulatory law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Legal Principle: Impossibility</w:t>
      </w:r>
    </w:p>
    <w:p>
      <w:pPr>
        <w:pStyle w:val="MdListItem"/>
        <w:numPr>
          <w:ilvl w:val="0"/>
          <w:numId w:val="3"/>
        </w:numPr>
      </w:pPr>
      <w:r>
        <w:t xml:space="preserve">Court orders should not create impossibility of legal compliance</w:t>
      </w:r>
    </w:p>
    <w:p>
      <w:pPr>
        <w:pStyle w:val="MdListItem"/>
        <w:numPr>
          <w:ilvl w:val="0"/>
          <w:numId w:val="3"/>
        </w:numPr>
      </w:pPr>
      <w:r>
        <w:t xml:space="preserve">Interdict that creates regulatory violations is improper</w:t>
      </w:r>
    </w:p>
    <w:p>
      <w:pPr>
        <w:pStyle w:val="MdListItem"/>
        <w:numPr>
          <w:ilvl w:val="0"/>
          <w:numId w:val="3"/>
        </w:numPr>
      </w:pPr>
      <w:r>
        <w:t xml:space="preserve">Relief that makes legal operation impossible should not be granted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This proves interdict was improperly granted.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Business Sabotage</w:t>
      </w:r>
    </w:p>
    <w:p>
      <w:pPr>
        <w:pStyle w:val="MdParagraph"/>
      </w:pPr>
      <w:r>
        <w:rPr>
          <w:rStyle w:val="MdStrong"/>
          <w:b/>
          <w:bCs/>
        </w:rPr>
        <w:t xml:space="preserve">The interdict's effect:</w:t>
      </w:r>
    </w:p>
    <w:p>
      <w:pPr>
        <w:pStyle w:val="MdListItem"/>
        <w:numPr>
          <w:ilvl w:val="0"/>
          <w:numId w:val="3"/>
        </w:numPr>
      </w:pPr>
      <w:r>
        <w:t xml:space="preserve">Excludes legally required Responsible Person</w:t>
      </w:r>
    </w:p>
    <w:p>
      <w:pPr>
        <w:pStyle w:val="MdListItem"/>
        <w:numPr>
          <w:ilvl w:val="0"/>
          <w:numId w:val="3"/>
        </w:numPr>
      </w:pPr>
      <w:r>
        <w:t xml:space="preserve">Creates immediate regulatory violations</w:t>
      </w:r>
    </w:p>
    <w:p>
      <w:pPr>
        <w:pStyle w:val="MdListItem"/>
        <w:numPr>
          <w:ilvl w:val="0"/>
          <w:numId w:val="3"/>
        </w:numPr>
      </w:pPr>
      <w:r>
        <w:t xml:space="preserve">Exposes business to shutdown in 37 jurisdictions</w:t>
      </w:r>
    </w:p>
    <w:p>
      <w:pPr>
        <w:pStyle w:val="MdListItem"/>
        <w:numPr>
          <w:ilvl w:val="0"/>
          <w:numId w:val="3"/>
        </w:numPr>
      </w:pPr>
      <w:r>
        <w:t xml:space="preserve">Makes legal operation impossible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This suggests intent to sabotage:</w:t>
      </w:r>
    </w:p>
    <w:p>
      <w:pPr>
        <w:pStyle w:val="MdListItem"/>
        <w:numPr>
          <w:ilvl w:val="0"/>
          <w:numId w:val="3"/>
        </w:numPr>
      </w:pPr>
      <w:r>
        <w:t xml:space="preserve">Not protecting business (as claimed)</w:t>
      </w:r>
    </w:p>
    <w:p>
      <w:pPr>
        <w:pStyle w:val="MdListItem"/>
        <w:numPr>
          <w:ilvl w:val="0"/>
          <w:numId w:val="3"/>
        </w:numPr>
      </w:pPr>
      <w:r>
        <w:t xml:space="preserve">Actually </w:t>
      </w:r>
      <w:r>
        <w:rPr>
          <w:rStyle w:val="MdStrong"/>
          <w:b/>
          <w:bCs/>
        </w:rPr>
        <w:t xml:space="preserve">destroying</w:t>
      </w:r>
      <w:r>
        <w:t xml:space="preserve"> international operations</w:t>
      </w:r>
    </w:p>
    <w:p>
      <w:pPr>
        <w:pStyle w:val="MdListItem"/>
        <w:numPr>
          <w:ilvl w:val="0"/>
          <w:numId w:val="3"/>
        </w:numPr>
      </w:pPr>
      <w:r>
        <w:t xml:space="preserve">Creating regulatory crisis</w:t>
      </w:r>
    </w:p>
    <w:p>
      <w:pPr>
        <w:pStyle w:val="MdListItem"/>
        <w:numPr>
          <w:ilvl w:val="0"/>
          <w:numId w:val="3"/>
        </w:numPr>
      </w:pPr>
      <w:r>
        <w:t xml:space="preserve">Exposing business to fines, penalties, bans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Proves Peter's true intent:</w:t>
      </w:r>
      <w:r>
        <w:t xml:space="preserve"> Not business protection, but </w:t>
      </w:r>
      <w:r>
        <w:rPr>
          <w:rStyle w:val="MdStrong"/>
          <w:b/>
          <w:bCs/>
        </w:rPr>
        <w:t xml:space="preserve">business destruction</w:t>
      </w:r>
      <w:r>
        <w:t xml:space="preserve"> to exclude Jax.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Evidentiary Support</w:t>
      </w:r>
    </w:p>
    <w:p>
      <w:pPr>
        <w:pStyle w:val="Heading3"/>
        <w:pStyle w:val="MdHeading3"/>
      </w:pPr>
      <w:r>
        <w:t xml:space="preserve">Documents to Attach</w:t>
      </w:r>
    </w:p>
    <w:p>
      <w:pPr>
        <w:pStyle w:val="MdParagraph"/>
      </w:pPr>
      <w:r>
        <w:rPr>
          <w:rStyle w:val="MdStrong"/>
          <w:b/>
          <w:bCs/>
        </w:rPr>
        <w:t xml:space="preserve">1. Responsible Person Designations:</w:t>
      </w:r>
    </w:p>
    <w:p>
      <w:pPr>
        <w:pStyle w:val="MdListItem"/>
        <w:numPr>
          <w:ilvl w:val="0"/>
          <w:numId w:val="3"/>
        </w:numPr>
      </w:pPr>
      <w:r>
        <w:t xml:space="preserve">EU CPNP registrations showing Jacqui as Responsible Person</w:t>
      </w:r>
    </w:p>
    <w:p>
      <w:pPr>
        <w:pStyle w:val="MdListItem"/>
        <w:numPr>
          <w:ilvl w:val="0"/>
          <w:numId w:val="3"/>
        </w:numPr>
      </w:pPr>
      <w:r>
        <w:t xml:space="preserve">UK SCPN registrations showing Jacqui as Responsible Person</w:t>
      </w:r>
    </w:p>
    <w:p>
      <w:pPr>
        <w:pStyle w:val="MdListItem"/>
        <w:numPr>
          <w:ilvl w:val="0"/>
          <w:numId w:val="3"/>
        </w:numPr>
      </w:pPr>
      <w:r>
        <w:t xml:space="preserve">Other jurisdictional registrations (37 total)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2. Product Information Files (PIFs):</w:t>
      </w:r>
    </w:p>
    <w:p>
      <w:pPr>
        <w:pStyle w:val="MdListItem"/>
        <w:numPr>
          <w:ilvl w:val="0"/>
          <w:numId w:val="3"/>
        </w:numPr>
      </w:pPr>
      <w:r>
        <w:t xml:space="preserve">Safety assessments signed by Jacqui</w:t>
      </w:r>
    </w:p>
    <w:p>
      <w:pPr>
        <w:pStyle w:val="MdListItem"/>
        <w:numPr>
          <w:ilvl w:val="0"/>
          <w:numId w:val="3"/>
        </w:numPr>
      </w:pPr>
      <w:r>
        <w:t xml:space="preserve">Toxicology reports under Jacqui's responsibility</w:t>
      </w:r>
    </w:p>
    <w:p>
      <w:pPr>
        <w:pStyle w:val="MdListItem"/>
        <w:numPr>
          <w:ilvl w:val="0"/>
          <w:numId w:val="3"/>
        </w:numPr>
      </w:pPr>
      <w:r>
        <w:t xml:space="preserve">Compliance documentation with Jacqui's authorization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3. Regulatory Correspondence:</w:t>
      </w:r>
    </w:p>
    <w:p>
      <w:pPr>
        <w:pStyle w:val="MdListItem"/>
        <w:numPr>
          <w:ilvl w:val="0"/>
          <w:numId w:val="3"/>
        </w:numPr>
      </w:pPr>
      <w:r>
        <w:t xml:space="preserve">Letters from regulators addressed to Jacqui as Responsible Person</w:t>
      </w:r>
    </w:p>
    <w:p>
      <w:pPr>
        <w:pStyle w:val="MdListItem"/>
        <w:numPr>
          <w:ilvl w:val="0"/>
          <w:numId w:val="3"/>
        </w:numPr>
      </w:pPr>
      <w:r>
        <w:t xml:space="preserve">Jacqui's responses to regulatory inquiries</w:t>
      </w:r>
    </w:p>
    <w:p>
      <w:pPr>
        <w:pStyle w:val="MdListItem"/>
        <w:numPr>
          <w:ilvl w:val="0"/>
          <w:numId w:val="3"/>
        </w:numPr>
      </w:pPr>
      <w:r>
        <w:t xml:space="preserve">Compliance certifications in Jacqui's name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4. Qualification Documentation:</w:t>
      </w:r>
    </w:p>
    <w:p>
      <w:pPr>
        <w:pStyle w:val="MdListItem"/>
        <w:numPr>
          <w:ilvl w:val="0"/>
          <w:numId w:val="3"/>
        </w:numPr>
      </w:pPr>
      <w:r>
        <w:t xml:space="preserve">Jacqui's expertise and qualifications for Responsible Person role</w:t>
      </w:r>
    </w:p>
    <w:p>
      <w:pPr>
        <w:pStyle w:val="MdListItem"/>
        <w:numPr>
          <w:ilvl w:val="0"/>
          <w:numId w:val="3"/>
        </w:numPr>
      </w:pPr>
      <w:r>
        <w:t xml:space="preserve">Training certifications</w:t>
      </w:r>
    </w:p>
    <w:p>
      <w:pPr>
        <w:pStyle w:val="MdListItem"/>
        <w:numPr>
          <w:ilvl w:val="0"/>
          <w:numId w:val="3"/>
        </w:numPr>
      </w:pPr>
      <w:r>
        <w:t xml:space="preserve">Professional credentials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5. Regulatory Requirements:</w:t>
      </w:r>
    </w:p>
    <w:p>
      <w:pPr>
        <w:pStyle w:val="MdListItem"/>
        <w:numPr>
          <w:ilvl w:val="0"/>
          <w:numId w:val="3"/>
        </w:numPr>
      </w:pPr>
      <w:r>
        <w:t xml:space="preserve">EU Cosmetics Regulation (EC) No 1223/2009</w:t>
      </w:r>
    </w:p>
    <w:p>
      <w:pPr>
        <w:pStyle w:val="MdListItem"/>
        <w:numPr>
          <w:ilvl w:val="0"/>
          <w:numId w:val="3"/>
        </w:numPr>
      </w:pPr>
      <w:r>
        <w:t xml:space="preserve">UK Cosmetics Regulation (as amended post-Brexit)</w:t>
      </w:r>
    </w:p>
    <w:p>
      <w:pPr>
        <w:pStyle w:val="MdListItem"/>
        <w:numPr>
          <w:ilvl w:val="0"/>
          <w:numId w:val="3"/>
        </w:numPr>
      </w:pPr>
      <w:r>
        <w:t xml:space="preserve">Other jurisdictional requirements</w:t>
      </w:r>
    </w:p>
    <w:p>
      <w:pPr>
        <w:pStyle w:val="MdListItem"/>
        <w:numPr>
          <w:ilvl w:val="0"/>
          <w:numId w:val="3"/>
        </w:numPr>
      </w:pPr>
      <w:r>
        <w:t xml:space="preserve">Guidance on Responsible Person role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6. Expert Opinion:</w:t>
      </w:r>
    </w:p>
    <w:p>
      <w:pPr>
        <w:pStyle w:val="MdListItem"/>
        <w:numPr>
          <w:ilvl w:val="0"/>
          <w:numId w:val="3"/>
        </w:numPr>
      </w:pPr>
      <w:r>
        <w:t xml:space="preserve">Regulatory consultant opinion on:</w:t>
      </w:r>
    </w:p>
    <w:p>
      <w:pPr>
        <w:pStyle w:val="MdListItem"/>
        <w:numPr>
          <w:ilvl w:val="1"/>
          <w:numId w:val="3"/>
        </w:numPr>
      </w:pPr>
      <w:r>
        <w:t xml:space="preserve">Jacqui's role as Responsible Person</w:t>
      </w:r>
    </w:p>
    <w:p>
      <w:pPr>
        <w:pStyle w:val="MdListItem"/>
        <w:numPr>
          <w:ilvl w:val="1"/>
          <w:numId w:val="3"/>
        </w:numPr>
      </w:pPr>
      <w:r>
        <w:t xml:space="preserve">Impossibility of operating without her</w:t>
      </w:r>
    </w:p>
    <w:p>
      <w:pPr>
        <w:pStyle w:val="MdListItem"/>
        <w:numPr>
          <w:ilvl w:val="1"/>
          <w:numId w:val="3"/>
        </w:numPr>
      </w:pPr>
      <w:r>
        <w:t xml:space="preserve">Violations created by her exclusion</w:t>
      </w:r>
    </w:p>
    <w:p>
      <w:pPr>
        <w:pStyle w:val="MdListItem"/>
        <w:numPr>
          <w:ilvl w:val="1"/>
          <w:numId w:val="3"/>
        </w:numPr>
      </w:pPr>
      <w:r>
        <w:t xml:space="preserve">Time and process to replace Responsible Person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Witness Testimony</w:t>
      </w:r>
    </w:p>
    <w:p>
      <w:pPr>
        <w:pStyle w:val="MdParagraph"/>
      </w:pPr>
      <w:r>
        <w:rPr>
          <w:rStyle w:val="MdStrong"/>
          <w:b/>
          <w:bCs/>
        </w:rPr>
        <w:t xml:space="preserve">Jacqui's Testimony:</w:t>
      </w:r>
    </w:p>
    <w:p>
      <w:pPr>
        <w:pStyle w:val="MdListItem"/>
        <w:numPr>
          <w:ilvl w:val="0"/>
          <w:numId w:val="3"/>
        </w:numPr>
      </w:pPr>
      <w:r>
        <w:t xml:space="preserve">Her role as Responsible Person in 37 jurisdictions</w:t>
      </w:r>
    </w:p>
    <w:p>
      <w:pPr>
        <w:pStyle w:val="MdListItem"/>
        <w:numPr>
          <w:ilvl w:val="0"/>
          <w:numId w:val="3"/>
        </w:numPr>
      </w:pPr>
      <w:r>
        <w:t xml:space="preserve">Daily responsibilities for regulatory compliance</w:t>
      </w:r>
    </w:p>
    <w:p>
      <w:pPr>
        <w:pStyle w:val="MdListItem"/>
        <w:numPr>
          <w:ilvl w:val="0"/>
          <w:numId w:val="3"/>
        </w:numPr>
      </w:pPr>
      <w:r>
        <w:t xml:space="preserve">Personal liability she bears</w:t>
      </w:r>
    </w:p>
    <w:p>
      <w:pPr>
        <w:pStyle w:val="MdListItem"/>
        <w:numPr>
          <w:ilvl w:val="0"/>
          <w:numId w:val="3"/>
        </w:numPr>
      </w:pPr>
      <w:r>
        <w:t xml:space="preserve">Impossibility of business operating legally without her</w:t>
      </w:r>
    </w:p>
    <w:p>
      <w:pPr>
        <w:pStyle w:val="MdListItem"/>
        <w:numPr>
          <w:ilvl w:val="0"/>
          <w:numId w:val="3"/>
        </w:numPr>
      </w:pPr>
      <w:r>
        <w:t xml:space="preserve">Regulatory violations created by interdict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Regulatory Expert Testimony:</w:t>
      </w:r>
    </w:p>
    <w:p>
      <w:pPr>
        <w:pStyle w:val="MdListItem"/>
        <w:numPr>
          <w:ilvl w:val="0"/>
          <w:numId w:val="3"/>
        </w:numPr>
      </w:pPr>
      <w:r>
        <w:t xml:space="preserve">Requirements for Responsible Person role</w:t>
      </w:r>
    </w:p>
    <w:p>
      <w:pPr>
        <w:pStyle w:val="MdListItem"/>
        <w:numPr>
          <w:ilvl w:val="0"/>
          <w:numId w:val="3"/>
        </w:numPr>
      </w:pPr>
      <w:r>
        <w:t xml:space="preserve">Jacqui's qualifications and designation</w:t>
      </w:r>
    </w:p>
    <w:p>
      <w:pPr>
        <w:pStyle w:val="MdListItem"/>
        <w:numPr>
          <w:ilvl w:val="0"/>
          <w:numId w:val="3"/>
        </w:numPr>
      </w:pPr>
      <w:r>
        <w:t xml:space="preserve">Legal impossibility of operating without designated Responsible Person</w:t>
      </w:r>
    </w:p>
    <w:p>
      <w:pPr>
        <w:pStyle w:val="MdListItem"/>
        <w:numPr>
          <w:ilvl w:val="0"/>
          <w:numId w:val="3"/>
        </w:numPr>
      </w:pPr>
      <w:r>
        <w:t xml:space="preserve">Regulatory consequences of interdict</w:t>
      </w:r>
    </w:p>
    <w:p>
      <w:pPr>
        <w:pStyle w:val="MdListItem"/>
        <w:numPr>
          <w:ilvl w:val="0"/>
          <w:numId w:val="3"/>
        </w:numPr>
      </w:pPr>
      <w:r>
        <w:t xml:space="preserve">Process and timeline to replace Responsible Person (months, not days)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Recommended Affidavit Addition</w:t>
      </w:r>
    </w:p>
    <w:p>
      <w:pPr>
        <w:pStyle w:val="Heading3"/>
        <w:pStyle w:val="MdHeading3"/>
      </w:pPr>
      <w:r>
        <w:t xml:space="preserve">New Section: "Jacqui's Role as Responsible Person for International Operations"</w:t>
      </w:r>
    </w:p>
    <w:p>
      <w:pPr>
        <w:pStyle w:val="MdParagraph"/>
      </w:pPr>
      <w:r>
        <w:rPr>
          <w:rStyle w:val="MdStrong"/>
          <w:b/>
          <w:bCs/>
        </w:rPr>
        <w:t xml:space="preserve">Suggested Placement:</w:t>
      </w:r>
      <w:r>
        <w:t xml:space="preserve"> After current operational role sections, before financial sections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Content: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JACQUI'S REGULATORY ROLE: RESPONSIBLE PERSON FOR 37 JURISDICTIONS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I must emphasize a critical aspect of my operational role that demonstrates both my indispensability to the business and the reckless nature of the ex parte interdict: </w:t>
      </w:r>
      <w:r>
        <w:rPr>
          <w:rStyle w:val="MdStrong"/>
          <w:b/>
          <w:bCs/>
        </w:rPr>
        <w:t xml:space="preserve">I am the legally designated "Responsible Person" for RegimA International Skin Treatments in 37 international jurisdictions.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What This Means: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The "Responsible Person" is a regulatory requirement under cosmetics and skin treatment regulations worldwide, particularly in the European Union, United Kingdom, and other international markets. This is </w:t>
      </w:r>
      <w:r>
        <w:rPr>
          <w:rStyle w:val="MdStrong"/>
          <w:b/>
          <w:bCs/>
        </w:rPr>
        <w:t xml:space="preserve">not an administrative role</w:t>
      </w:r>
      <w:r>
        <w:t xml:space="preserve"> - it is a </w:t>
      </w:r>
      <w:r>
        <w:rPr>
          <w:rStyle w:val="MdStrong"/>
          <w:b/>
          <w:bCs/>
        </w:rPr>
        <w:t xml:space="preserve">legal requirement</w:t>
      </w:r>
      <w:r>
        <w:t xml:space="preserve"> with </w:t>
      </w:r>
      <w:r>
        <w:rPr>
          <w:rStyle w:val="MdStrong"/>
          <w:b/>
          <w:bCs/>
        </w:rPr>
        <w:t xml:space="preserve">personal liability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As Responsible Person, I am solely responsible to regulatory bodies in all 37 jurisdictions for: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Product Information Filing:</w:t>
      </w:r>
      <w:r>
        <w:t xml:space="preserve"> All cosmetic product notifications, product information files, ingredient declarations, manufacturing information, and distribution records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Toxicology Studies:</w:t>
      </w:r>
      <w:r>
        <w:t xml:space="preserve"> Safety assessments, ingredient safety evaluations, finished product safety reports, challenge testing, stability studies, and microbiological testing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Safety Protocols:</w:t>
      </w:r>
      <w:r>
        <w:t xml:space="preserve"> Good Manufacturing Practice compliance, quality control procedures, contamination prevention, recall procedures, adverse event reporting, and post-market surveillance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Packaging Claims:</w:t>
      </w:r>
      <w:r>
        <w:t xml:space="preserve"> Label compliance, claims substantiation, warning statements, ingredient listings, contact information, and batch coding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Websites of Record:</w:t>
      </w:r>
      <w:r>
        <w:t xml:space="preserve"> Online product information accuracy, e-commerce compliance, consumer information requirements, and digital marketing claims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Regulatory Compliance:</w:t>
      </w:r>
      <w:r>
        <w:t xml:space="preserve"> Keeping up with regulatory changes across 37 jurisdictions, implementing new requirements, responding to regulatory inquiries, managing inspections and audits, and maintaining all compliance documentation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Personal Legal Liability: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I am </w:t>
      </w:r>
      <w:r>
        <w:rPr>
          <w:rStyle w:val="MdStrong"/>
          <w:b/>
          <w:bCs/>
        </w:rPr>
        <w:t xml:space="preserve">personally liable</w:t>
      </w:r>
      <w:r>
        <w:t xml:space="preserve"> to regulators in all 37 jurisdictions. Not the company, not other directors - </w:t>
      </w:r>
      <w:r>
        <w:rPr>
          <w:rStyle w:val="MdStrong"/>
          <w:b/>
          <w:bCs/>
        </w:rPr>
        <w:t xml:space="preserve">me personally</w:t>
      </w:r>
      <w:r>
        <w:t xml:space="preserve">. Regulatory enforcement actions, fines, penalties, and even criminal charges (if violations occur) would be against </w:t>
      </w:r>
      <w:r>
        <w:rPr>
          <w:rStyle w:val="MdStrong"/>
          <w:b/>
          <w:bCs/>
        </w:rPr>
        <w:t xml:space="preserve">me personally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Cannot Be Replaced Without Regulatory Approval: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Changing the Responsible Person requires regulatory notification in all 37 jurisdictions, qualification of a new Responsible Person, complete handover of all documentation, and regulatory approval. This process takes </w:t>
      </w:r>
      <w:r>
        <w:rPr>
          <w:rStyle w:val="MdStrong"/>
          <w:b/>
          <w:bCs/>
        </w:rPr>
        <w:t xml:space="preserve">months</w:t>
      </w:r>
      <w:r>
        <w:t xml:space="preserve"> and requires extensive documentation and expertise.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The Business Cannot Legally Operate Without Me: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Products cannot be sold in 37 international jurisdictions without a designated Responsible Person. My exclusion from operations creates </w:t>
      </w:r>
      <w:r>
        <w:rPr>
          <w:rStyle w:val="MdStrong"/>
          <w:b/>
          <w:bCs/>
        </w:rPr>
        <w:t xml:space="preserve">immediate regulatory violations</w:t>
      </w:r>
      <w:r>
        <w:t xml:space="preserve"> in all 37 jurisdictions. Continued sales without me as Responsible Person constitutes </w:t>
      </w:r>
      <w:r>
        <w:rPr>
          <w:rStyle w:val="MdStrong"/>
          <w:b/>
          <w:bCs/>
        </w:rPr>
        <w:t xml:space="preserve">illegal product placement</w:t>
      </w:r>
      <w:r>
        <w:t xml:space="preserve"> and exposes the business to: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Product bans in 37 jurisdictions</w:t>
      </w:r>
    </w:p>
    <w:p>
      <w:pPr>
        <w:pStyle w:val="MdListItem"/>
        <w:numPr>
          <w:ilvl w:val="0"/>
          <w:numId w:val="3"/>
        </w:numPr>
      </w:pPr>
      <w:r>
        <w:t xml:space="preserve">Substantial fines and penalties</w:t>
      </w:r>
    </w:p>
    <w:p>
      <w:pPr>
        <w:pStyle w:val="MdListItem"/>
        <w:numPr>
          <w:ilvl w:val="0"/>
          <w:numId w:val="3"/>
        </w:numPr>
      </w:pPr>
      <w:r>
        <w:t xml:space="preserve">Potential criminal charges</w:t>
      </w:r>
    </w:p>
    <w:p>
      <w:pPr>
        <w:pStyle w:val="MdListItem"/>
        <w:numPr>
          <w:ilvl w:val="0"/>
          <w:numId w:val="3"/>
        </w:numPr>
      </w:pPr>
      <w:r>
        <w:t xml:space="preserve">Complete shutdown of international operations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Peter and Rynette Cannot Legally Replace Me: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Neither Peter nor Rynette is designated as Responsible Person by any regulatory authority. They cannot:</w:t>
      </w:r>
    </w:p>
    <w:p>
      <w:pPr>
        <w:pStyle w:val="MdListItem"/>
        <w:numPr>
          <w:ilvl w:val="0"/>
          <w:numId w:val="3"/>
        </w:numPr>
      </w:pPr>
      <w:r>
        <w:t xml:space="preserve">File product notifications (not qualified or designated)</w:t>
      </w:r>
    </w:p>
    <w:p>
      <w:pPr>
        <w:pStyle w:val="MdListItem"/>
        <w:numPr>
          <w:ilvl w:val="0"/>
          <w:numId w:val="3"/>
        </w:numPr>
      </w:pPr>
      <w:r>
        <w:t xml:space="preserve">Respond to regulators (not recognized as authorized contacts)</w:t>
      </w:r>
    </w:p>
    <w:p>
      <w:pPr>
        <w:pStyle w:val="MdListItem"/>
        <w:numPr>
          <w:ilvl w:val="0"/>
          <w:numId w:val="3"/>
        </w:numPr>
      </w:pPr>
      <w:r>
        <w:t xml:space="preserve">Manage safety issues (not legally responsible)</w:t>
      </w:r>
    </w:p>
    <w:p>
      <w:pPr>
        <w:pStyle w:val="MdListItem"/>
        <w:numPr>
          <w:ilvl w:val="0"/>
          <w:numId w:val="3"/>
        </w:numPr>
      </w:pPr>
      <w:r>
        <w:t xml:space="preserve">Launch new products (no regulatory authority)</w:t>
      </w:r>
    </w:p>
    <w:p>
      <w:pPr>
        <w:pStyle w:val="MdListItem"/>
        <w:numPr>
          <w:ilvl w:val="0"/>
          <w:numId w:val="3"/>
        </w:numPr>
      </w:pPr>
      <w:r>
        <w:t xml:space="preserve">Maintain compliance (lack designation and expertise)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The Ex Parte Interdict Creates Regulatory Violations: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By excluding me from business operations, the ex parte interdict creates immediate regulatory violations in 37 jurisdictions. This proves: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Material Non-Disclosure:</w:t>
      </w:r>
      <w:r>
        <w:t xml:space="preserve"> Peter's ex parte application either concealed my Responsible Person role or recklessly ignored regulatory requirements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Impossibility of Compliance:</w:t>
      </w:r>
      <w:r>
        <w:t xml:space="preserve"> The interdict creates an impossible situation - I cannot comply with both the court order (excluding me) and regulatory law (requiring me to manage operations)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Business Sabotage:</w:t>
      </w:r>
      <w:r>
        <w:t xml:space="preserve"> The interdict's effect is not to protect the business but to </w:t>
      </w:r>
      <w:r>
        <w:rPr>
          <w:rStyle w:val="MdStrong"/>
          <w:b/>
          <w:bCs/>
        </w:rPr>
        <w:t xml:space="preserve">destroy international operations</w:t>
      </w:r>
      <w:r>
        <w:t xml:space="preserve"> by creating regulatory violations and exposing the business to shutdown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Proof of Improper Relief:</w:t>
      </w:r>
      <w:r>
        <w:t xml:space="preserve"> No court would knowingly exclude the legally required Responsible Person and create immediate regulatory violations in 37 jurisdictions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This Refutes Peter's Claims:</w:t>
      </w:r>
    </w:p>
    <w:p>
      <w:pPr>
        <w:pStyle w:val="MdSpace"/>
        <w:spacing w:before="0" w:after="60"/>
      </w:pPr>
    </w:p>
    <w:p>
      <w:pPr>
        <w:pStyle w:val="MdBlockquote"/>
      </w:pPr>
      <w:r>
        <w:t xml:space="preserve">Peter's ex parte interdict implies I am not essential to operations and can be excluded without business harm. My role as Responsible Person proves: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I am </w:t>
      </w:r>
      <w:r>
        <w:rPr>
          <w:rStyle w:val="MdStrong"/>
          <w:b/>
          <w:bCs/>
        </w:rPr>
        <w:t xml:space="preserve">legally indispensable</w:t>
      </w:r>
      <w:r>
        <w:t xml:space="preserve"> (business cannot operate without me)</w:t>
      </w:r>
    </w:p>
    <w:p>
      <w:pPr>
        <w:pStyle w:val="MdListItem"/>
        <w:numPr>
          <w:ilvl w:val="0"/>
          <w:numId w:val="3"/>
        </w:numPr>
      </w:pPr>
      <w:r>
        <w:t xml:space="preserve">My role is </w:t>
      </w:r>
      <w:r>
        <w:rPr>
          <w:rStyle w:val="MdStrong"/>
          <w:b/>
          <w:bCs/>
        </w:rPr>
        <w:t xml:space="preserve">not administrative</w:t>
      </w:r>
      <w:r>
        <w:t xml:space="preserve"> (regulatory requirement with personal liability)</w:t>
      </w:r>
    </w:p>
    <w:p>
      <w:pPr>
        <w:pStyle w:val="MdListItem"/>
        <w:numPr>
          <w:ilvl w:val="0"/>
          <w:numId w:val="3"/>
        </w:numPr>
      </w:pPr>
      <w:r>
        <w:t xml:space="preserve">I cannot be </w:t>
      </w:r>
      <w:r>
        <w:rPr>
          <w:rStyle w:val="MdStrong"/>
          <w:b/>
          <w:bCs/>
        </w:rPr>
        <w:t xml:space="preserve">easily replaced</w:t>
      </w:r>
      <w:r>
        <w:t xml:space="preserve"> (requires months and regulatory approval)</w:t>
      </w:r>
    </w:p>
    <w:p>
      <w:pPr>
        <w:pStyle w:val="MdListItem"/>
        <w:numPr>
          <w:ilvl w:val="0"/>
          <w:numId w:val="3"/>
        </w:numPr>
      </w:pPr>
      <w:r>
        <w:t xml:space="preserve">I have </w:t>
      </w:r>
      <w:r>
        <w:rPr>
          <w:rStyle w:val="MdStrong"/>
          <w:b/>
          <w:bCs/>
        </w:rPr>
        <w:t xml:space="preserve">expertise and trust</w:t>
      </w:r>
      <w:r>
        <w:t xml:space="preserve"> of 37 regulatory bodies</w:t>
      </w:r>
    </w:p>
    <w:p>
      <w:pPr>
        <w:pStyle w:val="MdListItem"/>
        <w:numPr>
          <w:ilvl w:val="0"/>
          <w:numId w:val="3"/>
        </w:numPr>
      </w:pPr>
      <w:r>
        <w:t xml:space="preserve">Peter/Rynette </w:t>
      </w:r>
      <w:r>
        <w:rPr>
          <w:rStyle w:val="MdStrong"/>
          <w:b/>
          <w:bCs/>
        </w:rPr>
        <w:t xml:space="preserve">cannot legally operate</w:t>
      </w:r>
      <w:r>
        <w:t xml:space="preserve"> without me</w:t>
      </w:r>
    </w:p>
    <w:p>
      <w:pPr>
        <w:pStyle w:val="MdSpace"/>
        <w:spacing w:before="0" w:after="60"/>
      </w:pPr>
    </w:p>
    <w:p>
      <w:pPr>
        <w:pStyle w:val="MdBlockquote"/>
      </w:pPr>
      <w:r>
        <w:rPr>
          <w:rStyle w:val="MdStrong"/>
          <w:b/>
          <w:bCs/>
        </w:rPr>
        <w:t xml:space="preserve">The interdict was either obtained by material non-disclosure or with reckless disregard for regulatory compliance. Either way, it should be set aside.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Supporting Annexures</w:t>
      </w:r>
    </w:p>
    <w:p>
      <w:pPr>
        <w:pStyle w:val="MdParagraph"/>
      </w:pPr>
      <w:r>
        <w:rPr>
          <w:rStyle w:val="MdStrong"/>
          <w:b/>
          <w:bCs/>
        </w:rPr>
        <w:t xml:space="preserve">Attach as new annexures:</w:t>
      </w:r>
    </w:p>
    <w:p>
      <w:pPr>
        <w:pStyle w:val="MdListItem"/>
        <w:numPr>
          <w:ilvl w:val="0"/>
          <w:numId w:val="3"/>
        </w:numPr>
      </w:pPr>
      <w:r>
        <w:t xml:space="preserve">JF[X]: EU CPNP registrations (Jacqui as Responsible Person)</w:t>
      </w:r>
    </w:p>
    <w:p>
      <w:pPr>
        <w:pStyle w:val="MdListItem"/>
        <w:numPr>
          <w:ilvl w:val="0"/>
          <w:numId w:val="3"/>
        </w:numPr>
      </w:pPr>
      <w:r>
        <w:t xml:space="preserve">JF[X+1]: UK SCPN registrations (Jacqui as Responsible Person)</w:t>
      </w:r>
    </w:p>
    <w:p>
      <w:pPr>
        <w:pStyle w:val="MdListItem"/>
        <w:numPr>
          <w:ilvl w:val="0"/>
          <w:numId w:val="3"/>
        </w:numPr>
      </w:pPr>
      <w:r>
        <w:t xml:space="preserve">JF[X+2]: Sample Product Information Files (PIFs) with Jacqui's authorization</w:t>
      </w:r>
    </w:p>
    <w:p>
      <w:pPr>
        <w:pStyle w:val="MdListItem"/>
        <w:numPr>
          <w:ilvl w:val="0"/>
          <w:numId w:val="3"/>
        </w:numPr>
      </w:pPr>
      <w:r>
        <w:t xml:space="preserve">JF[X+3]: Regulatory correspondence addressed to Jacqui</w:t>
      </w:r>
    </w:p>
    <w:p>
      <w:pPr>
        <w:pStyle w:val="MdListItem"/>
        <w:numPr>
          <w:ilvl w:val="0"/>
          <w:numId w:val="3"/>
        </w:numPr>
      </w:pPr>
      <w:r>
        <w:t xml:space="preserve">JF[X+4]: Expert opinion on Responsible Person role and regulatory violations</w:t>
      </w:r>
    </w:p>
    <w:p>
      <w:pPr>
        <w:pStyle w:val="MdListItem"/>
        <w:numPr>
          <w:ilvl w:val="0"/>
          <w:numId w:val="3"/>
        </w:numPr>
      </w:pPr>
      <w:r>
        <w:t xml:space="preserve">JF[X+5]: EU Cosmetics Regulation excerpts (Responsible Person requirements)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Strategic Use in Affidavit</w:t>
      </w:r>
    </w:p>
    <w:p>
      <w:pPr>
        <w:pStyle w:val="Heading3"/>
        <w:pStyle w:val="MdHeading3"/>
      </w:pPr>
      <w:r>
        <w:t xml:space="preserve">1. Proves Jax's Legitimate Operational Role</w:t>
      </w:r>
    </w:p>
    <w:p>
      <w:pPr>
        <w:pStyle w:val="MdParagraph"/>
      </w:pPr>
      <w:r>
        <w:rPr>
          <w:rStyle w:val="MdStrong"/>
          <w:b/>
          <w:bCs/>
        </w:rPr>
        <w:t xml:space="preserve">Use to counter any claim that Jax was merely "administrative":</w:t>
      </w:r>
    </w:p>
    <w:p>
      <w:pPr>
        <w:pStyle w:val="MdListItem"/>
        <w:numPr>
          <w:ilvl w:val="0"/>
          <w:numId w:val="3"/>
        </w:numPr>
      </w:pPr>
      <w:r>
        <w:t xml:space="preserve">Responsible Person is senior regulatory role</w:t>
      </w:r>
    </w:p>
    <w:p>
      <w:pPr>
        <w:pStyle w:val="MdListItem"/>
        <w:numPr>
          <w:ilvl w:val="0"/>
          <w:numId w:val="3"/>
        </w:numPr>
      </w:pPr>
      <w:r>
        <w:t xml:space="preserve">Requires expertise and qualification</w:t>
      </w:r>
    </w:p>
    <w:p>
      <w:pPr>
        <w:pStyle w:val="MdListItem"/>
        <w:numPr>
          <w:ilvl w:val="0"/>
          <w:numId w:val="3"/>
        </w:numPr>
      </w:pPr>
      <w:r>
        <w:t xml:space="preserve">Carries personal legal liability</w:t>
      </w:r>
    </w:p>
    <w:p>
      <w:pPr>
        <w:pStyle w:val="MdListItem"/>
        <w:numPr>
          <w:ilvl w:val="0"/>
          <w:numId w:val="3"/>
        </w:numPr>
      </w:pPr>
      <w:r>
        <w:t xml:space="preserve">Trusted by 37 regulatory bodies</w:t>
      </w:r>
    </w:p>
    <w:p>
      <w:pPr>
        <w:pStyle w:val="MdListItem"/>
        <w:numPr>
          <w:ilvl w:val="0"/>
          <w:numId w:val="3"/>
        </w:numPr>
      </w:pPr>
      <w:r>
        <w:t xml:space="preserve">Cannot be delegated to administrative staff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Proves Ex Parte Interdict Was Improperly Obtained</w:t>
      </w:r>
    </w:p>
    <w:p>
      <w:pPr>
        <w:pStyle w:val="MdParagraph"/>
      </w:pPr>
      <w:r>
        <w:rPr>
          <w:rStyle w:val="MdStrong"/>
          <w:b/>
          <w:bCs/>
        </w:rPr>
        <w:t xml:space="preserve">Use to argue material non-disclosure:</w:t>
      </w:r>
    </w:p>
    <w:p>
      <w:pPr>
        <w:pStyle w:val="MdListItem"/>
        <w:numPr>
          <w:ilvl w:val="0"/>
          <w:numId w:val="3"/>
        </w:numPr>
      </w:pPr>
      <w:r>
        <w:t xml:space="preserve">Peter concealed Jax's regulatory role</w:t>
      </w:r>
    </w:p>
    <w:p>
      <w:pPr>
        <w:pStyle w:val="MdListItem"/>
        <w:numPr>
          <w:ilvl w:val="0"/>
          <w:numId w:val="3"/>
        </w:numPr>
      </w:pPr>
      <w:r>
        <w:t xml:space="preserve">Court not informed of regulatory consequences</w:t>
      </w:r>
    </w:p>
    <w:p>
      <w:pPr>
        <w:pStyle w:val="MdListItem"/>
        <w:numPr>
          <w:ilvl w:val="0"/>
          <w:numId w:val="3"/>
        </w:numPr>
      </w:pPr>
      <w:r>
        <w:t xml:space="preserve">Interdict creates immediate violations</w:t>
      </w:r>
    </w:p>
    <w:p>
      <w:pPr>
        <w:pStyle w:val="MdListItem"/>
        <w:numPr>
          <w:ilvl w:val="0"/>
          <w:numId w:val="3"/>
        </w:numPr>
      </w:pPr>
      <w:r>
        <w:t xml:space="preserve">No court would grant relief that makes legal operation impossible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Proves Business Cannot Operate Without Jax</w:t>
      </w:r>
    </w:p>
    <w:p>
      <w:pPr>
        <w:pStyle w:val="MdParagraph"/>
      </w:pPr>
      <w:r>
        <w:rPr>
          <w:rStyle w:val="MdStrong"/>
          <w:b/>
          <w:bCs/>
        </w:rPr>
        <w:t xml:space="preserve">Use to refute Peter's "business protection" narrative:</w:t>
      </w:r>
    </w:p>
    <w:p>
      <w:pPr>
        <w:pStyle w:val="MdListItem"/>
        <w:numPr>
          <w:ilvl w:val="0"/>
          <w:numId w:val="3"/>
        </w:numPr>
      </w:pPr>
      <w:r>
        <w:t xml:space="preserve">Business legally dependent on Jax</w:t>
      </w:r>
    </w:p>
    <w:p>
      <w:pPr>
        <w:pStyle w:val="MdListItem"/>
        <w:numPr>
          <w:ilvl w:val="0"/>
          <w:numId w:val="3"/>
        </w:numPr>
      </w:pPr>
      <w:r>
        <w:t xml:space="preserve">International operations face shutdown without her</w:t>
      </w:r>
    </w:p>
    <w:p>
      <w:pPr>
        <w:pStyle w:val="MdListItem"/>
        <w:numPr>
          <w:ilvl w:val="0"/>
          <w:numId w:val="3"/>
        </w:numPr>
      </w:pPr>
      <w:r>
        <w:t xml:space="preserve">Peter/Rynette cannot replace her legally</w:t>
      </w:r>
    </w:p>
    <w:p>
      <w:pPr>
        <w:pStyle w:val="MdListItem"/>
        <w:numPr>
          <w:ilvl w:val="0"/>
          <w:numId w:val="3"/>
        </w:numPr>
      </w:pPr>
      <w:r>
        <w:t xml:space="preserve">Interdict sabotages business, not protects it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Proves Jax's Expertise and Capability</w:t>
      </w:r>
    </w:p>
    <w:p>
      <w:pPr>
        <w:pStyle w:val="MdParagraph"/>
      </w:pPr>
      <w:r>
        <w:rPr>
          <w:rStyle w:val="MdStrong"/>
          <w:b/>
          <w:bCs/>
        </w:rPr>
        <w:t xml:space="preserve">Use to support victim narrative:</w:t>
      </w:r>
    </w:p>
    <w:p>
      <w:pPr>
        <w:pStyle w:val="MdListItem"/>
        <w:numPr>
          <w:ilvl w:val="0"/>
          <w:numId w:val="3"/>
        </w:numPr>
      </w:pPr>
      <w:r>
        <w:t xml:space="preserve">37 regulatory bodies trust Jax</w:t>
      </w:r>
    </w:p>
    <w:p>
      <w:pPr>
        <w:pStyle w:val="MdListItem"/>
        <w:numPr>
          <w:ilvl w:val="0"/>
          <w:numId w:val="3"/>
        </w:numPr>
      </w:pPr>
      <w:r>
        <w:t xml:space="preserve">Demonstrates expertise in complex compliance</w:t>
      </w:r>
    </w:p>
    <w:p>
      <w:pPr>
        <w:pStyle w:val="MdListItem"/>
        <w:numPr>
          <w:ilvl w:val="0"/>
          <w:numId w:val="3"/>
        </w:numPr>
      </w:pPr>
      <w:r>
        <w:t xml:space="preserve">Shows capability to manage international operations</w:t>
      </w:r>
    </w:p>
    <w:p>
      <w:pPr>
        <w:pStyle w:val="MdListItem"/>
        <w:numPr>
          <w:ilvl w:val="0"/>
          <w:numId w:val="3"/>
        </w:numPr>
      </w:pPr>
      <w:r>
        <w:t xml:space="preserve">Refutes any claim of incompetence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 Proves Impossibility of Compliance</w:t>
      </w:r>
    </w:p>
    <w:p>
      <w:pPr>
        <w:pStyle w:val="MdParagraph"/>
      </w:pPr>
      <w:r>
        <w:rPr>
          <w:rStyle w:val="MdStrong"/>
          <w:b/>
          <w:bCs/>
        </w:rPr>
        <w:t xml:space="preserve">Use to argue interdict should be set aside:</w:t>
      </w:r>
    </w:p>
    <w:p>
      <w:pPr>
        <w:pStyle w:val="MdListItem"/>
        <w:numPr>
          <w:ilvl w:val="0"/>
          <w:numId w:val="3"/>
        </w:numPr>
      </w:pPr>
      <w:r>
        <w:t xml:space="preserve">Cannot comply with court order and regulatory law simultaneously</w:t>
      </w:r>
    </w:p>
    <w:p>
      <w:pPr>
        <w:pStyle w:val="MdListItem"/>
        <w:numPr>
          <w:ilvl w:val="0"/>
          <w:numId w:val="3"/>
        </w:numPr>
      </w:pPr>
      <w:r>
        <w:t xml:space="preserve">Interdict creates impossible situation</w:t>
      </w:r>
    </w:p>
    <w:p>
      <w:pPr>
        <w:pStyle w:val="MdListItem"/>
        <w:numPr>
          <w:ilvl w:val="0"/>
          <w:numId w:val="3"/>
        </w:numPr>
      </w:pPr>
      <w:r>
        <w:t xml:space="preserve">Relief that creates regulatory violations is improper</w:t>
      </w:r>
    </w:p>
    <w:p>
      <w:pPr>
        <w:pStyle w:val="MdListItem"/>
        <w:numPr>
          <w:ilvl w:val="0"/>
          <w:numId w:val="3"/>
        </w:numPr>
      </w:pPr>
      <w:r>
        <w:t xml:space="preserve">Court should set aside interdict to allow legal operation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Integration with Existing Analysis</w:t>
      </w:r>
    </w:p>
    <w:p>
      <w:pPr>
        <w:pStyle w:val="Heading3"/>
        <w:pStyle w:val="MdHeading3"/>
      </w:pPr>
      <w:r>
        <w:t xml:space="preserve">Add to Part 1: Irrefutable Proof</w:t>
      </w:r>
    </w:p>
    <w:p>
      <w:pPr>
        <w:pStyle w:val="MdParagraph"/>
      </w:pPr>
      <w:r>
        <w:rPr>
          <w:rStyle w:val="MdStrong"/>
          <w:b/>
          <w:bCs/>
        </w:rPr>
        <w:t xml:space="preserve">New Point 26: Jacqui as Responsible Person (37 Jurisdictions)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Evidentiary Standard:</w:t>
      </w:r>
      <w:r>
        <w:t xml:space="preserve"> Documentary evidence (CPNP registrations, PIFs, regulatory correspondence)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Facts:</w:t>
      </w:r>
    </w:p>
    <w:p>
      <w:pPr>
        <w:pStyle w:val="MdListItem"/>
        <w:numPr>
          <w:ilvl w:val="0"/>
          <w:numId w:val="3"/>
        </w:numPr>
      </w:pPr>
      <w:r>
        <w:t xml:space="preserve">Jacqui is designated Responsible Person in 37 jurisdictions</w:t>
      </w:r>
    </w:p>
    <w:p>
      <w:pPr>
        <w:pStyle w:val="MdListItem"/>
        <w:numPr>
          <w:ilvl w:val="0"/>
          <w:numId w:val="3"/>
        </w:numPr>
      </w:pPr>
      <w:r>
        <w:t xml:space="preserve">Personal legal liability to regulators</w:t>
      </w:r>
    </w:p>
    <w:p>
      <w:pPr>
        <w:pStyle w:val="MdListItem"/>
        <w:numPr>
          <w:ilvl w:val="0"/>
          <w:numId w:val="3"/>
        </w:numPr>
      </w:pPr>
      <w:r>
        <w:t xml:space="preserve">Cannot be replaced without regulatory approval (months-long process)</w:t>
      </w:r>
    </w:p>
    <w:p>
      <w:pPr>
        <w:pStyle w:val="MdListItem"/>
        <w:numPr>
          <w:ilvl w:val="0"/>
          <w:numId w:val="3"/>
        </w:numPr>
      </w:pPr>
      <w:r>
        <w:t xml:space="preserve">Business cannot legally operate without her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as irrefutable fact with documentary evidence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Add to Part 2: Strong Evidence</w:t>
      </w:r>
    </w:p>
    <w:p>
      <w:pPr>
        <w:pStyle w:val="MdParagraph"/>
      </w:pPr>
      <w:r>
        <w:rPr>
          <w:rStyle w:val="MdStrong"/>
          <w:b/>
          <w:bCs/>
        </w:rPr>
        <w:t xml:space="preserve">New Point 25: Ex Parte Interdict Creates Regulatory Violations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Evidentiary Standard:</w:t>
      </w:r>
      <w:r>
        <w:t xml:space="preserve"> Expert analysis of regulatory consequences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Analysis:</w:t>
      </w:r>
    </w:p>
    <w:p>
      <w:pPr>
        <w:pStyle w:val="MdListItem"/>
        <w:numPr>
          <w:ilvl w:val="0"/>
          <w:numId w:val="3"/>
        </w:numPr>
      </w:pPr>
      <w:r>
        <w:t xml:space="preserve">Interdict excludes Responsible Person</w:t>
      </w:r>
    </w:p>
    <w:p>
      <w:pPr>
        <w:pStyle w:val="MdListItem"/>
        <w:numPr>
          <w:ilvl w:val="0"/>
          <w:numId w:val="3"/>
        </w:numPr>
      </w:pPr>
      <w:r>
        <w:t xml:space="preserve">Creates immediate violations in 37 jurisdictions</w:t>
      </w:r>
    </w:p>
    <w:p>
      <w:pPr>
        <w:pStyle w:val="MdListItem"/>
        <w:numPr>
          <w:ilvl w:val="0"/>
          <w:numId w:val="3"/>
        </w:numPr>
      </w:pPr>
      <w:r>
        <w:t xml:space="preserve">Exposes business to fines, penalties, shutdown</w:t>
      </w:r>
    </w:p>
    <w:p>
      <w:pPr>
        <w:pStyle w:val="MdListItem"/>
        <w:numPr>
          <w:ilvl w:val="0"/>
          <w:numId w:val="3"/>
        </w:numPr>
      </w:pPr>
      <w:r>
        <w:t xml:space="preserve">Proves improper relief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Include with expert opinion support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Add to Critical Corrections Document</w:t>
      </w:r>
    </w:p>
    <w:p>
      <w:pPr>
        <w:pStyle w:val="MdParagraph"/>
      </w:pPr>
      <w:r>
        <w:rPr>
          <w:rStyle w:val="MdStrong"/>
          <w:b/>
          <w:bCs/>
        </w:rPr>
        <w:t xml:space="preserve">New Section: Material Non-Disclosure of Regulatory Role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Priority:</w:t>
      </w:r>
      <w:r>
        <w:t xml:space="preserve"> CRITICAL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Issue:</w:t>
      </w:r>
      <w:r>
        <w:t xml:space="preserve"> Peter's ex parte application concealed Jax's Responsible Person role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Impact:</w:t>
      </w:r>
      <w:r>
        <w:t xml:space="preserve"> Court granted relief without knowing it creates regulatory violations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Action:</w:t>
      </w:r>
      <w:r>
        <w:t xml:space="preserve"> Argue material non-disclosure, request interdict be set aside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Conclusion</w:t>
      </w:r>
    </w:p>
    <w:p>
      <w:pPr>
        <w:pStyle w:val="MdParagraph"/>
      </w:pPr>
      <w:r>
        <w:rPr>
          <w:rStyle w:val="MdStrong"/>
          <w:b/>
          <w:bCs/>
        </w:rPr>
        <w:t xml:space="preserve">Jacqui's role as Responsible Person for 37 jurisdictions is a game-changer: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Proves her indispensability</w:t>
      </w:r>
      <w:r>
        <w:t xml:space="preserve"> (business cannot legally operate without her)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Refutes "administrative" characterization</w:t>
      </w:r>
      <w:r>
        <w:t xml:space="preserve"> (senior regulatory role with personal liability)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Demonstrates expertise</w:t>
      </w:r>
      <w:r>
        <w:t xml:space="preserve"> (trusted by 37 regulatory bodies)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Shows ex parte interdict was improperly obtained</w:t>
      </w:r>
      <w:r>
        <w:t xml:space="preserve"> (material non-disclosure or reckless disregard)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Proves business sabotage</w:t>
      </w:r>
      <w:r>
        <w:t xml:space="preserve"> (interdict creates regulatory violations, not protection)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Establishes impossibility of compliance</w:t>
      </w:r>
      <w:r>
        <w:t xml:space="preserve"> (cannot comply with court order and regulatory law)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This should be prominently featured in the corrected affidavit as irrefutable proof of:</w:t>
      </w:r>
    </w:p>
    <w:p>
      <w:pPr>
        <w:pStyle w:val="MdListItem"/>
        <w:numPr>
          <w:ilvl w:val="0"/>
          <w:numId w:val="3"/>
        </w:numPr>
      </w:pPr>
      <w:r>
        <w:t xml:space="preserve">Jax's legitimate operational role</w:t>
      </w:r>
    </w:p>
    <w:p>
      <w:pPr>
        <w:pStyle w:val="MdListItem"/>
        <w:numPr>
          <w:ilvl w:val="0"/>
          <w:numId w:val="3"/>
        </w:numPr>
      </w:pPr>
      <w:r>
        <w:t xml:space="preserve">Ex parte interdict's improper nature</w:t>
      </w:r>
    </w:p>
    <w:p>
      <w:pPr>
        <w:pStyle w:val="MdListItem"/>
        <w:numPr>
          <w:ilvl w:val="0"/>
          <w:numId w:val="3"/>
        </w:numPr>
      </w:pPr>
      <w:r>
        <w:t xml:space="preserve">Peter's material non-disclosure</w:t>
      </w:r>
    </w:p>
    <w:p>
      <w:pPr>
        <w:pStyle w:val="MdListItem"/>
        <w:numPr>
          <w:ilvl w:val="0"/>
          <w:numId w:val="3"/>
        </w:numPr>
      </w:pPr>
      <w:r>
        <w:t xml:space="preserve">Business's legal dependence on Jax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URGENT: Add this section to affidavit immediately with supporting documentation.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 Classification:</w:t>
      </w:r>
      <w:r>
        <w:t xml:space="preserve"> CRITICAL ADDITION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Priority:</w:t>
      </w:r>
      <w:r>
        <w:t xml:space="preserve"> URGENT - Add to affidavit immediately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Evidentiary Strength:</w:t>
      </w:r>
      <w:r>
        <w:t xml:space="preserve"> IRREFUTABLE (documentary proof)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Strategic Impact:</w:t>
      </w:r>
      <w:r>
        <w:t xml:space="preserve"> Game-changing (proves indispensability and improper interdict)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Analysis Prepared by:</w:t>
      </w:r>
      <w:r>
        <w:t xml:space="preserve"> Manus AI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October 12,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Case:</w:t>
      </w:r>
      <w:r>
        <w:t xml:space="preserve"> 2025-137857 (High Court of South Africa, Gauteng Division, Pretoria)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2025-10-12T15:44:53.233Z</dcterms:created>
  <dcterms:modified xsi:type="dcterms:W3CDTF">2025-10-12T15:44:53.233Z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