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[make a copy] Product Requirement Document (PRD) Template</w:t>
      </w:r>
    </w:p>
    <w:tbl>
      <w:tblPr>
        <w:tblW w:w="0" w:type="auto"/>
        <w:tblInd w:w="0" w:type="dxa"/>
        <w:tblBorders>
          <w:top w:val="single" w:color=""/>
          <w:left w:val="single" w:color=""/>
          <w:bottom w:val="single" w:color=""/>
          <w:right w:val="single" w:color=""/>
          <w:insideH w:val="single" w:color=""/>
          <w:insideV w:val="single" w:color="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fcc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All fields are required unless otherwise stated. We will only accept completed PRDs for the pre-review session.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Team Sign-offs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Instruction: The PRD should be reviewed and signed off by your +1's. For a large product feature sign-off from your +2's. For interns, +2's should sign-off and +1's should be in the pre-review meeting.  Use the box below to collect their sign-offs.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Button name before click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Click here to sign off this PRD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Button name after click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PRD Signed off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Button color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GREEN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Icon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SELECT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Participants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 xml:space="preserve"> 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Summary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This PRD proposes to build </w:t>
      </w:r>
      <w:r>
        <w:rPr>
          <w:rFonts w:eastAsia="等线" w:ascii="Arial" w:cs="Arial" w:hAnsi="Arial"/>
          <w:sz w:val="22"/>
          <w:u w:val="single"/>
        </w:rPr>
        <w:t>feature X</w:t>
      </w:r>
      <w:r>
        <w:rPr>
          <w:rFonts w:eastAsia="等线" w:ascii="Arial" w:cs="Arial" w:hAnsi="Arial"/>
          <w:sz w:val="22"/>
        </w:rPr>
        <w:t xml:space="preserve"> to solve </w:t>
      </w:r>
      <w:r>
        <w:rPr>
          <w:rFonts w:eastAsia="等线" w:ascii="Arial" w:cs="Arial" w:hAnsi="Arial"/>
          <w:sz w:val="22"/>
          <w:u w:val="single"/>
        </w:rPr>
        <w:t>user problem Y</w:t>
      </w:r>
      <w:r>
        <w:rPr>
          <w:rFonts w:eastAsia="等线" w:ascii="Arial" w:cs="Arial" w:hAnsi="Arial"/>
          <w:sz w:val="22"/>
        </w:rPr>
        <w:t xml:space="preserve">.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Basic Info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color w:val="646a73"/>
          <w:sz w:val="22"/>
        </w:rPr>
        <w:t>Change Log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980"/>
        <w:gridCol w:w="4470"/>
        <w:gridCol w:w="1830"/>
      </w:tblGrid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Date</w:t>
            </w:r>
          </w:p>
        </w:tc>
        <w:tc>
          <w:tcPr>
            <w:tcW w:w="4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Description</w:t>
            </w:r>
          </w:p>
        </w:tc>
        <w:tc>
          <w:tcPr>
            <w:tcW w:w="18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By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8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color w:val="646a73"/>
          <w:sz w:val="22"/>
        </w:rPr>
        <w:t>Relevant Links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835"/>
        <w:gridCol w:w="4545"/>
        <w:gridCol w:w="900"/>
      </w:tblGrid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Links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POC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Link to </w:t>
            </w:r>
            <w:r>
              <w:rPr>
                <w:rFonts w:eastAsia="等线" w:ascii="Arial" w:cs="Arial" w:hAnsi="Arial"/>
                <w:b w:val="true"/>
                <w:sz w:val="22"/>
              </w:rPr>
              <w:t>Meego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 ticket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Project (=</w:t>
            </w:r>
            <w:r>
              <w:rPr>
                <w:rFonts w:eastAsia="等线" w:ascii="Arial" w:cs="Arial" w:hAnsi="Arial"/>
                <w:sz w:val="22"/>
              </w:rPr>
              <w:t>PRD</w:t>
            </w:r>
            <w:r>
              <w:rPr>
                <w:rFonts w:eastAsia="等线" w:ascii="Arial" w:cs="Arial" w:hAnsi="Arial"/>
                <w:sz w:val="22"/>
              </w:rPr>
              <w:t>):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PM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Link to Legal </w:t>
            </w:r>
            <w:r>
              <w:rPr>
                <w:rFonts w:eastAsia="等线" w:ascii="Arial" w:cs="Arial" w:hAnsi="Arial"/>
                <w:b w:val="true"/>
                <w:sz w:val="22"/>
              </w:rPr>
              <w:t>Ticket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Legal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Link to </w:t>
            </w:r>
            <w:r>
              <w:rPr>
                <w:rFonts w:eastAsia="等线" w:ascii="Arial" w:cs="Arial" w:hAnsi="Arial"/>
                <w:b w:val="true"/>
                <w:sz w:val="22"/>
              </w:rPr>
              <w:t>Figma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Design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Link to </w:t>
            </w:r>
            <w:r>
              <w:rPr>
                <w:rFonts w:eastAsia="等线" w:ascii="Arial" w:cs="Arial" w:hAnsi="Arial"/>
                <w:b w:val="true"/>
                <w:sz w:val="22"/>
              </w:rPr>
              <w:t>Starling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Content Designer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Link to Experiment Tracking 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DS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Link to Tech Design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RD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Link to </w:t>
            </w:r>
            <w:r>
              <w:rPr>
                <w:rFonts w:eastAsia="等线" w:ascii="Arial" w:cs="Arial" w:hAnsi="Arial"/>
                <w:b w:val="true"/>
                <w:sz w:val="22"/>
              </w:rPr>
              <w:t>QA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 Checklist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</w:t>
            </w:r>
          </w:p>
        </w:tc>
      </w:tr>
      <w:tr>
        <w:tc>
          <w:tcPr>
            <w:tcW w:w="28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Link to Comm Doc</w:t>
            </w:r>
          </w:p>
        </w:tc>
        <w:tc>
          <w:tcPr>
            <w:tcW w:w="4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PSO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color w:val="646a73"/>
          <w:sz w:val="22"/>
        </w:rPr>
        <w:t>Authors / Core Team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955"/>
        <w:gridCol w:w="2130"/>
        <w:gridCol w:w="2670"/>
      </w:tblGrid>
      <w:tr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Team</w:t>
            </w: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Role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POC</w:t>
            </w:r>
          </w:p>
        </w:tc>
      </w:tr>
      <w:tr>
        <w:tc>
          <w:tcPr>
            <w:tcW w:w="295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[Please Add Team Name]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PM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9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PSO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9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DS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9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RD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95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Ads Interface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PM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9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PSO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9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DS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RD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9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Designer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Content Designer</w:t>
            </w:r>
          </w:p>
        </w:tc>
        <w:tc>
          <w:tcPr>
            <w:tcW w:w="26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Rough Sizing (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Sizing is determined based on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 xml:space="preserve"> 3 criteria. Select 1 choice under each criteria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)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15"/>
        <w:gridCol w:w="495"/>
        <w:gridCol w:w="2475"/>
        <w:gridCol w:w="495"/>
        <w:gridCol w:w="2700"/>
      </w:tblGrid>
      <w:tr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Engineering Effort</w:t>
            </w:r>
          </w:p>
        </w:tc>
        <w:tc>
          <w:tcPr>
            <w:tcW w:w="4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Revenue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 Impact * </w:t>
            </w:r>
          </w:p>
        </w:tc>
        <w:tc>
          <w:tcPr>
            <w:tcW w:w="4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UX Effort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X-Large;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&gt;4 weeks for 1 RD</w:t>
            </w: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X-Large;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Opens significant new market opportunity</w:t>
            </w: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X-Large;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&gt;4 weeks for 1 designer;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Complete redesign of  core user experience</w:t>
            </w:r>
          </w:p>
        </w:tc>
      </w:tr>
      <w:tr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Large;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2-4 weeks for 1 RD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Large;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Major revenue impact (P0 project)</w:t>
            </w: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Large;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2-4 weeks for 1 designer;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Major changes to core features</w:t>
            </w:r>
          </w:p>
        </w:tc>
      </w:tr>
      <w:tr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Medium;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1-2 week for 1 RD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Medium;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Moderate revenue impact (non-P0 project)</w:t>
            </w: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Medium;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1-2 week for 1 designer;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Noticeable changes for regular users</w:t>
            </w:r>
          </w:p>
        </w:tc>
      </w:tr>
      <w:tr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Small;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&lt;= 1 week for 1 RD</w:t>
            </w: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Small;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No measurable revenue impact</w:t>
            </w:r>
          </w:p>
        </w:tc>
        <w:tc>
          <w:tcPr>
            <w:tcW w:w="4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Small;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&lt;= 1 week for 1 designer;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Minimal changes, likely unnoticed by most users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 xml:space="preserve">*Note: Consider revenue impact in both the immediate and long term.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Problem Statement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Target Users</w:t>
      </w:r>
      <w:bookmarkEnd w:id="4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Who</w:t>
      </w:r>
      <w:r>
        <w:rPr>
          <w:rFonts w:eastAsia="等线" w:ascii="Arial" w:cs="Arial" w:hAnsi="Arial"/>
          <w:sz w:val="22"/>
        </w:rPr>
        <w:t xml:space="preserve"> is the customer</w:t>
      </w:r>
      <w:r>
        <w:rPr>
          <w:rFonts w:eastAsia="等线" w:ascii="Arial" w:cs="Arial" w:hAnsi="Arial"/>
          <w:sz w:val="22"/>
        </w:rPr>
        <w:t>?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How many advertisers will use this feature in the first 3 months? 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[Optional] Sometimes it helps to also state "whose problem are we leaving out?"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[Optional] Do we anticipate any trade-offs?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User Problems</w:t>
      </w:r>
      <w:bookmarkEnd w:id="5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What problems</w:t>
      </w:r>
      <w:r>
        <w:rPr>
          <w:rFonts w:eastAsia="等线" w:ascii="Arial" w:cs="Arial" w:hAnsi="Arial"/>
          <w:sz w:val="22"/>
        </w:rPr>
        <w:t>/opportunity</w:t>
      </w:r>
      <w:r>
        <w:rPr>
          <w:rFonts w:eastAsia="等线" w:ascii="Arial" w:cs="Arial" w:hAnsi="Arial"/>
          <w:sz w:val="22"/>
        </w:rPr>
        <w:t xml:space="preserve"> are we solving for the target users?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[Optional] Quantitative or qualitative evidence supporting the problem statement.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[Optional] Out of scope: anything that is left out. 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 xml:space="preserve">Impact </w:t>
      </w:r>
      <w:bookmarkEnd w:id="6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How do we know this is an important problem/opportunity? 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i w:val="true"/>
          <w:sz w:val="22"/>
        </w:rPr>
        <w:t xml:space="preserve">Clearly articulate the insights through user research or customer feedback. 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What will be the impact on success metrics?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i w:val="true"/>
          <w:sz w:val="22"/>
        </w:rPr>
        <w:t xml:space="preserve">Work with your DS team to clearly articulate the impact on your success metrics, backed with actual calculation.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Alpha &amp; Beta Test Results / Supporting Research</w:t>
      </w:r>
      <w:bookmarkEnd w:id="7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Include alpha or beta test results in this section to help us prioritize your request</w:t>
      </w:r>
      <w:r>
        <w:rPr>
          <w:rFonts w:eastAsia="等线" w:ascii="Arial" w:cs="Arial" w:hAnsi="Arial"/>
          <w:sz w:val="22"/>
        </w:rPr>
        <w:t>. Please include supporting research for</w:t>
      </w:r>
      <w:r>
        <w:rPr>
          <w:rFonts w:eastAsia="等线" w:ascii="Arial" w:cs="Arial" w:hAnsi="Arial"/>
          <w:sz w:val="22"/>
        </w:rPr>
        <w:t xml:space="preserve"> requests that require development before alpha or beta testing</w:t>
      </w:r>
      <w:r>
        <w:rPr>
          <w:rFonts w:eastAsia="等线" w:ascii="Arial" w:cs="Arial" w:hAnsi="Arial"/>
          <w:sz w:val="22"/>
        </w:rPr>
        <w:t>.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 xml:space="preserve">Success </w:t>
      </w:r>
      <w:r>
        <w:rPr>
          <w:rFonts w:eastAsia="等线" w:ascii="Arial" w:cs="Arial" w:hAnsi="Arial"/>
          <w:b w:val="true"/>
          <w:sz w:val="36"/>
        </w:rPr>
        <w:t>Metrics</w:t>
      </w:r>
      <w:bookmarkEnd w:id="8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 xml:space="preserve">Please work with your 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DS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 xml:space="preserve"> partners to review the success metrics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 xml:space="preserve"> and identify 1-2 metrics. Avoid listing a bunch of metrics as success metrics. </w:t>
            </w:r>
          </w:p>
        </w:tc>
      </w:tr>
    </w:tbl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North Star Metrics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[Optional] Guardrail Metrics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Button name before click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Mark as Read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Button name after click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Marked as Read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Button color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GREEN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Icon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SELECT</w:t>
            </w:r>
          </w:p>
        </w:tc>
      </w:tr>
      <w:tr>
        <w:tc>
          <w:tcPr>
            <w:tcW w:w="150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Participants</w:t>
            </w:r>
          </w:p>
        </w:tc>
        <w:tc>
          <w:tcPr>
            <w:tcW w:w="6780" w:type="dxa"/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 xml:space="preserve"> 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Proposed Solution / Requirement Details</w:t>
      </w:r>
      <w:bookmarkEnd w:id="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User Interaction &amp; Design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2220"/>
        <w:gridCol w:w="2070"/>
        <w:gridCol w:w="1905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Scenarios</w:t>
            </w:r>
          </w:p>
        </w:tc>
        <w:tc>
          <w:tcPr>
            <w:tcW w:w="22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Current version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Proposed version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Error States / Edge Cases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2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Impact on</w:t>
      </w:r>
      <w:r>
        <w:rPr>
          <w:rFonts w:eastAsia="等线" w:ascii="Arial" w:cs="Arial" w:hAnsi="Arial"/>
          <w:b w:val="true"/>
          <w:sz w:val="32"/>
        </w:rPr>
        <w:t xml:space="preserve"> </w:t>
      </w:r>
      <w:r>
        <w:rPr>
          <w:rFonts w:eastAsia="等线" w:ascii="Arial" w:cs="Arial" w:hAnsi="Arial"/>
          <w:b w:val="true"/>
          <w:sz w:val="32"/>
        </w:rPr>
        <w:t>other flows or horizontal modules (if applicable)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*Please outline the potential impact or divergence this proposal will have on other flows and modules.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15"/>
        <w:gridCol w:w="2880"/>
        <w:gridCol w:w="2685"/>
      </w:tblGrid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Scenarios</w:t>
            </w:r>
          </w:p>
        </w:tc>
        <w:tc>
          <w:tcPr>
            <w:tcW w:w="28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Current version </w:t>
            </w:r>
          </w:p>
        </w:tc>
        <w:tc>
          <w:tcPr>
            <w:tcW w:w="26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Proposed version</w:t>
            </w:r>
          </w:p>
        </w:tc>
      </w:tr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8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6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2" w:id="12"/>
      <w:r>
        <w:rPr>
          <w:rFonts w:eastAsia="等线" w:ascii="Arial" w:cs="Arial" w:hAnsi="Arial"/>
          <w:b w:val="true"/>
          <w:sz w:val="36"/>
        </w:rPr>
        <w:t>Proposed Launch Plan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User Behavior Event Logging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Lorem ipsum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Platform Experiment Design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15"/>
        <w:gridCol w:w="1785"/>
        <w:gridCol w:w="2820"/>
        <w:gridCol w:w="2445"/>
      </w:tblGrid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Group 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Traffic Allocation</w:t>
            </w: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Treatment (what's different)</w:t>
            </w: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Design </w:t>
            </w: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 (Control)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v2 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5" w:id="15"/>
      <w:r>
        <w:rPr>
          <w:rFonts w:eastAsia="等线" w:ascii="Arial" w:cs="Arial" w:hAnsi="Arial"/>
          <w:b w:val="true"/>
          <w:sz w:val="36"/>
        </w:rPr>
        <w:t>Checklist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Compliance &amp; Safety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3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Platform/</w:t>
      </w:r>
      <w:r>
        <w:rPr>
          <w:rFonts w:eastAsia="等线" w:ascii="Arial" w:cs="Arial" w:hAnsi="Arial"/>
          <w:b w:val="true"/>
          <w:sz w:val="22"/>
        </w:rPr>
        <w:t>Product</w:t>
      </w:r>
      <w:r>
        <w:rPr>
          <w:rFonts w:eastAsia="等线" w:ascii="Arial" w:cs="Arial" w:hAnsi="Arial"/>
          <w:b w:val="true"/>
          <w:sz w:val="22"/>
        </w:rPr>
        <w:t>(</w:t>
      </w:r>
      <w:r>
        <w:rPr>
          <w:rFonts w:eastAsia="等线" w:ascii="Arial" w:cs="Arial" w:hAnsi="Arial"/>
          <w:b w:val="true"/>
          <w:sz w:val="22"/>
        </w:rPr>
        <w:t>s</w:t>
      </w:r>
      <w:r>
        <w:rPr>
          <w:rFonts w:eastAsia="等线" w:ascii="Arial" w:cs="Arial" w:hAnsi="Arial"/>
          <w:b w:val="true"/>
          <w:sz w:val="22"/>
        </w:rPr>
        <w:t>)</w:t>
      </w:r>
    </w:p>
    <w:p>
      <w:pPr>
        <w:spacing w:before="120" w:after="120" w:line="288" w:lineRule="auto"/>
        <w:ind w:left="0"/>
      </w:pPr>
      <w:r>
        <w:object>
          <v:shape id="_x0000_i1026" style="width:414pt;height:197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Objectives &amp; Buying Type</w:t>
      </w:r>
    </w:p>
    <w:p>
      <w:pPr>
        <w:spacing w:before="120" w:after="120" w:line="288" w:lineRule="auto"/>
        <w:ind w:left="0"/>
      </w:pPr>
      <w:r>
        <w:object>
          <v:shape id="_x0000_i1027" style="width:414pt;height:197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Placements</w:t>
      </w:r>
    </w:p>
    <w:p>
      <w:pPr>
        <w:spacing w:before="120" w:after="120" w:line="288" w:lineRule="auto"/>
        <w:ind w:left="0"/>
      </w:pPr>
      <w:r>
        <w:object>
          <v:shape id="_x0000_i1028" style="width:414pt;height:75pt;mso-width-percent:0;mso-height-percent:0;mso-width-percent:0;mso-height-percent:0" type="#_x0000_t75" o:ole="">
            <v:imagedata r:id="rId12" o:title=""/>
          </v:shape>
          <o:OLEObject DrawAspect="Icon" ObjectID="_1718471222" ProgID="Excel.Sheet.12" ShapeID="_x0000_i1028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TTAM</w:t>
      </w:r>
      <w:r>
        <w:rPr>
          <w:rFonts w:eastAsia="等线" w:ascii="Arial" w:cs="Arial" w:hAnsi="Arial"/>
          <w:b w:val="true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Platform</w:t>
      </w:r>
      <w:r>
        <w:rPr>
          <w:rFonts w:eastAsia="等线" w:ascii="Arial" w:cs="Arial" w:hAnsi="Arial"/>
          <w:b w:val="true"/>
          <w:sz w:val="22"/>
        </w:rPr>
        <w:t xml:space="preserve"> Module</w:t>
      </w:r>
      <w:r>
        <w:rPr>
          <w:rFonts w:eastAsia="等线" w:ascii="Arial" w:cs="Arial" w:hAnsi="Arial"/>
          <w:b w:val="true"/>
          <w:sz w:val="22"/>
        </w:rPr>
        <w:t>s</w:t>
      </w:r>
      <w:r>
        <w:rPr>
          <w:rFonts w:eastAsia="等线" w:ascii="Arial" w:cs="Arial" w:hAnsi="Arial"/>
          <w:b w:val="true"/>
          <w:sz w:val="22"/>
        </w:rPr>
        <w:t xml:space="preserve"> </w:t>
      </w:r>
    </w:p>
    <w:p>
      <w:pPr>
        <w:spacing w:before="120" w:after="120" w:line="288" w:lineRule="auto"/>
        <w:ind w:left="0"/>
      </w:pPr>
      <w:r>
        <w:object>
          <v:shape id="_x0000_i1029" style="width:414pt;height:197pt;mso-width-percent:0;mso-height-percent:0;mso-width-percent:0;mso-height-percent:0" type="#_x0000_t75" o:ole="">
            <v:imagedata r:id="rId14" o:title=""/>
          </v:shape>
          <o:OLEObject DrawAspect="Icon" ObjectID="_1718471223" ProgID="Excel.Sheet.12" ShapeID="_x0000_i1029" Type="Embed" r:id="rId13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</w:pPr>
      <w:r>
        <w:object>
          <v:shape id="_x0000_i1030" style="width:414pt;height:123pt;mso-width-percent:0;mso-height-percent:0;mso-width-percent:0;mso-height-percent:0" type="#_x0000_t75" o:ole="">
            <v:imagedata r:id="rId16" o:title=""/>
          </v:shape>
          <o:OLEObject DrawAspect="Icon" ObjectID="_1718471224" ProgID="Excel.Sheet.12" ShapeID="_x0000_i1030" Type="Embed" r:id="rId1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</w:pPr>
      <w:r>
        <w:object>
          <v:shape id="_x0000_i1031" style="width:414pt;height:104pt;mso-width-percent:0;mso-height-percent:0;mso-width-percent:0;mso-height-percent:0" type="#_x0000_t75" o:ole="">
            <v:imagedata r:id="rId18" o:title=""/>
          </v:shape>
          <o:OLEObject DrawAspect="Icon" ObjectID="_1718471225" ProgID="Excel.Sheet.12" ShapeID="_x0000_i1031" Type="Embed" r:id="rId1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</w:pPr>
      <w:r>
        <w:object>
          <v:shape id="_x0000_i1032" style="width:414pt;height:80pt;mso-width-percent:0;mso-height-percent:0;mso-width-percent:0;mso-height-percent:0" type="#_x0000_t75" o:ole="">
            <v:imagedata r:id="rId20" o:title=""/>
          </v:shape>
          <o:OLEObject DrawAspect="Icon" ObjectID="_1718471226" ProgID="Excel.Sheet.12" ShapeID="_x0000_i1032" Type="Embed" r:id="rId1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6" w:id="16"/>
      <w:r>
        <w:rPr>
          <w:rFonts w:eastAsia="等线" w:ascii="Arial" w:cs="Arial" w:hAnsi="Arial"/>
          <w:b w:val="true"/>
          <w:sz w:val="36"/>
        </w:rPr>
        <w:t>Appendix</w:t>
      </w:r>
      <w:bookmarkEnd w:id="16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Brainstormed Ideas &amp; Options Considered </w:t>
      </w:r>
      <w:r>
        <w:rPr>
          <w:rFonts w:eastAsia="等线" w:ascii="Arial" w:cs="Arial" w:hAnsi="Arial"/>
          <w:i w:val="true"/>
          <w:sz w:val="22"/>
        </w:rPr>
        <w:t>- Link to References / Screenshot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Competitors &amp; Product Inspiration </w:t>
      </w:r>
      <w:r>
        <w:rPr>
          <w:rFonts w:eastAsia="等线" w:ascii="Arial" w:cs="Arial" w:hAnsi="Arial"/>
          <w:i w:val="true"/>
          <w:sz w:val="22"/>
        </w:rPr>
        <w:t>-</w:t>
      </w:r>
      <w:r>
        <w:rPr>
          <w:rFonts w:eastAsia="等线" w:ascii="Arial" w:cs="Arial" w:hAnsi="Arial"/>
          <w:b w:val="true"/>
          <w:i w:val="true"/>
          <w:sz w:val="22"/>
        </w:rPr>
        <w:t xml:space="preserve"> </w:t>
      </w:r>
      <w:r>
        <w:rPr>
          <w:rFonts w:eastAsia="等线" w:ascii="Arial" w:cs="Arial" w:hAnsi="Arial"/>
          <w:i w:val="true"/>
          <w:sz w:val="22"/>
        </w:rPr>
        <w:t>Link to References / Screenshot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Future Work </w:t>
      </w:r>
      <w:r>
        <w:rPr>
          <w:rFonts w:eastAsia="等线" w:ascii="Arial" w:cs="Arial" w:hAnsi="Arial"/>
          <w:i w:val="true"/>
          <w:sz w:val="22"/>
        </w:rPr>
        <w:t>- List follow-up features if there are any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Meeting Note</w:t>
      </w:r>
      <w:r>
        <w:rPr>
          <w:rFonts w:eastAsia="等线" w:ascii="Arial" w:cs="Arial" w:hAnsi="Arial"/>
          <w:b w:val="true"/>
          <w:sz w:val="22"/>
        </w:rPr>
        <w:t xml:space="preserve">s </w:t>
      </w:r>
      <w:r>
        <w:rPr>
          <w:rFonts w:eastAsia="等线" w:ascii="Arial" w:cs="Arial" w:hAnsi="Arial"/>
          <w:i w:val="true"/>
          <w:sz w:val="22"/>
        </w:rPr>
        <w:t xml:space="preserve">- </w:t>
      </w:r>
      <w:r>
        <w:rPr>
          <w:rFonts w:eastAsia="等线" w:ascii="Arial" w:cs="Arial" w:hAnsi="Arial"/>
          <w:i w:val="true"/>
          <w:sz w:val="22"/>
        </w:rPr>
        <w:t>Update discussion notes from alignment meetings if there</w:t>
      </w:r>
      <w:r>
        <w:rPr>
          <w:rFonts w:eastAsia="等线" w:ascii="Arial" w:cs="Arial" w:hAnsi="Arial"/>
          <w:i w:val="true"/>
          <w:sz w:val="22"/>
        </w:rPr>
        <w:t xml:space="preserve"> are</w:t>
      </w:r>
      <w:r>
        <w:rPr>
          <w:rFonts w:eastAsia="等线" w:ascii="Arial" w:cs="Arial" w:hAnsi="Arial"/>
          <w:i w:val="true"/>
          <w:sz w:val="22"/>
        </w:rPr>
        <w:t xml:space="preserve"> any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430">
    <w:lvl>
      <w:numFmt w:val="bullet"/>
      <w:suff w:val="space"/>
      <w:lvlText w:val="□"/>
    </w:lvl>
  </w:abstractNum>
  <w:abstractNum w:abstractNumId="2431">
    <w:lvl>
      <w:numFmt w:val="bullet"/>
      <w:suff w:val="space"/>
      <w:lvlText w:val="□"/>
    </w:lvl>
  </w:abstractNum>
  <w:abstractNum w:abstractNumId="2432">
    <w:lvl>
      <w:numFmt w:val="bullet"/>
      <w:suff w:val="space"/>
      <w:lvlText w:val="□"/>
    </w:lvl>
  </w:abstractNum>
  <w:abstractNum w:abstractNumId="2433">
    <w:lvl>
      <w:numFmt w:val="bullet"/>
      <w:suff w:val="space"/>
      <w:lvlText w:val="□"/>
    </w:lvl>
  </w:abstractNum>
  <w:abstractNum w:abstractNumId="2434">
    <w:lvl>
      <w:numFmt w:val="bullet"/>
      <w:suff w:val="space"/>
      <w:lvlText w:val="□"/>
    </w:lvl>
  </w:abstractNum>
  <w:abstractNum w:abstractNumId="2435">
    <w:lvl>
      <w:numFmt w:val="bullet"/>
      <w:suff w:val="space"/>
      <w:lvlText w:val="□"/>
    </w:lvl>
  </w:abstractNum>
  <w:abstractNum w:abstractNumId="2436">
    <w:lvl>
      <w:numFmt w:val="bullet"/>
      <w:suff w:val="space"/>
      <w:lvlText w:val="□"/>
    </w:lvl>
  </w:abstractNum>
  <w:abstractNum w:abstractNumId="2437">
    <w:lvl>
      <w:numFmt w:val="bullet"/>
      <w:suff w:val="space"/>
      <w:lvlText w:val="□"/>
    </w:lvl>
  </w:abstractNum>
  <w:abstractNum w:abstractNumId="2438">
    <w:lvl>
      <w:numFmt w:val="bullet"/>
      <w:suff w:val="space"/>
      <w:lvlText w:val="□"/>
    </w:lvl>
  </w:abstractNum>
  <w:abstractNum w:abstractNumId="2439">
    <w:lvl>
      <w:numFmt w:val="bullet"/>
      <w:suff w:val="space"/>
      <w:lvlText w:val="□"/>
    </w:lvl>
  </w:abstractNum>
  <w:abstractNum w:abstractNumId="2440">
    <w:lvl>
      <w:numFmt w:val="bullet"/>
      <w:suff w:val="space"/>
      <w:lvlText w:val="□"/>
    </w:lvl>
  </w:abstractNum>
  <w:abstractNum w:abstractNumId="2441">
    <w:lvl>
      <w:numFmt w:val="bullet"/>
      <w:suff w:val="space"/>
      <w:lvlText w:val="□"/>
    </w:lvl>
  </w:abstractNum>
  <w:abstractNum w:abstractNumId="2442">
    <w:lvl>
      <w:numFmt w:val="bullet"/>
      <w:suff w:val="tab"/>
      <w:lvlText w:val="•"/>
      <w:rPr>
        <w:color w:val="3370ff"/>
      </w:rPr>
    </w:lvl>
  </w:abstractNum>
  <w:abstractNum w:abstractNumId="2443">
    <w:lvl>
      <w:numFmt w:val="bullet"/>
      <w:suff w:val="tab"/>
      <w:lvlText w:val="•"/>
      <w:rPr>
        <w:color w:val="3370ff"/>
      </w:rPr>
    </w:lvl>
  </w:abstractNum>
  <w:abstractNum w:abstractNumId="2444">
    <w:lvl>
      <w:numFmt w:val="bullet"/>
      <w:suff w:val="tab"/>
      <w:lvlText w:val="•"/>
      <w:rPr>
        <w:color w:val="3370ff"/>
      </w:rPr>
    </w:lvl>
  </w:abstractNum>
  <w:abstractNum w:abstractNumId="2445">
    <w:lvl>
      <w:numFmt w:val="bullet"/>
      <w:suff w:val="tab"/>
      <w:lvlText w:val="•"/>
      <w:rPr>
        <w:color w:val="3370ff"/>
      </w:rPr>
    </w:lvl>
  </w:abstractNum>
  <w:abstractNum w:abstractNumId="2446">
    <w:lvl>
      <w:numFmt w:val="bullet"/>
      <w:suff w:val="tab"/>
      <w:lvlText w:val="•"/>
      <w:rPr>
        <w:color w:val="3370ff"/>
      </w:rPr>
    </w:lvl>
  </w:abstractNum>
  <w:abstractNum w:abstractNumId="2447">
    <w:lvl>
      <w:numFmt w:val="bullet"/>
      <w:suff w:val="tab"/>
      <w:lvlText w:val="•"/>
      <w:rPr>
        <w:color w:val="3370ff"/>
      </w:rPr>
    </w:lvl>
  </w:abstractNum>
  <w:abstractNum w:abstractNumId="2448">
    <w:lvl>
      <w:numFmt w:val="bullet"/>
      <w:suff w:val="tab"/>
      <w:lvlText w:val="•"/>
      <w:rPr>
        <w:color w:val="3370ff"/>
      </w:rPr>
    </w:lvl>
  </w:abstractNum>
  <w:abstractNum w:abstractNumId="2449">
    <w:lvl>
      <w:numFmt w:val="bullet"/>
      <w:suff w:val="tab"/>
      <w:lvlText w:val="•"/>
      <w:rPr>
        <w:color w:val="3370ff"/>
      </w:rPr>
    </w:lvl>
  </w:abstractNum>
  <w:abstractNum w:abstractNumId="2450">
    <w:lvl>
      <w:numFmt w:val="bullet"/>
      <w:suff w:val="tab"/>
      <w:lvlText w:val="￮"/>
      <w:rPr>
        <w:color w:val="3370ff"/>
      </w:rPr>
    </w:lvl>
  </w:abstractNum>
  <w:abstractNum w:abstractNumId="2451">
    <w:lvl>
      <w:numFmt w:val="bullet"/>
      <w:suff w:val="tab"/>
      <w:lvlText w:val="•"/>
      <w:rPr>
        <w:color w:val="3370ff"/>
      </w:rPr>
    </w:lvl>
  </w:abstractNum>
  <w:abstractNum w:abstractNumId="2452">
    <w:lvl>
      <w:numFmt w:val="bullet"/>
      <w:suff w:val="tab"/>
      <w:lvlText w:val="￮"/>
      <w:rPr>
        <w:color w:val="3370ff"/>
      </w:rPr>
    </w:lvl>
  </w:abstractNum>
  <w:abstractNum w:abstractNumId="2453">
    <w:lvl>
      <w:numFmt w:val="bullet"/>
      <w:suff w:val="tab"/>
      <w:lvlText w:val="•"/>
      <w:rPr>
        <w:color w:val="3370ff"/>
      </w:rPr>
    </w:lvl>
  </w:abstractNum>
  <w:abstractNum w:abstractNumId="2454">
    <w:lvl>
      <w:numFmt w:val="bullet"/>
      <w:suff w:val="tab"/>
      <w:lvlText w:val="•"/>
      <w:rPr>
        <w:color w:val="3370ff"/>
      </w:rPr>
    </w:lvl>
  </w:abstractNum>
  <w:abstractNum w:abstractNumId="2455">
    <w:lvl>
      <w:numFmt w:val="bullet"/>
      <w:suff w:val="tab"/>
      <w:lvlText w:val="￮"/>
      <w:rPr>
        <w:color w:val="3370ff"/>
      </w:rPr>
    </w:lvl>
  </w:abstractNum>
  <w:abstractNum w:abstractNumId="2456">
    <w:lvl>
      <w:numFmt w:val="bullet"/>
      <w:suff w:val="tab"/>
      <w:lvlText w:val="•"/>
      <w:rPr>
        <w:color w:val="3370ff"/>
      </w:rPr>
    </w:lvl>
  </w:abstractNum>
  <w:abstractNum w:abstractNumId="2457">
    <w:lvl>
      <w:numFmt w:val="bullet"/>
      <w:suff w:val="tab"/>
      <w:lvlText w:val="•"/>
      <w:rPr>
        <w:color w:val="3370ff"/>
      </w:rPr>
    </w:lvl>
  </w:abstractNum>
  <w:abstractNum w:abstractNumId="2458">
    <w:lvl>
      <w:numFmt w:val="bullet"/>
      <w:suff w:val="tab"/>
      <w:lvlText w:val="•"/>
      <w:rPr>
        <w:color w:val="3370ff"/>
      </w:rPr>
    </w:lvl>
  </w:abstractNum>
  <w:abstractNum w:abstractNumId="2459">
    <w:lvl>
      <w:numFmt w:val="bullet"/>
      <w:suff w:val="tab"/>
      <w:lvlText w:val="•"/>
      <w:rPr>
        <w:color w:val="3370ff"/>
      </w:rPr>
    </w:lvl>
  </w:abstractNum>
  <w:abstractNum w:abstractNumId="2460">
    <w:lvl>
      <w:numFmt w:val="bullet"/>
      <w:suff w:val="tab"/>
      <w:lvlText w:val="•"/>
      <w:rPr>
        <w:color w:val="3370ff"/>
      </w:rPr>
    </w:lvl>
  </w:abstractNum>
  <w:num w:numId="1">
    <w:abstractNumId w:val="2430"/>
  </w:num>
  <w:num w:numId="2">
    <w:abstractNumId w:val="2431"/>
  </w:num>
  <w:num w:numId="3">
    <w:abstractNumId w:val="2432"/>
  </w:num>
  <w:num w:numId="4">
    <w:abstractNumId w:val="2433"/>
  </w:num>
  <w:num w:numId="5">
    <w:abstractNumId w:val="2434"/>
  </w:num>
  <w:num w:numId="6">
    <w:abstractNumId w:val="2435"/>
  </w:num>
  <w:num w:numId="7">
    <w:abstractNumId w:val="2436"/>
  </w:num>
  <w:num w:numId="8">
    <w:abstractNumId w:val="2437"/>
  </w:num>
  <w:num w:numId="9">
    <w:abstractNumId w:val="2438"/>
  </w:num>
  <w:num w:numId="10">
    <w:abstractNumId w:val="2439"/>
  </w:num>
  <w:num w:numId="11">
    <w:abstractNumId w:val="2440"/>
  </w:num>
  <w:num w:numId="12">
    <w:abstractNumId w:val="2441"/>
  </w:num>
  <w:num w:numId="13">
    <w:abstractNumId w:val="2442"/>
  </w:num>
  <w:num w:numId="14">
    <w:abstractNumId w:val="2443"/>
  </w:num>
  <w:num w:numId="15">
    <w:abstractNumId w:val="2444"/>
  </w:num>
  <w:num w:numId="16">
    <w:abstractNumId w:val="2445"/>
  </w:num>
  <w:num w:numId="17">
    <w:abstractNumId w:val="2446"/>
  </w:num>
  <w:num w:numId="18">
    <w:abstractNumId w:val="2447"/>
  </w:num>
  <w:num w:numId="19">
    <w:abstractNumId w:val="2448"/>
  </w:num>
  <w:num w:numId="20">
    <w:abstractNumId w:val="2449"/>
  </w:num>
  <w:num w:numId="21">
    <w:abstractNumId w:val="2450"/>
  </w:num>
  <w:num w:numId="22">
    <w:abstractNumId w:val="2451"/>
  </w:num>
  <w:num w:numId="23">
    <w:abstractNumId w:val="2452"/>
  </w:num>
  <w:num w:numId="24">
    <w:abstractNumId w:val="2453"/>
  </w:num>
  <w:num w:numId="25">
    <w:abstractNumId w:val="2454"/>
  </w:num>
  <w:num w:numId="26">
    <w:abstractNumId w:val="2455"/>
  </w:num>
  <w:num w:numId="27">
    <w:abstractNumId w:val="2456"/>
  </w:num>
  <w:num w:numId="28">
    <w:abstractNumId w:val="2457"/>
  </w:num>
  <w:num w:numId="29">
    <w:abstractNumId w:val="2458"/>
  </w:num>
  <w:num w:numId="30">
    <w:abstractNumId w:val="2459"/>
  </w:num>
  <w:num w:numId="31">
    <w:abstractNumId w:val="246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embeddings/Microsoft_Excel_Worksheet4.xlsx" Type="http://schemas.openxmlformats.org/officeDocument/2006/relationships/package"/><Relationship Id="rId12" Target="media/image4.png" Type="http://schemas.openxmlformats.org/officeDocument/2006/relationships/image"/><Relationship Id="rId13" Target="embeddings/Microsoft_Excel_Worksheet5.xlsx" Type="http://schemas.openxmlformats.org/officeDocument/2006/relationships/package"/><Relationship Id="rId14" Target="media/image5.png" Type="http://schemas.openxmlformats.org/officeDocument/2006/relationships/image"/><Relationship Id="rId15" Target="embeddings/Microsoft_Excel_Worksheet6.xlsx" Type="http://schemas.openxmlformats.org/officeDocument/2006/relationships/package"/><Relationship Id="rId16" Target="media/image6.png" Type="http://schemas.openxmlformats.org/officeDocument/2006/relationships/image"/><Relationship Id="rId17" Target="embeddings/Microsoft_Excel_Worksheet7.xlsx" Type="http://schemas.openxmlformats.org/officeDocument/2006/relationships/package"/><Relationship Id="rId18" Target="media/image7.png" Type="http://schemas.openxmlformats.org/officeDocument/2006/relationships/image"/><Relationship Id="rId19" Target="embeddings/Microsoft_Excel_Worksheet8.xlsx" Type="http://schemas.openxmlformats.org/officeDocument/2006/relationships/package"/><Relationship Id="rId2" Target="styles.xml" Type="http://schemas.openxmlformats.org/officeDocument/2006/relationships/styles"/><Relationship Id="rId20" Target="media/image8.png" Type="http://schemas.openxmlformats.org/officeDocument/2006/relationships/image"/><Relationship Id="rId21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word/_rels/header1.xml.rels><?xml version="1.0" encoding="UTF-8" standalone="yes"?><Relationships xmlns="http://schemas.openxmlformats.org/package/2006/relationships"><Relationship Id="rId1" Target="media/image9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2025-01-23T12:22:32Z</dcterms:created>
  <dc:creator>Apache POI</dc:creator>
</cp:coreProperties>
</file>