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Eliminar esta seccion, no es necesaria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Colocar en negritas la fecha y factura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Cambiar data por “Client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9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Trata de crear algo a este estilo para que el total los impuestos y el sub total esten abajo</w:t>
        <w:br w:type="textWrapping"/>
        <w:t xml:space="preserve">De esta forma no esta tan pegado</w:t>
        <w:br w:type="textWrapping"/>
        <w:t xml:space="preserve">El total por favor hacerla mas grande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