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043C6" w14:textId="77777777" w:rsidR="00825CCB" w:rsidRPr="005C2A80" w:rsidRDefault="00825CCB" w:rsidP="00825CCB">
      <w:pPr>
        <w:jc w:val="center"/>
        <w:rPr>
          <w:rFonts w:ascii="Garamond" w:eastAsia="Garamond" w:hAnsi="Garamond" w:cs="Garamond"/>
          <w:color w:val="000000" w:themeColor="text1"/>
          <w:sz w:val="36"/>
          <w:szCs w:val="36"/>
        </w:rPr>
      </w:pPr>
      <w:r w:rsidRPr="005C2A80">
        <w:rPr>
          <w:rFonts w:ascii="Garamond" w:eastAsia="Garamond" w:hAnsi="Garamond" w:cs="Garamond" w:hint="eastAsia"/>
          <w:b/>
          <w:color w:val="000000" w:themeColor="text1"/>
          <w:sz w:val="32"/>
          <w:szCs w:val="32"/>
        </w:rPr>
        <w:t>AYAAN KUMAR</w:t>
      </w:r>
    </w:p>
    <w:p w14:paraId="5064DB1F" w14:textId="77777777" w:rsidR="00825CCB" w:rsidRPr="005C2A80" w:rsidRDefault="00825CCB" w:rsidP="00825CCB">
      <w:pPr>
        <w:jc w:val="center"/>
        <w:rPr>
          <w:rFonts w:ascii="Garamond" w:eastAsia="Garamond" w:hAnsi="Garamond" w:cs="Garamond"/>
          <w:color w:val="000000" w:themeColor="text1"/>
          <w:sz w:val="21"/>
          <w:szCs w:val="21"/>
        </w:rPr>
      </w:pPr>
      <w:r>
        <w:rPr>
          <w:rFonts w:ascii="Garamond" w:eastAsia="Garamond" w:hAnsi="Garamond" w:cs="Garamond"/>
          <w:color w:val="000000" w:themeColor="text1"/>
          <w:sz w:val="21"/>
          <w:szCs w:val="21"/>
        </w:rPr>
        <w:t>+1-(</w:t>
      </w:r>
      <w:r w:rsidRPr="005C2A80">
        <w:rPr>
          <w:rFonts w:ascii="Garamond" w:eastAsia="Garamond" w:hAnsi="Garamond" w:cs="Garamond"/>
          <w:color w:val="000000" w:themeColor="text1"/>
          <w:sz w:val="21"/>
          <w:szCs w:val="21"/>
        </w:rPr>
        <w:t>425</w:t>
      </w:r>
      <w:r>
        <w:rPr>
          <w:rFonts w:ascii="Garamond" w:eastAsia="Garamond" w:hAnsi="Garamond" w:cs="Garamond"/>
          <w:color w:val="000000" w:themeColor="text1"/>
          <w:sz w:val="21"/>
          <w:szCs w:val="21"/>
        </w:rPr>
        <w:t>)</w:t>
      </w:r>
      <w:r w:rsidRPr="005C2A80">
        <w:rPr>
          <w:rFonts w:ascii="Garamond" w:eastAsia="Garamond" w:hAnsi="Garamond" w:cs="Garamond"/>
          <w:color w:val="000000" w:themeColor="text1"/>
          <w:sz w:val="21"/>
          <w:szCs w:val="21"/>
        </w:rPr>
        <w:t xml:space="preserve">-588-1855 | </w:t>
      </w:r>
      <w:hyperlink r:id="rId5" w:history="1">
        <w:r w:rsidRPr="00D24B09">
          <w:rPr>
            <w:rStyle w:val="Hyperlink"/>
            <w:rFonts w:ascii="Garamond" w:eastAsia="Garamond" w:hAnsi="Garamond" w:cs="Garamond"/>
            <w:sz w:val="21"/>
            <w:szCs w:val="21"/>
          </w:rPr>
          <w:t>ayaank1532@gmail.com</w:t>
        </w:r>
      </w:hyperlink>
      <w:r>
        <w:rPr>
          <w:rFonts w:ascii="Garamond" w:eastAsia="Garamond" w:hAnsi="Garamond" w:cs="Garamond"/>
          <w:color w:val="000000" w:themeColor="text1"/>
          <w:sz w:val="21"/>
          <w:szCs w:val="21"/>
        </w:rPr>
        <w:t xml:space="preserve"> | </w:t>
      </w:r>
      <w:hyperlink r:id="rId6" w:history="1">
        <w:r w:rsidRPr="00D24B09">
          <w:rPr>
            <w:rStyle w:val="Hyperlink"/>
            <w:rFonts w:ascii="Garamond" w:eastAsia="Garamond" w:hAnsi="Garamond" w:cs="Garamond"/>
            <w:sz w:val="21"/>
            <w:szCs w:val="21"/>
          </w:rPr>
          <w:t>ayaank4@uw.edu</w:t>
        </w:r>
      </w:hyperlink>
      <w:r>
        <w:rPr>
          <w:rFonts w:ascii="Garamond" w:eastAsia="Garamond" w:hAnsi="Garamond" w:cs="Garamond"/>
          <w:color w:val="000000" w:themeColor="text1"/>
          <w:sz w:val="21"/>
          <w:szCs w:val="21"/>
        </w:rPr>
        <w:t xml:space="preserve"> |</w:t>
      </w:r>
      <w:r w:rsidRPr="005C2A80">
        <w:rPr>
          <w:rFonts w:ascii="Garamond" w:eastAsia="Garamond" w:hAnsi="Garamond" w:cs="Garamond"/>
          <w:color w:val="000000" w:themeColor="text1"/>
          <w:sz w:val="21"/>
          <w:szCs w:val="21"/>
        </w:rPr>
        <w:t xml:space="preserve"> </w:t>
      </w:r>
      <w:hyperlink r:id="rId7" w:history="1">
        <w:r w:rsidRPr="001A3FB4">
          <w:rPr>
            <w:rStyle w:val="Hyperlink"/>
            <w:rFonts w:ascii="Garamond" w:eastAsia="Garamond" w:hAnsi="Garamond" w:cs="Garamond"/>
            <w:sz w:val="21"/>
            <w:szCs w:val="21"/>
          </w:rPr>
          <w:t>Personal Website</w:t>
        </w:r>
      </w:hyperlink>
      <w:r w:rsidRPr="005C2A80">
        <w:rPr>
          <w:rFonts w:ascii="Garamond" w:eastAsia="Garamond" w:hAnsi="Garamond" w:cs="Garamond"/>
          <w:color w:val="000000" w:themeColor="text1"/>
          <w:sz w:val="21"/>
          <w:szCs w:val="21"/>
        </w:rPr>
        <w:t xml:space="preserve">| </w:t>
      </w:r>
      <w:hyperlink r:id="rId8" w:history="1">
        <w:r>
          <w:rPr>
            <w:rStyle w:val="Hyperlink"/>
            <w:rFonts w:ascii="Garamond" w:eastAsia="Garamond" w:hAnsi="Garamond" w:cs="Garamond"/>
            <w:sz w:val="21"/>
            <w:szCs w:val="21"/>
          </w:rPr>
          <w:t>GitHub</w:t>
        </w:r>
      </w:hyperlink>
      <w:r>
        <w:rPr>
          <w:rFonts w:ascii="Garamond" w:eastAsia="Garamond" w:hAnsi="Garamond" w:cs="Garamond"/>
          <w:color w:val="000000" w:themeColor="text1"/>
          <w:sz w:val="21"/>
          <w:szCs w:val="21"/>
        </w:rPr>
        <w:t xml:space="preserve"> | </w:t>
      </w:r>
      <w:hyperlink r:id="rId9" w:history="1">
        <w:r w:rsidRPr="001A3FB4">
          <w:rPr>
            <w:rStyle w:val="Hyperlink"/>
            <w:rFonts w:ascii="Garamond" w:eastAsia="Garamond" w:hAnsi="Garamond" w:cs="Garamond"/>
            <w:sz w:val="21"/>
            <w:szCs w:val="21"/>
          </w:rPr>
          <w:t>LinkedIn</w:t>
        </w:r>
      </w:hyperlink>
    </w:p>
    <w:p w14:paraId="48370615" w14:textId="77777777" w:rsidR="00825CCB" w:rsidRPr="005C2A80" w:rsidRDefault="00825CCB" w:rsidP="00825CC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000000" w:themeColor="text1"/>
          <w:sz w:val="21"/>
          <w:szCs w:val="21"/>
        </w:rPr>
      </w:pPr>
      <w:r w:rsidRPr="005C2A80">
        <w:rPr>
          <w:rFonts w:ascii="Garamond" w:eastAsia="Garamond" w:hAnsi="Garamond" w:cs="Garamond"/>
          <w:b/>
          <w:color w:val="000000" w:themeColor="text1"/>
        </w:rPr>
        <w:t>EDUCATION</w:t>
      </w:r>
    </w:p>
    <w:p w14:paraId="01F13AF6" w14:textId="77777777" w:rsidR="00825CCB" w:rsidRPr="005C2A80" w:rsidRDefault="00825CCB" w:rsidP="00825CCB">
      <w:pPr>
        <w:tabs>
          <w:tab w:val="left" w:pos="900"/>
        </w:tabs>
        <w:rPr>
          <w:rFonts w:ascii="Garamond" w:eastAsia="Garamond" w:hAnsi="Garamond" w:cs="Garamond"/>
          <w:color w:val="000000" w:themeColor="text1"/>
          <w:sz w:val="4"/>
          <w:szCs w:val="4"/>
        </w:rPr>
      </w:pPr>
    </w:p>
    <w:p w14:paraId="1E6F8EFD" w14:textId="77777777" w:rsidR="00825CCB" w:rsidRPr="005C2A80" w:rsidRDefault="00825CCB" w:rsidP="00825CCB">
      <w:pPr>
        <w:tabs>
          <w:tab w:val="left" w:pos="900"/>
        </w:tabs>
        <w:rPr>
          <w:rFonts w:ascii="Garamond" w:eastAsia="Garamond" w:hAnsi="Garamond" w:cs="Garamond"/>
          <w:color w:val="000000" w:themeColor="text1"/>
          <w:sz w:val="6"/>
          <w:szCs w:val="6"/>
        </w:rPr>
      </w:pPr>
    </w:p>
    <w:p w14:paraId="38CD4C6A" w14:textId="77777777" w:rsidR="00825CCB" w:rsidRPr="005C2A80" w:rsidRDefault="00825CCB" w:rsidP="00825CCB">
      <w:p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</w:rPr>
      </w:pPr>
      <w:r w:rsidRPr="005C2A80">
        <w:rPr>
          <w:rFonts w:ascii="Garamond" w:eastAsia="Garamond" w:hAnsi="Garamond" w:cs="Garamond"/>
          <w:b/>
          <w:color w:val="000000" w:themeColor="text1"/>
          <w:sz w:val="21"/>
          <w:szCs w:val="21"/>
        </w:rPr>
        <w:t>University Of Washingto</w:t>
      </w:r>
      <w:r>
        <w:rPr>
          <w:rFonts w:ascii="Garamond" w:eastAsia="Garamond" w:hAnsi="Garamond" w:cs="Garamond"/>
          <w:b/>
          <w:color w:val="000000" w:themeColor="text1"/>
          <w:sz w:val="21"/>
          <w:szCs w:val="21"/>
        </w:rPr>
        <w:t>n, Seattle</w:t>
      </w:r>
      <w:r w:rsidRPr="005C2A80">
        <w:rPr>
          <w:rFonts w:ascii="Garamond" w:eastAsia="Garamond" w:hAnsi="Garamond" w:cs="Garamond"/>
          <w:color w:val="000000" w:themeColor="text1"/>
          <w:sz w:val="21"/>
          <w:szCs w:val="21"/>
        </w:rPr>
        <w:tab/>
      </w:r>
    </w:p>
    <w:p w14:paraId="36F95A72" w14:textId="77777777" w:rsidR="00825CCB" w:rsidRPr="00983038" w:rsidRDefault="00825CCB" w:rsidP="00825CCB">
      <w:pPr>
        <w:tabs>
          <w:tab w:val="left" w:pos="735"/>
          <w:tab w:val="right" w:pos="10503"/>
        </w:tabs>
        <w:rPr>
          <w:rFonts w:ascii="Garamond" w:eastAsia="Garamond" w:hAnsi="Garamond" w:cs="Garamond"/>
          <w:color w:val="000000" w:themeColor="text1"/>
          <w:sz w:val="20"/>
          <w:szCs w:val="20"/>
        </w:rPr>
      </w:pP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>Major: Bachelor of Science</w:t>
      </w:r>
      <w:r>
        <w:rPr>
          <w:rFonts w:ascii="Garamond" w:eastAsia="Garamond" w:hAnsi="Garamond" w:cs="Garamond"/>
          <w:color w:val="000000" w:themeColor="text1"/>
          <w:sz w:val="20"/>
          <w:szCs w:val="20"/>
        </w:rPr>
        <w:t>, Informatics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ab/>
      </w:r>
      <w:r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Sep 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2024 </w:t>
      </w:r>
      <w:r>
        <w:rPr>
          <w:rFonts w:ascii="Garamond" w:eastAsia="Garamond" w:hAnsi="Garamond" w:cs="Garamond"/>
          <w:color w:val="000000" w:themeColor="text1"/>
          <w:sz w:val="20"/>
          <w:szCs w:val="20"/>
        </w:rPr>
        <w:t>–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 </w:t>
      </w:r>
      <w:r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June 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>202</w:t>
      </w:r>
      <w:r>
        <w:rPr>
          <w:rFonts w:ascii="Garamond" w:eastAsia="Garamond" w:hAnsi="Garamond" w:cs="Garamond"/>
          <w:color w:val="000000" w:themeColor="text1"/>
          <w:sz w:val="20"/>
          <w:szCs w:val="20"/>
        </w:rPr>
        <w:t>8</w:t>
      </w:r>
    </w:p>
    <w:p w14:paraId="170F9C63" w14:textId="77777777" w:rsidR="00825CCB" w:rsidRPr="00983038" w:rsidRDefault="00825CCB" w:rsidP="00825C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  <w:color w:val="000000" w:themeColor="text1"/>
          <w:sz w:val="20"/>
          <w:szCs w:val="20"/>
        </w:rPr>
      </w:pP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>GPA: 4.0 | Dean’s List 2024-2025</w:t>
      </w:r>
    </w:p>
    <w:p w14:paraId="4CEF34B1" w14:textId="77777777" w:rsidR="00825CCB" w:rsidRPr="00983038" w:rsidRDefault="00825CCB" w:rsidP="00825C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  <w:color w:val="000000" w:themeColor="text1"/>
          <w:sz w:val="20"/>
          <w:szCs w:val="20"/>
        </w:rPr>
      </w:pP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Relevant Coursework: Calculus I, II, </w:t>
      </w:r>
      <w:r>
        <w:rPr>
          <w:rFonts w:ascii="Garamond" w:eastAsia="Garamond" w:hAnsi="Garamond" w:cs="Garamond"/>
          <w:color w:val="000000" w:themeColor="text1"/>
          <w:sz w:val="20"/>
          <w:szCs w:val="20"/>
        </w:rPr>
        <w:t>I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>II, Intro to Computer Science, Data Structures &amp; Algorithms I, II, Software Engineering, Discrete Math, Intro to AI, Computers &amp; Society</w:t>
      </w:r>
    </w:p>
    <w:p w14:paraId="4C371756" w14:textId="3F0A6108" w:rsidR="00825CCB" w:rsidRDefault="00825CCB" w:rsidP="008E34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rPr>
          <w:rFonts w:ascii="Garamond" w:eastAsia="Garamond" w:hAnsi="Garamond" w:cs="Garamond"/>
          <w:color w:val="000000" w:themeColor="text1"/>
          <w:sz w:val="20"/>
          <w:szCs w:val="20"/>
        </w:rPr>
      </w:pP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Clubs &amp; Experience: </w:t>
      </w:r>
      <w:r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AI Collective, </w:t>
      </w:r>
      <w:proofErr w:type="spellStart"/>
      <w:r w:rsidRPr="00983038">
        <w:rPr>
          <w:rFonts w:ascii="Garamond" w:hAnsi="Garamond"/>
          <w:sz w:val="20"/>
          <w:szCs w:val="20"/>
        </w:rPr>
        <w:t>DubHacks</w:t>
      </w:r>
      <w:proofErr w:type="spellEnd"/>
      <w:r w:rsidRPr="00983038">
        <w:rPr>
          <w:rFonts w:ascii="Garamond" w:hAnsi="Garamond"/>
          <w:sz w:val="20"/>
          <w:szCs w:val="20"/>
        </w:rPr>
        <w:t>, Association for Co</w:t>
      </w:r>
      <w:r>
        <w:rPr>
          <w:rFonts w:ascii="Garamond" w:hAnsi="Garamond"/>
          <w:sz w:val="20"/>
          <w:szCs w:val="20"/>
        </w:rPr>
        <w:t>m</w:t>
      </w:r>
      <w:r w:rsidRPr="00983038">
        <w:rPr>
          <w:rFonts w:ascii="Garamond" w:hAnsi="Garamond"/>
          <w:sz w:val="20"/>
          <w:szCs w:val="20"/>
        </w:rPr>
        <w:t xml:space="preserve">puting Machinery, and </w:t>
      </w:r>
      <w:proofErr w:type="spellStart"/>
      <w:r w:rsidRPr="00983038">
        <w:rPr>
          <w:rFonts w:ascii="Garamond" w:hAnsi="Garamond"/>
          <w:sz w:val="20"/>
          <w:szCs w:val="20"/>
        </w:rPr>
        <w:t>HackRover</w:t>
      </w:r>
      <w:proofErr w:type="spellEnd"/>
      <w:r w:rsidRPr="00983038">
        <w:rPr>
          <w:rFonts w:ascii="Garamond" w:hAnsi="Garamond"/>
          <w:sz w:val="20"/>
          <w:szCs w:val="20"/>
        </w:rPr>
        <w:t>.</w:t>
      </w:r>
    </w:p>
    <w:p w14:paraId="099C6E2E" w14:textId="77777777" w:rsidR="00756607" w:rsidRDefault="00756607" w:rsidP="0075660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100"/>
        <w:rPr>
          <w:rFonts w:ascii="Garamond" w:eastAsia="Garamond" w:hAnsi="Garamond" w:cs="Garamond"/>
          <w:color w:val="000000" w:themeColor="text1"/>
          <w:sz w:val="20"/>
          <w:szCs w:val="20"/>
        </w:rPr>
      </w:pPr>
    </w:p>
    <w:p w14:paraId="50CB9D1A" w14:textId="77777777" w:rsidR="00756607" w:rsidRPr="005C2A80" w:rsidRDefault="00756607" w:rsidP="00756607">
      <w:pPr>
        <w:pBdr>
          <w:bottom w:val="single" w:sz="6" w:space="1" w:color="000000"/>
        </w:pBdr>
        <w:rPr>
          <w:rFonts w:ascii="Garamond" w:eastAsia="Garamond" w:hAnsi="Garamond" w:cs="Garamond"/>
          <w:color w:val="000000" w:themeColor="text1"/>
          <w:sz w:val="21"/>
          <w:szCs w:val="21"/>
        </w:rPr>
      </w:pPr>
      <w:r w:rsidRPr="005C2A80">
        <w:rPr>
          <w:rFonts w:ascii="Garamond" w:eastAsia="Garamond" w:hAnsi="Garamond" w:cs="Garamond" w:hint="eastAsia"/>
          <w:b/>
          <w:color w:val="000000" w:themeColor="text1"/>
        </w:rPr>
        <w:t>SKILLS AND FRAMEWORKS</w:t>
      </w:r>
    </w:p>
    <w:p w14:paraId="2E56D792" w14:textId="77777777" w:rsidR="00756607" w:rsidRPr="005C2A80" w:rsidRDefault="00756607" w:rsidP="00756607">
      <w:pPr>
        <w:tabs>
          <w:tab w:val="left" w:pos="900"/>
        </w:tabs>
        <w:rPr>
          <w:rFonts w:ascii="Garamond" w:eastAsia="Garamond" w:hAnsi="Garamond" w:cs="Garamond"/>
          <w:color w:val="000000" w:themeColor="text1"/>
          <w:sz w:val="4"/>
          <w:szCs w:val="4"/>
        </w:rPr>
      </w:pPr>
    </w:p>
    <w:p w14:paraId="5498CFCF" w14:textId="77777777" w:rsidR="00756607" w:rsidRPr="005C2A80" w:rsidRDefault="00756607" w:rsidP="00756607">
      <w:pPr>
        <w:tabs>
          <w:tab w:val="left" w:pos="900"/>
        </w:tabs>
        <w:rPr>
          <w:rFonts w:ascii="Garamond" w:eastAsia="Garamond" w:hAnsi="Garamond" w:cs="Garamond"/>
          <w:color w:val="000000" w:themeColor="text1"/>
          <w:sz w:val="6"/>
          <w:szCs w:val="6"/>
        </w:rPr>
      </w:pPr>
    </w:p>
    <w:p w14:paraId="056914E4" w14:textId="77777777" w:rsidR="00756607" w:rsidRPr="00983038" w:rsidRDefault="00756607" w:rsidP="00756607">
      <w:pPr>
        <w:tabs>
          <w:tab w:val="left" w:pos="630"/>
          <w:tab w:val="left" w:pos="900"/>
        </w:tabs>
        <w:rPr>
          <w:rFonts w:ascii="Garamond" w:eastAsia="Garamond" w:hAnsi="Garamond" w:cs="Garamond"/>
          <w:color w:val="000000" w:themeColor="text1"/>
          <w:sz w:val="20"/>
          <w:szCs w:val="20"/>
        </w:rPr>
      </w:pPr>
      <w:r w:rsidRPr="00825CCB"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>Programming Languages: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 Java, JavaScript, HTML, CSS, Python, C, C++, SQL, TypeScript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br/>
      </w:r>
      <w:r w:rsidRPr="00825CCB"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>Frameworks: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  React, Node.js, </w:t>
      </w:r>
      <w:proofErr w:type="spellStart"/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>TailwindCSS</w:t>
      </w:r>
      <w:proofErr w:type="spellEnd"/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>, Pandas, Flask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br/>
      </w:r>
      <w:r w:rsidRPr="00825CCB"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>Tools &amp; Technologies: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 AWS, Git,</w:t>
      </w:r>
      <w:r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 JSON,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 Linux, GitHub, MySQL, Firebase/</w:t>
      </w:r>
      <w:proofErr w:type="spellStart"/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>Firestore</w:t>
      </w:r>
      <w:proofErr w:type="spellEnd"/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, </w:t>
      </w:r>
      <w:r>
        <w:rPr>
          <w:rFonts w:ascii="Garamond" w:eastAsia="Garamond" w:hAnsi="Garamond" w:cs="Garamond"/>
          <w:color w:val="000000" w:themeColor="text1"/>
          <w:sz w:val="20"/>
          <w:szCs w:val="20"/>
        </w:rPr>
        <w:t>Docker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br/>
      </w:r>
      <w:r w:rsidRPr="00825CCB"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>Concepts: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 Software development, Backend development, Object-Oriented Programming (OOP), Data Structures, Algorithms, </w:t>
      </w:r>
      <w:r>
        <w:rPr>
          <w:rFonts w:ascii="Garamond" w:eastAsia="Garamond" w:hAnsi="Garamond" w:cs="Garamond"/>
          <w:color w:val="000000" w:themeColor="text1"/>
          <w:sz w:val="20"/>
          <w:szCs w:val="20"/>
        </w:rPr>
        <w:t>Data Programming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>, Agile Methodologies, Machine Learning, Scalable Systems</w:t>
      </w:r>
      <w:r>
        <w:rPr>
          <w:rFonts w:ascii="Garamond" w:eastAsia="Garamond" w:hAnsi="Garamond" w:cs="Garamond"/>
          <w:color w:val="000000" w:themeColor="text1"/>
          <w:sz w:val="20"/>
          <w:szCs w:val="20"/>
        </w:rPr>
        <w:t>, RAG, Agentic AI, Deep Learning, Product Analytics</w:t>
      </w:r>
    </w:p>
    <w:p w14:paraId="734C4A4F" w14:textId="77777777" w:rsidR="00756607" w:rsidRPr="008E347C" w:rsidRDefault="00756607" w:rsidP="00756607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630"/>
        </w:tabs>
        <w:ind w:left="100"/>
        <w:rPr>
          <w:rFonts w:ascii="Garamond" w:eastAsia="Garamond" w:hAnsi="Garamond" w:cs="Garamond"/>
          <w:color w:val="000000" w:themeColor="text1"/>
          <w:sz w:val="20"/>
          <w:szCs w:val="20"/>
        </w:rPr>
      </w:pPr>
    </w:p>
    <w:p w14:paraId="78870EB6" w14:textId="77777777" w:rsidR="00825CCB" w:rsidRPr="005C2A80" w:rsidRDefault="00825CCB" w:rsidP="00825CC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000000" w:themeColor="text1"/>
          <w:sz w:val="21"/>
          <w:szCs w:val="21"/>
        </w:rPr>
      </w:pPr>
      <w:r w:rsidRPr="005C2A80">
        <w:rPr>
          <w:rFonts w:ascii="Garamond" w:eastAsia="Garamond" w:hAnsi="Garamond" w:cs="Garamond"/>
          <w:b/>
          <w:color w:val="000000" w:themeColor="text1"/>
        </w:rPr>
        <w:t>EXPERIENCE</w:t>
      </w:r>
    </w:p>
    <w:p w14:paraId="704C5F77" w14:textId="77777777" w:rsidR="00825CCB" w:rsidRDefault="00825CCB" w:rsidP="00825CCB">
      <w:pPr>
        <w:tabs>
          <w:tab w:val="right" w:pos="10503"/>
        </w:tabs>
        <w:rPr>
          <w:rFonts w:ascii="Garamond" w:eastAsia="Garamond" w:hAnsi="Garamond" w:cs="Garamond"/>
          <w:color w:val="000000" w:themeColor="text1"/>
          <w:sz w:val="4"/>
          <w:szCs w:val="4"/>
        </w:rPr>
      </w:pPr>
    </w:p>
    <w:p w14:paraId="3CF7421B" w14:textId="77777777" w:rsidR="00825CCB" w:rsidRPr="00422200" w:rsidRDefault="00825CCB" w:rsidP="00825CCB">
      <w:pPr>
        <w:tabs>
          <w:tab w:val="right" w:pos="10503"/>
        </w:tabs>
        <w:rPr>
          <w:rFonts w:ascii="Garamond" w:eastAsia="Garamond" w:hAnsi="Garamond" w:cs="Garamond"/>
          <w:bCs/>
          <w:color w:val="000000" w:themeColor="text1"/>
          <w:sz w:val="20"/>
          <w:szCs w:val="20"/>
        </w:rPr>
      </w:pPr>
      <w:r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Sensors, Energy, and Automation Laboratory (SEAL) – University of Washington</w:t>
      </w:r>
      <w:r>
        <w:rPr>
          <w:rFonts w:ascii="Garamond" w:eastAsia="Garamond" w:hAnsi="Garamond" w:cs="Garamond"/>
          <w:b/>
          <w:color w:val="000000" w:themeColor="text1"/>
          <w:sz w:val="20"/>
          <w:szCs w:val="20"/>
        </w:rPr>
        <w:tab/>
        <w:t>Seattle</w:t>
      </w:r>
      <w:r w:rsidRPr="00983038">
        <w:rPr>
          <w:rFonts w:ascii="Garamond" w:eastAsia="Garamond" w:hAnsi="Garamond" w:cs="Garamond"/>
          <w:bCs/>
          <w:color w:val="000000" w:themeColor="text1"/>
          <w:sz w:val="20"/>
          <w:szCs w:val="20"/>
        </w:rPr>
        <w:t>, WA</w:t>
      </w:r>
    </w:p>
    <w:p w14:paraId="74AFD29B" w14:textId="77777777" w:rsidR="00825CCB" w:rsidRDefault="00825CCB" w:rsidP="00825CCB">
      <w:pPr>
        <w:tabs>
          <w:tab w:val="right" w:pos="10503"/>
        </w:tabs>
        <w:ind w:left="360" w:hanging="360"/>
        <w:rPr>
          <w:rFonts w:ascii="Garamond" w:eastAsia="Garamond" w:hAnsi="Garamond" w:cs="Garamond"/>
          <w:bCs/>
          <w:color w:val="000000" w:themeColor="text1"/>
          <w:sz w:val="20"/>
          <w:szCs w:val="20"/>
        </w:rPr>
      </w:pPr>
      <w:r w:rsidRPr="00422200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Associate Researcher</w:t>
      </w:r>
      <w:r>
        <w:rPr>
          <w:rFonts w:ascii="Garamond" w:eastAsia="Garamond" w:hAnsi="Garamond" w:cs="Garamond"/>
          <w:b/>
          <w:color w:val="000000" w:themeColor="text1"/>
          <w:sz w:val="20"/>
          <w:szCs w:val="20"/>
        </w:rPr>
        <w:t xml:space="preserve"> &amp; Developer</w:t>
      </w:r>
      <w:r w:rsidRPr="00422200">
        <w:rPr>
          <w:rFonts w:ascii="Garamond" w:eastAsia="Garamond" w:hAnsi="Garamond" w:cs="Garamond"/>
          <w:bCs/>
          <w:color w:val="000000" w:themeColor="text1"/>
          <w:sz w:val="20"/>
          <w:szCs w:val="20"/>
        </w:rPr>
        <w:tab/>
        <w:t xml:space="preserve">January 2026 </w:t>
      </w:r>
      <w:r>
        <w:rPr>
          <w:rFonts w:ascii="Garamond" w:eastAsia="Garamond" w:hAnsi="Garamond" w:cs="Garamond"/>
          <w:bCs/>
          <w:color w:val="000000" w:themeColor="text1"/>
          <w:sz w:val="20"/>
          <w:szCs w:val="20"/>
        </w:rPr>
        <w:t>–</w:t>
      </w:r>
      <w:r w:rsidRPr="00422200">
        <w:rPr>
          <w:rFonts w:ascii="Garamond" w:eastAsia="Garamond" w:hAnsi="Garamond" w:cs="Garamond"/>
          <w:bCs/>
          <w:color w:val="000000" w:themeColor="text1"/>
          <w:sz w:val="20"/>
          <w:szCs w:val="20"/>
        </w:rPr>
        <w:t xml:space="preserve"> </w:t>
      </w:r>
      <w:r>
        <w:rPr>
          <w:rFonts w:ascii="Garamond" w:eastAsia="Garamond" w:hAnsi="Garamond" w:cs="Garamond"/>
          <w:bCs/>
          <w:color w:val="000000" w:themeColor="text1"/>
          <w:sz w:val="20"/>
          <w:szCs w:val="20"/>
        </w:rPr>
        <w:t>Present</w:t>
      </w:r>
    </w:p>
    <w:p w14:paraId="182F8B7B" w14:textId="77777777" w:rsidR="00825CCB" w:rsidRPr="00583C79" w:rsidRDefault="00825CCB" w:rsidP="00825CCB">
      <w:pPr>
        <w:pStyle w:val="ListParagraph"/>
        <w:numPr>
          <w:ilvl w:val="0"/>
          <w:numId w:val="2"/>
        </w:numPr>
        <w:tabs>
          <w:tab w:val="right" w:pos="10503"/>
        </w:tabs>
        <w:contextualSpacing w:val="0"/>
        <w:rPr>
          <w:rFonts w:ascii="Garamond" w:eastAsia="Garamond" w:hAnsi="Garamond" w:cs="Garamond"/>
          <w:bCs/>
          <w:color w:val="000000" w:themeColor="text1"/>
          <w:sz w:val="20"/>
          <w:szCs w:val="20"/>
        </w:rPr>
      </w:pPr>
      <w:r w:rsidRPr="00583C79">
        <w:rPr>
          <w:rFonts w:ascii="Garamond" w:hAnsi="Garamond"/>
          <w:sz w:val="20"/>
          <w:szCs w:val="20"/>
        </w:rPr>
        <w:t xml:space="preserve">Collaborated with graduate researchers on a paper investigating human-computer interaction and data visualization methods for sustainable systems, contributing to methodology design and technical analysis. </w:t>
      </w:r>
    </w:p>
    <w:p w14:paraId="7306BB3B" w14:textId="77777777" w:rsidR="00825CCB" w:rsidRPr="00AE532D" w:rsidRDefault="00825CCB" w:rsidP="00825CCB">
      <w:pPr>
        <w:pStyle w:val="ListParagraph"/>
        <w:numPr>
          <w:ilvl w:val="0"/>
          <w:numId w:val="2"/>
        </w:numPr>
        <w:tabs>
          <w:tab w:val="right" w:pos="10503"/>
        </w:tabs>
        <w:contextualSpacing w:val="0"/>
        <w:rPr>
          <w:rFonts w:ascii="Garamond" w:eastAsia="Garamond" w:hAnsi="Garamond" w:cs="Garamond"/>
          <w:bCs/>
          <w:color w:val="000000" w:themeColor="text1"/>
          <w:sz w:val="20"/>
          <w:szCs w:val="20"/>
        </w:rPr>
      </w:pPr>
      <w:r w:rsidRPr="00583C79">
        <w:rPr>
          <w:rFonts w:ascii="Garamond" w:hAnsi="Garamond"/>
          <w:sz w:val="20"/>
          <w:szCs w:val="20"/>
        </w:rPr>
        <w:t xml:space="preserve">Implemented new interactive features for the SEAL Lab Dashboard, enhancing data accessibility and usability </w:t>
      </w:r>
      <w:r w:rsidRPr="00AE532D">
        <w:rPr>
          <w:rFonts w:ascii="Garamond" w:hAnsi="Garamond"/>
          <w:b/>
          <w:bCs/>
          <w:sz w:val="20"/>
          <w:szCs w:val="20"/>
        </w:rPr>
        <w:t>for 150+ active users</w:t>
      </w:r>
      <w:r w:rsidRPr="00583C79">
        <w:rPr>
          <w:rFonts w:ascii="Garamond" w:hAnsi="Garamond"/>
          <w:sz w:val="20"/>
          <w:szCs w:val="20"/>
        </w:rPr>
        <w:t xml:space="preserve"> through improved UI design and dynamic data visualization.</w:t>
      </w:r>
    </w:p>
    <w:p w14:paraId="6449C68F" w14:textId="3BEB028D" w:rsidR="00825CCB" w:rsidRPr="00AE532D" w:rsidRDefault="00825CCB" w:rsidP="00825CCB">
      <w:pPr>
        <w:pStyle w:val="ListParagraph"/>
        <w:numPr>
          <w:ilvl w:val="0"/>
          <w:numId w:val="2"/>
        </w:numPr>
        <w:tabs>
          <w:tab w:val="right" w:pos="10503"/>
        </w:tabs>
        <w:contextualSpacing w:val="0"/>
        <w:rPr>
          <w:rFonts w:ascii="Garamond" w:eastAsia="Garamond" w:hAnsi="Garamond" w:cs="Garamond"/>
          <w:bCs/>
          <w:color w:val="000000" w:themeColor="text1"/>
          <w:sz w:val="20"/>
          <w:szCs w:val="20"/>
        </w:rPr>
      </w:pPr>
      <w:r w:rsidRPr="00AE532D">
        <w:rPr>
          <w:rFonts w:ascii="Garamond" w:hAnsi="Garamond"/>
          <w:sz w:val="20"/>
          <w:szCs w:val="20"/>
        </w:rPr>
        <w:t>Built</w:t>
      </w:r>
      <w:r>
        <w:rPr>
          <w:rFonts w:ascii="Garamond" w:hAnsi="Garamond"/>
          <w:sz w:val="20"/>
          <w:szCs w:val="20"/>
        </w:rPr>
        <w:t xml:space="preserve"> scalable data pipeline and</w:t>
      </w:r>
      <w:r w:rsidRPr="00AE532D">
        <w:rPr>
          <w:rFonts w:ascii="Garamond" w:hAnsi="Garamond"/>
          <w:sz w:val="20"/>
          <w:szCs w:val="20"/>
        </w:rPr>
        <w:t xml:space="preserve"> dashboard components that automated key data aggregation and visualization tasks, </w:t>
      </w:r>
      <w:r w:rsidRPr="00AE532D">
        <w:rPr>
          <w:rStyle w:val="Strong"/>
          <w:rFonts w:ascii="Garamond" w:hAnsi="Garamond"/>
          <w:sz w:val="20"/>
          <w:szCs w:val="20"/>
        </w:rPr>
        <w:t>improving research analysis efficiency by ~35%</w:t>
      </w:r>
      <w:r w:rsidRPr="00AE532D">
        <w:rPr>
          <w:rFonts w:ascii="Garamond" w:hAnsi="Garamond"/>
          <w:sz w:val="20"/>
          <w:szCs w:val="20"/>
        </w:rPr>
        <w:t xml:space="preserve"> and reducing repetitive manual reporting.</w:t>
      </w:r>
    </w:p>
    <w:p w14:paraId="7D534D03" w14:textId="77777777" w:rsidR="00825CCB" w:rsidRPr="00583C79" w:rsidRDefault="00825CCB" w:rsidP="00825CCB">
      <w:pPr>
        <w:pStyle w:val="ListParagraph"/>
        <w:tabs>
          <w:tab w:val="right" w:pos="10503"/>
        </w:tabs>
        <w:ind w:left="360"/>
        <w:rPr>
          <w:rFonts w:ascii="Garamond" w:eastAsia="Garamond" w:hAnsi="Garamond" w:cs="Garamond"/>
          <w:bCs/>
          <w:color w:val="000000" w:themeColor="text1"/>
          <w:sz w:val="20"/>
          <w:szCs w:val="20"/>
        </w:rPr>
      </w:pPr>
    </w:p>
    <w:p w14:paraId="7FBE6FF6" w14:textId="77777777" w:rsidR="00825CCB" w:rsidRPr="00983038" w:rsidRDefault="00825CCB" w:rsidP="00825CCB">
      <w:pPr>
        <w:tabs>
          <w:tab w:val="right" w:pos="10503"/>
        </w:tabs>
        <w:rPr>
          <w:rFonts w:ascii="Garamond" w:eastAsia="Garamond" w:hAnsi="Garamond" w:cs="Garamond"/>
          <w:bCs/>
          <w:color w:val="000000" w:themeColor="text1"/>
          <w:sz w:val="20"/>
          <w:szCs w:val="20"/>
        </w:rPr>
      </w:pPr>
      <w:r w:rsidRPr="00983038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House of Wisdom</w:t>
      </w:r>
      <w:r w:rsidRPr="00983038">
        <w:rPr>
          <w:rFonts w:ascii="Garamond" w:eastAsia="Garamond" w:hAnsi="Garamond" w:cs="Garamond"/>
          <w:bCs/>
          <w:color w:val="000000" w:themeColor="text1"/>
          <w:sz w:val="20"/>
          <w:szCs w:val="20"/>
        </w:rPr>
        <w:tab/>
        <w:t>Redmond, WA</w:t>
      </w:r>
    </w:p>
    <w:p w14:paraId="47DA2495" w14:textId="77777777" w:rsidR="00825CCB" w:rsidRPr="00983038" w:rsidRDefault="00825CCB" w:rsidP="00825CCB">
      <w:pPr>
        <w:tabs>
          <w:tab w:val="right" w:pos="10503"/>
        </w:tabs>
        <w:rPr>
          <w:rFonts w:ascii="Garamond" w:eastAsia="Garamond" w:hAnsi="Garamond" w:cs="Garamond"/>
          <w:bCs/>
          <w:color w:val="000000" w:themeColor="text1"/>
          <w:sz w:val="20"/>
          <w:szCs w:val="20"/>
        </w:rPr>
      </w:pPr>
      <w:r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Software Engineering Intern</w:t>
      </w:r>
      <w:r w:rsidRPr="00983038">
        <w:rPr>
          <w:rFonts w:ascii="Garamond" w:eastAsia="Garamond" w:hAnsi="Garamond" w:cs="Garamond"/>
          <w:bCs/>
          <w:color w:val="000000" w:themeColor="text1"/>
          <w:sz w:val="20"/>
          <w:szCs w:val="20"/>
        </w:rPr>
        <w:tab/>
        <w:t xml:space="preserve">June - Sep 2025 </w:t>
      </w:r>
    </w:p>
    <w:p w14:paraId="16BA377B" w14:textId="77777777" w:rsidR="00825CCB" w:rsidRPr="0044620F" w:rsidRDefault="00825CCB" w:rsidP="00825CCB">
      <w:pPr>
        <w:pStyle w:val="ListParagraph"/>
        <w:numPr>
          <w:ilvl w:val="0"/>
          <w:numId w:val="2"/>
        </w:numPr>
        <w:tabs>
          <w:tab w:val="right" w:pos="10503"/>
        </w:tabs>
        <w:contextualSpacing w:val="0"/>
        <w:rPr>
          <w:rFonts w:ascii="Garamond" w:eastAsia="Garamond" w:hAnsi="Garamond" w:cs="Garamond"/>
          <w:bCs/>
          <w:color w:val="000000" w:themeColor="text1"/>
          <w:sz w:val="20"/>
          <w:szCs w:val="20"/>
        </w:rPr>
      </w:pPr>
      <w:r w:rsidRPr="0044620F">
        <w:rPr>
          <w:rFonts w:ascii="Garamond" w:hAnsi="Garamond"/>
          <w:sz w:val="20"/>
          <w:szCs w:val="20"/>
        </w:rPr>
        <w:t xml:space="preserve">Spearheaded backend development for a tutoring management portal serving </w:t>
      </w:r>
      <w:r w:rsidRPr="0044620F">
        <w:rPr>
          <w:rStyle w:val="Strong"/>
          <w:rFonts w:ascii="Garamond" w:hAnsi="Garamond"/>
          <w:sz w:val="20"/>
          <w:szCs w:val="20"/>
        </w:rPr>
        <w:t>200+ students and tutors</w:t>
      </w:r>
      <w:r w:rsidRPr="0044620F">
        <w:rPr>
          <w:rFonts w:ascii="Garamond" w:hAnsi="Garamond"/>
          <w:sz w:val="20"/>
          <w:szCs w:val="20"/>
        </w:rPr>
        <w:t xml:space="preserve">, enabling secure </w:t>
      </w:r>
      <w:r>
        <w:rPr>
          <w:rFonts w:ascii="Garamond" w:hAnsi="Garamond"/>
          <w:sz w:val="20"/>
          <w:szCs w:val="20"/>
        </w:rPr>
        <w:t xml:space="preserve">student-tutor communication, class </w:t>
      </w:r>
      <w:r w:rsidRPr="0044620F">
        <w:rPr>
          <w:rFonts w:ascii="Garamond" w:hAnsi="Garamond"/>
          <w:sz w:val="20"/>
          <w:szCs w:val="20"/>
        </w:rPr>
        <w:t>registration, scheduling</w:t>
      </w:r>
      <w:r>
        <w:rPr>
          <w:rFonts w:ascii="Garamond" w:hAnsi="Garamond"/>
          <w:sz w:val="20"/>
          <w:szCs w:val="20"/>
        </w:rPr>
        <w:t xml:space="preserve"> logistics</w:t>
      </w:r>
      <w:r w:rsidRPr="0044620F">
        <w:rPr>
          <w:rFonts w:ascii="Garamond" w:hAnsi="Garamond"/>
          <w:sz w:val="20"/>
          <w:szCs w:val="20"/>
        </w:rPr>
        <w:t xml:space="preserve">, and attendance tracking with near </w:t>
      </w:r>
      <w:r w:rsidRPr="0044620F">
        <w:rPr>
          <w:rStyle w:val="Strong"/>
          <w:rFonts w:ascii="Garamond" w:hAnsi="Garamond"/>
          <w:sz w:val="20"/>
          <w:szCs w:val="20"/>
        </w:rPr>
        <w:t>100% uptime</w:t>
      </w:r>
      <w:r>
        <w:rPr>
          <w:rStyle w:val="Strong"/>
          <w:rFonts w:ascii="Garamond" w:hAnsi="Garamond"/>
          <w:sz w:val="20"/>
          <w:szCs w:val="20"/>
        </w:rPr>
        <w:t>.</w:t>
      </w:r>
    </w:p>
    <w:p w14:paraId="00EF2AE0" w14:textId="77777777" w:rsidR="00825CCB" w:rsidRPr="0044620F" w:rsidRDefault="00825CCB" w:rsidP="00825CCB">
      <w:pPr>
        <w:pStyle w:val="ListParagraph"/>
        <w:numPr>
          <w:ilvl w:val="0"/>
          <w:numId w:val="2"/>
        </w:numPr>
        <w:tabs>
          <w:tab w:val="right" w:pos="10503"/>
        </w:tabs>
        <w:contextualSpacing w:val="0"/>
        <w:rPr>
          <w:rFonts w:ascii="Garamond" w:eastAsia="Garamond" w:hAnsi="Garamond" w:cs="Garamond"/>
          <w:bCs/>
          <w:color w:val="000000" w:themeColor="text1"/>
          <w:sz w:val="20"/>
          <w:szCs w:val="20"/>
        </w:rPr>
      </w:pPr>
      <w:r w:rsidRPr="0044620F">
        <w:rPr>
          <w:rFonts w:ascii="Garamond" w:hAnsi="Garamond"/>
          <w:sz w:val="20"/>
          <w:szCs w:val="20"/>
        </w:rPr>
        <w:t xml:space="preserve">Developed and deployed a </w:t>
      </w:r>
      <w:r w:rsidRPr="0044620F">
        <w:rPr>
          <w:rStyle w:val="Strong"/>
          <w:rFonts w:ascii="Garamond" w:hAnsi="Garamond"/>
          <w:sz w:val="20"/>
          <w:szCs w:val="20"/>
        </w:rPr>
        <w:t>Firebase-based clock-in/clock-out system</w:t>
      </w:r>
      <w:r w:rsidRPr="0044620F">
        <w:rPr>
          <w:rFonts w:ascii="Garamond" w:hAnsi="Garamond"/>
          <w:sz w:val="20"/>
          <w:szCs w:val="20"/>
        </w:rPr>
        <w:t>, streamlining tutor shift tracking</w:t>
      </w:r>
      <w:r>
        <w:rPr>
          <w:rFonts w:ascii="Garamond" w:hAnsi="Garamond"/>
          <w:sz w:val="20"/>
          <w:szCs w:val="20"/>
        </w:rPr>
        <w:t xml:space="preserve">/payroll management </w:t>
      </w:r>
      <w:r w:rsidRPr="0044620F">
        <w:rPr>
          <w:rFonts w:ascii="Garamond" w:hAnsi="Garamond"/>
          <w:sz w:val="20"/>
          <w:szCs w:val="20"/>
        </w:rPr>
        <w:t xml:space="preserve">and improving administrative efficiency by </w:t>
      </w:r>
      <w:r w:rsidRPr="0044620F">
        <w:rPr>
          <w:rStyle w:val="Strong"/>
          <w:rFonts w:ascii="Garamond" w:hAnsi="Garamond"/>
          <w:sz w:val="20"/>
          <w:szCs w:val="20"/>
        </w:rPr>
        <w:t>35%</w:t>
      </w:r>
      <w:r w:rsidRPr="0044620F">
        <w:rPr>
          <w:rFonts w:ascii="Garamond" w:hAnsi="Garamond"/>
          <w:sz w:val="20"/>
          <w:szCs w:val="20"/>
        </w:rPr>
        <w:t xml:space="preserve">, saving over </w:t>
      </w:r>
      <w:r w:rsidRPr="0044620F">
        <w:rPr>
          <w:rStyle w:val="Strong"/>
          <w:rFonts w:ascii="Garamond" w:hAnsi="Garamond"/>
          <w:sz w:val="20"/>
          <w:szCs w:val="20"/>
        </w:rPr>
        <w:t>10 staff hours per week</w:t>
      </w:r>
      <w:r w:rsidRPr="0044620F">
        <w:rPr>
          <w:rFonts w:ascii="Garamond" w:hAnsi="Garamond"/>
          <w:sz w:val="20"/>
          <w:szCs w:val="20"/>
        </w:rPr>
        <w:t>.</w:t>
      </w:r>
    </w:p>
    <w:p w14:paraId="724C87E6" w14:textId="77777777" w:rsidR="00825CCB" w:rsidRPr="0044620F" w:rsidRDefault="00825CCB" w:rsidP="00825CCB">
      <w:pPr>
        <w:pStyle w:val="ListParagraph"/>
        <w:numPr>
          <w:ilvl w:val="0"/>
          <w:numId w:val="2"/>
        </w:numPr>
        <w:tabs>
          <w:tab w:val="right" w:pos="10503"/>
        </w:tabs>
        <w:contextualSpacing w:val="0"/>
        <w:rPr>
          <w:rFonts w:ascii="Garamond" w:eastAsia="Garamond" w:hAnsi="Garamond" w:cs="Garamond"/>
          <w:bCs/>
          <w:color w:val="000000" w:themeColor="text1"/>
          <w:sz w:val="20"/>
          <w:szCs w:val="20"/>
        </w:rPr>
      </w:pPr>
      <w:r w:rsidRPr="0044620F">
        <w:rPr>
          <w:rFonts w:ascii="Garamond" w:eastAsia="Garamond" w:hAnsi="Garamond" w:cs="Garamond"/>
          <w:bCs/>
          <w:color w:val="000000" w:themeColor="text1"/>
          <w:sz w:val="20"/>
          <w:szCs w:val="20"/>
        </w:rPr>
        <w:t xml:space="preserve">Designed scalable </w:t>
      </w:r>
      <w:r w:rsidRPr="0044620F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REST APIs</w:t>
      </w:r>
      <w:r w:rsidRPr="0044620F">
        <w:rPr>
          <w:rFonts w:ascii="Garamond" w:eastAsia="Garamond" w:hAnsi="Garamond" w:cs="Garamond"/>
          <w:bCs/>
          <w:color w:val="000000" w:themeColor="text1"/>
          <w:sz w:val="20"/>
          <w:szCs w:val="20"/>
        </w:rPr>
        <w:t xml:space="preserve"> using </w:t>
      </w:r>
      <w:r w:rsidRPr="0044620F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Flask</w:t>
      </w:r>
      <w:r w:rsidRPr="0044620F">
        <w:rPr>
          <w:rFonts w:ascii="Garamond" w:eastAsia="Garamond" w:hAnsi="Garamond" w:cs="Garamond"/>
          <w:bCs/>
          <w:color w:val="000000" w:themeColor="text1"/>
          <w:sz w:val="20"/>
          <w:szCs w:val="20"/>
        </w:rPr>
        <w:t xml:space="preserve"> and </w:t>
      </w:r>
      <w:proofErr w:type="spellStart"/>
      <w:r w:rsidRPr="0044620F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Firestore</w:t>
      </w:r>
      <w:proofErr w:type="spellEnd"/>
      <w:r w:rsidRPr="0044620F">
        <w:rPr>
          <w:rFonts w:ascii="Garamond" w:eastAsia="Garamond" w:hAnsi="Garamond" w:cs="Garamond"/>
          <w:bCs/>
          <w:color w:val="000000" w:themeColor="text1"/>
          <w:sz w:val="20"/>
          <w:szCs w:val="20"/>
        </w:rPr>
        <w:t xml:space="preserve"> to manage real-time class data, ensuring consistent and reliable backend performance while leveraging </w:t>
      </w:r>
      <w:r w:rsidRPr="0044620F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 xml:space="preserve">Google Calendar and Google Sheets APIs </w:t>
      </w:r>
      <w:r w:rsidRPr="0044620F">
        <w:rPr>
          <w:rFonts w:ascii="Garamond" w:eastAsia="Garamond" w:hAnsi="Garamond" w:cs="Garamond"/>
          <w:bCs/>
          <w:color w:val="000000" w:themeColor="text1"/>
          <w:sz w:val="20"/>
          <w:szCs w:val="20"/>
        </w:rPr>
        <w:t xml:space="preserve">to automate scheduling, reducing work by </w:t>
      </w:r>
      <w:r w:rsidRPr="0044620F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50%.</w:t>
      </w:r>
    </w:p>
    <w:p w14:paraId="7D06690E" w14:textId="77777777" w:rsidR="00825CCB" w:rsidRPr="0044620F" w:rsidRDefault="00825CCB" w:rsidP="00825CCB">
      <w:pPr>
        <w:pStyle w:val="ListParagraph"/>
        <w:numPr>
          <w:ilvl w:val="0"/>
          <w:numId w:val="2"/>
        </w:numPr>
        <w:tabs>
          <w:tab w:val="right" w:pos="10503"/>
        </w:tabs>
        <w:contextualSpacing w:val="0"/>
        <w:rPr>
          <w:rStyle w:val="Strong"/>
          <w:rFonts w:ascii="Garamond" w:eastAsia="Garamond" w:hAnsi="Garamond" w:cs="Garamond"/>
          <w:b w:val="0"/>
          <w:color w:val="000000" w:themeColor="text1"/>
          <w:sz w:val="20"/>
          <w:szCs w:val="20"/>
        </w:rPr>
      </w:pPr>
      <w:r w:rsidRPr="0044620F">
        <w:rPr>
          <w:rFonts w:ascii="Garamond" w:hAnsi="Garamond"/>
          <w:sz w:val="20"/>
          <w:szCs w:val="20"/>
        </w:rPr>
        <w:t xml:space="preserve">Built internal admin dashboards that visualized tutor hours, student attendance, and class trends, empowering staff to make data-driven adjustments that improved class fill rates by </w:t>
      </w:r>
      <w:r w:rsidRPr="0044620F">
        <w:rPr>
          <w:rStyle w:val="Strong"/>
          <w:rFonts w:ascii="Garamond" w:hAnsi="Garamond"/>
          <w:sz w:val="20"/>
          <w:szCs w:val="20"/>
        </w:rPr>
        <w:t>20%</w:t>
      </w:r>
      <w:r>
        <w:rPr>
          <w:rStyle w:val="Strong"/>
          <w:rFonts w:ascii="Garamond" w:hAnsi="Garamond"/>
          <w:sz w:val="20"/>
          <w:szCs w:val="20"/>
        </w:rPr>
        <w:t>.</w:t>
      </w:r>
    </w:p>
    <w:p w14:paraId="79F9360B" w14:textId="77777777" w:rsidR="00825CCB" w:rsidRPr="0044620F" w:rsidRDefault="00825CCB" w:rsidP="00825CCB">
      <w:pPr>
        <w:tabs>
          <w:tab w:val="right" w:pos="10503"/>
        </w:tabs>
        <w:rPr>
          <w:rFonts w:ascii="Garamond" w:eastAsia="Garamond" w:hAnsi="Garamond" w:cs="Garamond"/>
          <w:bCs/>
          <w:color w:val="000000" w:themeColor="text1"/>
          <w:sz w:val="20"/>
          <w:szCs w:val="20"/>
        </w:rPr>
      </w:pPr>
    </w:p>
    <w:p w14:paraId="689B3CDA" w14:textId="77777777" w:rsidR="00825CCB" w:rsidRPr="00983038" w:rsidRDefault="00825CCB" w:rsidP="00825CCB">
      <w:pPr>
        <w:tabs>
          <w:tab w:val="right" w:pos="10503"/>
        </w:tabs>
        <w:rPr>
          <w:rFonts w:ascii="Garamond" w:eastAsia="Garamond" w:hAnsi="Garamond" w:cs="Garamond"/>
          <w:color w:val="000000" w:themeColor="text1"/>
          <w:sz w:val="20"/>
          <w:szCs w:val="20"/>
        </w:rPr>
      </w:pPr>
      <w:r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BAPA Consulting</w:t>
      </w:r>
      <w:r w:rsidRPr="00983038">
        <w:rPr>
          <w:rFonts w:ascii="Garamond" w:eastAsia="Garamond" w:hAnsi="Garamond" w:cs="Garamond" w:hint="eastAsia"/>
          <w:b/>
          <w:color w:val="000000" w:themeColor="text1"/>
          <w:sz w:val="20"/>
          <w:szCs w:val="20"/>
        </w:rPr>
        <w:tab/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>Remote</w:t>
      </w:r>
    </w:p>
    <w:p w14:paraId="267A76F3" w14:textId="77777777" w:rsidR="00825CCB" w:rsidRPr="00983038" w:rsidRDefault="00825CCB" w:rsidP="00825CCB">
      <w:pPr>
        <w:tabs>
          <w:tab w:val="right" w:pos="10503"/>
        </w:tabs>
        <w:rPr>
          <w:rFonts w:ascii="Garamond" w:eastAsia="Garamond" w:hAnsi="Garamond" w:cs="Garamond"/>
          <w:color w:val="000000" w:themeColor="text1"/>
          <w:sz w:val="20"/>
          <w:szCs w:val="20"/>
        </w:rPr>
      </w:pPr>
      <w:r w:rsidRPr="00983038"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>Free</w:t>
      </w:r>
      <w:r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>l</w:t>
      </w:r>
      <w:r w:rsidRPr="00983038"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>ance Developer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ab/>
        <w:t>Jun 2024 - Present</w:t>
      </w:r>
    </w:p>
    <w:p w14:paraId="43321681" w14:textId="77777777" w:rsidR="00825CCB" w:rsidRPr="005E4AA4" w:rsidRDefault="00825CCB" w:rsidP="00825CCB">
      <w:pPr>
        <w:numPr>
          <w:ilvl w:val="0"/>
          <w:numId w:val="3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  <w:sz w:val="20"/>
          <w:szCs w:val="20"/>
        </w:rPr>
      </w:pP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Delivered over </w:t>
      </w:r>
      <w:r w:rsidRPr="00983038"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>15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 responsive websites using HTML5, CSS3, JavaScript, and React, improving </w:t>
      </w:r>
      <w:r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client website 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performance by </w:t>
      </w:r>
      <w:r w:rsidRPr="00983038"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>30%</w:t>
      </w:r>
      <w:r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, 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>through lazy loading and efficient state management</w:t>
      </w:r>
      <w:r>
        <w:rPr>
          <w:rFonts w:ascii="Garamond" w:eastAsia="Garamond" w:hAnsi="Garamond" w:cs="Garamond"/>
          <w:color w:val="000000" w:themeColor="text1"/>
          <w:sz w:val="20"/>
          <w:szCs w:val="20"/>
        </w:rPr>
        <w:t>, and core web vitals across all projects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>.</w:t>
      </w:r>
    </w:p>
    <w:p w14:paraId="73961E9D" w14:textId="6CBD987D" w:rsidR="00825CCB" w:rsidRPr="005E4AA4" w:rsidRDefault="00825CCB" w:rsidP="00825CCB">
      <w:pPr>
        <w:numPr>
          <w:ilvl w:val="0"/>
          <w:numId w:val="3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  <w:sz w:val="20"/>
          <w:szCs w:val="20"/>
        </w:rPr>
      </w:pPr>
      <w:r w:rsidRPr="005E4AA4">
        <w:rPr>
          <w:rFonts w:ascii="Garamond" w:hAnsi="Garamond"/>
          <w:sz w:val="20"/>
          <w:szCs w:val="20"/>
        </w:rPr>
        <w:t xml:space="preserve">Increased average client user engagement by </w:t>
      </w:r>
      <w:r w:rsidRPr="005E4AA4">
        <w:rPr>
          <w:rStyle w:val="Strong"/>
          <w:rFonts w:ascii="Garamond" w:hAnsi="Garamond"/>
          <w:sz w:val="20"/>
          <w:szCs w:val="20"/>
        </w:rPr>
        <w:t>40%</w:t>
      </w:r>
      <w:r w:rsidRPr="005E4AA4">
        <w:rPr>
          <w:rFonts w:ascii="Garamond" w:hAnsi="Garamond"/>
          <w:sz w:val="20"/>
          <w:szCs w:val="20"/>
        </w:rPr>
        <w:t xml:space="preserve"> through intuitive, conversion-focused UI/UX designs aligned with each</w:t>
      </w:r>
      <w:r>
        <w:rPr>
          <w:rFonts w:ascii="Garamond" w:hAnsi="Garamond"/>
          <w:sz w:val="20"/>
          <w:szCs w:val="20"/>
        </w:rPr>
        <w:t xml:space="preserve"> </w:t>
      </w:r>
      <w:r w:rsidR="00375B3C">
        <w:rPr>
          <w:rFonts w:ascii="Garamond" w:hAnsi="Garamond"/>
          <w:sz w:val="20"/>
          <w:szCs w:val="20"/>
        </w:rPr>
        <w:t xml:space="preserve">client’s </w:t>
      </w:r>
      <w:r w:rsidR="00375B3C" w:rsidRPr="005E4AA4">
        <w:rPr>
          <w:rFonts w:ascii="Garamond" w:hAnsi="Garamond"/>
          <w:sz w:val="20"/>
          <w:szCs w:val="20"/>
        </w:rPr>
        <w:t>audience</w:t>
      </w:r>
      <w:r w:rsidRPr="005E4AA4">
        <w:rPr>
          <w:rFonts w:ascii="Garamond" w:hAnsi="Garamond"/>
          <w:sz w:val="20"/>
          <w:szCs w:val="20"/>
        </w:rPr>
        <w:t xml:space="preserve"> and content strategy</w:t>
      </w:r>
      <w:r>
        <w:rPr>
          <w:rFonts w:ascii="Garamond" w:hAnsi="Garamond"/>
          <w:sz w:val="20"/>
          <w:szCs w:val="20"/>
        </w:rPr>
        <w:t xml:space="preserve"> while adhering to proper visual hierarchy and web design principles.</w:t>
      </w:r>
    </w:p>
    <w:p w14:paraId="61215F60" w14:textId="77777777" w:rsidR="00825CCB" w:rsidRPr="005E4AA4" w:rsidRDefault="00825CCB" w:rsidP="00825CCB">
      <w:pPr>
        <w:numPr>
          <w:ilvl w:val="0"/>
          <w:numId w:val="3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  <w:sz w:val="20"/>
          <w:szCs w:val="20"/>
        </w:rPr>
      </w:pPr>
      <w:r w:rsidRPr="005E4AA4">
        <w:rPr>
          <w:rFonts w:ascii="Garamond" w:hAnsi="Garamond"/>
          <w:sz w:val="20"/>
          <w:szCs w:val="20"/>
        </w:rPr>
        <w:t xml:space="preserve">Integrated </w:t>
      </w:r>
      <w:r w:rsidRPr="005E4AA4">
        <w:rPr>
          <w:rStyle w:val="Strong"/>
          <w:rFonts w:ascii="Garamond" w:hAnsi="Garamond"/>
          <w:sz w:val="20"/>
          <w:szCs w:val="20"/>
        </w:rPr>
        <w:t>AWS Lambda</w:t>
      </w:r>
      <w:r w:rsidRPr="005E4AA4">
        <w:rPr>
          <w:rFonts w:ascii="Garamond" w:hAnsi="Garamond"/>
          <w:sz w:val="20"/>
          <w:szCs w:val="20"/>
        </w:rPr>
        <w:t xml:space="preserve"> and </w:t>
      </w:r>
      <w:proofErr w:type="spellStart"/>
      <w:r w:rsidRPr="005E4AA4">
        <w:rPr>
          <w:rStyle w:val="Strong"/>
          <w:rFonts w:ascii="Garamond" w:hAnsi="Garamond"/>
          <w:sz w:val="20"/>
          <w:szCs w:val="20"/>
        </w:rPr>
        <w:t>EmailJS</w:t>
      </w:r>
      <w:proofErr w:type="spellEnd"/>
      <w:r w:rsidRPr="005E4AA4">
        <w:rPr>
          <w:rFonts w:ascii="Garamond" w:hAnsi="Garamond"/>
          <w:sz w:val="20"/>
          <w:szCs w:val="20"/>
        </w:rPr>
        <w:t xml:space="preserve"> for automated contact forms and email notifications, boosting form submission conversions by </w:t>
      </w:r>
      <w:r w:rsidRPr="005E4AA4">
        <w:rPr>
          <w:rStyle w:val="Strong"/>
          <w:rFonts w:ascii="Garamond" w:hAnsi="Garamond"/>
          <w:sz w:val="20"/>
          <w:szCs w:val="20"/>
        </w:rPr>
        <w:t>25%</w:t>
      </w:r>
      <w:r w:rsidRPr="005E4AA4">
        <w:rPr>
          <w:rFonts w:ascii="Garamond" w:hAnsi="Garamond"/>
          <w:sz w:val="20"/>
          <w:szCs w:val="20"/>
        </w:rPr>
        <w:t xml:space="preserve"> and cutting client response time by </w:t>
      </w:r>
      <w:r w:rsidRPr="005E4AA4">
        <w:rPr>
          <w:rStyle w:val="Strong"/>
          <w:rFonts w:ascii="Garamond" w:hAnsi="Garamond"/>
          <w:sz w:val="20"/>
          <w:szCs w:val="20"/>
        </w:rPr>
        <w:t>2 hours per query.</w:t>
      </w:r>
    </w:p>
    <w:p w14:paraId="5854C6C2" w14:textId="77777777" w:rsidR="00825CCB" w:rsidRPr="005E4AA4" w:rsidRDefault="00825CCB" w:rsidP="00825CCB">
      <w:pPr>
        <w:numPr>
          <w:ilvl w:val="0"/>
          <w:numId w:val="3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  <w:sz w:val="20"/>
          <w:szCs w:val="20"/>
        </w:rPr>
      </w:pPr>
      <w:r w:rsidRPr="005E4AA4">
        <w:rPr>
          <w:rFonts w:ascii="Garamond" w:hAnsi="Garamond"/>
          <w:sz w:val="20"/>
          <w:szCs w:val="20"/>
        </w:rPr>
        <w:t xml:space="preserve">Implemented </w:t>
      </w:r>
      <w:proofErr w:type="spellStart"/>
      <w:r w:rsidRPr="005E4AA4">
        <w:rPr>
          <w:rStyle w:val="Strong"/>
          <w:rFonts w:ascii="Garamond" w:hAnsi="Garamond"/>
          <w:sz w:val="20"/>
          <w:szCs w:val="20"/>
        </w:rPr>
        <w:t>TailwindCSS</w:t>
      </w:r>
      <w:proofErr w:type="spellEnd"/>
      <w:r w:rsidRPr="005E4AA4">
        <w:rPr>
          <w:rFonts w:ascii="Garamond" w:hAnsi="Garamond"/>
          <w:sz w:val="20"/>
          <w:szCs w:val="20"/>
        </w:rPr>
        <w:t xml:space="preserve"> for responsive, mobile-first interfaces, reducing front-end development time by </w:t>
      </w:r>
      <w:r w:rsidRPr="005E4AA4">
        <w:rPr>
          <w:rStyle w:val="Strong"/>
          <w:rFonts w:ascii="Garamond" w:hAnsi="Garamond"/>
          <w:sz w:val="20"/>
          <w:szCs w:val="20"/>
        </w:rPr>
        <w:t>20%</w:t>
      </w:r>
      <w:r w:rsidRPr="005E4AA4">
        <w:rPr>
          <w:rFonts w:ascii="Garamond" w:hAnsi="Garamond"/>
          <w:sz w:val="20"/>
          <w:szCs w:val="20"/>
        </w:rPr>
        <w:t xml:space="preserve"> and improving visual consistency across breakpoints.</w:t>
      </w:r>
    </w:p>
    <w:p w14:paraId="4759D4FF" w14:textId="77777777" w:rsidR="00825CCB" w:rsidRPr="003C0FD9" w:rsidRDefault="00825CCB" w:rsidP="00825CCB">
      <w:pPr>
        <w:tabs>
          <w:tab w:val="left" w:pos="1134"/>
          <w:tab w:val="right" w:pos="10503"/>
        </w:tabs>
        <w:ind w:left="360"/>
        <w:rPr>
          <w:rFonts w:ascii="Garamond" w:eastAsia="Garamond" w:hAnsi="Garamond" w:cs="Garamond"/>
          <w:color w:val="000000" w:themeColor="text1"/>
          <w:sz w:val="21"/>
          <w:szCs w:val="21"/>
        </w:rPr>
      </w:pPr>
    </w:p>
    <w:p w14:paraId="5C4D1047" w14:textId="77777777" w:rsidR="00825CCB" w:rsidRPr="0018296D" w:rsidRDefault="00825CCB" w:rsidP="00825CCB">
      <w:pPr>
        <w:pBdr>
          <w:bottom w:val="single" w:sz="6" w:space="1" w:color="000000"/>
        </w:pBdr>
        <w:tabs>
          <w:tab w:val="left" w:pos="900"/>
        </w:tabs>
        <w:rPr>
          <w:rFonts w:ascii="Garamond" w:eastAsia="Garamond" w:hAnsi="Garamond" w:cs="Garamond"/>
          <w:color w:val="000000" w:themeColor="text1"/>
          <w:sz w:val="21"/>
          <w:szCs w:val="21"/>
        </w:rPr>
      </w:pPr>
      <w:r w:rsidRPr="005C2A80">
        <w:rPr>
          <w:rFonts w:ascii="Garamond" w:eastAsia="Garamond" w:hAnsi="Garamond" w:cs="Garamond"/>
          <w:b/>
          <w:color w:val="000000" w:themeColor="text1"/>
        </w:rPr>
        <w:t>PROJECTS</w:t>
      </w:r>
      <w:r w:rsidRPr="005C2A80">
        <w:rPr>
          <w:rFonts w:ascii="Garamond" w:eastAsia="Garamond" w:hAnsi="Garamond" w:cs="Garamond" w:hint="eastAsia"/>
          <w:b/>
          <w:color w:val="000000" w:themeColor="text1"/>
          <w:sz w:val="21"/>
          <w:szCs w:val="21"/>
        </w:rPr>
        <w:tab/>
      </w:r>
      <w:r w:rsidRPr="005C2A80">
        <w:rPr>
          <w:rFonts w:ascii="Garamond" w:eastAsia="Garamond" w:hAnsi="Garamond" w:cs="Garamond"/>
          <w:color w:val="000000" w:themeColor="text1"/>
          <w:sz w:val="21"/>
          <w:szCs w:val="21"/>
        </w:rPr>
        <w:tab/>
      </w:r>
    </w:p>
    <w:p w14:paraId="2E6C13C1" w14:textId="77777777" w:rsidR="00825CCB" w:rsidRPr="00983038" w:rsidRDefault="00825CCB" w:rsidP="00825CCB">
      <w:pPr>
        <w:tabs>
          <w:tab w:val="left" w:pos="735"/>
          <w:tab w:val="right" w:pos="10503"/>
        </w:tabs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</w:pPr>
      <w:r w:rsidRPr="00983038"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>Career Quest – Interactive Career Planner for Kids</w:t>
      </w:r>
      <w:r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 xml:space="preserve"> (Typescript, Gemini API, React, Firebase, JSON)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ab/>
      </w:r>
    </w:p>
    <w:p w14:paraId="033EA2EA" w14:textId="248F2988" w:rsidR="00825CCB" w:rsidRPr="00983038" w:rsidRDefault="00825CCB" w:rsidP="00825CCB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  <w:sz w:val="20"/>
          <w:szCs w:val="20"/>
        </w:rPr>
      </w:pP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Built an AI-powered web app that helps children explore careers by tailored career simulations for </w:t>
      </w:r>
      <w:r w:rsidRPr="00983038"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 xml:space="preserve">50+ 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unique professions. </w:t>
      </w:r>
    </w:p>
    <w:p w14:paraId="14FCAFA5" w14:textId="52E7A632" w:rsidR="00825CCB" w:rsidRPr="00983038" w:rsidRDefault="00825CCB" w:rsidP="00825CCB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  <w:sz w:val="20"/>
          <w:szCs w:val="20"/>
        </w:rPr>
      </w:pP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Integrated </w:t>
      </w:r>
      <w:r w:rsidRPr="00983038"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>Gemini API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 to produce recommendations and generate images boosting session engagement by </w:t>
      </w:r>
      <w:r w:rsidRPr="00983038"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>65%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 during prototype with </w:t>
      </w:r>
      <w:r w:rsidRPr="00983038"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>10+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 </w:t>
      </w:r>
      <w:r w:rsidRPr="00983038"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>users</w:t>
      </w:r>
      <w:r w:rsidRPr="00983038">
        <w:rPr>
          <w:rFonts w:ascii="Garamond" w:eastAsia="Garamond" w:hAnsi="Garamond" w:cs="Garamond"/>
          <w:color w:val="000000" w:themeColor="text1"/>
          <w:sz w:val="20"/>
          <w:szCs w:val="20"/>
        </w:rPr>
        <w:t>.</w:t>
      </w:r>
      <w:r>
        <w:rPr>
          <w:rFonts w:ascii="Garamond" w:eastAsia="Garamond" w:hAnsi="Garamond" w:cs="Garamond"/>
          <w:color w:val="000000" w:themeColor="text1"/>
          <w:sz w:val="20"/>
          <w:szCs w:val="20"/>
        </w:rPr>
        <w:t xml:space="preserve"> </w:t>
      </w:r>
      <w:r w:rsidRPr="00983038">
        <w:rPr>
          <w:rFonts w:ascii="Garamond" w:hAnsi="Garamond"/>
          <w:sz w:val="20"/>
          <w:szCs w:val="20"/>
        </w:rPr>
        <w:t xml:space="preserve">Implemented efficient </w:t>
      </w:r>
      <w:r w:rsidRPr="00983038">
        <w:rPr>
          <w:rStyle w:val="Strong"/>
          <w:rFonts w:ascii="Garamond" w:hAnsi="Garamond"/>
          <w:sz w:val="20"/>
          <w:szCs w:val="20"/>
        </w:rPr>
        <w:t>JSON-based API handling</w:t>
      </w:r>
      <w:r w:rsidRPr="00983038">
        <w:rPr>
          <w:rFonts w:ascii="Garamond" w:hAnsi="Garamond"/>
          <w:sz w:val="20"/>
          <w:szCs w:val="20"/>
        </w:rPr>
        <w:t xml:space="preserve"> and </w:t>
      </w:r>
      <w:r w:rsidRPr="00983038">
        <w:rPr>
          <w:rStyle w:val="Strong"/>
          <w:rFonts w:ascii="Garamond" w:hAnsi="Garamond"/>
          <w:sz w:val="20"/>
          <w:szCs w:val="20"/>
        </w:rPr>
        <w:t>TypeScript frontend</w:t>
      </w:r>
      <w:r w:rsidRPr="00983038">
        <w:rPr>
          <w:rFonts w:ascii="Garamond" w:hAnsi="Garamond"/>
          <w:sz w:val="20"/>
          <w:szCs w:val="20"/>
        </w:rPr>
        <w:t xml:space="preserve">, reducing load times by </w:t>
      </w:r>
      <w:r w:rsidRPr="00983038">
        <w:rPr>
          <w:rStyle w:val="Strong"/>
          <w:rFonts w:ascii="Garamond" w:hAnsi="Garamond"/>
          <w:sz w:val="20"/>
          <w:szCs w:val="20"/>
        </w:rPr>
        <w:t>35%</w:t>
      </w:r>
      <w:r w:rsidRPr="00983038">
        <w:rPr>
          <w:rFonts w:ascii="Garamond" w:hAnsi="Garamond"/>
          <w:sz w:val="20"/>
          <w:szCs w:val="20"/>
        </w:rPr>
        <w:t xml:space="preserve"> </w:t>
      </w:r>
    </w:p>
    <w:p w14:paraId="478FFFA3" w14:textId="77777777" w:rsidR="00825CCB" w:rsidRPr="00983038" w:rsidRDefault="00825CCB" w:rsidP="00825CCB">
      <w:pPr>
        <w:tabs>
          <w:tab w:val="left" w:pos="1134"/>
          <w:tab w:val="right" w:pos="10503"/>
        </w:tabs>
        <w:ind w:left="300"/>
        <w:rPr>
          <w:rFonts w:ascii="Garamond" w:eastAsia="Garamond" w:hAnsi="Garamond" w:cs="Garamond"/>
          <w:color w:val="000000" w:themeColor="text1"/>
          <w:sz w:val="20"/>
          <w:szCs w:val="20"/>
        </w:rPr>
      </w:pPr>
    </w:p>
    <w:p w14:paraId="7A4EDF30" w14:textId="764331AF" w:rsidR="00825CCB" w:rsidRPr="00983038" w:rsidRDefault="00825CCB" w:rsidP="00825CCB">
      <w:pPr>
        <w:tabs>
          <w:tab w:val="left" w:pos="735"/>
          <w:tab w:val="right" w:pos="10503"/>
        </w:tabs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</w:pPr>
      <w:proofErr w:type="spellStart"/>
      <w:r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>VeriText</w:t>
      </w:r>
      <w:proofErr w:type="spellEnd"/>
      <w:r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 xml:space="preserve"> (Python, Flask, NLP, Anthropic API, TypeScript)</w:t>
      </w:r>
      <w:r w:rsidRPr="00983038">
        <w:rPr>
          <w:rFonts w:ascii="Garamond" w:eastAsia="Garamond" w:hAnsi="Garamond" w:cs="Garamond"/>
          <w:b/>
          <w:bCs/>
          <w:color w:val="000000" w:themeColor="text1"/>
          <w:sz w:val="20"/>
          <w:szCs w:val="20"/>
        </w:rPr>
        <w:tab/>
      </w:r>
    </w:p>
    <w:p w14:paraId="3ED51F83" w14:textId="5EE6EF60" w:rsidR="00825CCB" w:rsidRDefault="00825CCB" w:rsidP="00825CCB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  <w:sz w:val="20"/>
          <w:szCs w:val="20"/>
        </w:rPr>
      </w:pPr>
      <w:r>
        <w:rPr>
          <w:rFonts w:ascii="Garamond" w:hAnsi="Garamond"/>
          <w:sz w:val="20"/>
          <w:szCs w:val="20"/>
        </w:rPr>
        <w:t xml:space="preserve">Built an </w:t>
      </w:r>
      <w:r>
        <w:rPr>
          <w:rFonts w:ascii="Garamond" w:hAnsi="Garamond"/>
          <w:b/>
          <w:bCs/>
          <w:sz w:val="20"/>
          <w:szCs w:val="20"/>
        </w:rPr>
        <w:t xml:space="preserve">AI text detection service </w:t>
      </w:r>
      <w:r>
        <w:rPr>
          <w:rFonts w:ascii="Garamond" w:hAnsi="Garamond"/>
          <w:sz w:val="20"/>
          <w:szCs w:val="20"/>
        </w:rPr>
        <w:t xml:space="preserve">using Python and Flask that performs </w:t>
      </w:r>
      <w:r w:rsidRPr="00825CCB">
        <w:rPr>
          <w:rFonts w:ascii="Garamond" w:hAnsi="Garamond"/>
          <w:b/>
          <w:bCs/>
          <w:sz w:val="20"/>
          <w:szCs w:val="20"/>
        </w:rPr>
        <w:t>token-level NLP</w:t>
      </w:r>
      <w:r>
        <w:rPr>
          <w:rFonts w:ascii="Garamond" w:hAnsi="Garamond"/>
          <w:b/>
          <w:bCs/>
          <w:sz w:val="20"/>
          <w:szCs w:val="20"/>
        </w:rPr>
        <w:t xml:space="preserve"> analysis </w:t>
      </w:r>
      <w:r>
        <w:rPr>
          <w:rFonts w:ascii="Garamond" w:hAnsi="Garamond"/>
          <w:sz w:val="20"/>
          <w:szCs w:val="20"/>
        </w:rPr>
        <w:t>to highlight specific flagged phrases in submitted text, surfacing the exact source passages that triggered each detection rather than a binary verdict.</w:t>
      </w:r>
    </w:p>
    <w:p w14:paraId="1126ADCC" w14:textId="088E8637" w:rsidR="00825CCB" w:rsidRPr="00756607" w:rsidRDefault="00825CCB" w:rsidP="00756607">
      <w:pPr>
        <w:numPr>
          <w:ilvl w:val="0"/>
          <w:numId w:val="1"/>
        </w:numPr>
        <w:tabs>
          <w:tab w:val="left" w:pos="1134"/>
          <w:tab w:val="right" w:pos="10503"/>
        </w:tabs>
        <w:rPr>
          <w:rFonts w:ascii="Garamond" w:eastAsia="Garamond" w:hAnsi="Garamond" w:cs="Garamond"/>
          <w:color w:val="000000" w:themeColor="text1"/>
          <w:sz w:val="20"/>
          <w:szCs w:val="20"/>
        </w:rPr>
      </w:pPr>
      <w:r>
        <w:rPr>
          <w:rFonts w:ascii="Garamond" w:eastAsia="Garamond" w:hAnsi="Garamond" w:cs="Garamond"/>
          <w:bCs/>
          <w:color w:val="000000" w:themeColor="text1"/>
          <w:sz w:val="20"/>
          <w:szCs w:val="20"/>
        </w:rPr>
        <w:t xml:space="preserve">Engineered a </w:t>
      </w:r>
      <w:r>
        <w:rPr>
          <w:rFonts w:ascii="Garamond" w:eastAsia="Garamond" w:hAnsi="Garamond" w:cs="Garamond"/>
          <w:b/>
          <w:color w:val="000000" w:themeColor="text1"/>
          <w:sz w:val="20"/>
          <w:szCs w:val="20"/>
        </w:rPr>
        <w:t xml:space="preserve">React frontend with inline annotations rendering </w:t>
      </w:r>
      <w:r>
        <w:rPr>
          <w:rFonts w:ascii="Garamond" w:eastAsia="Garamond" w:hAnsi="Garamond" w:cs="Garamond"/>
          <w:bCs/>
          <w:color w:val="000000" w:themeColor="text1"/>
          <w:sz w:val="20"/>
          <w:szCs w:val="20"/>
        </w:rPr>
        <w:t xml:space="preserve">that displays source citations alongside each flagged segment, allowing users to paraphrase flagged content directly; reduced manual review time by </w:t>
      </w:r>
      <w:r>
        <w:rPr>
          <w:rFonts w:ascii="Garamond" w:eastAsia="Garamond" w:hAnsi="Garamond" w:cs="Garamond"/>
          <w:b/>
          <w:color w:val="000000" w:themeColor="text1"/>
          <w:sz w:val="20"/>
          <w:szCs w:val="20"/>
        </w:rPr>
        <w:t>~60%</w:t>
      </w:r>
      <w:r>
        <w:rPr>
          <w:rFonts w:ascii="Garamond" w:eastAsia="Garamond" w:hAnsi="Garamond" w:cs="Garamond"/>
          <w:bCs/>
          <w:color w:val="000000" w:themeColor="text1"/>
          <w:sz w:val="20"/>
          <w:szCs w:val="20"/>
        </w:rPr>
        <w:t xml:space="preserve"> compared to existing detection tools</w:t>
      </w:r>
      <w:r w:rsidR="008E347C">
        <w:rPr>
          <w:rFonts w:ascii="Garamond" w:eastAsia="Garamond" w:hAnsi="Garamond" w:cs="Garamond"/>
          <w:bCs/>
          <w:color w:val="000000" w:themeColor="text1"/>
          <w:sz w:val="20"/>
          <w:szCs w:val="20"/>
        </w:rPr>
        <w:t>.</w:t>
      </w:r>
      <w:r w:rsidRPr="00756607">
        <w:rPr>
          <w:rFonts w:ascii="Garamond" w:eastAsia="Garamond" w:hAnsi="Garamond" w:cs="Garamond"/>
          <w:color w:val="000000" w:themeColor="text1"/>
          <w:sz w:val="20"/>
          <w:szCs w:val="20"/>
        </w:rPr>
        <w:lastRenderedPageBreak/>
        <w:tab/>
      </w:r>
      <w:r w:rsidRPr="00756607">
        <w:rPr>
          <w:rFonts w:ascii="Garamond" w:eastAsia="Garamond" w:hAnsi="Garamond" w:cs="Garamond"/>
          <w:b/>
          <w:color w:val="000000" w:themeColor="text1"/>
          <w:sz w:val="20"/>
          <w:szCs w:val="20"/>
        </w:rPr>
        <w:tab/>
      </w:r>
      <w:r w:rsidRPr="00756607">
        <w:rPr>
          <w:rFonts w:ascii="Garamond" w:eastAsia="Garamond" w:hAnsi="Garamond" w:cs="Garamond"/>
          <w:color w:val="000000" w:themeColor="text1"/>
          <w:sz w:val="20"/>
          <w:szCs w:val="20"/>
        </w:rPr>
        <w:tab/>
      </w:r>
    </w:p>
    <w:p w14:paraId="3BFCFE6B" w14:textId="77777777" w:rsidR="00DA40EF" w:rsidRDefault="00DA40EF"/>
    <w:sectPr w:rsidR="00DA40EF" w:rsidSect="00825CCB">
      <w:pgSz w:w="12240" w:h="15840"/>
      <w:pgMar w:top="765" w:right="879" w:bottom="805" w:left="8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71C71"/>
    <w:multiLevelType w:val="multilevel"/>
    <w:tmpl w:val="C0C2823E"/>
    <w:lvl w:ilvl="0">
      <w:numFmt w:val="bullet"/>
      <w:lvlText w:val="•"/>
      <w:lvlJc w:val="left"/>
      <w:pPr>
        <w:ind w:left="300" w:hanging="20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3326EF9"/>
    <w:multiLevelType w:val="multilevel"/>
    <w:tmpl w:val="FF6446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5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3D311CC"/>
    <w:multiLevelType w:val="hybridMultilevel"/>
    <w:tmpl w:val="6188001C"/>
    <w:lvl w:ilvl="0" w:tplc="120CA5C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5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1101499">
    <w:abstractNumId w:val="0"/>
  </w:num>
  <w:num w:numId="2" w16cid:durableId="1781296376">
    <w:abstractNumId w:val="2"/>
  </w:num>
  <w:num w:numId="3" w16cid:durableId="3948175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CCB"/>
    <w:rsid w:val="0008518C"/>
    <w:rsid w:val="00375B3C"/>
    <w:rsid w:val="00756607"/>
    <w:rsid w:val="0082046D"/>
    <w:rsid w:val="00825CCB"/>
    <w:rsid w:val="008E347C"/>
    <w:rsid w:val="00B565B4"/>
    <w:rsid w:val="00DA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E084F2"/>
  <w15:chartTrackingRefBased/>
  <w15:docId w15:val="{06435C2C-17FE-F14F-AC4B-693FA9F6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25CC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C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C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C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C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C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C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C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C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825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CC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rsid w:val="00825CCB"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sid w:val="00825C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-ayakumar/Projects.g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-ayakumar.github.io/Website/Website/Code/Websit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yaank4@uw.edu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yaank1532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ayaan-kumar-8245aa17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729</Words>
  <Characters>4159</Characters>
  <Application>Microsoft Office Word</Application>
  <DocSecurity>0</DocSecurity>
  <Lines>34</Lines>
  <Paragraphs>9</Paragraphs>
  <ScaleCrop>false</ScaleCrop>
  <Company/>
  <LinksUpToDate>false</LinksUpToDate>
  <CharactersWithSpaces>4879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Ayaan Kumar</dc:creator>
  <cp:keywords/>
  <dc:description/>
  <cp:lastModifiedBy>Ayaan Kumar</cp:lastModifiedBy>
  <cp:revision>4</cp:revision>
  <dcterms:created xsi:type="dcterms:W3CDTF">2026-04-27T20:26:00Z</dcterms:created>
  <dcterms:modified xsi:type="dcterms:W3CDTF">2026-05-07T20:41:00Z</dcterms:modified>
</cp:coreProperties>
</file>