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B4C2" w14:textId="77777777" w:rsidR="001A5A23" w:rsidRDefault="00000000">
      <w:pPr>
        <w:spacing w:before="1080" w:after="270"/>
        <w:jc w:val="center"/>
        <w:rPr>
          <w:lang w:eastAsia="zh-CN"/>
        </w:rPr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软件工程基础训练</w:t>
      </w:r>
      <w:r>
        <w:rPr>
          <w:color w:val="6B7280"/>
          <w:sz w:val="18"/>
          <w:lang w:eastAsia="zh-CN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实验报告</w:t>
      </w:r>
    </w:p>
    <w:p w14:paraId="596D42D4" w14:textId="77777777" w:rsidR="001A5A23" w:rsidRDefault="00000000">
      <w:pPr>
        <w:pStyle w:val="1"/>
        <w:spacing w:after="480" w:line="312" w:lineRule="auto"/>
        <w:jc w:val="center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sz w:val="48"/>
          <w:lang w:eastAsia="zh-CN"/>
        </w:rPr>
        <w:t>HW1 实验一 实验报告</w:t>
      </w:r>
    </w:p>
    <w:p w14:paraId="4FA99C60" w14:textId="77777777" w:rsidR="001A5A23" w:rsidRDefault="00000000">
      <w:pPr>
        <w:spacing w:after="1040"/>
        <w:jc w:val="center"/>
        <w:rPr>
          <w:lang w:eastAsia="zh-CN"/>
        </w:rPr>
      </w:pPr>
      <w:r>
        <w:rPr>
          <w:color w:val="6B7280"/>
          <w:sz w:val="26"/>
          <w:lang w:eastAsia="zh-CN"/>
        </w:rPr>
        <w:t xml:space="preserve">Git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安装配置与编程基本功练习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4320"/>
      </w:tblGrid>
      <w:tr w:rsidR="001A5A23" w14:paraId="3F6C0968" w14:textId="77777777">
        <w:trPr>
          <w:jc w:val="center"/>
        </w:trPr>
        <w:tc>
          <w:tcPr>
            <w:tcW w:w="600" w:type="dxa"/>
            <w:tcBorders>
              <w:top w:val="none" w:sz="6" w:space="0" w:color="000000"/>
              <w:left w:val="none" w:sz="6" w:space="0" w:color="000000"/>
              <w:bottom w:val="single" w:sz="6" w:space="0" w:color="E5E7EB"/>
              <w:right w:val="none" w:sz="6" w:space="0" w:color="000000"/>
            </w:tcBorders>
            <w:tcMar>
              <w:top w:w="192" w:type="dxa"/>
              <w:left w:w="120" w:type="dxa"/>
              <w:bottom w:w="192" w:type="dxa"/>
              <w:right w:w="120" w:type="dxa"/>
            </w:tcMar>
            <w:vAlign w:val="center"/>
          </w:tcPr>
          <w:p w14:paraId="38E0F527" w14:textId="77777777" w:rsidR="001A5A23" w:rsidRDefault="00000000">
            <w:pPr>
              <w:spacing w:before="60" w:after="60" w:line="240" w:lineRule="auto"/>
              <w:jc w:val="right"/>
            </w:pPr>
            <w:r>
              <w:rPr>
                <w:color w:val="6B7280"/>
              </w:rPr>
              <w:t>课程名称</w:t>
            </w:r>
          </w:p>
        </w:tc>
        <w:tc>
          <w:tcPr>
            <w:tcW w:w="4320" w:type="dxa"/>
            <w:tcBorders>
              <w:top w:val="none" w:sz="6" w:space="0" w:color="000000"/>
              <w:left w:val="none" w:sz="6" w:space="0" w:color="000000"/>
              <w:bottom w:val="single" w:sz="6" w:space="0" w:color="E5E7EB"/>
              <w:right w:val="none" w:sz="6" w:space="0" w:color="000000"/>
            </w:tcBorders>
            <w:tcMar>
              <w:top w:w="192" w:type="dxa"/>
              <w:left w:w="120" w:type="dxa"/>
              <w:bottom w:w="192" w:type="dxa"/>
              <w:right w:w="120" w:type="dxa"/>
            </w:tcMar>
            <w:vAlign w:val="center"/>
          </w:tcPr>
          <w:p w14:paraId="2929B0B0" w14:textId="77777777" w:rsidR="001A5A23" w:rsidRDefault="00000000">
            <w:pPr>
              <w:spacing w:before="60" w:after="60" w:line="240" w:lineRule="auto"/>
              <w:jc w:val="center"/>
            </w:pPr>
            <w:r>
              <w:t>软件工程基础训练</w:t>
            </w:r>
          </w:p>
        </w:tc>
      </w:tr>
      <w:tr w:rsidR="001A5A23" w14:paraId="462B2CE4" w14:textId="77777777">
        <w:trPr>
          <w:jc w:val="center"/>
        </w:trPr>
        <w:tc>
          <w:tcPr>
            <w:tcW w:w="600" w:type="dxa"/>
            <w:tcBorders>
              <w:top w:val="none" w:sz="6" w:space="0" w:color="000000"/>
              <w:left w:val="none" w:sz="6" w:space="0" w:color="000000"/>
              <w:bottom w:val="single" w:sz="6" w:space="0" w:color="E5E7EB"/>
              <w:right w:val="none" w:sz="6" w:space="0" w:color="000000"/>
            </w:tcBorders>
            <w:tcMar>
              <w:top w:w="192" w:type="dxa"/>
              <w:left w:w="120" w:type="dxa"/>
              <w:bottom w:w="192" w:type="dxa"/>
              <w:right w:w="120" w:type="dxa"/>
            </w:tcMar>
            <w:vAlign w:val="center"/>
          </w:tcPr>
          <w:p w14:paraId="2EB1C0D6" w14:textId="77777777" w:rsidR="001A5A23" w:rsidRDefault="00000000">
            <w:pPr>
              <w:spacing w:before="60" w:after="60" w:line="240" w:lineRule="auto"/>
              <w:jc w:val="right"/>
            </w:pPr>
            <w:r>
              <w:rPr>
                <w:color w:val="6B7280"/>
              </w:rPr>
              <w:t>学号</w:t>
            </w:r>
          </w:p>
        </w:tc>
        <w:tc>
          <w:tcPr>
            <w:tcW w:w="4320" w:type="dxa"/>
            <w:tcBorders>
              <w:top w:val="none" w:sz="6" w:space="0" w:color="000000"/>
              <w:left w:val="none" w:sz="6" w:space="0" w:color="000000"/>
              <w:bottom w:val="single" w:sz="6" w:space="0" w:color="E5E7EB"/>
              <w:right w:val="none" w:sz="6" w:space="0" w:color="000000"/>
            </w:tcBorders>
            <w:tcMar>
              <w:top w:w="192" w:type="dxa"/>
              <w:left w:w="120" w:type="dxa"/>
              <w:bottom w:w="192" w:type="dxa"/>
              <w:right w:w="120" w:type="dxa"/>
            </w:tcMar>
            <w:vAlign w:val="center"/>
          </w:tcPr>
          <w:p w14:paraId="743F945A" w14:textId="75B6EE59" w:rsidR="001A5A23" w:rsidRPr="00DB5D5E" w:rsidRDefault="00DB5D5E">
            <w:pPr>
              <w:spacing w:before="60" w:after="60" w:line="240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202410120323</w:t>
            </w:r>
          </w:p>
        </w:tc>
      </w:tr>
      <w:tr w:rsidR="001A5A23" w14:paraId="54B389F4" w14:textId="77777777">
        <w:trPr>
          <w:jc w:val="center"/>
        </w:trPr>
        <w:tc>
          <w:tcPr>
            <w:tcW w:w="600" w:type="dxa"/>
            <w:tcBorders>
              <w:top w:val="none" w:sz="6" w:space="0" w:color="000000"/>
              <w:left w:val="none" w:sz="6" w:space="0" w:color="000000"/>
              <w:bottom w:val="single" w:sz="6" w:space="0" w:color="E5E7EB"/>
              <w:right w:val="none" w:sz="6" w:space="0" w:color="000000"/>
            </w:tcBorders>
            <w:tcMar>
              <w:top w:w="192" w:type="dxa"/>
              <w:left w:w="120" w:type="dxa"/>
              <w:bottom w:w="192" w:type="dxa"/>
              <w:right w:w="120" w:type="dxa"/>
            </w:tcMar>
            <w:vAlign w:val="center"/>
          </w:tcPr>
          <w:p w14:paraId="01660BC3" w14:textId="77777777" w:rsidR="001A5A23" w:rsidRDefault="00000000">
            <w:pPr>
              <w:spacing w:before="60" w:after="60" w:line="240" w:lineRule="auto"/>
              <w:jc w:val="right"/>
            </w:pPr>
            <w:r>
              <w:rPr>
                <w:color w:val="6B7280"/>
              </w:rPr>
              <w:t>姓名</w:t>
            </w:r>
          </w:p>
        </w:tc>
        <w:tc>
          <w:tcPr>
            <w:tcW w:w="4320" w:type="dxa"/>
            <w:tcBorders>
              <w:top w:val="none" w:sz="6" w:space="0" w:color="000000"/>
              <w:left w:val="none" w:sz="6" w:space="0" w:color="000000"/>
              <w:bottom w:val="single" w:sz="6" w:space="0" w:color="E5E7EB"/>
              <w:right w:val="none" w:sz="6" w:space="0" w:color="000000"/>
            </w:tcBorders>
            <w:tcMar>
              <w:top w:w="192" w:type="dxa"/>
              <w:left w:w="120" w:type="dxa"/>
              <w:bottom w:w="192" w:type="dxa"/>
              <w:right w:w="120" w:type="dxa"/>
            </w:tcMar>
            <w:vAlign w:val="center"/>
          </w:tcPr>
          <w:p w14:paraId="42DDDEA7" w14:textId="0B1AFCA0" w:rsidR="001A5A23" w:rsidRPr="00DB5D5E" w:rsidRDefault="00DB5D5E">
            <w:pPr>
              <w:spacing w:before="60" w:after="60" w:line="240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柳淳</w:t>
            </w:r>
          </w:p>
        </w:tc>
      </w:tr>
      <w:tr w:rsidR="001A5A23" w14:paraId="33B61EBD" w14:textId="77777777">
        <w:trPr>
          <w:jc w:val="center"/>
        </w:trPr>
        <w:tc>
          <w:tcPr>
            <w:tcW w:w="600" w:type="dxa"/>
            <w:tcBorders>
              <w:top w:val="none" w:sz="6" w:space="0" w:color="000000"/>
              <w:left w:val="none" w:sz="6" w:space="0" w:color="000000"/>
              <w:bottom w:val="single" w:sz="6" w:space="0" w:color="E5E7EB"/>
              <w:right w:val="none" w:sz="6" w:space="0" w:color="000000"/>
            </w:tcBorders>
            <w:tcMar>
              <w:top w:w="192" w:type="dxa"/>
              <w:left w:w="120" w:type="dxa"/>
              <w:bottom w:w="192" w:type="dxa"/>
              <w:right w:w="120" w:type="dxa"/>
            </w:tcMar>
            <w:vAlign w:val="center"/>
          </w:tcPr>
          <w:p w14:paraId="06C0406B" w14:textId="77777777" w:rsidR="001A5A23" w:rsidRDefault="00000000">
            <w:pPr>
              <w:spacing w:before="60" w:after="60" w:line="240" w:lineRule="auto"/>
              <w:jc w:val="right"/>
            </w:pPr>
            <w:r>
              <w:rPr>
                <w:color w:val="6B7280"/>
              </w:rPr>
              <w:t>实验时间</w:t>
            </w:r>
          </w:p>
        </w:tc>
        <w:tc>
          <w:tcPr>
            <w:tcW w:w="4320" w:type="dxa"/>
            <w:tcBorders>
              <w:top w:val="none" w:sz="6" w:space="0" w:color="000000"/>
              <w:left w:val="none" w:sz="6" w:space="0" w:color="000000"/>
              <w:bottom w:val="single" w:sz="6" w:space="0" w:color="E5E7EB"/>
              <w:right w:val="none" w:sz="6" w:space="0" w:color="000000"/>
            </w:tcBorders>
            <w:tcMar>
              <w:top w:w="192" w:type="dxa"/>
              <w:left w:w="120" w:type="dxa"/>
              <w:bottom w:w="192" w:type="dxa"/>
              <w:right w:w="120" w:type="dxa"/>
            </w:tcMar>
            <w:vAlign w:val="center"/>
          </w:tcPr>
          <w:p w14:paraId="1873F621" w14:textId="785556C2" w:rsidR="001A5A23" w:rsidRPr="00DB5D5E" w:rsidRDefault="00DB5D5E">
            <w:pPr>
              <w:spacing w:before="60" w:after="60" w:line="240" w:lineRule="auto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2026</w:t>
            </w:r>
            <w:r w:rsidR="00000000">
              <w:rPr>
                <w:lang w:eastAsia="zh-CN"/>
              </w:rPr>
              <w:t xml:space="preserve">年 </w:t>
            </w:r>
            <w:r>
              <w:rPr>
                <w:rFonts w:eastAsia="宋体" w:hint="eastAsia"/>
                <w:lang w:eastAsia="zh-CN"/>
              </w:rPr>
              <w:t>9</w:t>
            </w:r>
            <w:r w:rsidR="00000000">
              <w:rPr>
                <w:lang w:eastAsia="zh-CN"/>
              </w:rPr>
              <w:t xml:space="preserve">月  </w:t>
            </w:r>
            <w:r>
              <w:rPr>
                <w:rFonts w:eastAsia="宋体" w:hint="eastAsia"/>
                <w:lang w:eastAsia="zh-CN"/>
              </w:rPr>
              <w:t>21</w:t>
            </w:r>
            <w:r w:rsidR="00000000">
              <w:rPr>
                <w:lang w:eastAsia="zh-CN"/>
              </w:rPr>
              <w:t>日</w:t>
            </w:r>
          </w:p>
        </w:tc>
      </w:tr>
    </w:tbl>
    <w:p w14:paraId="0533B083" w14:textId="2CED6981" w:rsidR="001A5A23" w:rsidRPr="00DB5D5E" w:rsidRDefault="001A5A23" w:rsidP="00DB5D5E">
      <w:pPr>
        <w:spacing w:before="900"/>
        <w:jc w:val="center"/>
        <w:rPr>
          <w:rFonts w:eastAsia="宋体" w:hint="eastAsia"/>
          <w:lang w:eastAsia="zh-CN"/>
        </w:rPr>
        <w:sectPr w:rsidR="001A5A23" w:rsidRPr="00DB5D5E">
          <w:pgSz w:w="11906" w:h="16838"/>
          <w:pgMar w:top="1440" w:right="1797" w:bottom="1440" w:left="1797" w:header="720" w:footer="720" w:gutter="0"/>
          <w:cols w:space="720"/>
        </w:sectPr>
      </w:pPr>
    </w:p>
    <w:p w14:paraId="2B074ECF" w14:textId="77777777" w:rsidR="001A5A23" w:rsidRDefault="00000000">
      <w:pPr>
        <w:spacing w:after="130"/>
        <w:rPr>
          <w:lang w:eastAsia="zh-CN"/>
        </w:rPr>
      </w:pPr>
      <w:r>
        <w:rPr>
          <w:sz w:val="26"/>
          <w:lang w:eastAsia="zh-CN"/>
        </w:rPr>
        <w:lastRenderedPageBreak/>
        <w:t>目录</w:t>
      </w:r>
    </w:p>
    <w:p w14:paraId="52671E09" w14:textId="77777777" w:rsidR="001A5A23" w:rsidRDefault="00000000">
      <w:pPr>
        <w:rPr>
          <w:lang w:eastAsia="zh-CN"/>
        </w:rPr>
      </w:pPr>
      <w:hyperlink w:anchor="_Toc_section_1">
        <w:r>
          <w:rPr>
            <w:rFonts w:hint="eastAsia"/>
            <w:color w:val="000000"/>
            <w:lang w:eastAsia="zh-CN"/>
          </w:rPr>
          <w:t>一、实验目标</w:t>
        </w:r>
      </w:hyperlink>
    </w:p>
    <w:p w14:paraId="58F81A02" w14:textId="77777777" w:rsidR="001A5A23" w:rsidRDefault="00000000">
      <w:pPr>
        <w:rPr>
          <w:lang w:eastAsia="zh-CN"/>
        </w:rPr>
      </w:pPr>
      <w:hyperlink w:anchor="_Toc_section_2">
        <w:r>
          <w:rPr>
            <w:rFonts w:hint="eastAsia"/>
            <w:color w:val="000000"/>
            <w:lang w:eastAsia="zh-CN"/>
          </w:rPr>
          <w:t>二、实验要求完成情况</w:t>
        </w:r>
      </w:hyperlink>
    </w:p>
    <w:p w14:paraId="410A974B" w14:textId="77777777" w:rsidR="001A5A23" w:rsidRDefault="00000000">
      <w:pPr>
        <w:rPr>
          <w:lang w:eastAsia="zh-CN"/>
        </w:rPr>
      </w:pPr>
      <w:hyperlink w:anchor="_Toc_section_3">
        <w:r>
          <w:rPr>
            <w:rFonts w:hint="eastAsia"/>
            <w:color w:val="000000"/>
            <w:lang w:eastAsia="zh-CN"/>
          </w:rPr>
          <w:t>三、实验内容与步骤</w:t>
        </w:r>
      </w:hyperlink>
    </w:p>
    <w:p w14:paraId="4E5AE68C" w14:textId="77777777" w:rsidR="001A5A23" w:rsidRDefault="00000000">
      <w:pPr>
        <w:rPr>
          <w:lang w:eastAsia="zh-CN"/>
        </w:rPr>
      </w:pPr>
      <w:hyperlink w:anchor="_Toc_section_4">
        <w:r>
          <w:rPr>
            <w:rFonts w:hint="eastAsia"/>
            <w:color w:val="000000"/>
            <w:lang w:eastAsia="zh-CN"/>
          </w:rPr>
          <w:t>四、代码提交记录</w:t>
        </w:r>
      </w:hyperlink>
    </w:p>
    <w:p w14:paraId="104B5B95" w14:textId="77777777" w:rsidR="001A5A23" w:rsidRDefault="00000000">
      <w:pPr>
        <w:rPr>
          <w:lang w:eastAsia="zh-CN"/>
        </w:rPr>
      </w:pPr>
      <w:hyperlink w:anchor="_Toc_section_5">
        <w:r>
          <w:rPr>
            <w:rFonts w:hint="eastAsia"/>
            <w:color w:val="000000"/>
            <w:lang w:eastAsia="zh-CN"/>
          </w:rPr>
          <w:t>五、实验总结</w:t>
        </w:r>
      </w:hyperlink>
    </w:p>
    <w:p w14:paraId="36052AFC" w14:textId="77777777" w:rsidR="001A5A23" w:rsidRDefault="00000000">
      <w:pPr>
        <w:pStyle w:val="21"/>
        <w:spacing w:line="312" w:lineRule="auto"/>
        <w:rPr>
          <w:lang w:eastAsia="zh-CN"/>
        </w:rPr>
      </w:pPr>
      <w:bookmarkStart w:id="0" w:name="section-1"/>
      <w:bookmarkStart w:id="1" w:name="_Toc_section_1"/>
      <w:bookmarkEnd w:id="0"/>
      <w:r>
        <w:rPr>
          <w:rFonts w:ascii="微软雅黑" w:eastAsia="微软雅黑" w:hAnsi="微软雅黑" w:cs="微软雅黑" w:hint="eastAsia"/>
          <w:b w:val="0"/>
          <w:lang w:eastAsia="zh-CN"/>
        </w:rPr>
        <w:t>一、实验目标</w:t>
      </w:r>
      <w:bookmarkEnd w:id="1"/>
    </w:p>
    <w:p w14:paraId="7F4EE6CD" w14:textId="77777777" w:rsidR="001A5A23" w:rsidRDefault="00000000">
      <w:pPr>
        <w:pStyle w:val="a"/>
        <w:numPr>
          <w:ilvl w:val="0"/>
          <w:numId w:val="10"/>
        </w:numPr>
        <w:spacing w:after="96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安装、配置分布式协作版本管理工具</w:t>
      </w:r>
      <w:r>
        <w:rPr>
          <w:lang w:eastAsia="zh-CN"/>
        </w:rPr>
        <w:t xml:space="preserve"> Git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 w14:paraId="10F93DD6" w14:textId="77777777" w:rsidR="001A5A23" w:rsidRDefault="00000000">
      <w:pPr>
        <w:pStyle w:val="a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掌握</w:t>
      </w:r>
      <w:r>
        <w:t xml:space="preserve"> Git </w:t>
      </w:r>
      <w:r>
        <w:rPr>
          <w:rFonts w:ascii="微软雅黑" w:eastAsia="微软雅黑" w:hAnsi="微软雅黑" w:cs="微软雅黑" w:hint="eastAsia"/>
          <w:lang w:eastAsia="zh-CN"/>
        </w:rPr>
        <w:t>基本操作（</w:t>
      </w:r>
      <w:r>
        <w:t>clone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add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commit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push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 w14:paraId="44C5FBDB" w14:textId="77777777" w:rsidR="001A5A23" w:rsidRDefault="00000000">
      <w:pPr>
        <w:pStyle w:val="a"/>
        <w:numPr>
          <w:ilvl w:val="0"/>
          <w:numId w:val="10"/>
        </w:numPr>
        <w:spacing w:after="96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熟悉个人编程技能，利用</w:t>
      </w:r>
      <w:r>
        <w:rPr>
          <w:lang w:eastAsia="zh-CN"/>
        </w:rP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辅助编程完成协议解析类库开发。</w:t>
      </w:r>
    </w:p>
    <w:p w14:paraId="7A5BD47A" w14:textId="77777777" w:rsidR="001A5A23" w:rsidRDefault="00000000">
      <w:pPr>
        <w:pStyle w:val="21"/>
        <w:spacing w:line="312" w:lineRule="auto"/>
      </w:pPr>
      <w:bookmarkStart w:id="2" w:name="section-2"/>
      <w:bookmarkStart w:id="3" w:name="_Toc_section_2"/>
      <w:bookmarkEnd w:id="2"/>
      <w:r>
        <w:rPr>
          <w:rFonts w:ascii="微软雅黑" w:eastAsia="微软雅黑" w:hAnsi="微软雅黑" w:cs="微软雅黑" w:hint="eastAsia"/>
          <w:b w:val="0"/>
          <w:lang w:eastAsia="zh-CN"/>
        </w:rPr>
        <w:t>二、实验要求完成情况</w:t>
      </w:r>
      <w:bookmarkEnd w:id="3"/>
    </w:p>
    <w:p w14:paraId="2FF336F2" w14:textId="59F49967" w:rsidR="001A5A23" w:rsidRDefault="00000000">
      <w:pPr>
        <w:pStyle w:val="a"/>
        <w:numPr>
          <w:ilvl w:val="0"/>
          <w:numId w:val="11"/>
        </w:numPr>
        <w:spacing w:after="96"/>
        <w:rPr>
          <w:lang w:eastAsia="zh-CN"/>
        </w:rPr>
      </w:pPr>
      <w:r w:rsidRPr="00DB5D5E">
        <w:rPr>
          <w:rFonts w:ascii="微软雅黑" w:eastAsia="微软雅黑" w:hAnsi="微软雅黑" w:cs="微软雅黑" w:hint="eastAsia"/>
          <w:lang w:eastAsia="zh-CN"/>
        </w:rPr>
        <w:t>在</w:t>
      </w:r>
      <w:r w:rsidRPr="00DB5D5E">
        <w:rPr>
          <w:rFonts w:ascii="微软雅黑" w:eastAsia="微软雅黑" w:hAnsi="微软雅黑"/>
          <w:lang w:eastAsia="zh-CN"/>
        </w:rPr>
        <w:t xml:space="preserve"> Git</w:t>
      </w:r>
      <w:r w:rsidR="00DB5D5E" w:rsidRPr="00DB5D5E">
        <w:rPr>
          <w:rFonts w:ascii="微软雅黑" w:eastAsia="微软雅黑" w:hAnsi="微软雅黑" w:hint="eastAsia"/>
          <w:lang w:eastAsia="zh-CN"/>
        </w:rPr>
        <w:t>Hub</w:t>
      </w:r>
      <w:r w:rsidRPr="00DB5D5E">
        <w:rPr>
          <w:rFonts w:ascii="微软雅黑" w:eastAsia="微软雅黑" w:hAnsi="微软雅黑"/>
          <w:lang w:eastAsia="zh-CN"/>
        </w:rPr>
        <w:t xml:space="preserve"> </w:t>
      </w:r>
      <w:r w:rsidRPr="00DB5D5E">
        <w:rPr>
          <w:rFonts w:ascii="微软雅黑" w:eastAsia="微软雅黑" w:hAnsi="微软雅黑" w:cs="微软雅黑" w:hint="eastAsia"/>
          <w:lang w:eastAsia="zh-CN"/>
        </w:rPr>
        <w:t>上注册账号</w:t>
      </w:r>
      <w:r>
        <w:rPr>
          <w:rFonts w:ascii="微软雅黑" w:eastAsia="微软雅黑" w:hAnsi="微软雅黑" w:cs="微软雅黑" w:hint="eastAsia"/>
          <w:lang w:eastAsia="zh-CN"/>
        </w:rPr>
        <w:t>，创建公开代码仓库用于存放源码与文档；</w:t>
      </w:r>
    </w:p>
    <w:p w14:paraId="208FA7AD" w14:textId="77777777" w:rsidR="001A5A23" w:rsidRDefault="00000000">
      <w:pPr>
        <w:pStyle w:val="a"/>
        <w:numPr>
          <w:ilvl w:val="0"/>
          <w:numId w:val="11"/>
        </w:numPr>
        <w:spacing w:after="96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在本机安装并配置</w:t>
      </w:r>
      <w:r>
        <w:rPr>
          <w:lang w:eastAsia="zh-CN"/>
        </w:rPr>
        <w:t xml:space="preserve"> Git</w:t>
      </w:r>
      <w:r>
        <w:rPr>
          <w:rFonts w:ascii="微软雅黑" w:eastAsia="微软雅黑" w:hAnsi="微软雅黑" w:cs="微软雅黑" w:hint="eastAsia"/>
          <w:lang w:eastAsia="zh-CN"/>
        </w:rPr>
        <w:t>，完成代码的本地提交与远程推送；</w:t>
      </w:r>
    </w:p>
    <w:p w14:paraId="42204F72" w14:textId="77777777" w:rsidR="001A5A23" w:rsidRDefault="00000000">
      <w:pPr>
        <w:pStyle w:val="a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编程实现</w:t>
      </w:r>
      <w:r>
        <w:t xml:space="preserve"> HelloWorld </w:t>
      </w:r>
      <w:r>
        <w:rPr>
          <w:rFonts w:ascii="微软雅黑" w:eastAsia="微软雅黑" w:hAnsi="微软雅黑" w:cs="微软雅黑" w:hint="eastAsia"/>
          <w:lang w:eastAsia="zh-CN"/>
        </w:rPr>
        <w:t>程序；</w:t>
      </w:r>
    </w:p>
    <w:p w14:paraId="6C9499B5" w14:textId="77777777" w:rsidR="001A5A23" w:rsidRDefault="00000000">
      <w:pPr>
        <w:pStyle w:val="a"/>
        <w:numPr>
          <w:ilvl w:val="0"/>
          <w:numId w:val="11"/>
        </w:numPr>
        <w:spacing w:after="96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利用</w:t>
      </w:r>
      <w:r>
        <w:rPr>
          <w:lang w:eastAsia="zh-CN"/>
        </w:rP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辅助编程，开发用于解析</w:t>
      </w:r>
      <w:r>
        <w:rPr>
          <w:lang w:eastAsia="zh-CN"/>
        </w:rPr>
        <w:t xml:space="preserve"> HJ212-2017 </w:t>
      </w:r>
      <w:r>
        <w:rPr>
          <w:rFonts w:ascii="微软雅黑" w:eastAsia="微软雅黑" w:hAnsi="微软雅黑" w:cs="微软雅黑" w:hint="eastAsia"/>
          <w:lang w:eastAsia="zh-CN"/>
        </w:rPr>
        <w:t>环保数据传输协议的</w:t>
      </w:r>
      <w:r>
        <w:rPr>
          <w:lang w:eastAsia="zh-CN"/>
        </w:rP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类库</w:t>
      </w:r>
      <w:r>
        <w:rPr>
          <w:lang w:eastAsia="zh-CN"/>
        </w:rPr>
        <w:t xml:space="preserve"> hj212parser</w:t>
      </w:r>
      <w:r>
        <w:rPr>
          <w:rFonts w:ascii="微软雅黑" w:eastAsia="微软雅黑" w:hAnsi="微软雅黑" w:cs="微软雅黑" w:hint="eastAsia"/>
          <w:lang w:eastAsia="zh-CN"/>
        </w:rPr>
        <w:t>，实现报文格式合法性校验、</w:t>
      </w:r>
      <w:r>
        <w:rPr>
          <w:lang w:eastAsia="zh-CN"/>
        </w:rPr>
        <w:t xml:space="preserve">CRC16 </w:t>
      </w:r>
      <w:r>
        <w:rPr>
          <w:rFonts w:ascii="微软雅黑" w:eastAsia="微软雅黑" w:hAnsi="微软雅黑" w:cs="微软雅黑" w:hint="eastAsia"/>
          <w:lang w:eastAsia="zh-CN"/>
        </w:rPr>
        <w:t>校验、数据段解析、监测数据提取四大功能；</w:t>
      </w:r>
    </w:p>
    <w:p w14:paraId="1BD9B808" w14:textId="77777777" w:rsidR="001A5A23" w:rsidRDefault="00000000">
      <w:pPr>
        <w:pStyle w:val="a"/>
        <w:numPr>
          <w:ilvl w:val="0"/>
          <w:numId w:val="11"/>
        </w:numPr>
        <w:spacing w:after="96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按时提交本实验报告，报告内容填写完整。</w:t>
      </w:r>
    </w:p>
    <w:p w14:paraId="0A75C761" w14:textId="77777777" w:rsidR="001A5A23" w:rsidRDefault="00000000">
      <w:pPr>
        <w:pStyle w:val="21"/>
        <w:spacing w:line="312" w:lineRule="auto"/>
        <w:rPr>
          <w:lang w:eastAsia="zh-CN"/>
        </w:rPr>
      </w:pPr>
      <w:bookmarkStart w:id="4" w:name="section-3"/>
      <w:bookmarkStart w:id="5" w:name="_Toc_section_3"/>
      <w:bookmarkEnd w:id="4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三、实验内容与步骤</w:t>
      </w:r>
      <w:bookmarkEnd w:id="5"/>
    </w:p>
    <w:p w14:paraId="636E77C1" w14:textId="77777777" w:rsidR="001A5A2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（一）Git 安装与基本操作</w:t>
      </w:r>
    </w:p>
    <w:p w14:paraId="1FF504B3" w14:textId="77777777" w:rsidR="001A5A23" w:rsidRDefault="00000000">
      <w:pPr>
        <w:pStyle w:val="a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在本机安装</w:t>
      </w:r>
      <w:r>
        <w:t xml:space="preserve"> Git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Windows </w:t>
      </w:r>
      <w:r>
        <w:rPr>
          <w:rFonts w:ascii="微软雅黑" w:eastAsia="微软雅黑" w:hAnsi="微软雅黑" w:cs="微软雅黑" w:hint="eastAsia"/>
          <w:lang w:eastAsia="zh-CN"/>
        </w:rPr>
        <w:t>版），并通过</w:t>
      </w:r>
      <w:r>
        <w:t xml:space="preserve"> </w:t>
      </w:r>
      <w:r>
        <w:rPr>
          <w:rFonts w:ascii="JetBrains Mono" w:hAnsi="JetBrains Mono"/>
          <w:sz w:val="18"/>
        </w:rPr>
        <w:t>git --version</w:t>
      </w:r>
      <w:r>
        <w:rPr>
          <w:rFonts w:ascii="微软雅黑" w:eastAsia="微软雅黑" w:hAnsi="微软雅黑" w:cs="微软雅黑" w:hint="eastAsia"/>
          <w:lang w:eastAsia="zh-CN"/>
        </w:rPr>
        <w:t xml:space="preserve"> 验证安装成功；</w:t>
      </w:r>
    </w:p>
    <w:p w14:paraId="15C21BD9" w14:textId="77777777" w:rsidR="001A5A23" w:rsidRDefault="00000000">
      <w:pPr>
        <w:pStyle w:val="a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使用 </w:t>
      </w:r>
      <w:r>
        <w:rPr>
          <w:rFonts w:ascii="JetBrains Mono" w:hAnsi="JetBrains Mono"/>
          <w:sz w:val="18"/>
        </w:rPr>
        <w:t>git config</w:t>
      </w:r>
      <w:r>
        <w:rPr>
          <w:rFonts w:ascii="微软雅黑" w:eastAsia="微软雅黑" w:hAnsi="微软雅黑" w:cs="微软雅黑" w:hint="eastAsia"/>
          <w:lang w:eastAsia="zh-CN"/>
        </w:rPr>
        <w:t xml:space="preserve"> 配置用户名与邮箱；</w:t>
      </w:r>
    </w:p>
    <w:p w14:paraId="52B31EFC" w14:textId="6FA32002" w:rsidR="001A5A23" w:rsidRDefault="00000000">
      <w:pPr>
        <w:pStyle w:val="a"/>
        <w:numPr>
          <w:ilvl w:val="0"/>
          <w:numId w:val="12"/>
        </w:numPr>
        <w:spacing w:after="96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在</w:t>
      </w:r>
      <w:r>
        <w:rPr>
          <w:lang w:eastAsia="zh-CN"/>
        </w:rPr>
        <w:t xml:space="preserve"> Git</w:t>
      </w:r>
      <w:r w:rsidR="00DB5D5E">
        <w:rPr>
          <w:rFonts w:eastAsia="宋体" w:hint="eastAsia"/>
          <w:lang w:eastAsia="zh-CN"/>
        </w:rPr>
        <w:t>Hub</w:t>
      </w: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注册账号并新建公开仓库，将仓库地址添加为本地仓库的远程</w:t>
      </w:r>
      <w:r>
        <w:rPr>
          <w:lang w:eastAsia="zh-CN"/>
        </w:rPr>
        <w:t xml:space="preserve"> origin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 w14:paraId="3CB88A81" w14:textId="77777777" w:rsidR="001A5A23" w:rsidRDefault="00000000">
      <w:pPr>
        <w:pStyle w:val="a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基本操作练习如下：</w:t>
      </w:r>
    </w:p>
    <w:p w14:paraId="0EA6525B" w14:textId="77777777" w:rsidR="001A5A23" w:rsidRDefault="00000000">
      <w:r>
        <w:rPr>
          <w:rFonts w:ascii="微软雅黑" w:eastAsia="微软雅黑" w:hAnsi="微软雅黑" w:cs="微软雅黑" w:hint="eastAsia"/>
          <w:sz w:val="18"/>
          <w:lang w:eastAsia="zh-CN"/>
        </w:rPr>
        <w:t>git clone 代码仓库        # 克隆远程仓库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>git add .                 # 暂存全部改动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>git commit -m "提交说明"   # 提交到本地仓库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>git push origin master    # 推送到远程仓库</w:t>
      </w:r>
    </w:p>
    <w:p w14:paraId="1DB21838" w14:textId="77777777" w:rsidR="001A5A23" w:rsidRDefault="00000000">
      <w:pPr>
        <w:pStyle w:val="31"/>
        <w:spacing w:line="312" w:lineRule="auto"/>
      </w:pPr>
      <w:r>
        <w:rPr>
          <w:rFonts w:ascii="微软雅黑" w:eastAsia="微软雅黑" w:hAnsi="微软雅黑" w:cs="微软雅黑" w:hint="eastAsia"/>
          <w:b w:val="0"/>
          <w:lang w:eastAsia="zh-CN"/>
        </w:rPr>
        <w:t>（二）编程实现 HelloWorld</w:t>
      </w:r>
    </w:p>
    <w:p w14:paraId="5457E7CC" w14:textId="77777777" w:rsidR="001A5A23" w:rsidRDefault="00000000">
      <w:r>
        <w:rPr>
          <w:rFonts w:ascii="微软雅黑" w:eastAsia="微软雅黑" w:hAnsi="微软雅黑" w:cs="微软雅黑" w:hint="eastAsia"/>
          <w:lang w:eastAsia="zh-CN"/>
        </w:rPr>
        <w:t>使用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编写</w:t>
      </w:r>
      <w:r>
        <w:t xml:space="preserve"> </w:t>
      </w:r>
      <w:r>
        <w:rPr>
          <w:rFonts w:ascii="JetBrains Mono" w:hAnsi="JetBrains Mono"/>
          <w:sz w:val="18"/>
        </w:rPr>
        <w:t>src/helloworld.py</w:t>
      </w:r>
      <w:r>
        <w:rPr>
          <w:rFonts w:ascii="微软雅黑" w:eastAsia="微软雅黑" w:hAnsi="微软雅黑" w:cs="微软雅黑" w:hint="eastAsia"/>
          <w:lang w:eastAsia="zh-CN"/>
        </w:rPr>
        <w:t>，运行后输出</w:t>
      </w:r>
      <w:r>
        <w:t xml:space="preserve"> "Hello World"</w:t>
      </w:r>
      <w:r>
        <w:rPr>
          <w:rFonts w:ascii="微软雅黑" w:eastAsia="微软雅黑" w:hAnsi="微软雅黑" w:cs="微软雅黑" w:hint="eastAsia"/>
          <w:lang w:eastAsia="zh-CN"/>
        </w:rPr>
        <w:t>。核心代码：</w:t>
      </w:r>
    </w:p>
    <w:p w14:paraId="4B645394" w14:textId="77777777" w:rsidR="001A5A23" w:rsidRDefault="00000000">
      <w:r>
        <w:rPr>
          <w:rFonts w:ascii="JetBrains Mono" w:hAnsi="JetBrains Mono"/>
          <w:sz w:val="18"/>
        </w:rPr>
        <w:t>def main():</w:t>
      </w:r>
      <w:r>
        <w:rPr>
          <w:rFonts w:ascii="JetBrains Mono" w:hAnsi="JetBrains Mono"/>
          <w:sz w:val="18"/>
        </w:rPr>
        <w:br/>
        <w:t xml:space="preserve">    print("Hello World")</w:t>
      </w:r>
      <w:r>
        <w:rPr>
          <w:rFonts w:ascii="JetBrains Mono" w:hAnsi="JetBrains Mono"/>
          <w:sz w:val="18"/>
        </w:rPr>
        <w:br/>
      </w:r>
      <w:r>
        <w:rPr>
          <w:rFonts w:ascii="JetBrains Mono" w:hAnsi="JetBrains Mono"/>
          <w:sz w:val="18"/>
        </w:rPr>
        <w:br/>
        <w:t>if __name__ == "__main__":</w:t>
      </w:r>
      <w:r>
        <w:rPr>
          <w:rFonts w:ascii="JetBrains Mono" w:hAnsi="JetBrains Mono"/>
          <w:sz w:val="18"/>
        </w:rPr>
        <w:br/>
        <w:t xml:space="preserve">    main()</w:t>
      </w:r>
    </w:p>
    <w:p w14:paraId="62E71FC4" w14:textId="77777777" w:rsidR="001A5A2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运行结果：</w:t>
      </w:r>
    </w:p>
    <w:p w14:paraId="57BA9B96" w14:textId="77777777" w:rsidR="001A5A23" w:rsidRDefault="00000000">
      <w:pPr>
        <w:rPr>
          <w:lang w:eastAsia="zh-CN"/>
        </w:rPr>
      </w:pPr>
      <w:r>
        <w:rPr>
          <w:rFonts w:ascii="JetBrains Mono" w:hAnsi="JetBrains Mono"/>
          <w:sz w:val="18"/>
          <w:lang w:eastAsia="zh-CN"/>
        </w:rPr>
        <w:t>Hello World</w:t>
      </w:r>
    </w:p>
    <w:p w14:paraId="2CEFAD39" w14:textId="77777777" w:rsidR="001A5A23" w:rsidRDefault="00000000">
      <w:pPr>
        <w:pStyle w:val="31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（三）HJ212-2017 协议解析类库 hj212parser</w:t>
      </w:r>
    </w:p>
    <w:p w14:paraId="01D5347C" w14:textId="77777777" w:rsidR="001A5A23" w:rsidRDefault="00000000">
      <w:pPr>
        <w:pStyle w:val="4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1. 协议报文结构</w:t>
      </w:r>
    </w:p>
    <w:p w14:paraId="6B4B252D" w14:textId="77777777" w:rsidR="001A5A23" w:rsidRDefault="00000000">
      <w:pPr>
        <w:rPr>
          <w:lang w:eastAsia="zh-CN"/>
        </w:rPr>
      </w:pPr>
      <w:r>
        <w:rPr>
          <w:lang w:eastAsia="zh-CN"/>
        </w:rPr>
        <w:t xml:space="preserve">HJ212-2017 </w:t>
      </w:r>
      <w:r>
        <w:rPr>
          <w:rFonts w:ascii="微软雅黑" w:eastAsia="微软雅黑" w:hAnsi="微软雅黑" w:cs="微软雅黑" w:hint="eastAsia"/>
          <w:lang w:eastAsia="zh-CN"/>
        </w:rPr>
        <w:t>报文结构为</w:t>
      </w:r>
      <w:r>
        <w:rPr>
          <w:lang w:eastAsia="zh-CN"/>
        </w:rPr>
        <w:t xml:space="preserve"> </w:t>
      </w:r>
      <w:r>
        <w:rPr>
          <w:rFonts w:ascii="微软雅黑" w:eastAsia="微软雅黑" w:hAnsi="微软雅黑" w:cs="微软雅黑" w:hint="eastAsia"/>
          <w:sz w:val="18"/>
          <w:lang w:eastAsia="zh-CN"/>
        </w:rPr>
        <w:t>##{长度}{数据段}{CRC16}\r\n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 w14:paraId="3CDE2F07" w14:textId="77777777" w:rsidR="001A5A23" w:rsidRDefault="00000000">
      <w:pPr>
        <w:pStyle w:val="a0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lastRenderedPageBreak/>
        <w:t xml:space="preserve">起始符 </w:t>
      </w:r>
      <w:r>
        <w:rPr>
          <w:rFonts w:ascii="JetBrains Mono" w:hAnsi="JetBrains Mono"/>
          <w:sz w:val="18"/>
        </w:rPr>
        <w:t>##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 w14:paraId="32BEFDE1" w14:textId="77777777" w:rsidR="001A5A23" w:rsidRDefault="00000000">
      <w:pPr>
        <w:pStyle w:val="a0"/>
        <w:spacing w:after="96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长度字段为</w:t>
      </w:r>
      <w:r>
        <w:rPr>
          <w:lang w:eastAsia="zh-CN"/>
        </w:rP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位十进制数字，表示数据段长度；</w:t>
      </w:r>
    </w:p>
    <w:p w14:paraId="641E6E83" w14:textId="77777777" w:rsidR="001A5A23" w:rsidRDefault="00000000">
      <w:pPr>
        <w:pStyle w:val="a0"/>
        <w:spacing w:after="96"/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 xml:space="preserve">数据段为 </w:t>
      </w:r>
      <w:r>
        <w:rPr>
          <w:rFonts w:ascii="JetBrains Mono" w:hAnsi="JetBrains Mono"/>
          <w:sz w:val="18"/>
          <w:lang w:eastAsia="zh-CN"/>
        </w:rPr>
        <w:t>K=V</w:t>
      </w:r>
      <w:r>
        <w:rPr>
          <w:rFonts w:ascii="微软雅黑" w:eastAsia="微软雅黑" w:hAnsi="微软雅黑" w:cs="微软雅黑" w:hint="eastAsia"/>
          <w:lang w:eastAsia="zh-CN"/>
        </w:rPr>
        <w:t xml:space="preserve"> 键值对串，以 </w:t>
      </w:r>
      <w:r>
        <w:rPr>
          <w:rFonts w:ascii="JetBrains Mono" w:hAnsi="JetBrains Mono"/>
          <w:sz w:val="18"/>
          <w:lang w:eastAsia="zh-CN"/>
        </w:rPr>
        <w:t>;</w:t>
      </w:r>
      <w:r>
        <w:rPr>
          <w:rFonts w:ascii="微软雅黑" w:eastAsia="微软雅黑" w:hAnsi="微软雅黑" w:cs="微软雅黑" w:hint="eastAsia"/>
          <w:lang w:eastAsia="zh-CN"/>
        </w:rPr>
        <w:t xml:space="preserve"> 分隔，其中 </w:t>
      </w:r>
      <w:r>
        <w:rPr>
          <w:rFonts w:ascii="JetBrains Mono" w:hAnsi="JetBrains Mono"/>
          <w:sz w:val="18"/>
          <w:lang w:eastAsia="zh-CN"/>
        </w:rPr>
        <w:t>CP=&amp;&amp;...&amp;&amp;</w:t>
      </w:r>
      <w:r>
        <w:rPr>
          <w:rFonts w:ascii="微软雅黑" w:eastAsia="微软雅黑" w:hAnsi="微软雅黑" w:cs="微软雅黑" w:hint="eastAsia"/>
          <w:lang w:eastAsia="zh-CN"/>
        </w:rPr>
        <w:t xml:space="preserve"> 承载监测因子实时数据；</w:t>
      </w:r>
    </w:p>
    <w:p w14:paraId="7E828641" w14:textId="77777777" w:rsidR="001A5A23" w:rsidRDefault="00000000">
      <w:pPr>
        <w:pStyle w:val="a0"/>
        <w:spacing w:after="96"/>
        <w:rPr>
          <w:lang w:eastAsia="zh-CN"/>
        </w:rPr>
      </w:pPr>
      <w:r>
        <w:rPr>
          <w:lang w:eastAsia="zh-CN"/>
        </w:rPr>
        <w:t xml:space="preserve">CRC16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rPr>
          <w:lang w:eastAsia="zh-CN"/>
        </w:rP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位大写十六进制，基于</w:t>
      </w:r>
      <w:r>
        <w:rPr>
          <w:lang w:eastAsia="zh-CN"/>
        </w:rPr>
        <w:t xml:space="preserve"> ANSI CRC-16</w:t>
      </w:r>
      <w:r>
        <w:rPr>
          <w:rFonts w:ascii="微软雅黑" w:eastAsia="微软雅黑" w:hAnsi="微软雅黑" w:cs="微软雅黑" w:hint="eastAsia"/>
          <w:lang w:eastAsia="zh-CN"/>
        </w:rPr>
        <w:t>（多项式</w:t>
      </w:r>
      <w:r>
        <w:rPr>
          <w:lang w:eastAsia="zh-CN"/>
        </w:rPr>
        <w:t xml:space="preserve"> 0xA001</w:t>
      </w:r>
      <w:r>
        <w:rPr>
          <w:rFonts w:ascii="微软雅黑" w:eastAsia="微软雅黑" w:hAnsi="微软雅黑" w:cs="微软雅黑" w:hint="eastAsia"/>
          <w:lang w:eastAsia="zh-CN"/>
        </w:rPr>
        <w:t>，初值</w:t>
      </w:r>
      <w:r>
        <w:rPr>
          <w:lang w:eastAsia="zh-CN"/>
        </w:rPr>
        <w:t xml:space="preserve"> 0xFFFF</w:t>
      </w:r>
      <w:r>
        <w:rPr>
          <w:rFonts w:ascii="微软雅黑" w:eastAsia="微软雅黑" w:hAnsi="微软雅黑" w:cs="微软雅黑" w:hint="eastAsia"/>
          <w:lang w:eastAsia="zh-CN"/>
        </w:rPr>
        <w:t>，即补码取反</w:t>
      </w:r>
      <w:r>
        <w:rPr>
          <w:lang w:eastAsia="zh-CN"/>
        </w:rPr>
        <w:t xml:space="preserve"> XOR 0xFFFF</w:t>
      </w:r>
      <w:r>
        <w:rPr>
          <w:rFonts w:ascii="微软雅黑" w:eastAsia="微软雅黑" w:hAnsi="微软雅黑" w:cs="微软雅黑" w:hint="eastAsia"/>
          <w:lang w:eastAsia="zh-CN"/>
        </w:rPr>
        <w:t>）对数据段计算；</w:t>
      </w:r>
    </w:p>
    <w:p w14:paraId="706576AD" w14:textId="77777777" w:rsidR="001A5A23" w:rsidRDefault="00000000">
      <w:pPr>
        <w:pStyle w:val="a0"/>
        <w:spacing w:after="96"/>
      </w:pPr>
      <w:r>
        <w:rPr>
          <w:rFonts w:ascii="微软雅黑" w:eastAsia="微软雅黑" w:hAnsi="微软雅黑" w:cs="微软雅黑" w:hint="eastAsia"/>
          <w:lang w:eastAsia="zh-CN"/>
        </w:rPr>
        <w:t xml:space="preserve">结束符 </w:t>
      </w:r>
      <w:r>
        <w:rPr>
          <w:rFonts w:ascii="JetBrains Mono" w:hAnsi="JetBrains Mono"/>
          <w:sz w:val="18"/>
        </w:rPr>
        <w:t>\r\n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 w14:paraId="7F86CFD8" w14:textId="77777777" w:rsidR="001A5A23" w:rsidRDefault="00000000">
      <w:pPr>
        <w:pStyle w:val="4"/>
        <w:spacing w:line="312" w:lineRule="auto"/>
      </w:pPr>
      <w:r>
        <w:rPr>
          <w:rFonts w:ascii="微软雅黑" w:eastAsia="微软雅黑" w:hAnsi="微软雅黑" w:cs="微软雅黑" w:hint="eastAsia"/>
          <w:b w:val="0"/>
          <w:lang w:eastAsia="zh-CN"/>
        </w:rPr>
        <w:t>2. 类库设计</w:t>
      </w:r>
    </w:p>
    <w:p w14:paraId="71E07B31" w14:textId="77777777" w:rsidR="001A5A23" w:rsidRDefault="00000000">
      <w:r>
        <w:rPr>
          <w:rFonts w:ascii="微软雅黑" w:eastAsia="微软雅黑" w:hAnsi="微软雅黑" w:cs="微软雅黑" w:hint="eastAsia"/>
          <w:lang w:eastAsia="zh-CN"/>
        </w:rPr>
        <w:t xml:space="preserve">类库实现为 </w:t>
      </w:r>
      <w:r>
        <w:rPr>
          <w:rFonts w:ascii="JetBrains Mono" w:hAnsi="JetBrains Mono"/>
          <w:sz w:val="18"/>
        </w:rPr>
        <w:t>src/hj212parser.py</w:t>
      </w:r>
      <w:r>
        <w:rPr>
          <w:rFonts w:ascii="微软雅黑" w:eastAsia="微软雅黑" w:hAnsi="微软雅黑" w:cs="微软雅黑" w:hint="eastAsia"/>
          <w:lang w:eastAsia="zh-CN"/>
        </w:rPr>
        <w:t xml:space="preserve"> 中的 </w:t>
      </w:r>
      <w:r>
        <w:rPr>
          <w:rFonts w:ascii="JetBrains Mono" w:hAnsi="JetBrains Mono"/>
          <w:sz w:val="18"/>
        </w:rPr>
        <w:t>HJ212Parser</w:t>
      </w:r>
      <w:r>
        <w:rPr>
          <w:rFonts w:ascii="微软雅黑" w:eastAsia="微软雅黑" w:hAnsi="微软雅黑" w:cs="微软雅黑" w:hint="eastAsia"/>
          <w:lang w:eastAsia="zh-CN"/>
        </w:rPr>
        <w:t xml:space="preserve"> 类，包含题目要求的四个方法：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48"/>
        <w:gridCol w:w="4348"/>
      </w:tblGrid>
      <w:tr w:rsidR="001A5A23" w14:paraId="32FDC0E4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2EC07" w14:textId="77777777" w:rsidR="001A5A23" w:rsidRDefault="00000000">
            <w:pPr>
              <w:spacing w:before="60" w:after="6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shd w:val="clear" w:color="auto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85B1AA" w14:textId="77777777" w:rsidR="001A5A23" w:rsidRDefault="00000000">
            <w:pPr>
              <w:spacing w:before="60" w:after="60" w:line="240" w:lineRule="auto"/>
            </w:pPr>
            <w:r>
              <w:rPr>
                <w:b/>
              </w:rPr>
              <w:t>功能</w:t>
            </w:r>
          </w:p>
        </w:tc>
      </w:tr>
      <w:tr w:rsidR="001A5A23" w14:paraId="122EEDFC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DC784" w14:textId="77777777" w:rsidR="001A5A23" w:rsidRDefault="00000000">
            <w:pPr>
              <w:spacing w:before="60" w:after="60" w:line="240" w:lineRule="auto"/>
            </w:pPr>
            <w:r>
              <w:t>is_valid_message(message)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3BE0E2" w14:textId="77777777" w:rsidR="001A5A23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报文格式合法性校验：起始符 / 结束符、长度字段与数据段实际长度一致、 CRC  字段为  4  位十六进制且校验通过、数据段键值对结构合法</w:t>
            </w:r>
          </w:p>
        </w:tc>
      </w:tr>
      <w:tr w:rsidR="001A5A23" w14:paraId="4C8089C2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C92A6" w14:textId="77777777" w:rsidR="001A5A23" w:rsidRDefault="00000000">
            <w:pPr>
              <w:spacing w:before="60" w:after="60" w:line="240" w:lineRule="auto"/>
            </w:pPr>
            <w:r>
              <w:t>validate_crc(message)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42A353" w14:textId="77777777" w:rsidR="001A5A23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lang w:eastAsia="zh-CN"/>
              </w:rPr>
              <w:t>按多项式  0xA001 、初值  0xFFFF  逐字节移位异或计算数据段  CRC16 ，与报文尾部  CRC  字段比对</w:t>
            </w:r>
          </w:p>
        </w:tc>
      </w:tr>
      <w:tr w:rsidR="001A5A23" w14:paraId="74B0D86F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1B2D0" w14:textId="77777777" w:rsidR="001A5A23" w:rsidRDefault="00000000">
            <w:pPr>
              <w:spacing w:before="60" w:after="60" w:line="240" w:lineRule="auto"/>
            </w:pPr>
            <w:r>
              <w:t>parse_data_segment(message)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A5BF82" w14:textId="77777777" w:rsidR="001A5A23" w:rsidRDefault="00000000">
            <w:pPr>
              <w:spacing w:before="60" w:after="60" w:line="240" w:lineRule="auto"/>
            </w:pPr>
            <w:r>
              <w:t>解析数据段并返回包含所有键值的字典，普通字段（ ST/CN/PW/MN/Flag  等）为一级键， CP=&amp;&amp;...&amp;&amp;  内容解析为嵌套字典</w:t>
            </w:r>
          </w:p>
        </w:tc>
      </w:tr>
      <w:tr w:rsidR="001A5A23" w14:paraId="403E3345" w14:textId="77777777"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6BFDFB" w14:textId="77777777" w:rsidR="001A5A23" w:rsidRDefault="00000000">
            <w:pPr>
              <w:spacing w:before="60" w:after="60" w:line="240" w:lineRule="auto"/>
            </w:pPr>
            <w:r>
              <w:t>extract_monitoring_data(message)</w:t>
            </w:r>
          </w:p>
        </w:tc>
        <w:tc>
          <w:tcPr>
            <w:tcW w:w="4320" w:type="dxa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FB5024" w14:textId="77777777" w:rsidR="001A5A23" w:rsidRDefault="00000000">
            <w:pPr>
              <w:spacing w:before="60" w:after="60" w:line="240" w:lineRule="auto"/>
            </w:pPr>
            <w:r>
              <w:t>从  CP  数据段中提取监测因子数据（如  DataTime 、 w01018-Rtd  等），返回字典</w:t>
            </w:r>
          </w:p>
        </w:tc>
      </w:tr>
    </w:tbl>
    <w:p w14:paraId="2D41AEC4" w14:textId="77777777" w:rsidR="001A5A23" w:rsidRDefault="00000000">
      <w:r>
        <w:rPr>
          <w:rFonts w:ascii="微软雅黑" w:eastAsia="微软雅黑" w:hAnsi="微软雅黑" w:cs="微软雅黑" w:hint="eastAsia"/>
          <w:lang w:eastAsia="zh-CN"/>
        </w:rPr>
        <w:t xml:space="preserve">另提供辅助函数 </w:t>
      </w:r>
      <w:r>
        <w:rPr>
          <w:rFonts w:ascii="JetBrains Mono" w:hAnsi="JetBrains Mono"/>
          <w:sz w:val="18"/>
        </w:rPr>
        <w:t>build_message(data_segment)</w:t>
      </w:r>
      <w:r>
        <w:rPr>
          <w:rFonts w:ascii="微软雅黑" w:eastAsia="微软雅黑" w:hAnsi="微软雅黑" w:cs="微软雅黑" w:hint="eastAsia"/>
          <w:lang w:eastAsia="zh-CN"/>
        </w:rPr>
        <w:t>，可自动计算长度字段与</w:t>
      </w:r>
      <w:r>
        <w:t xml:space="preserve"> CRC </w:t>
      </w:r>
      <w:r>
        <w:rPr>
          <w:rFonts w:ascii="微软雅黑" w:eastAsia="微软雅黑" w:hAnsi="微软雅黑" w:cs="微软雅黑" w:hint="eastAsia"/>
          <w:lang w:eastAsia="zh-CN"/>
        </w:rPr>
        <w:t>并构造完整合法报文，用于测试与示例。</w:t>
      </w:r>
    </w:p>
    <w:p w14:paraId="4BDA60BB" w14:textId="77777777" w:rsidR="001A5A23" w:rsidRDefault="00000000">
      <w:pPr>
        <w:pStyle w:val="4"/>
        <w:spacing w:line="312" w:lineRule="auto"/>
      </w:pPr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3. CRC16 算法实现</w:t>
      </w:r>
    </w:p>
    <w:p w14:paraId="13BDC35F" w14:textId="77777777" w:rsidR="001A5A23" w:rsidRDefault="00000000">
      <w:r>
        <w:rPr>
          <w:rFonts w:ascii="微软雅黑" w:eastAsia="微软雅黑" w:hAnsi="微软雅黑" w:cs="微软雅黑" w:hint="eastAsia"/>
          <w:sz w:val="18"/>
          <w:lang w:eastAsia="zh-CN"/>
        </w:rPr>
        <w:t>crc = 0xFFFF            # 初值（补码取反）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>for ch in data.encode("utf-8"):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 xml:space="preserve">    crc ^= ch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 xml:space="preserve">    for _ in range(8):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 xml:space="preserve">        if crc &amp; 0x0001: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 xml:space="preserve">            crc = (crc &gt;&gt; 1) ^ 0xA001   # 多项式 0xA001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 xml:space="preserve">        else: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 xml:space="preserve">            crc &gt;&gt;= 1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>return "{:04X}".format(crc &amp; 0xFFFF)</w:t>
      </w:r>
    </w:p>
    <w:p w14:paraId="71FCDA64" w14:textId="77777777" w:rsidR="001A5A23" w:rsidRDefault="00000000">
      <w:pPr>
        <w:pStyle w:val="4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4. 单元测试</w:t>
      </w:r>
    </w:p>
    <w:p w14:paraId="0C532817" w14:textId="77777777" w:rsidR="001A5A2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 xml:space="preserve">编写 </w:t>
      </w:r>
      <w:r>
        <w:rPr>
          <w:rFonts w:ascii="JetBrains Mono" w:hAnsi="JetBrains Mono"/>
          <w:sz w:val="18"/>
          <w:lang w:eastAsia="zh-CN"/>
        </w:rPr>
        <w:t>tests/test_hj212parser.py</w:t>
      </w:r>
      <w:r>
        <w:rPr>
          <w:rFonts w:ascii="微软雅黑" w:eastAsia="微软雅黑" w:hAnsi="微软雅黑" w:cs="微软雅黑" w:hint="eastAsia"/>
          <w:lang w:eastAsia="zh-CN"/>
        </w:rPr>
        <w:t>，共</w:t>
      </w:r>
      <w:r>
        <w:rPr>
          <w:lang w:eastAsia="zh-CN"/>
        </w:rP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个测试用例，覆盖：合法报文校验（含省略</w:t>
      </w:r>
      <w:r>
        <w:rPr>
          <w:lang w:eastAsia="zh-CN"/>
        </w:rPr>
        <w:t xml:space="preserve"> \r\n </w:t>
      </w:r>
      <w:r>
        <w:rPr>
          <w:rFonts w:ascii="微软雅黑" w:eastAsia="微软雅黑" w:hAnsi="微软雅黑" w:cs="微软雅黑" w:hint="eastAsia"/>
          <w:lang w:eastAsia="zh-CN"/>
        </w:rPr>
        <w:t>的输入）、非法起始符、长度字段被篡改、</w:t>
      </w:r>
      <w:r>
        <w:rPr>
          <w:lang w:eastAsia="zh-CN"/>
        </w:rPr>
        <w:t xml:space="preserve">CRC </w:t>
      </w:r>
      <w:r>
        <w:rPr>
          <w:rFonts w:ascii="微软雅黑" w:eastAsia="微软雅黑" w:hAnsi="微软雅黑" w:cs="微软雅黑" w:hint="eastAsia"/>
          <w:lang w:eastAsia="zh-CN"/>
        </w:rPr>
        <w:t>被篡改、空输入、</w:t>
      </w:r>
      <w:r>
        <w:rPr>
          <w:lang w:eastAsia="zh-CN"/>
        </w:rPr>
        <w:t xml:space="preserve">CRC </w:t>
      </w:r>
      <w:r>
        <w:rPr>
          <w:rFonts w:ascii="微软雅黑" w:eastAsia="微软雅黑" w:hAnsi="微软雅黑" w:cs="微软雅黑" w:hint="eastAsia"/>
          <w:lang w:eastAsia="zh-CN"/>
        </w:rPr>
        <w:t>正确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错误、数据段解析（含</w:t>
      </w:r>
      <w:r>
        <w:rPr>
          <w:lang w:eastAsia="zh-CN"/>
        </w:rPr>
        <w:t xml:space="preserve"> CP </w:t>
      </w:r>
      <w:r>
        <w:rPr>
          <w:rFonts w:ascii="微软雅黑" w:eastAsia="微软雅黑" w:hAnsi="微软雅黑" w:cs="微软雅黑" w:hint="eastAsia"/>
          <w:lang w:eastAsia="zh-CN"/>
        </w:rPr>
        <w:t>嵌套字典）、非法报文解析抛异常、监测数据提取、无</w:t>
      </w:r>
      <w:r>
        <w:rPr>
          <w:lang w:eastAsia="zh-CN"/>
        </w:rPr>
        <w:t xml:space="preserve"> CP </w:t>
      </w:r>
      <w:r>
        <w:rPr>
          <w:rFonts w:ascii="微软雅黑" w:eastAsia="微软雅黑" w:hAnsi="微软雅黑" w:cs="微软雅黑" w:hint="eastAsia"/>
          <w:lang w:eastAsia="zh-CN"/>
        </w:rPr>
        <w:t>数据段提取为空字典等。测试结果：</w:t>
      </w:r>
      <w:r>
        <w:rPr>
          <w:lang w:eastAsia="zh-CN"/>
        </w:rPr>
        <w:t xml:space="preserve">12 </w:t>
      </w:r>
      <w:r>
        <w:rPr>
          <w:rFonts w:ascii="微软雅黑" w:eastAsia="微软雅黑" w:hAnsi="微软雅黑" w:cs="微软雅黑" w:hint="eastAsia"/>
          <w:lang w:eastAsia="zh-CN"/>
        </w:rPr>
        <w:t>个用例全部通过（</w:t>
      </w:r>
      <w:r>
        <w:rPr>
          <w:lang w:eastAsia="zh-CN"/>
        </w:rPr>
        <w:t>Ran 12 tests ... OK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 w14:paraId="6D35B446" w14:textId="77777777" w:rsidR="001A5A23" w:rsidRDefault="00000000">
      <w:pPr>
        <w:pStyle w:val="4"/>
        <w:spacing w:line="312" w:lineRule="auto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5. 运行示例</w:t>
      </w:r>
    </w:p>
    <w:p w14:paraId="4051CAEE" w14:textId="77777777" w:rsidR="001A5A2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 xml:space="preserve">构造报文 </w:t>
      </w:r>
      <w:r>
        <w:rPr>
          <w:rFonts w:ascii="JetBrains Mono" w:hAnsi="JetBrains Mono"/>
          <w:sz w:val="18"/>
          <w:lang w:eastAsia="zh-CN"/>
        </w:rPr>
        <w:t>##0108ST=32;CN=2011;PW=123456;MN=88888880000001;Flag=3;CP=&amp;&amp;DataTime=20240101120000;w01018-Rtd=7.5;w01018-Flag=N&amp;&amp;D90F</w:t>
      </w:r>
      <w:r>
        <w:rPr>
          <w:rFonts w:ascii="微软雅黑" w:eastAsia="微软雅黑" w:hAnsi="微软雅黑" w:cs="微软雅黑" w:hint="eastAsia"/>
          <w:lang w:eastAsia="zh-CN"/>
        </w:rPr>
        <w:t>，运行结果：</w:t>
      </w:r>
    </w:p>
    <w:p w14:paraId="1CE2DCB6" w14:textId="77777777" w:rsidR="001A5A23" w:rsidRDefault="00000000">
      <w:r>
        <w:rPr>
          <w:rFonts w:ascii="微软雅黑" w:eastAsia="微软雅黑" w:hAnsi="微软雅黑" w:cs="微软雅黑" w:hint="eastAsia"/>
          <w:sz w:val="18"/>
          <w:lang w:eastAsia="zh-CN"/>
        </w:rPr>
        <w:t>格式合法: True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>CRC正确: True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>数据段: {'ST': '32', 'CN': '2011', 'PW': '123456', 'MN': '88888880000001', 'Flag': '3', 'CP': {'DataTime': '20240101120000', 'w01018-Rtd': '7.5', 'w01018-Flag': 'N'}}</w:t>
      </w:r>
      <w:r>
        <w:rPr>
          <w:rFonts w:ascii="微软雅黑" w:eastAsia="微软雅黑" w:hAnsi="微软雅黑" w:cs="微软雅黑" w:hint="eastAsia"/>
          <w:sz w:val="18"/>
          <w:lang w:eastAsia="zh-CN"/>
        </w:rPr>
        <w:br/>
        <w:t>监测数据: {'DataTime': '20240101120000', 'w01018-Rtd': '7.5', 'w01018-Flag': 'N'}</w:t>
      </w:r>
    </w:p>
    <w:p w14:paraId="4639FA33" w14:textId="77777777" w:rsidR="001A5A23" w:rsidRDefault="00000000">
      <w:pPr>
        <w:pStyle w:val="21"/>
        <w:spacing w:line="312" w:lineRule="auto"/>
      </w:pPr>
      <w:bookmarkStart w:id="6" w:name="section-4"/>
      <w:bookmarkStart w:id="7" w:name="_Toc_section_4"/>
      <w:bookmarkEnd w:id="6"/>
      <w:r>
        <w:rPr>
          <w:rFonts w:ascii="微软雅黑" w:eastAsia="微软雅黑" w:hAnsi="微软雅黑" w:cs="微软雅黑" w:hint="eastAsia"/>
          <w:b w:val="0"/>
          <w:lang w:eastAsia="zh-CN"/>
        </w:rPr>
        <w:lastRenderedPageBreak/>
        <w:t>四、代码提交记录</w:t>
      </w:r>
      <w:bookmarkEnd w:id="7"/>
    </w:p>
    <w:p w14:paraId="39404654" w14:textId="1FE77963" w:rsidR="001A5A2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远程仓库已创建并完成推送。仓库地址：https://github.com/s-busu/hj212-lab（Public，公开可访问）；本地仓库通过 git remote add origin git@github.com:s-busu/hj212-lab.git 关联远程仓库，并执行 git push -u origin master 完成推送，当前本地 master 与 origin/master 完全一致（均指向 1280dba）。</w:t>
      </w:r>
    </w:p>
    <w:p w14:paraId="39404654" w14:textId="1FE77963" w:rsidR="001A5A2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完整提交记录如下（共 3 次提交）：</w:t>
      </w:r>
    </w:p>
    <w:p w14:paraId="39404654" w14:textId="1FE77963" w:rsidR="001A5A2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① 7abb373（2026-09-23）feat: HW1实验一——hj212parser类库、HelloWorld程序与单元测试。首次提交，包含 src/helloworld.py、src/hj212parser.py、tests/test_hj212parser.py、docs/运行示例.txt、README.md、.gitignore 共 6 个文件。</w:t>
      </w:r>
    </w:p>
    <w:p w14:paraId="39404654" w14:textId="1FE77963" w:rsidR="001A5A2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② 174ebf9（2026-10-16）docs: 纳入实验报告并补充 .gitignore（忽略 output/、Word 锁文件与日志）。将实验报告 202410120323_柳淳_HW1实验一.docx 纳入版本控制。</w:t>
      </w:r>
    </w:p>
    <w:p w14:paraId="39404654" w14:textId="1FE77963" w:rsidR="001A5A2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③ 1280dba（2026-10-16）docs: 填写实验报告封面（学号、姓名、实验时间）。补全封面的学号 202410120323、姓名柳淳、实验时间 2026 年 9 月 21 日。</w:t>
      </w:r>
    </w:p>
    <w:p w14:paraId="39404654" w14:textId="1FE77963" w:rsidR="001A5A2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推送后仓库共跟踪 7 个文件：.gitignore、README.md、202410120323_柳淳_HW1实验一.docx、docs/运行示例.txt、src/helloworld.py、src/hj212parser.py、tests/test_hj212parser.py，均可通过上述仓库地址公开访问。</w:t>
      </w:r>
    </w:p>
    <w:p w14:paraId="71D6C926" w14:textId="77777777" w:rsidR="001A5A23" w:rsidRDefault="00000000">
      <w:pPr>
        <w:pStyle w:val="21"/>
        <w:spacing w:line="312" w:lineRule="auto"/>
        <w:rPr>
          <w:lang w:eastAsia="zh-CN"/>
        </w:rPr>
      </w:pPr>
      <w:bookmarkStart w:id="8" w:name="section-5"/>
      <w:bookmarkStart w:id="9" w:name="_Toc_section_5"/>
      <w:bookmarkEnd w:id="8"/>
      <w:r>
        <w:rPr>
          <w:rFonts w:ascii="微软雅黑" w:eastAsia="微软雅黑" w:hAnsi="微软雅黑" w:cs="微软雅黑" w:hint="eastAsia"/>
          <w:b w:val="0"/>
          <w:lang w:eastAsia="zh-CN"/>
        </w:rPr>
        <w:t>五、实验总结</w:t>
      </w:r>
      <w:bookmarkEnd w:id="9"/>
    </w:p>
    <w:p w14:paraId="57EF9F54" w14:textId="77777777" w:rsidR="001A5A2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通过本实验：（</w:t>
      </w:r>
      <w:r>
        <w:rPr>
          <w:lang w:eastAsia="zh-CN"/>
        </w:rPr>
        <w:t>1</w:t>
      </w:r>
      <w:r>
        <w:rPr>
          <w:rFonts w:ascii="微软雅黑" w:eastAsia="微软雅黑" w:hAnsi="微软雅黑" w:cs="微软雅黑" w:hint="eastAsia"/>
          <w:lang w:eastAsia="zh-CN"/>
        </w:rPr>
        <w:t>）完成了</w:t>
      </w:r>
      <w:r>
        <w:rPr>
          <w:lang w:eastAsia="zh-CN"/>
        </w:rPr>
        <w:t xml:space="preserve"> Git </w:t>
      </w:r>
      <w:r>
        <w:rPr>
          <w:rFonts w:ascii="微软雅黑" w:eastAsia="微软雅黑" w:hAnsi="微软雅黑" w:cs="微软雅黑" w:hint="eastAsia"/>
          <w:lang w:eastAsia="zh-CN"/>
        </w:rPr>
        <w:t>的安装配置，掌握了</w:t>
      </w:r>
      <w:r>
        <w:rPr>
          <w:lang w:eastAsia="zh-CN"/>
        </w:rPr>
        <w:t xml:space="preserve"> clone / add / commit / push </w:t>
      </w:r>
      <w:r>
        <w:rPr>
          <w:rFonts w:ascii="微软雅黑" w:eastAsia="微软雅黑" w:hAnsi="微软雅黑" w:cs="微软雅黑" w:hint="eastAsia"/>
          <w:lang w:eastAsia="zh-CN"/>
        </w:rPr>
        <w:t>等基本操作，理解了本地仓库与远程仓库的协作流程；（</w:t>
      </w:r>
      <w:r>
        <w:rPr>
          <w:lang w:eastAsia="zh-CN"/>
        </w:rPr>
        <w:t>2</w:t>
      </w:r>
      <w:r>
        <w:rPr>
          <w:rFonts w:ascii="微软雅黑" w:eastAsia="微软雅黑" w:hAnsi="微软雅黑" w:cs="微软雅黑" w:hint="eastAsia"/>
          <w:lang w:eastAsia="zh-CN"/>
        </w:rPr>
        <w:t>）练习了</w:t>
      </w:r>
      <w:r>
        <w:rPr>
          <w:lang w:eastAsia="zh-CN"/>
        </w:rP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编程基本功；（</w:t>
      </w:r>
      <w:r>
        <w:rPr>
          <w:lang w:eastAsia="zh-CN"/>
        </w:rPr>
        <w:t>3</w:t>
      </w:r>
      <w:r>
        <w:rPr>
          <w:rFonts w:ascii="微软雅黑" w:eastAsia="微软雅黑" w:hAnsi="微软雅黑" w:cs="微软雅黑" w:hint="eastAsia"/>
          <w:lang w:eastAsia="zh-CN"/>
        </w:rPr>
        <w:t>）借助</w:t>
      </w:r>
      <w:r>
        <w:rPr>
          <w:lang w:eastAsia="zh-CN"/>
        </w:rP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辅助编程快速实现了</w:t>
      </w:r>
      <w:r>
        <w:rPr>
          <w:lang w:eastAsia="zh-CN"/>
        </w:rPr>
        <w:t xml:space="preserve"> HJ212-2017 </w:t>
      </w:r>
      <w:r>
        <w:rPr>
          <w:rFonts w:ascii="微软雅黑" w:eastAsia="微软雅黑" w:hAnsi="微软雅黑" w:cs="微软雅黑" w:hint="eastAsia"/>
          <w:lang w:eastAsia="zh-CN"/>
        </w:rPr>
        <w:t>协议解析类库，深入理解了协议报文结构与</w:t>
      </w:r>
      <w:r>
        <w:rPr>
          <w:lang w:eastAsia="zh-CN"/>
        </w:rPr>
        <w:t xml:space="preserve"> ANSI CRC16 </w:t>
      </w:r>
      <w:r>
        <w:rPr>
          <w:rFonts w:ascii="微软雅黑" w:eastAsia="微软雅黑" w:hAnsi="微软雅黑" w:cs="微软雅黑" w:hint="eastAsia"/>
          <w:lang w:eastAsia="zh-CN"/>
        </w:rPr>
        <w:t>校验算法（多项式</w:t>
      </w:r>
      <w:r>
        <w:rPr>
          <w:lang w:eastAsia="zh-CN"/>
        </w:rPr>
        <w:t xml:space="preserve"> 0xA001</w:t>
      </w:r>
      <w:r>
        <w:rPr>
          <w:rFonts w:ascii="微软雅黑" w:eastAsia="微软雅黑" w:hAnsi="微软雅黑" w:cs="微软雅黑" w:hint="eastAsia"/>
          <w:lang w:eastAsia="zh-CN"/>
        </w:rPr>
        <w:t>、初值</w:t>
      </w:r>
      <w:r>
        <w:rPr>
          <w:lang w:eastAsia="zh-CN"/>
        </w:rPr>
        <w:t xml:space="preserve"> 0xFFFF</w:t>
      </w:r>
      <w:r>
        <w:rPr>
          <w:rFonts w:ascii="微软雅黑" w:eastAsia="微软雅黑" w:hAnsi="微软雅黑" w:cs="微软雅黑" w:hint="eastAsia"/>
          <w:lang w:eastAsia="zh-CN"/>
        </w:rPr>
        <w:t>），并通过单元测试保证了四个核心方法的正确性。</w:t>
      </w:r>
    </w:p>
    <w:p w14:paraId="1EC04258" w14:textId="0E2891DA" w:rsidR="001A5A23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通过单元测试定位并修复，体会到先写测试、用测试驱动排错的价值。</w:t>
      </w:r>
    </w:p>
    <w:sectPr w:rsidR="001A5A23" w:rsidSect="00034616">
      <w:footerReference w:type="default" r:id="rId8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6206C" w14:textId="77777777" w:rsidR="00AE46A0" w:rsidRDefault="00AE46A0">
      <w:pPr>
        <w:spacing w:after="0" w:line="240" w:lineRule="auto"/>
      </w:pPr>
      <w:r>
        <w:separator/>
      </w:r>
    </w:p>
  </w:endnote>
  <w:endnote w:type="continuationSeparator" w:id="0">
    <w:p w14:paraId="25D850C2" w14:textId="77777777" w:rsidR="00AE46A0" w:rsidRDefault="00AE4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JetBrains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BD7F5" w14:textId="77777777" w:rsidR="001A5A23" w:rsidRDefault="00000000">
    <w:pPr>
      <w:pStyle w:val="a7"/>
      <w:tabs>
        <w:tab w:val="center" w:pos="4156"/>
        <w:tab w:val="right" w:pos="8312"/>
      </w:tabs>
    </w:pPr>
    <w:r>
      <w:tab/>
    </w:r>
    <w:r>
      <w:fldChar w:fldCharType="begin"/>
    </w:r>
    <w:r>
      <w:instrText>PAGE</w:instrText>
    </w:r>
    <w:r>
      <w:fldChar w:fldCharType="separate"/>
    </w:r>
    <w:r w:rsidR="00DB5D5E">
      <w:rPr>
        <w:noProof/>
      </w:rPr>
      <w:t>1</w:t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E1C53" w14:textId="77777777" w:rsidR="00AE46A0" w:rsidRDefault="00AE46A0">
      <w:pPr>
        <w:spacing w:after="0" w:line="240" w:lineRule="auto"/>
      </w:pPr>
      <w:r>
        <w:separator/>
      </w:r>
    </w:p>
  </w:footnote>
  <w:footnote w:type="continuationSeparator" w:id="0">
    <w:p w14:paraId="4913F2FB" w14:textId="77777777" w:rsidR="00AE46A0" w:rsidRDefault="00AE4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870717">
    <w:abstractNumId w:val="8"/>
  </w:num>
  <w:num w:numId="2" w16cid:durableId="919951315">
    <w:abstractNumId w:val="6"/>
  </w:num>
  <w:num w:numId="3" w16cid:durableId="2063140801">
    <w:abstractNumId w:val="5"/>
  </w:num>
  <w:num w:numId="4" w16cid:durableId="1756706100">
    <w:abstractNumId w:val="4"/>
  </w:num>
  <w:num w:numId="5" w16cid:durableId="1723752085">
    <w:abstractNumId w:val="7"/>
  </w:num>
  <w:num w:numId="6" w16cid:durableId="1348411416">
    <w:abstractNumId w:val="3"/>
  </w:num>
  <w:num w:numId="7" w16cid:durableId="1628049081">
    <w:abstractNumId w:val="2"/>
  </w:num>
  <w:num w:numId="8" w16cid:durableId="891379250">
    <w:abstractNumId w:val="1"/>
  </w:num>
  <w:num w:numId="9" w16cid:durableId="2004510653">
    <w:abstractNumId w:val="0"/>
  </w:num>
  <w:num w:numId="10" w16cid:durableId="518198314">
    <w:abstractNumId w:val="7"/>
    <w:lvlOverride w:ilvl="0">
      <w:startOverride w:val="1"/>
    </w:lvlOverride>
  </w:num>
  <w:num w:numId="11" w16cid:durableId="123668454">
    <w:abstractNumId w:val="7"/>
    <w:lvlOverride w:ilvl="0">
      <w:startOverride w:val="1"/>
    </w:lvlOverride>
  </w:num>
  <w:num w:numId="12" w16cid:durableId="126957768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A23"/>
    <w:rsid w:val="0029639D"/>
    <w:rsid w:val="00326F90"/>
    <w:rsid w:val="00510490"/>
    <w:rsid w:val="00AA1D8D"/>
    <w:rsid w:val="00AE46A0"/>
    <w:rsid w:val="00B47730"/>
    <w:rsid w:val="00CB0664"/>
    <w:rsid w:val="00DB5D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187460"/>
  <w14:defaultImageDpi w14:val="300"/>
  <w15:docId w15:val="{5A426A5E-CC27-4E2C-8C3A-C74BB789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47" w:lineRule="auto"/>
    </w:pPr>
    <w:rPr>
      <w:rFonts w:ascii="PingFang SC" w:eastAsia="PingFang SC" w:hAnsi="PingFang SC"/>
      <w:color w:val="11182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line="265" w:lineRule="auto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line="265" w:lineRule="auto"/>
      <w:outlineLvl w:val="1"/>
    </w:pPr>
    <w:rPr>
      <w:b/>
      <w:bCs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80" w:line="265" w:lineRule="auto"/>
      <w:outlineLvl w:val="2"/>
    </w:pPr>
    <w:rPr>
      <w:b/>
      <w:bCs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480" w:line="265" w:lineRule="auto"/>
      <w:outlineLvl w:val="3"/>
    </w:pPr>
    <w:rPr>
      <w:b/>
      <w:bCs/>
      <w:i/>
      <w:iCs/>
      <w:sz w:val="2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1112</Words>
  <Characters>2103</Characters>
  <Application>Microsoft Office Word</Application>
  <DocSecurity>0</DocSecurity>
  <Lines>100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淳 柳</cp:lastModifiedBy>
  <cp:revision>2</cp:revision>
  <dcterms:created xsi:type="dcterms:W3CDTF">2013-12-23T23:15:00Z</dcterms:created>
  <dcterms:modified xsi:type="dcterms:W3CDTF">2026-10-16T06:57:00Z</dcterms:modified>
  <cp:category/>
</cp:coreProperties>
</file>