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19DE9" w14:textId="77777777" w:rsidR="00D875B7" w:rsidRDefault="00891C5E">
      <w:pPr>
        <w:widowControl w:val="0"/>
        <w:tabs>
          <w:tab w:val="left" w:pos="566"/>
          <w:tab w:val="left" w:pos="1133"/>
          <w:tab w:val="left" w:pos="1700"/>
          <w:tab w:val="left" w:pos="2267"/>
          <w:tab w:val="left" w:pos="2834"/>
          <w:tab w:val="left" w:pos="3401"/>
          <w:tab w:val="left" w:pos="3968"/>
          <w:tab w:val="left" w:pos="4535"/>
          <w:tab w:val="left" w:pos="5102"/>
          <w:tab w:val="left" w:pos="5669"/>
          <w:tab w:val="left" w:pos="6236"/>
          <w:tab w:val="left" w:pos="6803"/>
        </w:tabs>
        <w:autoSpaceDE w:val="0"/>
        <w:autoSpaceDN w:val="0"/>
        <w:adjustRightInd w:val="0"/>
        <w:spacing w:after="0" w:line="240" w:lineRule="auto"/>
        <w:rPr>
          <w:rFonts w:ascii="ArialMT" w:hAnsi="ArialMT" w:cs="ArialMT"/>
          <w:kern w:val="0"/>
          <w:sz w:val="52"/>
          <w:szCs w:val="52"/>
        </w:rPr>
      </w:pPr>
      <w:r>
        <w:rPr>
          <w:rFonts w:ascii="Avenir-Book" w:hAnsi="Avenir-Book" w:cs="Avenir-Book"/>
          <w:kern w:val="0"/>
          <w:sz w:val="50"/>
          <w:szCs w:val="50"/>
        </w:rPr>
        <w:t>European Fashion e-commerce</w:t>
      </w:r>
    </w:p>
    <w:p w14:paraId="0133A3C1" w14:textId="77777777" w:rsidR="00373A72" w:rsidRDefault="00373A72">
      <w:pPr>
        <w:widowControl w:val="0"/>
        <w:autoSpaceDE w:val="0"/>
        <w:autoSpaceDN w:val="0"/>
        <w:adjustRightInd w:val="0"/>
        <w:spacing w:after="320" w:line="240" w:lineRule="auto"/>
        <w:ind w:right="2020"/>
        <w:rPr>
          <w:rFonts w:ascii="Avenir-Book" w:hAnsi="Avenir-Book" w:cs="Avenir-Book"/>
          <w:kern w:val="0"/>
        </w:rPr>
      </w:pPr>
    </w:p>
    <w:p w14:paraId="351DDEC1" w14:textId="77777777" w:rsidR="00D875B7" w:rsidRDefault="00D875B7">
      <w:pPr>
        <w:widowControl w:val="0"/>
        <w:autoSpaceDE w:val="0"/>
        <w:autoSpaceDN w:val="0"/>
        <w:adjustRightInd w:val="0"/>
        <w:spacing w:after="320" w:line="240" w:lineRule="auto"/>
        <w:ind w:right="2020"/>
        <w:rPr>
          <w:rFonts w:ascii="ArialMT" w:hAnsi="ArialMT" w:cs="ArialMT"/>
          <w:color w:val="666666"/>
          <w:kern w:val="0"/>
          <w:sz w:val="30"/>
          <w:szCs w:val="30"/>
        </w:rPr>
      </w:pPr>
      <w:r>
        <w:rPr>
          <w:rFonts w:ascii="Avenir-Book" w:hAnsi="Avenir-Book" w:cs="Avenir-Book"/>
          <w:kern w:val="0"/>
          <w:sz w:val="30"/>
          <w:szCs w:val="30"/>
        </w:rPr>
        <w:t>Problem Statement:</w:t>
      </w:r>
    </w:p>
    <w:p w14:paraId="55F75470" w14:textId="77777777" w:rsidR="0091754A" w:rsidRDefault="0091754A">
      <w:pPr>
        <w:widowControl w:val="0"/>
        <w:autoSpaceDE w:val="0"/>
        <w:autoSpaceDN w:val="0"/>
        <w:adjustRightInd w:val="0"/>
        <w:spacing w:before="360" w:after="360" w:line="276" w:lineRule="auto"/>
        <w:rPr>
          <w:rFonts w:ascii="Avenir-Book" w:hAnsi="Avenir-Book" w:cs="Avenir-Book"/>
          <w:kern w:val="0"/>
        </w:rPr>
      </w:pPr>
      <w:r w:rsidRPr="0091754A">
        <w:rPr>
          <w:rFonts w:ascii="Avenir-Book" w:hAnsi="Avenir-Book" w:cs="Avenir-Book"/>
          <w:kern w:val="0"/>
        </w:rPr>
        <w:t>The world of e-commerce is clearly at a turning point. Since the pandemic began, it has broken down all barriers to the point where it now rivals traditional shopping methods.</w:t>
      </w:r>
    </w:p>
    <w:p w14:paraId="0C6F3F68" w14:textId="77777777" w:rsidR="0091754A" w:rsidRDefault="0091754A" w:rsidP="0091754A">
      <w:pPr>
        <w:widowControl w:val="0"/>
        <w:autoSpaceDE w:val="0"/>
        <w:autoSpaceDN w:val="0"/>
        <w:adjustRightInd w:val="0"/>
        <w:spacing w:before="360" w:after="360" w:line="276" w:lineRule="auto"/>
        <w:rPr>
          <w:rFonts w:ascii="Avenir-Book" w:hAnsi="Avenir-Book" w:cs="Avenir-Book"/>
          <w:kern w:val="0"/>
        </w:rPr>
      </w:pPr>
      <w:r w:rsidRPr="0091754A">
        <w:rPr>
          <w:rFonts w:ascii="Avenir-Book" w:hAnsi="Avenir-Book" w:cs="Avenir-Book"/>
          <w:kern w:val="0"/>
        </w:rPr>
        <w:t>But this way of shopping has many downsides, whether it's not being able to see the product when you buy it, or not being completely sure that the customer will receive your order in the same condition that you sent it. However, there are many other advantages, such as knowing in real time what your customers like the most, where they spend the most time looking, creating marketing strategies focused on a very specific audience, and ensuring that only that audience sees that promotion.</w:t>
      </w:r>
    </w:p>
    <w:p w14:paraId="22E02FC8" w14:textId="77777777" w:rsidR="00DB26FE" w:rsidRDefault="00DB26FE" w:rsidP="0091754A">
      <w:pPr>
        <w:widowControl w:val="0"/>
        <w:autoSpaceDE w:val="0"/>
        <w:autoSpaceDN w:val="0"/>
        <w:adjustRightInd w:val="0"/>
        <w:spacing w:before="360" w:after="360" w:line="276" w:lineRule="auto"/>
        <w:rPr>
          <w:rFonts w:ascii="Avenir-Book" w:hAnsi="Avenir-Book" w:cs="Avenir-Book"/>
          <w:kern w:val="0"/>
        </w:rPr>
      </w:pPr>
      <w:r w:rsidRPr="00DB26FE">
        <w:rPr>
          <w:rFonts w:ascii="Avenir-Book" w:hAnsi="Avenir-Book" w:cs="Avenir-Book"/>
          <w:kern w:val="0"/>
        </w:rPr>
        <w:t>That's why in this analysis we'll be able to see which products need a boost to sell, or which ones don't interest the public. On the other hand, we'll be able to focus on the audience we're not attracting and see how we can make ourselves more appealing to them so they'll buy from our store, whether through discounts or by launching products that suit their tastes.</w:t>
      </w:r>
    </w:p>
    <w:p w14:paraId="0D95CB93" w14:textId="77777777" w:rsidR="0091754A" w:rsidRPr="0091754A" w:rsidRDefault="0091754A" w:rsidP="0091754A">
      <w:pPr>
        <w:widowControl w:val="0"/>
        <w:autoSpaceDE w:val="0"/>
        <w:autoSpaceDN w:val="0"/>
        <w:adjustRightInd w:val="0"/>
        <w:spacing w:before="360" w:after="360" w:line="276" w:lineRule="auto"/>
        <w:rPr>
          <w:rFonts w:ascii="Avenir-Book" w:hAnsi="Avenir-Book" w:cs="Avenir-Book"/>
          <w:kern w:val="0"/>
          <w:lang w:val="en-ES"/>
        </w:rPr>
      </w:pPr>
    </w:p>
    <w:p w14:paraId="46AF778E" w14:textId="77777777" w:rsidR="00D875B7" w:rsidRDefault="00D875B7">
      <w:pPr>
        <w:widowControl w:val="0"/>
        <w:autoSpaceDE w:val="0"/>
        <w:autoSpaceDN w:val="0"/>
        <w:adjustRightInd w:val="0"/>
        <w:spacing w:before="268" w:after="120" w:line="276" w:lineRule="auto"/>
        <w:ind w:right="2020"/>
        <w:rPr>
          <w:rFonts w:ascii="ArialMT" w:hAnsi="ArialMT" w:cs="ArialMT"/>
          <w:kern w:val="0"/>
          <w:sz w:val="32"/>
          <w:szCs w:val="32"/>
        </w:rPr>
      </w:pPr>
      <w:r>
        <w:rPr>
          <w:rFonts w:ascii="Avenir-Book" w:hAnsi="Avenir-Book" w:cs="Avenir-Book"/>
          <w:kern w:val="0"/>
          <w:sz w:val="30"/>
          <w:szCs w:val="30"/>
        </w:rPr>
        <w:t>Business Impact:</w:t>
      </w:r>
    </w:p>
    <w:p w14:paraId="548A626B" w14:textId="77777777" w:rsidR="00D875B7" w:rsidRDefault="00D875B7">
      <w:pPr>
        <w:widowControl w:val="0"/>
        <w:autoSpaceDE w:val="0"/>
        <w:autoSpaceDN w:val="0"/>
        <w:adjustRightInd w:val="0"/>
        <w:spacing w:before="360" w:after="360" w:line="276" w:lineRule="auto"/>
        <w:rPr>
          <w:rFonts w:ascii="ArialMT" w:hAnsi="ArialMT" w:cs="ArialMT"/>
          <w:kern w:val="0"/>
          <w:sz w:val="22"/>
          <w:szCs w:val="22"/>
        </w:rPr>
      </w:pPr>
      <w:r>
        <w:rPr>
          <w:rFonts w:ascii="Avenir-Book" w:hAnsi="Avenir-Book" w:cs="Avenir-Book"/>
          <w:kern w:val="0"/>
        </w:rPr>
        <w:t xml:space="preserve">The analysis of the </w:t>
      </w:r>
      <w:r w:rsidR="00DB26FE">
        <w:rPr>
          <w:rFonts w:ascii="Avenir-Book" w:hAnsi="Avenir-Book" w:cs="Avenir-Book"/>
          <w:kern w:val="0"/>
        </w:rPr>
        <w:t xml:space="preserve">European fashion E-commerce </w:t>
      </w:r>
      <w:r>
        <w:rPr>
          <w:rFonts w:ascii="Avenir-Book" w:hAnsi="Avenir-Book" w:cs="Avenir-Book"/>
          <w:kern w:val="0"/>
        </w:rPr>
        <w:t>dataset could help businesses:</w:t>
      </w:r>
    </w:p>
    <w:p w14:paraId="5BEE88EC" w14:textId="77777777" w:rsidR="0097039D" w:rsidRPr="00164866" w:rsidRDefault="0097039D">
      <w:pPr>
        <w:widowControl w:val="0"/>
        <w:numPr>
          <w:ilvl w:val="0"/>
          <w:numId w:val="1"/>
        </w:numPr>
        <w:tabs>
          <w:tab w:val="left" w:pos="360"/>
          <w:tab w:val="left" w:pos="1080"/>
        </w:tabs>
        <w:autoSpaceDE w:val="0"/>
        <w:autoSpaceDN w:val="0"/>
        <w:adjustRightInd w:val="0"/>
        <w:spacing w:after="0" w:line="276" w:lineRule="auto"/>
        <w:ind w:left="1080"/>
        <w:rPr>
          <w:rFonts w:ascii="ArialMT" w:hAnsi="ArialMT" w:cs="ArialMT"/>
          <w:kern w:val="0"/>
          <w:sz w:val="22"/>
          <w:szCs w:val="22"/>
        </w:rPr>
      </w:pPr>
      <w:r w:rsidRPr="0097039D">
        <w:rPr>
          <w:rFonts w:ascii="Avenir-Book" w:hAnsi="Avenir-Book" w:cs="Avenir-Book"/>
          <w:kern w:val="0"/>
        </w:rPr>
        <w:t xml:space="preserve">By understanding sales trends across all categories and countries, the company can quickly identify both strong and weak areas in terms of </w:t>
      </w:r>
      <w:r w:rsidRPr="0097039D">
        <w:rPr>
          <w:rFonts w:ascii="Avenir-Book" w:hAnsi="Avenir-Book" w:cs="Avenir-Book"/>
          <w:kern w:val="0"/>
        </w:rPr>
        <w:lastRenderedPageBreak/>
        <w:t>performance. For example, if certain countries, such as Germany and France, consistently show higher revenues, this indicates that these are stable markets that should be consolidated and expanded. On the other hand, markets such as Portugal, with lower sales, may require further analysis or a marketing push to understand what is limiting their growth.</w:t>
      </w:r>
    </w:p>
    <w:p w14:paraId="6907AEB5" w14:textId="77777777" w:rsidR="00164866" w:rsidRPr="0097039D" w:rsidRDefault="00164866" w:rsidP="00164866">
      <w:pPr>
        <w:widowControl w:val="0"/>
        <w:tabs>
          <w:tab w:val="left" w:pos="360"/>
          <w:tab w:val="left" w:pos="1080"/>
        </w:tabs>
        <w:autoSpaceDE w:val="0"/>
        <w:autoSpaceDN w:val="0"/>
        <w:adjustRightInd w:val="0"/>
        <w:spacing w:after="0" w:line="276" w:lineRule="auto"/>
        <w:ind w:left="1080"/>
        <w:rPr>
          <w:rFonts w:ascii="ArialMT" w:hAnsi="ArialMT" w:cs="ArialMT"/>
          <w:kern w:val="0"/>
          <w:sz w:val="22"/>
          <w:szCs w:val="22"/>
        </w:rPr>
      </w:pPr>
    </w:p>
    <w:p w14:paraId="66C641F3" w14:textId="77777777" w:rsidR="00164866" w:rsidRPr="00164866" w:rsidRDefault="00164866">
      <w:pPr>
        <w:widowControl w:val="0"/>
        <w:numPr>
          <w:ilvl w:val="0"/>
          <w:numId w:val="1"/>
        </w:numPr>
        <w:tabs>
          <w:tab w:val="left" w:pos="360"/>
          <w:tab w:val="left" w:pos="1080"/>
        </w:tabs>
        <w:autoSpaceDE w:val="0"/>
        <w:autoSpaceDN w:val="0"/>
        <w:adjustRightInd w:val="0"/>
        <w:spacing w:after="0" w:line="276" w:lineRule="auto"/>
        <w:ind w:left="1080"/>
        <w:rPr>
          <w:rFonts w:ascii="ArialMT" w:hAnsi="ArialMT" w:cs="ArialMT"/>
          <w:kern w:val="0"/>
          <w:sz w:val="22"/>
          <w:szCs w:val="22"/>
        </w:rPr>
      </w:pPr>
      <w:r w:rsidRPr="00164866">
        <w:rPr>
          <w:rFonts w:ascii="Avenir-Book" w:hAnsi="Avenir-Book" w:cs="Avenir-Book"/>
          <w:kern w:val="0"/>
        </w:rPr>
        <w:t>Analyzing which categories perform best (such as shoes and dresses) and which struggle (such as pants) allows the company to make better decisions regarding inventory and promotions. This information helps adjust prices, improve product visibility, or even reconsider underperforming items. Understanding how discounts affect revenue also helps optimize promotions rather than applying them uniformly.</w:t>
      </w:r>
    </w:p>
    <w:p w14:paraId="5EDCEC34" w14:textId="77777777" w:rsidR="00164866" w:rsidRDefault="00164866" w:rsidP="00164866">
      <w:pPr>
        <w:pStyle w:val="ListParagraph"/>
        <w:rPr>
          <w:rFonts w:ascii="ArialMT" w:hAnsi="ArialMT" w:cs="ArialMT"/>
          <w:kern w:val="0"/>
          <w:sz w:val="22"/>
          <w:szCs w:val="22"/>
        </w:rPr>
      </w:pPr>
    </w:p>
    <w:p w14:paraId="5C5E7A6E" w14:textId="77777777" w:rsidR="00164866" w:rsidRDefault="00164866" w:rsidP="00164866">
      <w:pPr>
        <w:widowControl w:val="0"/>
        <w:numPr>
          <w:ilvl w:val="0"/>
          <w:numId w:val="1"/>
        </w:numPr>
        <w:autoSpaceDE w:val="0"/>
        <w:autoSpaceDN w:val="0"/>
        <w:adjustRightInd w:val="0"/>
        <w:spacing w:before="360" w:after="360" w:line="276" w:lineRule="auto"/>
        <w:rPr>
          <w:rFonts w:ascii="Avenir-Book" w:hAnsi="Avenir-Book" w:cs="Avenir-Book"/>
          <w:kern w:val="0"/>
        </w:rPr>
      </w:pPr>
      <w:r w:rsidRPr="00164866">
        <w:rPr>
          <w:rFonts w:ascii="Avenir-Book" w:hAnsi="Avenir-Book" w:cs="Avenir-Book"/>
          <w:kern w:val="0"/>
        </w:rPr>
        <w:t>By identifying which sales channels generate the most revenue (e.g., e-commerce versus other channels), marketing budgets can be better targeted. This ensures that campaigns are directed at the right countries, products, and audiences, maximizing return on investment rather than spreading resources.</w:t>
      </w:r>
    </w:p>
    <w:p w14:paraId="2F8BAB3F" w14:textId="77777777" w:rsidR="00164866" w:rsidRDefault="00164866" w:rsidP="00164866">
      <w:pPr>
        <w:pStyle w:val="ListParagraph"/>
        <w:rPr>
          <w:rFonts w:ascii="Avenir-Book" w:hAnsi="Avenir-Book" w:cs="Avenir-Book"/>
          <w:kern w:val="0"/>
        </w:rPr>
      </w:pPr>
    </w:p>
    <w:p w14:paraId="1C356F33" w14:textId="77777777" w:rsidR="00164866" w:rsidRDefault="00164866" w:rsidP="00164866">
      <w:pPr>
        <w:widowControl w:val="0"/>
        <w:numPr>
          <w:ilvl w:val="0"/>
          <w:numId w:val="1"/>
        </w:numPr>
        <w:autoSpaceDE w:val="0"/>
        <w:autoSpaceDN w:val="0"/>
        <w:adjustRightInd w:val="0"/>
        <w:spacing w:before="360" w:after="360" w:line="276" w:lineRule="auto"/>
        <w:rPr>
          <w:rFonts w:ascii="Avenir-Book" w:hAnsi="Avenir-Book" w:cs="Avenir-Book"/>
          <w:kern w:val="0"/>
        </w:rPr>
      </w:pPr>
      <w:r w:rsidRPr="00164866">
        <w:rPr>
          <w:rFonts w:ascii="Avenir-Book" w:hAnsi="Avenir-Book" w:cs="Avenir-Book"/>
          <w:kern w:val="0"/>
        </w:rPr>
        <w:t>EDA provides data-driven insights into product performance across different regions, age groups, and discount levels. This information gives management a clear basis for making decisions about pricing, production, and expansion.</w:t>
      </w:r>
    </w:p>
    <w:p w14:paraId="48F7ACCD" w14:textId="77777777" w:rsidR="00164866" w:rsidRPr="00164866" w:rsidRDefault="00164866" w:rsidP="00164866">
      <w:pPr>
        <w:widowControl w:val="0"/>
        <w:tabs>
          <w:tab w:val="left" w:pos="360"/>
          <w:tab w:val="left" w:pos="1080"/>
        </w:tabs>
        <w:autoSpaceDE w:val="0"/>
        <w:autoSpaceDN w:val="0"/>
        <w:adjustRightInd w:val="0"/>
        <w:spacing w:after="0" w:line="276" w:lineRule="auto"/>
        <w:ind w:left="1080"/>
        <w:rPr>
          <w:rFonts w:ascii="ArialMT" w:hAnsi="ArialMT" w:cs="ArialMT"/>
          <w:kern w:val="0"/>
          <w:sz w:val="22"/>
          <w:szCs w:val="22"/>
        </w:rPr>
      </w:pPr>
    </w:p>
    <w:p w14:paraId="60AD13EE" w14:textId="77777777" w:rsidR="00164866" w:rsidRDefault="00164866">
      <w:pPr>
        <w:widowControl w:val="0"/>
        <w:autoSpaceDE w:val="0"/>
        <w:autoSpaceDN w:val="0"/>
        <w:adjustRightInd w:val="0"/>
        <w:spacing w:before="480" w:after="120" w:line="276" w:lineRule="auto"/>
        <w:jc w:val="both"/>
        <w:rPr>
          <w:rFonts w:ascii="Avenir-Book" w:hAnsi="Avenir-Book" w:cs="Avenir-Book"/>
          <w:kern w:val="0"/>
        </w:rPr>
      </w:pPr>
      <w:r w:rsidRPr="00164866">
        <w:rPr>
          <w:rFonts w:ascii="Avenir-Book" w:hAnsi="Avenir-Book" w:cs="Avenir-Book"/>
          <w:kern w:val="0"/>
        </w:rPr>
        <w:t>Analyzing this dataset on European fashion helps the company make business decisions with greater confidence, identifying growth opportunities, reducing risks in weaker markets, improving marketing efficiency, and supporting fairer, data-driven strategies for long-term profitability.</w:t>
      </w:r>
    </w:p>
    <w:p w14:paraId="6AE27B08" w14:textId="77777777" w:rsidR="00D875B7" w:rsidRDefault="00D875B7">
      <w:pPr>
        <w:widowControl w:val="0"/>
        <w:autoSpaceDE w:val="0"/>
        <w:autoSpaceDN w:val="0"/>
        <w:adjustRightInd w:val="0"/>
        <w:spacing w:before="480" w:after="120" w:line="276" w:lineRule="auto"/>
        <w:jc w:val="both"/>
        <w:rPr>
          <w:rFonts w:ascii="ArialMT" w:hAnsi="ArialMT" w:cs="ArialMT"/>
          <w:kern w:val="0"/>
          <w:sz w:val="40"/>
          <w:szCs w:val="40"/>
        </w:rPr>
      </w:pPr>
      <w:r>
        <w:rPr>
          <w:rFonts w:ascii="Avenir-Book" w:hAnsi="Avenir-Book" w:cs="Avenir-Book"/>
          <w:kern w:val="0"/>
          <w:sz w:val="30"/>
          <w:szCs w:val="30"/>
        </w:rPr>
        <w:t>General Dataset Information:</w:t>
      </w:r>
    </w:p>
    <w:p w14:paraId="0D96DF7D" w14:textId="77777777" w:rsidR="00D875B7" w:rsidRDefault="00D875B7">
      <w:pPr>
        <w:widowControl w:val="0"/>
        <w:autoSpaceDE w:val="0"/>
        <w:autoSpaceDN w:val="0"/>
        <w:adjustRightInd w:val="0"/>
        <w:spacing w:after="0" w:line="360" w:lineRule="auto"/>
        <w:rPr>
          <w:rFonts w:ascii="ArialMT" w:hAnsi="ArialMT" w:cs="ArialMT"/>
          <w:kern w:val="0"/>
          <w:sz w:val="22"/>
          <w:szCs w:val="22"/>
        </w:rPr>
      </w:pPr>
      <w:r>
        <w:rPr>
          <w:rFonts w:ascii="Avenir-Book" w:hAnsi="Avenir-Book" w:cs="Avenir-Book"/>
          <w:kern w:val="0"/>
        </w:rPr>
        <w:lastRenderedPageBreak/>
        <w:t xml:space="preserve">File Name: </w:t>
      </w:r>
      <w:r>
        <w:rPr>
          <w:rFonts w:ascii="Avenir-Book" w:hAnsi="Avenir-Book" w:cs="Avenir-Book"/>
          <w:kern w:val="0"/>
        </w:rPr>
        <w:tab/>
      </w:r>
      <w:r>
        <w:rPr>
          <w:rFonts w:ascii="Avenir-Book" w:hAnsi="Avenir-Book" w:cs="Avenir-Book"/>
          <w:kern w:val="0"/>
        </w:rPr>
        <w:tab/>
      </w:r>
      <w:r w:rsidR="00373A72">
        <w:rPr>
          <w:rFonts w:ascii="Avenir-Book" w:hAnsi="Avenir-Book" w:cs="Avenir-Book"/>
          <w:kern w:val="0"/>
        </w:rPr>
        <w:t>European_fashion_EDA.xlsx</w:t>
      </w:r>
    </w:p>
    <w:p w14:paraId="7008825E" w14:textId="77777777" w:rsidR="00D875B7" w:rsidRDefault="00D875B7">
      <w:pPr>
        <w:widowControl w:val="0"/>
        <w:autoSpaceDE w:val="0"/>
        <w:autoSpaceDN w:val="0"/>
        <w:adjustRightInd w:val="0"/>
        <w:spacing w:after="0" w:line="360" w:lineRule="auto"/>
        <w:ind w:left="2160" w:hanging="2160"/>
        <w:jc w:val="both"/>
        <w:rPr>
          <w:rFonts w:ascii="ArialMT" w:hAnsi="ArialMT" w:cs="ArialMT"/>
          <w:kern w:val="0"/>
          <w:sz w:val="22"/>
          <w:szCs w:val="22"/>
        </w:rPr>
      </w:pPr>
      <w:r>
        <w:rPr>
          <w:rFonts w:ascii="Avenir-Book" w:hAnsi="Avenir-Book" w:cs="Avenir-Book"/>
          <w:kern w:val="0"/>
        </w:rPr>
        <w:t>Description:</w:t>
      </w:r>
      <w:r w:rsidR="00373A72">
        <w:rPr>
          <w:rFonts w:ascii="Avenir-Book" w:hAnsi="Avenir-Book" w:cs="Avenir-Book"/>
          <w:kern w:val="0"/>
        </w:rPr>
        <w:t xml:space="preserve">            </w:t>
      </w:r>
      <w:r>
        <w:rPr>
          <w:rFonts w:ascii="Avenir-Book" w:hAnsi="Avenir-Book" w:cs="Avenir-Book"/>
          <w:kern w:val="0"/>
        </w:rPr>
        <w:t xml:space="preserve"> Exploring </w:t>
      </w:r>
      <w:proofErr w:type="gramStart"/>
      <w:r w:rsidR="00373A72">
        <w:rPr>
          <w:rFonts w:ascii="Avenir-Book" w:hAnsi="Avenir-Book" w:cs="Avenir-Book"/>
          <w:kern w:val="0"/>
        </w:rPr>
        <w:t>an</w:t>
      </w:r>
      <w:proofErr w:type="gramEnd"/>
      <w:r>
        <w:rPr>
          <w:rFonts w:ascii="Avenir-Book" w:hAnsi="Avenir-Book" w:cs="Avenir-Book"/>
          <w:kern w:val="0"/>
        </w:rPr>
        <w:t xml:space="preserve"> </w:t>
      </w:r>
      <w:r w:rsidR="00373A72">
        <w:rPr>
          <w:rFonts w:ascii="Avenir-Book" w:hAnsi="Avenir-Book" w:cs="Avenir-Book"/>
          <w:kern w:val="0"/>
        </w:rPr>
        <w:t>European fashion E-commerce</w:t>
      </w:r>
    </w:p>
    <w:p w14:paraId="117E46B0" w14:textId="77777777" w:rsidR="00D875B7" w:rsidRDefault="00D875B7">
      <w:pPr>
        <w:widowControl w:val="0"/>
        <w:autoSpaceDE w:val="0"/>
        <w:autoSpaceDN w:val="0"/>
        <w:adjustRightInd w:val="0"/>
        <w:spacing w:after="0" w:line="360" w:lineRule="auto"/>
        <w:jc w:val="both"/>
        <w:rPr>
          <w:rFonts w:ascii="ArialMT" w:hAnsi="ArialMT" w:cs="ArialMT"/>
          <w:kern w:val="0"/>
          <w:sz w:val="22"/>
          <w:szCs w:val="22"/>
        </w:rPr>
      </w:pPr>
      <w:r>
        <w:rPr>
          <w:rFonts w:ascii="Avenir-Book" w:hAnsi="Avenir-Book" w:cs="Avenir-Book"/>
          <w:kern w:val="0"/>
        </w:rPr>
        <w:t xml:space="preserve">Dataset Details: </w:t>
      </w:r>
      <w:r>
        <w:rPr>
          <w:rFonts w:ascii="Avenir-Book" w:hAnsi="Avenir-Book" w:cs="Avenir-Book"/>
          <w:kern w:val="0"/>
        </w:rPr>
        <w:tab/>
      </w:r>
      <w:r w:rsidR="00373A72">
        <w:rPr>
          <w:rFonts w:ascii="Avenir-Book" w:hAnsi="Avenir-Book" w:cs="Avenir-Book"/>
          <w:kern w:val="0"/>
        </w:rPr>
        <w:t>5667</w:t>
      </w:r>
      <w:r>
        <w:rPr>
          <w:rFonts w:ascii="Avenir-Book" w:hAnsi="Avenir-Book" w:cs="Avenir-Book"/>
          <w:kern w:val="0"/>
        </w:rPr>
        <w:t xml:space="preserve"> Rows and </w:t>
      </w:r>
      <w:r w:rsidR="00373A72">
        <w:rPr>
          <w:rFonts w:ascii="Avenir-Book" w:hAnsi="Avenir-Book" w:cs="Avenir-Book"/>
          <w:kern w:val="0"/>
        </w:rPr>
        <w:t>4</w:t>
      </w:r>
      <w:r>
        <w:rPr>
          <w:rFonts w:ascii="Avenir-Book" w:hAnsi="Avenir-Book" w:cs="Avenir-Book"/>
          <w:kern w:val="0"/>
        </w:rPr>
        <w:t>5 Columns</w:t>
      </w:r>
    </w:p>
    <w:p w14:paraId="346A8F0D" w14:textId="77777777" w:rsidR="00D875B7" w:rsidRDefault="00D875B7">
      <w:pPr>
        <w:widowControl w:val="0"/>
        <w:autoSpaceDE w:val="0"/>
        <w:autoSpaceDN w:val="0"/>
        <w:adjustRightInd w:val="0"/>
        <w:spacing w:after="0" w:line="360" w:lineRule="auto"/>
        <w:jc w:val="both"/>
        <w:rPr>
          <w:rFonts w:ascii="ArialMT" w:hAnsi="ArialMT" w:cs="ArialMT"/>
          <w:kern w:val="0"/>
          <w:sz w:val="22"/>
          <w:szCs w:val="22"/>
        </w:rPr>
      </w:pPr>
      <w:r>
        <w:rPr>
          <w:rFonts w:ascii="Avenir-Book" w:hAnsi="Avenir-Book" w:cs="Avenir-Book"/>
          <w:kern w:val="0"/>
        </w:rPr>
        <w:t xml:space="preserve">Size: </w:t>
      </w:r>
      <w:r>
        <w:rPr>
          <w:rFonts w:ascii="Avenir-Book" w:hAnsi="Avenir-Book" w:cs="Avenir-Book"/>
          <w:kern w:val="0"/>
        </w:rPr>
        <w:tab/>
      </w:r>
      <w:r>
        <w:rPr>
          <w:rFonts w:ascii="Avenir-Book" w:hAnsi="Avenir-Book" w:cs="Avenir-Book"/>
          <w:kern w:val="0"/>
        </w:rPr>
        <w:tab/>
      </w:r>
      <w:r>
        <w:rPr>
          <w:rFonts w:ascii="Avenir-Book" w:hAnsi="Avenir-Book" w:cs="Avenir-Book"/>
          <w:kern w:val="0"/>
        </w:rPr>
        <w:tab/>
      </w:r>
      <w:r w:rsidR="00373A72">
        <w:rPr>
          <w:rFonts w:ascii="Avenir-Book" w:hAnsi="Avenir-Book" w:cs="Avenir-Book"/>
          <w:kern w:val="0"/>
        </w:rPr>
        <w:t>350</w:t>
      </w:r>
      <w:r>
        <w:rPr>
          <w:rFonts w:ascii="Avenir-Book" w:hAnsi="Avenir-Book" w:cs="Avenir-Book"/>
          <w:kern w:val="0"/>
        </w:rPr>
        <w:t xml:space="preserve">KB </w:t>
      </w:r>
    </w:p>
    <w:p w14:paraId="76FEB9A4" w14:textId="77777777" w:rsidR="00D875B7" w:rsidRDefault="00D875B7">
      <w:pPr>
        <w:widowControl w:val="0"/>
        <w:autoSpaceDE w:val="0"/>
        <w:autoSpaceDN w:val="0"/>
        <w:adjustRightInd w:val="0"/>
        <w:spacing w:after="0" w:line="360" w:lineRule="auto"/>
        <w:jc w:val="both"/>
        <w:rPr>
          <w:rFonts w:ascii="ArialMT" w:hAnsi="ArialMT" w:cs="ArialMT"/>
          <w:kern w:val="0"/>
          <w:sz w:val="22"/>
          <w:szCs w:val="22"/>
        </w:rPr>
      </w:pPr>
      <w:r>
        <w:rPr>
          <w:rFonts w:ascii="Avenir-Book" w:hAnsi="Avenir-Book" w:cs="Avenir-Book"/>
          <w:kern w:val="0"/>
        </w:rPr>
        <w:t xml:space="preserve">Source: </w:t>
      </w:r>
      <w:r>
        <w:rPr>
          <w:rFonts w:ascii="Avenir-Book" w:hAnsi="Avenir-Book" w:cs="Avenir-Book"/>
          <w:kern w:val="0"/>
        </w:rPr>
        <w:tab/>
      </w:r>
      <w:r>
        <w:rPr>
          <w:rFonts w:ascii="Avenir-Book" w:hAnsi="Avenir-Book" w:cs="Avenir-Book"/>
          <w:kern w:val="0"/>
        </w:rPr>
        <w:tab/>
      </w:r>
      <w:hyperlink r:id="rId5" w:history="1">
        <w:r w:rsidR="00373A72" w:rsidRPr="00373A72">
          <w:rPr>
            <w:rStyle w:val="Hyperlink"/>
            <w:rFonts w:ascii="Avenir-Book" w:hAnsi="Avenir-Book" w:cs="Avenir-Book"/>
            <w:kern w:val="0"/>
          </w:rPr>
          <w:t>European fashion E-commerce - Kaggle</w:t>
        </w:r>
      </w:hyperlink>
    </w:p>
    <w:p w14:paraId="2524B334" w14:textId="77777777" w:rsidR="00161469" w:rsidRPr="00161469" w:rsidRDefault="00161469" w:rsidP="00161469">
      <w:pPr>
        <w:widowControl w:val="0"/>
        <w:autoSpaceDE w:val="0"/>
        <w:autoSpaceDN w:val="0"/>
        <w:adjustRightInd w:val="0"/>
        <w:spacing w:before="400" w:after="120" w:line="240" w:lineRule="auto"/>
        <w:jc w:val="both"/>
        <w:rPr>
          <w:rFonts w:ascii="Avenir-Book" w:hAnsi="Avenir-Book" w:cs="Avenir-Book"/>
          <w:kern w:val="0"/>
          <w:sz w:val="30"/>
          <w:szCs w:val="30"/>
        </w:rPr>
      </w:pPr>
      <w:r w:rsidRPr="00161469">
        <w:rPr>
          <w:rFonts w:ascii="Avenir-Book" w:hAnsi="Avenir-Book" w:cs="Avenir-Book"/>
          <w:kern w:val="0"/>
          <w:sz w:val="30"/>
          <w:szCs w:val="30"/>
        </w:rPr>
        <w:t>Target characteristics</w:t>
      </w:r>
    </w:p>
    <w:p w14:paraId="0BFB97A7" w14:textId="77777777" w:rsidR="00161469" w:rsidRPr="00161469" w:rsidRDefault="00161469" w:rsidP="00161469">
      <w:pPr>
        <w:widowControl w:val="0"/>
        <w:autoSpaceDE w:val="0"/>
        <w:autoSpaceDN w:val="0"/>
        <w:adjustRightInd w:val="0"/>
        <w:spacing w:before="400" w:after="120" w:line="240" w:lineRule="auto"/>
        <w:jc w:val="both"/>
        <w:rPr>
          <w:rFonts w:ascii="Avenir-Book" w:hAnsi="Avenir-Book" w:cs="Avenir-Book"/>
          <w:kern w:val="0"/>
          <w:sz w:val="30"/>
          <w:szCs w:val="30"/>
        </w:rPr>
      </w:pPr>
    </w:p>
    <w:p w14:paraId="4DF59944" w14:textId="77777777" w:rsidR="00161469" w:rsidRPr="00161469" w:rsidRDefault="00161469" w:rsidP="00161469">
      <w:pPr>
        <w:widowControl w:val="0"/>
        <w:autoSpaceDE w:val="0"/>
        <w:autoSpaceDN w:val="0"/>
        <w:adjustRightInd w:val="0"/>
        <w:spacing w:before="400" w:after="120" w:line="240" w:lineRule="auto"/>
        <w:jc w:val="both"/>
        <w:rPr>
          <w:rFonts w:ascii="Avenir-Book" w:hAnsi="Avenir-Book" w:cs="Avenir-Book"/>
          <w:kern w:val="0"/>
          <w:sz w:val="22"/>
          <w:szCs w:val="22"/>
        </w:rPr>
      </w:pPr>
      <w:r w:rsidRPr="00161469">
        <w:rPr>
          <w:rFonts w:ascii="Avenir-Book" w:hAnsi="Avenir-Book" w:cs="Avenir-Book"/>
          <w:kern w:val="0"/>
          <w:sz w:val="22"/>
          <w:szCs w:val="22"/>
        </w:rPr>
        <w:t>The columns used to simplify and analyze the problem are:</w:t>
      </w:r>
    </w:p>
    <w:p w14:paraId="62059700" w14:textId="77777777" w:rsidR="00161469" w:rsidRPr="00161469" w:rsidRDefault="00161469" w:rsidP="00161469">
      <w:pPr>
        <w:widowControl w:val="0"/>
        <w:autoSpaceDE w:val="0"/>
        <w:autoSpaceDN w:val="0"/>
        <w:adjustRightInd w:val="0"/>
        <w:spacing w:before="400" w:after="120" w:line="240" w:lineRule="auto"/>
        <w:jc w:val="both"/>
        <w:rPr>
          <w:rFonts w:ascii="Avenir-Book" w:hAnsi="Avenir-Book" w:cs="Avenir-Book"/>
          <w:kern w:val="0"/>
          <w:sz w:val="22"/>
          <w:szCs w:val="22"/>
        </w:rPr>
      </w:pPr>
      <w:r w:rsidRPr="00161469">
        <w:rPr>
          <w:rFonts w:ascii="Avenir-Book" w:hAnsi="Avenir-Book" w:cs="Avenir-Book"/>
          <w:kern w:val="0"/>
          <w:sz w:val="22"/>
          <w:szCs w:val="22"/>
        </w:rPr>
        <w:t>• Revenue:</w:t>
      </w:r>
      <w:r>
        <w:rPr>
          <w:rFonts w:ascii="Avenir-Book" w:hAnsi="Avenir-Book" w:cs="Avenir-Book"/>
          <w:kern w:val="0"/>
          <w:sz w:val="22"/>
          <w:szCs w:val="22"/>
        </w:rPr>
        <w:t xml:space="preserve">   </w:t>
      </w:r>
      <w:r w:rsidRPr="00161469">
        <w:rPr>
          <w:rFonts w:ascii="Avenir-Book" w:hAnsi="Avenir-Book" w:cs="Avenir-Book"/>
          <w:kern w:val="0"/>
          <w:sz w:val="22"/>
          <w:szCs w:val="22"/>
        </w:rPr>
        <w:t>The total amount of money generated by each sale. This is the main metric for measuring performance and identifying the best-selling products or countries.</w:t>
      </w:r>
    </w:p>
    <w:p w14:paraId="0B7EB7EA" w14:textId="77777777" w:rsidR="00161469" w:rsidRPr="00161469" w:rsidRDefault="00161469" w:rsidP="00161469">
      <w:pPr>
        <w:widowControl w:val="0"/>
        <w:autoSpaceDE w:val="0"/>
        <w:autoSpaceDN w:val="0"/>
        <w:adjustRightInd w:val="0"/>
        <w:spacing w:before="400" w:after="120" w:line="240" w:lineRule="auto"/>
        <w:jc w:val="both"/>
        <w:rPr>
          <w:rFonts w:ascii="Avenir-Book" w:hAnsi="Avenir-Book" w:cs="Avenir-Book"/>
          <w:kern w:val="0"/>
          <w:sz w:val="22"/>
          <w:szCs w:val="22"/>
        </w:rPr>
      </w:pPr>
      <w:r w:rsidRPr="00161469">
        <w:rPr>
          <w:rFonts w:ascii="Avenir-Book" w:hAnsi="Avenir-Book" w:cs="Avenir-Book"/>
          <w:kern w:val="0"/>
          <w:sz w:val="22"/>
          <w:szCs w:val="22"/>
        </w:rPr>
        <w:t>• Category:</w:t>
      </w:r>
      <w:r>
        <w:rPr>
          <w:rFonts w:ascii="Avenir-Book" w:hAnsi="Avenir-Book" w:cs="Avenir-Book"/>
          <w:kern w:val="0"/>
          <w:sz w:val="22"/>
          <w:szCs w:val="22"/>
        </w:rPr>
        <w:t xml:space="preserve">   </w:t>
      </w:r>
      <w:r w:rsidRPr="00161469">
        <w:rPr>
          <w:rFonts w:ascii="Avenir-Book" w:hAnsi="Avenir-Book" w:cs="Avenir-Book"/>
          <w:kern w:val="0"/>
          <w:sz w:val="22"/>
          <w:szCs w:val="22"/>
        </w:rPr>
        <w:t>The product category (shoes, dresses, pants). This helps identify which types of products perform best and which underperform.</w:t>
      </w:r>
    </w:p>
    <w:p w14:paraId="1762487A" w14:textId="77777777" w:rsidR="00161469" w:rsidRPr="00161469" w:rsidRDefault="00161469" w:rsidP="00161469">
      <w:pPr>
        <w:widowControl w:val="0"/>
        <w:autoSpaceDE w:val="0"/>
        <w:autoSpaceDN w:val="0"/>
        <w:adjustRightInd w:val="0"/>
        <w:spacing w:before="400" w:after="120" w:line="240" w:lineRule="auto"/>
        <w:jc w:val="both"/>
        <w:rPr>
          <w:rFonts w:ascii="Avenir-Book" w:hAnsi="Avenir-Book" w:cs="Avenir-Book"/>
          <w:kern w:val="0"/>
          <w:sz w:val="22"/>
          <w:szCs w:val="22"/>
        </w:rPr>
      </w:pPr>
      <w:r w:rsidRPr="00161469">
        <w:rPr>
          <w:rFonts w:ascii="Avenir-Book" w:hAnsi="Avenir-Book" w:cs="Avenir-Book"/>
          <w:kern w:val="0"/>
          <w:sz w:val="22"/>
          <w:szCs w:val="22"/>
        </w:rPr>
        <w:t>• Country:</w:t>
      </w:r>
      <w:r>
        <w:rPr>
          <w:rFonts w:ascii="Avenir-Book" w:hAnsi="Avenir-Book" w:cs="Avenir-Book"/>
          <w:kern w:val="0"/>
          <w:sz w:val="22"/>
          <w:szCs w:val="22"/>
        </w:rPr>
        <w:t xml:space="preserve">    </w:t>
      </w:r>
      <w:r w:rsidRPr="00161469">
        <w:rPr>
          <w:rFonts w:ascii="Avenir-Book" w:hAnsi="Avenir-Book" w:cs="Avenir-Book"/>
          <w:kern w:val="0"/>
          <w:sz w:val="22"/>
          <w:szCs w:val="22"/>
        </w:rPr>
        <w:t>The market where the sale was made. Useful for analyzing regional performance and identifying which countries need more marketing attention.</w:t>
      </w:r>
    </w:p>
    <w:p w14:paraId="30833A33" w14:textId="77777777" w:rsidR="00161469" w:rsidRPr="00161469" w:rsidRDefault="00161469" w:rsidP="00161469">
      <w:pPr>
        <w:widowControl w:val="0"/>
        <w:autoSpaceDE w:val="0"/>
        <w:autoSpaceDN w:val="0"/>
        <w:adjustRightInd w:val="0"/>
        <w:spacing w:before="400" w:after="120" w:line="240" w:lineRule="auto"/>
        <w:jc w:val="both"/>
        <w:rPr>
          <w:rFonts w:ascii="Avenir-Book" w:hAnsi="Avenir-Book" w:cs="Avenir-Book"/>
          <w:kern w:val="0"/>
          <w:sz w:val="22"/>
          <w:szCs w:val="22"/>
        </w:rPr>
      </w:pPr>
      <w:r w:rsidRPr="00161469">
        <w:rPr>
          <w:rFonts w:ascii="Avenir-Book" w:hAnsi="Avenir-Book" w:cs="Avenir-Book"/>
          <w:kern w:val="0"/>
          <w:sz w:val="22"/>
          <w:szCs w:val="22"/>
        </w:rPr>
        <w:t>• Channel:</w:t>
      </w:r>
      <w:r>
        <w:rPr>
          <w:rFonts w:ascii="Avenir-Book" w:hAnsi="Avenir-Book" w:cs="Avenir-Book"/>
          <w:kern w:val="0"/>
          <w:sz w:val="22"/>
          <w:szCs w:val="22"/>
        </w:rPr>
        <w:t xml:space="preserve">   </w:t>
      </w:r>
      <w:r w:rsidRPr="00161469">
        <w:rPr>
          <w:rFonts w:ascii="Avenir-Book" w:hAnsi="Avenir-Book" w:cs="Avenir-Book"/>
          <w:kern w:val="0"/>
          <w:sz w:val="22"/>
          <w:szCs w:val="22"/>
        </w:rPr>
        <w:t>The sales channel through which the purchase was made (E-commerce or App mobile). This helps evaluate which channel generates the most revenue.</w:t>
      </w:r>
    </w:p>
    <w:p w14:paraId="355C941D" w14:textId="77777777" w:rsidR="00161469" w:rsidRPr="00161469" w:rsidRDefault="00161469" w:rsidP="00161469">
      <w:pPr>
        <w:widowControl w:val="0"/>
        <w:autoSpaceDE w:val="0"/>
        <w:autoSpaceDN w:val="0"/>
        <w:adjustRightInd w:val="0"/>
        <w:spacing w:before="400" w:after="120" w:line="240" w:lineRule="auto"/>
        <w:jc w:val="both"/>
        <w:rPr>
          <w:rFonts w:ascii="Avenir-Book" w:hAnsi="Avenir-Book" w:cs="Avenir-Book"/>
          <w:kern w:val="0"/>
          <w:sz w:val="22"/>
          <w:szCs w:val="22"/>
        </w:rPr>
      </w:pPr>
      <w:r w:rsidRPr="00161469">
        <w:rPr>
          <w:rFonts w:ascii="Avenir-Book" w:hAnsi="Avenir-Book" w:cs="Avenir-Book"/>
          <w:kern w:val="0"/>
          <w:sz w:val="22"/>
          <w:szCs w:val="22"/>
        </w:rPr>
        <w:t>• Discount:</w:t>
      </w:r>
      <w:r>
        <w:rPr>
          <w:rFonts w:ascii="Avenir-Book" w:hAnsi="Avenir-Book" w:cs="Avenir-Book"/>
          <w:kern w:val="0"/>
          <w:sz w:val="22"/>
          <w:szCs w:val="22"/>
        </w:rPr>
        <w:t xml:space="preserve">   </w:t>
      </w:r>
      <w:r w:rsidRPr="00161469">
        <w:rPr>
          <w:rFonts w:ascii="Avenir-Book" w:hAnsi="Avenir-Book" w:cs="Avenir-Book"/>
          <w:kern w:val="0"/>
          <w:sz w:val="22"/>
          <w:szCs w:val="22"/>
        </w:rPr>
        <w:t>The discount applied to a product. This is important for understanding how promotions affect revenue and whether discounts actually increase sales.</w:t>
      </w:r>
    </w:p>
    <w:p w14:paraId="3BAAF15B" w14:textId="77777777" w:rsidR="00161469" w:rsidRPr="00161469" w:rsidRDefault="00161469" w:rsidP="00161469">
      <w:pPr>
        <w:widowControl w:val="0"/>
        <w:autoSpaceDE w:val="0"/>
        <w:autoSpaceDN w:val="0"/>
        <w:adjustRightInd w:val="0"/>
        <w:spacing w:before="400" w:after="120" w:line="240" w:lineRule="auto"/>
        <w:jc w:val="both"/>
        <w:rPr>
          <w:rFonts w:ascii="Avenir-Book" w:hAnsi="Avenir-Book" w:cs="Avenir-Book"/>
          <w:kern w:val="0"/>
          <w:sz w:val="22"/>
          <w:szCs w:val="22"/>
        </w:rPr>
      </w:pPr>
      <w:r w:rsidRPr="00161469">
        <w:rPr>
          <w:rFonts w:ascii="Avenir-Book" w:hAnsi="Avenir-Book" w:cs="Avenir-Book"/>
          <w:kern w:val="0"/>
          <w:sz w:val="22"/>
          <w:szCs w:val="22"/>
        </w:rPr>
        <w:t>• Age range:</w:t>
      </w:r>
      <w:r>
        <w:rPr>
          <w:rFonts w:ascii="Avenir-Book" w:hAnsi="Avenir-Book" w:cs="Avenir-Book"/>
          <w:kern w:val="0"/>
          <w:sz w:val="22"/>
          <w:szCs w:val="22"/>
        </w:rPr>
        <w:t xml:space="preserve">  </w:t>
      </w:r>
      <w:r w:rsidRPr="00161469">
        <w:rPr>
          <w:rFonts w:ascii="Avenir-Book" w:hAnsi="Avenir-Book" w:cs="Avenir-Book"/>
          <w:kern w:val="0"/>
          <w:sz w:val="22"/>
          <w:szCs w:val="22"/>
        </w:rPr>
        <w:t>Represents the customer segment by age group. This allows us to see if certain product categories perform better with specific age demographics.</w:t>
      </w:r>
    </w:p>
    <w:p w14:paraId="27F9FB37" w14:textId="77777777" w:rsidR="00161469" w:rsidRPr="00161469" w:rsidRDefault="00161469" w:rsidP="00161469">
      <w:pPr>
        <w:widowControl w:val="0"/>
        <w:autoSpaceDE w:val="0"/>
        <w:autoSpaceDN w:val="0"/>
        <w:adjustRightInd w:val="0"/>
        <w:spacing w:before="400" w:after="120" w:line="240" w:lineRule="auto"/>
        <w:jc w:val="both"/>
        <w:rPr>
          <w:rFonts w:ascii="Avenir-Book" w:hAnsi="Avenir-Book" w:cs="Avenir-Book"/>
          <w:kern w:val="0"/>
          <w:sz w:val="22"/>
          <w:szCs w:val="22"/>
        </w:rPr>
      </w:pPr>
      <w:r w:rsidRPr="00161469">
        <w:rPr>
          <w:rFonts w:ascii="Avenir-Book" w:hAnsi="Avenir-Book" w:cs="Avenir-Book"/>
          <w:kern w:val="0"/>
          <w:sz w:val="22"/>
          <w:szCs w:val="22"/>
        </w:rPr>
        <w:t>• Quantity:</w:t>
      </w:r>
      <w:r>
        <w:rPr>
          <w:rFonts w:ascii="Avenir-Book" w:hAnsi="Avenir-Book" w:cs="Avenir-Book"/>
          <w:kern w:val="0"/>
          <w:sz w:val="22"/>
          <w:szCs w:val="22"/>
        </w:rPr>
        <w:t xml:space="preserve">   </w:t>
      </w:r>
      <w:r w:rsidRPr="00161469">
        <w:rPr>
          <w:rFonts w:ascii="Avenir-Book" w:hAnsi="Avenir-Book" w:cs="Avenir-Book"/>
          <w:kern w:val="0"/>
          <w:sz w:val="22"/>
          <w:szCs w:val="22"/>
        </w:rPr>
        <w:t>The number of items sold in each transaction. Provides context for identifying high-volume but low-revenue sales or premium products with lower volume but higher revenue.</w:t>
      </w:r>
    </w:p>
    <w:p w14:paraId="3C272793" w14:textId="77777777" w:rsidR="00161469" w:rsidRPr="00161469" w:rsidRDefault="00161469" w:rsidP="00161469">
      <w:pPr>
        <w:widowControl w:val="0"/>
        <w:autoSpaceDE w:val="0"/>
        <w:autoSpaceDN w:val="0"/>
        <w:adjustRightInd w:val="0"/>
        <w:spacing w:before="400" w:after="120" w:line="240" w:lineRule="auto"/>
        <w:jc w:val="both"/>
        <w:rPr>
          <w:rFonts w:ascii="Avenir-Book" w:hAnsi="Avenir-Book" w:cs="Avenir-Book"/>
          <w:kern w:val="0"/>
          <w:sz w:val="22"/>
          <w:szCs w:val="22"/>
        </w:rPr>
      </w:pPr>
      <w:r w:rsidRPr="00161469">
        <w:rPr>
          <w:rFonts w:ascii="Avenir-Book" w:hAnsi="Avenir-Book" w:cs="Avenir-Book"/>
          <w:kern w:val="0"/>
          <w:sz w:val="22"/>
          <w:szCs w:val="22"/>
        </w:rPr>
        <w:lastRenderedPageBreak/>
        <w:t>• Unit price/original price:</w:t>
      </w:r>
      <w:r>
        <w:rPr>
          <w:rFonts w:ascii="Avenir-Book" w:hAnsi="Avenir-Book" w:cs="Avenir-Book"/>
          <w:kern w:val="0"/>
          <w:sz w:val="22"/>
          <w:szCs w:val="22"/>
        </w:rPr>
        <w:t xml:space="preserve">  </w:t>
      </w:r>
      <w:r w:rsidRPr="00161469">
        <w:rPr>
          <w:rFonts w:ascii="Avenir-Book" w:hAnsi="Avenir-Book" w:cs="Avenir-Book"/>
          <w:kern w:val="0"/>
          <w:sz w:val="22"/>
          <w:szCs w:val="22"/>
        </w:rPr>
        <w:t>The base and original price of each item. Useful for understanding pricing strategy and evaluating how discounts affect margin.</w:t>
      </w:r>
    </w:p>
    <w:p w14:paraId="45260DE4" w14:textId="77777777" w:rsidR="00D875B7" w:rsidRDefault="00D875B7" w:rsidP="00161469">
      <w:pPr>
        <w:widowControl w:val="0"/>
        <w:autoSpaceDE w:val="0"/>
        <w:autoSpaceDN w:val="0"/>
        <w:adjustRightInd w:val="0"/>
        <w:spacing w:before="400" w:after="120" w:line="240" w:lineRule="auto"/>
        <w:jc w:val="both"/>
        <w:rPr>
          <w:rFonts w:ascii="ArialMT" w:hAnsi="ArialMT" w:cs="ArialMT"/>
          <w:kern w:val="0"/>
          <w:sz w:val="40"/>
          <w:szCs w:val="40"/>
        </w:rPr>
      </w:pPr>
      <w:r>
        <w:rPr>
          <w:rFonts w:ascii="Avenir-Book" w:hAnsi="Avenir-Book" w:cs="Avenir-Book"/>
          <w:kern w:val="0"/>
          <w:sz w:val="50"/>
          <w:szCs w:val="50"/>
        </w:rPr>
        <w:t>List of Analysis</w:t>
      </w:r>
    </w:p>
    <w:p w14:paraId="5FEFB559" w14:textId="77777777" w:rsidR="006663C6" w:rsidRPr="006663C6" w:rsidRDefault="006663C6" w:rsidP="006663C6">
      <w:pPr>
        <w:pStyle w:val="NormalWeb"/>
        <w:rPr>
          <w:rFonts w:ascii="Arial" w:hAnsi="Arial" w:cs="Arial"/>
          <w:color w:val="000000"/>
        </w:rPr>
      </w:pPr>
      <w:r w:rsidRPr="006663C6">
        <w:rPr>
          <w:rFonts w:ascii="Arial" w:hAnsi="Arial" w:cs="Arial"/>
          <w:color w:val="000000"/>
        </w:rPr>
        <w:t>1. Performance by category</w:t>
      </w:r>
    </w:p>
    <w:p w14:paraId="0A0D0927" w14:textId="77777777" w:rsidR="006663C6" w:rsidRPr="006663C6" w:rsidRDefault="006663C6" w:rsidP="006663C6">
      <w:pPr>
        <w:pStyle w:val="NormalWeb"/>
        <w:rPr>
          <w:rFonts w:ascii="Arial" w:hAnsi="Arial" w:cs="Arial"/>
          <w:color w:val="000000"/>
        </w:rPr>
      </w:pPr>
      <w:r w:rsidRPr="006663C6">
        <w:rPr>
          <w:rFonts w:ascii="Arial" w:hAnsi="Arial" w:cs="Arial"/>
          <w:color w:val="000000"/>
        </w:rPr>
        <w:t>Among all product categories, shoes and dresses stand out as the best sellers, generating the highest overall revenue. In contrast, pants consistently remain below the average revenue line. This pattern can be clearly seen in the bar chart created in Python, which I have attached below.</w:t>
      </w:r>
    </w:p>
    <w:p w14:paraId="3124CD46" w14:textId="77777777" w:rsidR="006663C6" w:rsidRPr="006663C6" w:rsidRDefault="006663C6" w:rsidP="006663C6">
      <w:pPr>
        <w:pStyle w:val="NormalWeb"/>
        <w:rPr>
          <w:rFonts w:ascii="Arial" w:hAnsi="Arial" w:cs="Arial"/>
          <w:color w:val="000000"/>
        </w:rPr>
      </w:pPr>
      <w:r w:rsidRPr="006663C6">
        <w:rPr>
          <w:rFonts w:ascii="Arial" w:hAnsi="Arial" w:cs="Arial"/>
          <w:color w:val="000000"/>
        </w:rPr>
        <w:t>2. Distribution by country</w:t>
      </w:r>
    </w:p>
    <w:p w14:paraId="6BE3C16E" w14:textId="77777777" w:rsidR="006663C6" w:rsidRPr="006663C6" w:rsidRDefault="006663C6" w:rsidP="006663C6">
      <w:pPr>
        <w:pStyle w:val="NormalWeb"/>
        <w:rPr>
          <w:rFonts w:ascii="Arial" w:hAnsi="Arial" w:cs="Arial"/>
          <w:color w:val="000000"/>
        </w:rPr>
      </w:pPr>
      <w:r w:rsidRPr="006663C6">
        <w:rPr>
          <w:rFonts w:ascii="Arial" w:hAnsi="Arial" w:cs="Arial"/>
          <w:color w:val="000000"/>
        </w:rPr>
        <w:t>When analyzing revenue by country, Germany leads with the best performance, closely followed by France. Portugal, on the other hand, shows significantly lower figures, suggesting that the brand may need to increase its marketing efforts or explore customer behavior in that market.</w:t>
      </w:r>
      <w:r w:rsidRPr="006663C6">
        <w:rPr>
          <w:rStyle w:val="apple-converted-space"/>
          <w:rFonts w:ascii="Arial" w:hAnsi="Arial" w:cs="Arial"/>
          <w:color w:val="000000"/>
        </w:rPr>
        <w:t> </w:t>
      </w:r>
    </w:p>
    <w:p w14:paraId="1B809259" w14:textId="77777777" w:rsidR="006663C6" w:rsidRPr="006663C6" w:rsidRDefault="006663C6" w:rsidP="006663C6">
      <w:pPr>
        <w:pStyle w:val="NormalWeb"/>
        <w:rPr>
          <w:rFonts w:ascii="Arial" w:hAnsi="Arial" w:cs="Arial"/>
          <w:color w:val="000000"/>
        </w:rPr>
      </w:pPr>
      <w:r w:rsidRPr="006663C6">
        <w:rPr>
          <w:rFonts w:ascii="Arial" w:hAnsi="Arial" w:cs="Arial"/>
          <w:color w:val="000000"/>
        </w:rPr>
        <w:t>3. Channel analysis</w:t>
      </w:r>
    </w:p>
    <w:p w14:paraId="2E7B1DB3" w14:textId="77777777" w:rsidR="006663C6" w:rsidRPr="006663C6" w:rsidRDefault="006663C6" w:rsidP="006663C6">
      <w:pPr>
        <w:pStyle w:val="NormalWeb"/>
        <w:rPr>
          <w:rFonts w:ascii="Arial" w:hAnsi="Arial" w:cs="Arial"/>
          <w:color w:val="000000"/>
        </w:rPr>
      </w:pPr>
      <w:r w:rsidRPr="006663C6">
        <w:rPr>
          <w:rFonts w:ascii="Arial" w:hAnsi="Arial" w:cs="Arial"/>
          <w:color w:val="000000"/>
        </w:rPr>
        <w:t>The data shows a clear preference for the website, which is where most of the revenue comes from. This indicates that customers are more likely to buy through the website than through campaigns or the app. Displaying this using a bar chart reveals the dominance of e-commerce as the main source of sales.</w:t>
      </w:r>
    </w:p>
    <w:p w14:paraId="442F2CCD" w14:textId="77777777" w:rsidR="006663C6" w:rsidRPr="006663C6" w:rsidRDefault="006663C6" w:rsidP="006663C6">
      <w:pPr>
        <w:pStyle w:val="NormalWeb"/>
        <w:rPr>
          <w:rFonts w:ascii="Arial" w:hAnsi="Arial" w:cs="Arial"/>
          <w:color w:val="000000"/>
        </w:rPr>
      </w:pPr>
      <w:r w:rsidRPr="006663C6">
        <w:rPr>
          <w:rFonts w:ascii="Arial" w:hAnsi="Arial" w:cs="Arial"/>
          <w:color w:val="000000"/>
        </w:rPr>
        <w:t>4. Impact of discounts</w:t>
      </w:r>
    </w:p>
    <w:p w14:paraId="60D686F8" w14:textId="77777777" w:rsidR="006663C6" w:rsidRPr="006663C6" w:rsidRDefault="006663C6" w:rsidP="006663C6">
      <w:pPr>
        <w:pStyle w:val="NormalWeb"/>
        <w:rPr>
          <w:rFonts w:ascii="Arial" w:hAnsi="Arial" w:cs="Arial"/>
          <w:color w:val="000000"/>
        </w:rPr>
      </w:pPr>
      <w:r w:rsidRPr="006663C6">
        <w:rPr>
          <w:rFonts w:ascii="Arial" w:hAnsi="Arial" w:cs="Arial"/>
          <w:color w:val="000000"/>
        </w:rPr>
        <w:t>After comparing discounts with revenue, the correlation remains weak or even slightly negative. This means that applying discounts does not necessarily generate higher sales volume. Customers may purchase products regardless of promotions. A scatter plot shows this weak relationship between discounts and revenue.</w:t>
      </w:r>
    </w:p>
    <w:p w14:paraId="2104B169" w14:textId="77777777" w:rsidR="006663C6" w:rsidRPr="006663C6" w:rsidRDefault="006663C6" w:rsidP="006663C6">
      <w:pPr>
        <w:pStyle w:val="NormalWeb"/>
        <w:rPr>
          <w:rFonts w:ascii="Arial" w:hAnsi="Arial" w:cs="Arial"/>
          <w:color w:val="000000"/>
        </w:rPr>
      </w:pPr>
      <w:r w:rsidRPr="006663C6">
        <w:rPr>
          <w:rFonts w:ascii="Arial" w:hAnsi="Arial" w:cs="Arial"/>
          <w:color w:val="000000"/>
        </w:rPr>
        <w:t>5. Customer segmentation by age range</w:t>
      </w:r>
    </w:p>
    <w:p w14:paraId="4C16D067" w14:textId="77777777" w:rsidR="006663C6" w:rsidRPr="006663C6" w:rsidRDefault="006663C6" w:rsidP="006663C6">
      <w:pPr>
        <w:pStyle w:val="NormalWeb"/>
        <w:rPr>
          <w:rFonts w:ascii="Arial" w:hAnsi="Arial" w:cs="Arial"/>
          <w:color w:val="000000"/>
        </w:rPr>
      </w:pPr>
      <w:r w:rsidRPr="006663C6">
        <w:rPr>
          <w:rFonts w:ascii="Arial" w:hAnsi="Arial" w:cs="Arial"/>
          <w:color w:val="000000"/>
        </w:rPr>
        <w:t>Although the dataset includes limited information on age range, the analysis suggests that middle-aged groups tend to purchase more frequently than younger or older age ranges.</w:t>
      </w:r>
      <w:r w:rsidRPr="006663C6">
        <w:rPr>
          <w:rStyle w:val="apple-converted-space"/>
          <w:rFonts w:ascii="Arial" w:hAnsi="Arial" w:cs="Arial"/>
          <w:color w:val="000000"/>
        </w:rPr>
        <w:t> </w:t>
      </w:r>
    </w:p>
    <w:p w14:paraId="2245CF4B" w14:textId="77777777" w:rsidR="006663C6" w:rsidRPr="006663C6" w:rsidRDefault="006663C6" w:rsidP="006663C6">
      <w:pPr>
        <w:pStyle w:val="NormalWeb"/>
        <w:rPr>
          <w:rFonts w:ascii="Arial" w:hAnsi="Arial" w:cs="Arial"/>
          <w:color w:val="000000"/>
        </w:rPr>
      </w:pPr>
    </w:p>
    <w:p w14:paraId="6B2E3BD9" w14:textId="77777777" w:rsidR="006663C6" w:rsidRPr="006663C6" w:rsidRDefault="006663C6" w:rsidP="006663C6">
      <w:pPr>
        <w:pStyle w:val="NormalWeb"/>
        <w:rPr>
          <w:rFonts w:ascii="Arial" w:hAnsi="Arial" w:cs="Arial"/>
          <w:color w:val="000000"/>
        </w:rPr>
      </w:pPr>
      <w:r w:rsidRPr="006663C6">
        <w:rPr>
          <w:rFonts w:ascii="Arial" w:hAnsi="Arial" w:cs="Arial"/>
          <w:color w:val="000000"/>
        </w:rPr>
        <w:t>Conclusion</w:t>
      </w:r>
    </w:p>
    <w:p w14:paraId="67BAD83C" w14:textId="77777777" w:rsidR="006663C6" w:rsidRPr="006663C6" w:rsidRDefault="006663C6" w:rsidP="006663C6">
      <w:pPr>
        <w:pStyle w:val="NormalWeb"/>
        <w:rPr>
          <w:rFonts w:ascii="Arial" w:hAnsi="Arial" w:cs="Arial"/>
          <w:color w:val="000000"/>
        </w:rPr>
      </w:pPr>
      <w:r w:rsidRPr="006663C6">
        <w:rPr>
          <w:rFonts w:ascii="Arial" w:hAnsi="Arial" w:cs="Arial"/>
          <w:color w:val="000000"/>
        </w:rPr>
        <w:t xml:space="preserve">European Fashion's data shows that shoes and dresses are the strongest categories, and Germany remains the most profitable market. Portugal and other underperforming countries could benefit from more targeted campaigns or improved product visibility. Customers primarily purchase through the website. Finally, discounts have a limited </w:t>
      </w:r>
      <w:r w:rsidRPr="006663C6">
        <w:rPr>
          <w:rFonts w:ascii="Arial" w:hAnsi="Arial" w:cs="Arial"/>
          <w:color w:val="000000"/>
        </w:rPr>
        <w:lastRenderedPageBreak/>
        <w:t>impact, suggesting that the company should rely more on brand value and product appeal than price reductions to increase revenue.</w:t>
      </w:r>
    </w:p>
    <w:p w14:paraId="06065EED" w14:textId="77777777" w:rsidR="00D875B7" w:rsidRPr="006663C6" w:rsidRDefault="00D875B7">
      <w:pPr>
        <w:widowControl w:val="0"/>
        <w:autoSpaceDE w:val="0"/>
        <w:autoSpaceDN w:val="0"/>
        <w:adjustRightInd w:val="0"/>
        <w:spacing w:after="0" w:line="276" w:lineRule="auto"/>
        <w:rPr>
          <w:rFonts w:ascii="Avenir-Book" w:hAnsi="Avenir-Book" w:cs="Avenir-Book"/>
          <w:kern w:val="0"/>
          <w:lang w:val="en-ES"/>
        </w:rPr>
      </w:pPr>
    </w:p>
    <w:p w14:paraId="3D745781" w14:textId="44CA9017" w:rsidR="00D875B7" w:rsidRDefault="00D875B7">
      <w:pPr>
        <w:widowControl w:val="0"/>
        <w:autoSpaceDE w:val="0"/>
        <w:autoSpaceDN w:val="0"/>
        <w:adjustRightInd w:val="0"/>
        <w:spacing w:after="0" w:line="276" w:lineRule="auto"/>
        <w:rPr>
          <w:rFonts w:ascii="ArialMT" w:hAnsi="ArialMT" w:cs="ArialMT"/>
          <w:kern w:val="0"/>
          <w:sz w:val="22"/>
          <w:szCs w:val="22"/>
        </w:rPr>
      </w:pPr>
      <w:r>
        <w:rPr>
          <w:rFonts w:ascii="Avenir-Book" w:hAnsi="Avenir-Book" w:cs="Avenir-Book"/>
          <w:kern w:val="0"/>
        </w:rPr>
        <w:t>Refer to the following notebook to check further analysis and Python code</w:t>
      </w:r>
      <w:r>
        <w:rPr>
          <w:rFonts w:ascii="Avenir-Book" w:hAnsi="Avenir-Book" w:cs="Avenir-Book"/>
          <w:kern w:val="0"/>
          <w:sz w:val="22"/>
          <w:szCs w:val="22"/>
        </w:rPr>
        <w:t xml:space="preserve">: </w:t>
      </w:r>
      <w:hyperlink r:id="rId6" w:history="1">
        <w:proofErr w:type="spellStart"/>
        <w:r w:rsidR="0037030F" w:rsidRPr="0037030F">
          <w:rPr>
            <w:rStyle w:val="Hyperlink"/>
            <w:rFonts w:ascii="Avenir-Book" w:hAnsi="Avenir-Book" w:cs="Avenir-Book"/>
            <w:kern w:val="0"/>
            <w:sz w:val="22"/>
            <w:szCs w:val="22"/>
          </w:rPr>
          <w:t>European_fashion_EDA_Python</w:t>
        </w:r>
        <w:proofErr w:type="spellEnd"/>
      </w:hyperlink>
    </w:p>
    <w:p w14:paraId="334DCC8D" w14:textId="77777777" w:rsidR="004A53B1" w:rsidRDefault="004A53B1">
      <w:pPr>
        <w:widowControl w:val="0"/>
        <w:autoSpaceDE w:val="0"/>
        <w:autoSpaceDN w:val="0"/>
        <w:adjustRightInd w:val="0"/>
        <w:spacing w:after="0" w:line="240" w:lineRule="auto"/>
        <w:rPr>
          <w:rFonts w:ascii="ArialMT" w:hAnsi="ArialMT" w:cs="ArialMT"/>
          <w:kern w:val="0"/>
          <w:sz w:val="22"/>
          <w:szCs w:val="22"/>
        </w:rPr>
      </w:pPr>
    </w:p>
    <w:sectPr w:rsidR="004A53B1">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MT">
    <w:altName w:val="Arial"/>
    <w:panose1 w:val="020B0604020202020204"/>
    <w:charset w:val="00"/>
    <w:family w:val="swiss"/>
    <w:pitch w:val="default"/>
    <w:sig w:usb0="00000003" w:usb1="00000000" w:usb2="00000000" w:usb3="00000000" w:csb0="00000001" w:csb1="00000000"/>
  </w:font>
  <w:font w:name="Avenir-Book">
    <w:panose1 w:val="02000503020000020003"/>
    <w:charset w:val="00"/>
    <w:family w:val="auto"/>
    <w:pitch w:val="variable"/>
    <w:sig w:usb0="800000AF" w:usb1="5000204A" w:usb2="00000000" w:usb3="00000000" w:csb0="0000009B"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71973117">
    <w:abstractNumId w:val="0"/>
  </w:num>
  <w:num w:numId="2" w16cid:durableId="629960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66"/>
  <w:embedSystemFonts/>
  <w:bordersDoNotSurroundHeader/>
  <w:bordersDoNotSurroundFooter/>
  <w:proofState w:spelling="clean" w:grammar="clean"/>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01D"/>
    <w:rsid w:val="00047515"/>
    <w:rsid w:val="00161469"/>
    <w:rsid w:val="00164866"/>
    <w:rsid w:val="0037030F"/>
    <w:rsid w:val="00373A72"/>
    <w:rsid w:val="004A53B1"/>
    <w:rsid w:val="004E1C9C"/>
    <w:rsid w:val="006663C6"/>
    <w:rsid w:val="00891C5E"/>
    <w:rsid w:val="0091754A"/>
    <w:rsid w:val="0097039D"/>
    <w:rsid w:val="00B335D1"/>
    <w:rsid w:val="00D6301D"/>
    <w:rsid w:val="00D875B7"/>
    <w:rsid w:val="00DB26FE"/>
    <w:rsid w:val="00E938D9"/>
  </w:rsids>
  <m:mathPr>
    <m:mathFont m:val="Cambria Math"/>
    <m:brkBin m:val="before"/>
    <m:brkBinSub m:val="--"/>
    <m:smallFrac m:val="0"/>
    <m:dispDef/>
    <m:lMargin m:val="0"/>
    <m:rMargin m:val="0"/>
    <m:defJc m:val="centerGroup"/>
    <m:wrapIndent m:val="1440"/>
    <m:intLim m:val="subSup"/>
    <m:naryLim m:val="undOvr"/>
  </m:mathPr>
  <w:themeFontLang w:val="en-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B5D5EAC"/>
  <w14:defaultImageDpi w14:val="0"/>
  <w15:docId w15:val="{846E69B9-AE2E-0D4E-853C-32D35B4E3E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imes New Roman" w:hAnsi="Aptos" w:cs="Times New Roman"/>
        <w:lang w:val="en-E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373A72"/>
    <w:rPr>
      <w:color w:val="467886"/>
      <w:u w:val="single"/>
    </w:rPr>
  </w:style>
  <w:style w:type="character" w:styleId="UnresolvedMention">
    <w:name w:val="Unresolved Mention"/>
    <w:uiPriority w:val="99"/>
    <w:semiHidden/>
    <w:unhideWhenUsed/>
    <w:rsid w:val="00373A72"/>
    <w:rPr>
      <w:color w:val="605E5C"/>
      <w:shd w:val="clear" w:color="auto" w:fill="E1DFDD"/>
    </w:rPr>
  </w:style>
  <w:style w:type="paragraph" w:styleId="NormalWeb">
    <w:name w:val="Normal (Web)"/>
    <w:basedOn w:val="Normal"/>
    <w:uiPriority w:val="99"/>
    <w:semiHidden/>
    <w:unhideWhenUsed/>
    <w:rsid w:val="0091754A"/>
    <w:pPr>
      <w:spacing w:before="100" w:beforeAutospacing="1" w:after="100" w:afterAutospacing="1" w:line="240" w:lineRule="auto"/>
    </w:pPr>
    <w:rPr>
      <w:rFonts w:ascii="Times New Roman" w:hAnsi="Times New Roman"/>
      <w:kern w:val="0"/>
      <w:lang w:val="en-ES" w:eastAsia="en-GB"/>
    </w:rPr>
  </w:style>
  <w:style w:type="paragraph" w:styleId="ListParagraph">
    <w:name w:val="List Paragraph"/>
    <w:basedOn w:val="Normal"/>
    <w:uiPriority w:val="34"/>
    <w:qFormat/>
    <w:rsid w:val="00164866"/>
    <w:pPr>
      <w:ind w:left="720"/>
    </w:pPr>
  </w:style>
  <w:style w:type="character" w:customStyle="1" w:styleId="apple-converted-space">
    <w:name w:val="apple-converted-space"/>
    <w:basedOn w:val="DefaultParagraphFont"/>
    <w:rsid w:val="006663C6"/>
  </w:style>
  <w:style w:type="character" w:styleId="FollowedHyperlink">
    <w:name w:val="FollowedHyperlink"/>
    <w:basedOn w:val="DefaultParagraphFont"/>
    <w:uiPriority w:val="99"/>
    <w:semiHidden/>
    <w:unhideWhenUsed/>
    <w:rsid w:val="004E1C9C"/>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olab.research.google.com/drive/1XB5THMtVeg4aVSm5pm8ZKZZs9HcFxy4A?usp=sharing" TargetMode="External"/><Relationship Id="rId5" Type="http://schemas.openxmlformats.org/officeDocument/2006/relationships/hyperlink" Target="https://www.kaggle.com/datasets/joycemara/european-fashion-store-multitable-datase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1015</Words>
  <Characters>5792</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6794</CharactersWithSpaces>
  <SharedDoc>false</SharedDoc>
  <HLinks>
    <vt:vector size="12" baseType="variant">
      <vt:variant>
        <vt:i4>7471164</vt:i4>
      </vt:variant>
      <vt:variant>
        <vt:i4>3</vt:i4>
      </vt:variant>
      <vt:variant>
        <vt:i4>0</vt:i4>
      </vt:variant>
      <vt:variant>
        <vt:i4>5</vt:i4>
      </vt:variant>
      <vt:variant>
        <vt:lpwstr>EDAFINAL.ipynb</vt:lpwstr>
      </vt:variant>
      <vt:variant>
        <vt:lpwstr/>
      </vt:variant>
      <vt:variant>
        <vt:i4>7733364</vt:i4>
      </vt:variant>
      <vt:variant>
        <vt:i4>0</vt:i4>
      </vt:variant>
      <vt:variant>
        <vt:i4>0</vt:i4>
      </vt:variant>
      <vt:variant>
        <vt:i4>5</vt:i4>
      </vt:variant>
      <vt:variant>
        <vt:lpwstr>https://www.kaggle.com/datasets/joycemara/european-fashion-store-multitable-dataset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Mis</dc:creator>
  <cp:keywords/>
  <dc:description/>
  <cp:lastModifiedBy>Saul espuela de andres espuela de andres</cp:lastModifiedBy>
  <cp:revision>2</cp:revision>
  <dcterms:created xsi:type="dcterms:W3CDTF">2025-10-22T09:03:00Z</dcterms:created>
  <dcterms:modified xsi:type="dcterms:W3CDTF">2025-10-22T09:03:00Z</dcterms:modified>
</cp:coreProperties>
</file>