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19ED" w14:textId="34908A2E" w:rsidR="00FF5AE5" w:rsidRPr="00FF5AE5" w:rsidRDefault="00FF5AE5">
      <w:pPr>
        <w:rPr>
          <w:b/>
          <w:bCs/>
          <w:u w:val="single"/>
        </w:rPr>
      </w:pPr>
      <w:r w:rsidRPr="00FF5AE5">
        <w:rPr>
          <w:b/>
          <w:bCs/>
          <w:u w:val="single"/>
        </w:rPr>
        <w:t>Customization of PLACES</w:t>
      </w:r>
    </w:p>
    <w:p w14:paraId="018A542F" w14:textId="155F822A" w:rsidR="00000360" w:rsidRPr="00000360" w:rsidRDefault="00000360" w:rsidP="005B0DA7">
      <w:pPr>
        <w:jc w:val="both"/>
        <w:rPr>
          <w:u w:val="single"/>
        </w:rPr>
      </w:pPr>
      <w:r w:rsidRPr="00000360">
        <w:rPr>
          <w:u w:val="single"/>
        </w:rPr>
        <w:t xml:space="preserve">What </w:t>
      </w:r>
      <w:proofErr w:type="gramStart"/>
      <w:r w:rsidRPr="00000360">
        <w:rPr>
          <w:u w:val="single"/>
        </w:rPr>
        <w:t>is</w:t>
      </w:r>
      <w:proofErr w:type="gramEnd"/>
      <w:r w:rsidRPr="00000360">
        <w:rPr>
          <w:u w:val="single"/>
        </w:rPr>
        <w:t xml:space="preserve"> PLACES</w:t>
      </w:r>
      <w:r w:rsidR="00056436">
        <w:rPr>
          <w:u w:val="single"/>
        </w:rPr>
        <w:t xml:space="preserve"> and how does it work</w:t>
      </w:r>
      <w:r w:rsidRPr="00000360">
        <w:rPr>
          <w:u w:val="single"/>
        </w:rPr>
        <w:t>?</w:t>
      </w:r>
    </w:p>
    <w:p w14:paraId="04B926D5" w14:textId="6986571D" w:rsidR="00A2637E" w:rsidRDefault="00C0109A" w:rsidP="00F65830">
      <w:pPr>
        <w:jc w:val="both"/>
      </w:pPr>
      <w:r>
        <w:t xml:space="preserve">PLACES </w:t>
      </w:r>
      <w:r w:rsidR="00E930D4">
        <w:t>(</w:t>
      </w:r>
      <w:r w:rsidR="00E930D4" w:rsidRPr="00E930D4">
        <w:t>Participatory Landscape Configuration Effects Simulator)</w:t>
      </w:r>
      <w:r w:rsidR="00E930D4">
        <w:t xml:space="preserve"> is</w:t>
      </w:r>
      <w:r w:rsidR="00E930D4" w:rsidRPr="00E930D4">
        <w:t xml:space="preserve"> a tool that </w:t>
      </w:r>
      <w:r w:rsidR="00000360">
        <w:t xml:space="preserve">allows users to create </w:t>
      </w:r>
      <w:proofErr w:type="gramStart"/>
      <w:r w:rsidR="00000360" w:rsidRPr="00E930D4">
        <w:t>spatially-explicit</w:t>
      </w:r>
      <w:proofErr w:type="gramEnd"/>
      <w:r w:rsidR="00000360" w:rsidRPr="00E930D4">
        <w:t xml:space="preserve"> land use scenarios </w:t>
      </w:r>
      <w:r w:rsidR="00AA021D">
        <w:t>and discuss th</w:t>
      </w:r>
      <w:r w:rsidR="006E01A9">
        <w:t xml:space="preserve">e environmental consequences of their design choices. </w:t>
      </w:r>
      <w:r w:rsidR="004B5E7D">
        <w:t xml:space="preserve">To facilitate the discussion, </w:t>
      </w:r>
      <w:r w:rsidR="00A2637E">
        <w:t>PLACES</w:t>
      </w:r>
      <w:r w:rsidR="00D44EF1">
        <w:t xml:space="preserve"> calculates and </w:t>
      </w:r>
      <w:r w:rsidR="00A2637E" w:rsidRPr="00E930D4">
        <w:t>illustrates th</w:t>
      </w:r>
      <w:r w:rsidR="004B5E7D">
        <w:t>e</w:t>
      </w:r>
      <w:r w:rsidR="00A2637E" w:rsidRPr="00E930D4">
        <w:t xml:space="preserve"> </w:t>
      </w:r>
      <w:r w:rsidR="00E469E3" w:rsidRPr="00E930D4">
        <w:t xml:space="preserve">effects </w:t>
      </w:r>
      <w:r w:rsidR="00732EC3">
        <w:t xml:space="preserve">of </w:t>
      </w:r>
      <w:r w:rsidR="004B5E7D">
        <w:t>each</w:t>
      </w:r>
      <w:r w:rsidR="00732EC3">
        <w:t xml:space="preserve"> land use scenario</w:t>
      </w:r>
      <w:r w:rsidR="00732EC3" w:rsidRPr="00E930D4">
        <w:t xml:space="preserve"> </w:t>
      </w:r>
      <w:r w:rsidR="00E469E3" w:rsidRPr="00E930D4">
        <w:t xml:space="preserve">on </w:t>
      </w:r>
      <w:r w:rsidR="00E469E3">
        <w:t xml:space="preserve">several </w:t>
      </w:r>
      <w:r w:rsidR="00E469E3" w:rsidRPr="00E930D4">
        <w:t>ecosystem service</w:t>
      </w:r>
      <w:r w:rsidR="00E469E3">
        <w:t>s</w:t>
      </w:r>
      <w:r w:rsidR="004B5E7D">
        <w:t xml:space="preserve"> with maps and scores</w:t>
      </w:r>
      <w:r w:rsidR="00A2637E" w:rsidRPr="00E930D4">
        <w:t xml:space="preserve">. </w:t>
      </w:r>
      <w:r w:rsidR="000C7F70">
        <w:t xml:space="preserve">Through a comprehensive visualization, </w:t>
      </w:r>
      <w:r w:rsidR="00A2637E" w:rsidRPr="00E930D4">
        <w:t xml:space="preserve">PLACES </w:t>
      </w:r>
      <w:r w:rsidR="00BE6C34">
        <w:t>demonstrates how</w:t>
      </w:r>
      <w:r w:rsidR="00A2637E" w:rsidRPr="00E930D4">
        <w:t xml:space="preserve"> </w:t>
      </w:r>
      <w:r w:rsidR="00D27487">
        <w:t xml:space="preserve">the interactions of </w:t>
      </w:r>
      <w:r w:rsidR="00A2637E" w:rsidRPr="00E930D4">
        <w:t>local land use practices</w:t>
      </w:r>
      <w:r w:rsidR="00D27487">
        <w:t xml:space="preserve">, </w:t>
      </w:r>
      <w:r w:rsidR="00A2637E" w:rsidRPr="00E930D4">
        <w:t>biophysical conditions</w:t>
      </w:r>
      <w:r w:rsidR="00D27487">
        <w:t>,</w:t>
      </w:r>
      <w:r w:rsidR="00A2637E" w:rsidRPr="00E930D4">
        <w:t xml:space="preserve"> and the spatial context of other land uses shape </w:t>
      </w:r>
      <w:r w:rsidR="007C5D6A">
        <w:t xml:space="preserve">the provision of different </w:t>
      </w:r>
      <w:r w:rsidR="00A2637E" w:rsidRPr="00E930D4">
        <w:t>ecosystem servic</w:t>
      </w:r>
      <w:r w:rsidR="007C5D6A">
        <w:t>es</w:t>
      </w:r>
      <w:r w:rsidR="00A2637E" w:rsidRPr="00E930D4">
        <w:t>.</w:t>
      </w:r>
      <w:r w:rsidR="007C5D6A">
        <w:t xml:space="preserve"> Hence, this tool </w:t>
      </w:r>
      <w:r w:rsidR="00A2637E" w:rsidRPr="00E930D4">
        <w:t>provide</w:t>
      </w:r>
      <w:r w:rsidR="007C5D6A">
        <w:t>s</w:t>
      </w:r>
      <w:r w:rsidR="00A2637E" w:rsidRPr="00E930D4">
        <w:t xml:space="preserve"> a basis for debates on landscape multifunctionality and ecosystem service tradeoffs</w:t>
      </w:r>
      <w:r w:rsidR="007C5D6A">
        <w:t xml:space="preserve">. </w:t>
      </w:r>
    </w:p>
    <w:p w14:paraId="5A95D676" w14:textId="3DB0F741" w:rsidR="00883C2D" w:rsidRDefault="006E01A9" w:rsidP="00F65830">
      <w:pPr>
        <w:jc w:val="both"/>
      </w:pPr>
      <w:r>
        <w:t>PLACES features a</w:t>
      </w:r>
      <w:r w:rsidR="00F65830">
        <w:t xml:space="preserve">n </w:t>
      </w:r>
      <w:r w:rsidR="00883C2D" w:rsidRPr="00883C2D">
        <w:t xml:space="preserve">online application </w:t>
      </w:r>
      <w:r w:rsidR="00F65830">
        <w:t>where users fill</w:t>
      </w:r>
      <w:r w:rsidR="00883C2D" w:rsidRPr="00883C2D">
        <w:t xml:space="preserve"> in the blank spaces of a digital ‘landscape canvas’ with a set of pre-defined land use types. As an orientation, users can rely on maps of the in-situ ecosystem service provision from each land use type. The total score for the provision of the ecosystem service is instantly calculated when the blank spaces are filled with the land use types. </w:t>
      </w:r>
      <w:r w:rsidR="00AB4C91">
        <w:t xml:space="preserve">When satisfied with the score, users send </w:t>
      </w:r>
      <w:r w:rsidR="008C4613">
        <w:t>their</w:t>
      </w:r>
      <w:r w:rsidR="00883C2D" w:rsidRPr="00883C2D">
        <w:t xml:space="preserve"> land use map </w:t>
      </w:r>
      <w:r w:rsidR="008C4613">
        <w:t>to the tool’s</w:t>
      </w:r>
      <w:r w:rsidR="00883C2D" w:rsidRPr="00883C2D">
        <w:t xml:space="preserve"> back end</w:t>
      </w:r>
      <w:r w:rsidR="009527A9">
        <w:t xml:space="preserve">. There, </w:t>
      </w:r>
      <w:r w:rsidR="008C4613">
        <w:t>models</w:t>
      </w:r>
      <w:r w:rsidR="004E581B">
        <w:t xml:space="preserve"> </w:t>
      </w:r>
      <w:r w:rsidR="00E00B60">
        <w:t>combine</w:t>
      </w:r>
      <w:r w:rsidR="004E581B">
        <w:t xml:space="preserve"> the map with other</w:t>
      </w:r>
      <w:r w:rsidR="00883C2D" w:rsidRPr="00883C2D">
        <w:t xml:space="preserve"> relevant data, such as </w:t>
      </w:r>
      <w:r w:rsidR="004E581B">
        <w:t>land management</w:t>
      </w:r>
      <w:r w:rsidR="00A2637E">
        <w:t xml:space="preserve"> practices, local </w:t>
      </w:r>
      <w:r w:rsidR="00883C2D" w:rsidRPr="00883C2D">
        <w:t xml:space="preserve">soil </w:t>
      </w:r>
      <w:r w:rsidR="004E581B">
        <w:t>type</w:t>
      </w:r>
      <w:r w:rsidR="00A2637E">
        <w:t xml:space="preserve"> and</w:t>
      </w:r>
      <w:r w:rsidR="00883C2D" w:rsidRPr="00883C2D">
        <w:t xml:space="preserve"> groundwater depth, population density, or protected nature to </w:t>
      </w:r>
      <w:r w:rsidR="00E00B60">
        <w:t>simulate the processes that</w:t>
      </w:r>
      <w:r w:rsidR="00FA6BE9">
        <w:t xml:space="preserve"> </w:t>
      </w:r>
      <w:r w:rsidR="00C44239">
        <w:t>cause</w:t>
      </w:r>
      <w:r w:rsidR="00883C2D" w:rsidRPr="00883C2D">
        <w:t xml:space="preserve"> the land use impacts on </w:t>
      </w:r>
      <w:r w:rsidR="00FA6BE9">
        <w:t>different</w:t>
      </w:r>
      <w:r w:rsidR="00883C2D" w:rsidRPr="00883C2D">
        <w:t xml:space="preserve"> ecosystem services. The models specifically </w:t>
      </w:r>
      <w:r w:rsidR="00C341D1">
        <w:t>account for</w:t>
      </w:r>
      <w:r w:rsidR="00883C2D" w:rsidRPr="00883C2D">
        <w:t xml:space="preserve"> the location and spatial context of land cover and land management practices</w:t>
      </w:r>
      <w:r w:rsidR="00C341D1">
        <w:t xml:space="preserve">. </w:t>
      </w:r>
      <w:r w:rsidR="00883C2D" w:rsidRPr="00883C2D">
        <w:t xml:space="preserve">The resulting maps depict the spatial distribution of the ecosystem service gains and losses relative to the respective best- and worst-case scenarios for each service that are possible with the available land use types. The </w:t>
      </w:r>
      <w:r w:rsidR="00C577F1">
        <w:t>models</w:t>
      </w:r>
      <w:r w:rsidR="00883C2D" w:rsidRPr="00883C2D">
        <w:t xml:space="preserve"> also produce a set of scores for the total ecosystem service changes in the landscape, along with a graph that illustrates how the current land use scenario affects the individual ecosystem services compared to its best- and worst-case scenario. All outputs are visualized in the online user interface</w:t>
      </w:r>
      <w:r w:rsidR="0086235A">
        <w:t xml:space="preserve">, where they inform the users </w:t>
      </w:r>
      <w:r w:rsidR="00D27487">
        <w:t xml:space="preserve">on how to </w:t>
      </w:r>
      <w:r w:rsidR="00883C2D" w:rsidRPr="00883C2D">
        <w:t xml:space="preserve">reallocate the land use types for a specific goal. </w:t>
      </w:r>
    </w:p>
    <w:p w14:paraId="556F924C" w14:textId="77777777" w:rsidR="00000360" w:rsidRPr="00E14554" w:rsidRDefault="00000360" w:rsidP="00000360">
      <w:pPr>
        <w:rPr>
          <w:u w:val="single"/>
        </w:rPr>
      </w:pPr>
      <w:r w:rsidRPr="00E14554">
        <w:rPr>
          <w:u w:val="single"/>
        </w:rPr>
        <w:t>1.</w:t>
      </w:r>
      <w:r>
        <w:rPr>
          <w:u w:val="single"/>
        </w:rPr>
        <w:t xml:space="preserve"> </w:t>
      </w:r>
      <w:r w:rsidRPr="00E14554">
        <w:rPr>
          <w:u w:val="single"/>
        </w:rPr>
        <w:t>What is</w:t>
      </w:r>
      <w:r>
        <w:rPr>
          <w:u w:val="single"/>
        </w:rPr>
        <w:t xml:space="preserve"> your</w:t>
      </w:r>
      <w:r w:rsidRPr="00E14554">
        <w:rPr>
          <w:u w:val="single"/>
        </w:rPr>
        <w:t xml:space="preserve"> goal </w:t>
      </w:r>
      <w:r>
        <w:rPr>
          <w:u w:val="single"/>
        </w:rPr>
        <w:t>for</w:t>
      </w:r>
      <w:r w:rsidRPr="00E14554">
        <w:rPr>
          <w:u w:val="single"/>
        </w:rPr>
        <w:t xml:space="preserve"> </w:t>
      </w:r>
      <w:r>
        <w:rPr>
          <w:u w:val="single"/>
        </w:rPr>
        <w:t>using</w:t>
      </w:r>
      <w:r w:rsidRPr="00E14554">
        <w:rPr>
          <w:u w:val="single"/>
        </w:rPr>
        <w:t xml:space="preserve"> PLACES?</w:t>
      </w:r>
    </w:p>
    <w:p w14:paraId="72C28E2D" w14:textId="73F35059" w:rsidR="00FA0972" w:rsidRDefault="00FA0972" w:rsidP="005B0DA7">
      <w:pPr>
        <w:jc w:val="both"/>
      </w:pPr>
      <w:r>
        <w:t xml:space="preserve">PLACES can be used in various settings, </w:t>
      </w:r>
      <w:r w:rsidR="00B473A6">
        <w:t xml:space="preserve">such as </w:t>
      </w:r>
      <w:r w:rsidR="00BA0711">
        <w:t xml:space="preserve">a stakeholder workshop, </w:t>
      </w:r>
      <w:r w:rsidR="00B7620D">
        <w:t xml:space="preserve">a university course or summer school, </w:t>
      </w:r>
      <w:r w:rsidR="00BA0711">
        <w:t xml:space="preserve">a project meeting, or as an icebreaker during a decision-making process. </w:t>
      </w:r>
      <w:r w:rsidR="005B0DA7">
        <w:t>The users c</w:t>
      </w:r>
      <w:r w:rsidR="0077308A">
        <w:t>an</w:t>
      </w:r>
      <w:r w:rsidR="005B0DA7">
        <w:t xml:space="preserve"> be interested parties</w:t>
      </w:r>
      <w:r w:rsidR="002B7D35">
        <w:t>, students,</w:t>
      </w:r>
      <w:r w:rsidR="005B0DA7">
        <w:t xml:space="preserve"> or </w:t>
      </w:r>
      <w:r w:rsidR="00D158DC">
        <w:t xml:space="preserve">experts from various fields. The purpose of PLACES </w:t>
      </w:r>
      <w:r w:rsidR="002B7D35">
        <w:t>is</w:t>
      </w:r>
      <w:r w:rsidR="00A92F86">
        <w:t xml:space="preserve"> </w:t>
      </w:r>
      <w:r w:rsidR="00D158DC">
        <w:t xml:space="preserve">to </w:t>
      </w:r>
      <w:r w:rsidR="00145245">
        <w:t>increase</w:t>
      </w:r>
      <w:r w:rsidR="00160E14">
        <w:t xml:space="preserve"> awareness</w:t>
      </w:r>
      <w:r w:rsidR="001E61A1">
        <w:t xml:space="preserve"> of land use planning challenges</w:t>
      </w:r>
      <w:r w:rsidR="00145245">
        <w:t xml:space="preserve">, </w:t>
      </w:r>
      <w:r w:rsidR="002036CA">
        <w:t>provide</w:t>
      </w:r>
      <w:r w:rsidR="00160E14">
        <w:t xml:space="preserve"> insights into </w:t>
      </w:r>
      <w:r w:rsidR="002036CA">
        <w:t xml:space="preserve">the </w:t>
      </w:r>
      <w:r w:rsidR="00160E14">
        <w:t>(</w:t>
      </w:r>
      <w:proofErr w:type="gramStart"/>
      <w:r w:rsidR="00160E14">
        <w:t>spatially-explicit</w:t>
      </w:r>
      <w:proofErr w:type="gramEnd"/>
      <w:r w:rsidR="00160E14">
        <w:t>) drivers of ecosystem services</w:t>
      </w:r>
      <w:r w:rsidR="006D667A">
        <w:t xml:space="preserve"> provision</w:t>
      </w:r>
      <w:r w:rsidR="002036CA">
        <w:t>,</w:t>
      </w:r>
      <w:r w:rsidR="00160E14">
        <w:t xml:space="preserve"> and to facilitate discussions about the </w:t>
      </w:r>
      <w:r w:rsidR="00BF2889">
        <w:t>users’ goals for the landscape</w:t>
      </w:r>
      <w:r w:rsidR="00E141CA">
        <w:t xml:space="preserve"> and</w:t>
      </w:r>
      <w:r w:rsidR="0066337F">
        <w:t xml:space="preserve"> the</w:t>
      </w:r>
      <w:r w:rsidR="00E141CA">
        <w:t xml:space="preserve"> opportunities </w:t>
      </w:r>
      <w:r w:rsidR="00042128">
        <w:t xml:space="preserve">to achieve these goals </w:t>
      </w:r>
      <w:r w:rsidR="00BF2889">
        <w:t>with different</w:t>
      </w:r>
      <w:r w:rsidR="00E141CA">
        <w:t xml:space="preserve"> land use arrangements. </w:t>
      </w:r>
    </w:p>
    <w:p w14:paraId="4755145D" w14:textId="4ECB2111" w:rsidR="00832459" w:rsidRDefault="00830194" w:rsidP="005B0DA7">
      <w:pPr>
        <w:jc w:val="both"/>
      </w:pPr>
      <w:r>
        <w:t>Choosing</w:t>
      </w:r>
      <w:r w:rsidR="003D0BBF">
        <w:t xml:space="preserve"> the appropriate</w:t>
      </w:r>
      <w:r w:rsidR="00376147">
        <w:t xml:space="preserve"> application </w:t>
      </w:r>
      <w:r w:rsidR="003D0BBF">
        <w:t xml:space="preserve">form </w:t>
      </w:r>
      <w:r w:rsidR="00376147">
        <w:t xml:space="preserve">of PLACES depends on </w:t>
      </w:r>
      <w:r w:rsidR="003D0BBF">
        <w:t>the level of knowledge of the users</w:t>
      </w:r>
      <w:r w:rsidR="00E57601">
        <w:t xml:space="preserve">, </w:t>
      </w:r>
      <w:r w:rsidR="00753579">
        <w:t xml:space="preserve">on </w:t>
      </w:r>
      <w:r w:rsidR="00E57601">
        <w:t xml:space="preserve">the differences in </w:t>
      </w:r>
      <w:r w:rsidR="00753579">
        <w:t>their positions or interests, and on</w:t>
      </w:r>
      <w:r w:rsidR="003D0BBF">
        <w:t xml:space="preserve"> their </w:t>
      </w:r>
      <w:r w:rsidR="00E57601">
        <w:t xml:space="preserve">willingness to </w:t>
      </w:r>
      <w:r w:rsidR="006E77DE">
        <w:t xml:space="preserve">interact. </w:t>
      </w:r>
      <w:r w:rsidR="00633095">
        <w:t xml:space="preserve">Users could </w:t>
      </w:r>
      <w:r w:rsidR="006D667A">
        <w:t>use PLACES</w:t>
      </w:r>
      <w:r w:rsidR="00A03FD0">
        <w:t xml:space="preserve"> individually or in different groups. The moderation of this processes also </w:t>
      </w:r>
      <w:r w:rsidR="004B1770">
        <w:t>allows for a few possible application options,</w:t>
      </w:r>
      <w:r w:rsidR="00A82A1D">
        <w:t xml:space="preserve"> for instance, user groups could compete against each other in achieving the highest scores, or they could design the landscape </w:t>
      </w:r>
      <w:r w:rsidR="005400FD">
        <w:t xml:space="preserve">exclusively according to their preferences. </w:t>
      </w:r>
      <w:r w:rsidR="004B1770">
        <w:t xml:space="preserve"> </w:t>
      </w:r>
      <w:r w:rsidR="00753579">
        <w:t xml:space="preserve"> </w:t>
      </w:r>
    </w:p>
    <w:p w14:paraId="61E999C1" w14:textId="733DECC4" w:rsidR="003C0BC3" w:rsidRPr="00FA0972" w:rsidRDefault="003C0BC3" w:rsidP="003C0BC3">
      <w:pPr>
        <w:pStyle w:val="ListParagraph"/>
        <w:numPr>
          <w:ilvl w:val="0"/>
          <w:numId w:val="5"/>
        </w:numPr>
        <w:jc w:val="both"/>
      </w:pPr>
      <w:r w:rsidRPr="003C0BC3">
        <w:t>Make</w:t>
      </w:r>
      <w:r>
        <w:t xml:space="preserve"> </w:t>
      </w:r>
      <w:r w:rsidRPr="003C0BC3">
        <w:t xml:space="preserve">some hypothetical cases for new uses, in peatlands (see </w:t>
      </w:r>
      <w:proofErr w:type="spellStart"/>
      <w:r w:rsidRPr="003C0BC3">
        <w:t>wetscapes</w:t>
      </w:r>
      <w:proofErr w:type="spellEnd"/>
      <w:r w:rsidRPr="003C0BC3">
        <w:t xml:space="preserve"> publication), urban areas, tropical agriculture etc</w:t>
      </w:r>
      <w:r>
        <w:t xml:space="preserve">. and give information on these possible cases for each step of choice. Also good to make modelling </w:t>
      </w:r>
      <w:proofErr w:type="gramStart"/>
      <w:r>
        <w:t>example</w:t>
      </w:r>
      <w:proofErr w:type="gramEnd"/>
    </w:p>
    <w:p w14:paraId="2F657E23" w14:textId="5F12DC7B" w:rsidR="00013A9B" w:rsidRDefault="00013A9B">
      <w:pPr>
        <w:rPr>
          <w:u w:val="single"/>
        </w:rPr>
      </w:pPr>
      <w:r>
        <w:rPr>
          <w:u w:val="single"/>
        </w:rPr>
        <w:t xml:space="preserve">2. What </w:t>
      </w:r>
      <w:r w:rsidR="002E63B1">
        <w:rPr>
          <w:u w:val="single"/>
        </w:rPr>
        <w:t>is necessary to run</w:t>
      </w:r>
      <w:r>
        <w:rPr>
          <w:u w:val="single"/>
        </w:rPr>
        <w:t xml:space="preserve"> PLACES?</w:t>
      </w:r>
    </w:p>
    <w:p w14:paraId="3B0648BF" w14:textId="34CDE7DE" w:rsidR="00E63538" w:rsidRDefault="00CF6865">
      <w:pPr>
        <w:rPr>
          <w:u w:val="single"/>
        </w:rPr>
      </w:pPr>
      <w:r>
        <w:rPr>
          <w:u w:val="single"/>
        </w:rPr>
        <w:t xml:space="preserve">2.1 </w:t>
      </w:r>
      <w:r w:rsidR="00143A47">
        <w:rPr>
          <w:u w:val="single"/>
        </w:rPr>
        <w:t>Landscape canvas</w:t>
      </w:r>
    </w:p>
    <w:p w14:paraId="206EC445" w14:textId="7755E77A" w:rsidR="00C0279B" w:rsidRDefault="003D10E6" w:rsidP="00143A47">
      <w:pPr>
        <w:jc w:val="both"/>
      </w:pPr>
      <w:r>
        <w:lastRenderedPageBreak/>
        <w:t xml:space="preserve">The </w:t>
      </w:r>
      <w:r w:rsidR="002C60C5">
        <w:t xml:space="preserve">focal point of PLACES is the landscape canvas into which users can allocate the available land uses classes. </w:t>
      </w:r>
      <w:r w:rsidR="00C0279B">
        <w:t xml:space="preserve">This landscape canvas can be </w:t>
      </w:r>
      <w:r w:rsidR="00DC22E0">
        <w:t xml:space="preserve">a simplified version of a real landscape or </w:t>
      </w:r>
      <w:r w:rsidR="004E288A">
        <w:t xml:space="preserve">a fictional landscape. Using a real landscape could enhance the </w:t>
      </w:r>
      <w:r w:rsidR="00AE1C60">
        <w:t xml:space="preserve">users’ engagement, but also might trigger </w:t>
      </w:r>
      <w:r w:rsidR="00E60BC1">
        <w:t xml:space="preserve">doubts about the credibility of the tool outputs. Fictional landscapes would be advantageous for applications that strive to </w:t>
      </w:r>
      <w:r w:rsidR="00C400B6" w:rsidRPr="00C400B6">
        <w:t>conceptually visualize specific processes</w:t>
      </w:r>
      <w:r w:rsidR="00C400B6">
        <w:t xml:space="preserve"> and </w:t>
      </w:r>
      <w:r w:rsidR="00C400B6" w:rsidRPr="00C400B6">
        <w:t xml:space="preserve">broaden </w:t>
      </w:r>
      <w:r w:rsidR="00C400B6">
        <w:t>the users’ general k</w:t>
      </w:r>
      <w:r w:rsidR="00C400B6" w:rsidRPr="00C400B6">
        <w:t>nowledge</w:t>
      </w:r>
      <w:r w:rsidR="00C400B6">
        <w:t>.</w:t>
      </w:r>
      <w:r w:rsidR="004D4B7D">
        <w:t xml:space="preserve"> In any case, the</w:t>
      </w:r>
      <w:r w:rsidR="006521C5">
        <w:t xml:space="preserve"> </w:t>
      </w:r>
      <w:r w:rsidR="004D4B7D">
        <w:t xml:space="preserve">landscape </w:t>
      </w:r>
      <w:r w:rsidR="006521C5">
        <w:t xml:space="preserve">should be chosen with the </w:t>
      </w:r>
      <w:r w:rsidR="002F3C0B">
        <w:t xml:space="preserve">specific ecosystem service tradeoff or conflict of land uses in mind that should be </w:t>
      </w:r>
      <w:r w:rsidR="00F7301E">
        <w:t xml:space="preserve">illustrated with PLACES. </w:t>
      </w:r>
      <w:r w:rsidR="004D4B7D">
        <w:t xml:space="preserve"> </w:t>
      </w:r>
    </w:p>
    <w:p w14:paraId="0C76FD7A" w14:textId="297A3385" w:rsidR="00143A47" w:rsidRPr="00143A47" w:rsidRDefault="00173379" w:rsidP="00143A47">
      <w:pPr>
        <w:jc w:val="both"/>
      </w:pPr>
      <w:r>
        <w:t xml:space="preserve">The </w:t>
      </w:r>
      <w:r w:rsidR="003D10E6">
        <w:t xml:space="preserve">size of the landscape canvas depends on the </w:t>
      </w:r>
      <w:r>
        <w:t xml:space="preserve">area of interest and on the </w:t>
      </w:r>
      <w:r w:rsidR="003D10E6">
        <w:t xml:space="preserve">size </w:t>
      </w:r>
      <w:r w:rsidR="00477D60">
        <w:t xml:space="preserve">and number </w:t>
      </w:r>
      <w:r w:rsidR="003D10E6">
        <w:t xml:space="preserve">of individual </w:t>
      </w:r>
      <w:r w:rsidR="00626EEB">
        <w:t xml:space="preserve">units </w:t>
      </w:r>
      <w:r w:rsidR="00A553C0">
        <w:t>into which</w:t>
      </w:r>
      <w:r w:rsidR="00626EEB">
        <w:t xml:space="preserve"> the user</w:t>
      </w:r>
      <w:r w:rsidR="00A553C0">
        <w:t>s allocate the land use classes</w:t>
      </w:r>
      <w:r w:rsidR="00626EEB">
        <w:t xml:space="preserve">. The number of these units should be limited, as users </w:t>
      </w:r>
      <w:proofErr w:type="gramStart"/>
      <w:r w:rsidR="00626EEB">
        <w:t>have to</w:t>
      </w:r>
      <w:proofErr w:type="gramEnd"/>
      <w:r w:rsidR="00626EEB">
        <w:t xml:space="preserve"> </w:t>
      </w:r>
      <w:r w:rsidR="009938FD">
        <w:t xml:space="preserve">click on them to fill in the empty canvas. </w:t>
      </w:r>
      <w:r w:rsidR="007E050C">
        <w:t xml:space="preserve">It is also advantageous to </w:t>
      </w:r>
      <w:r w:rsidR="00477D60">
        <w:t>choose</w:t>
      </w:r>
      <w:r w:rsidR="007E050C">
        <w:t xml:space="preserve"> a study area</w:t>
      </w:r>
      <w:r w:rsidR="00364EE0">
        <w:t>, or create a fictional area,</w:t>
      </w:r>
      <w:r w:rsidR="007E050C">
        <w:t xml:space="preserve"> with </w:t>
      </w:r>
      <w:r w:rsidR="00D43E01">
        <w:t>some variety of spatial configuration in the fixed land uses or in the underlying conditions (e.g. soil type).</w:t>
      </w:r>
      <w:r w:rsidR="00331B3F">
        <w:t xml:space="preserve"> </w:t>
      </w:r>
      <w:r w:rsidR="00FF56EF">
        <w:t xml:space="preserve">This allows for greater variety in </w:t>
      </w:r>
      <w:r w:rsidR="004C7BF6">
        <w:t xml:space="preserve">ecosystem service consequences, as different land use arrangements will lead to different outcomes for ecosystem services. </w:t>
      </w:r>
      <w:r w:rsidR="00331B3F">
        <w:t xml:space="preserve">The </w:t>
      </w:r>
      <w:r w:rsidR="0003486C">
        <w:t xml:space="preserve">design of the landscape canvas also includes </w:t>
      </w:r>
      <w:r w:rsidR="0045274F">
        <w:t>a decision whether</w:t>
      </w:r>
      <w:r w:rsidR="0003486C">
        <w:t xml:space="preserve"> fixed land uses</w:t>
      </w:r>
      <w:r w:rsidR="0045274F">
        <w:t xml:space="preserve"> should be in</w:t>
      </w:r>
      <w:r w:rsidR="00E051BC">
        <w:t xml:space="preserve"> the landscape</w:t>
      </w:r>
      <w:r w:rsidR="0003486C">
        <w:t xml:space="preserve">, and </w:t>
      </w:r>
      <w:r w:rsidR="00E051BC">
        <w:t xml:space="preserve">which land uses they should represent. </w:t>
      </w:r>
      <w:r w:rsidR="002853D1">
        <w:t xml:space="preserve">Compiling </w:t>
      </w:r>
      <w:r w:rsidR="00AB5B05">
        <w:t>a layer</w:t>
      </w:r>
      <w:r w:rsidR="002853D1">
        <w:t xml:space="preserve"> to represent these fixed land uses can include the simplification and aggregation of </w:t>
      </w:r>
      <w:r w:rsidR="00AB5B05">
        <w:t xml:space="preserve">high-resolution land use data. </w:t>
      </w:r>
      <w:r w:rsidR="006D1C5D">
        <w:t xml:space="preserve">Finally, the size of the chosen landscape should be </w:t>
      </w:r>
      <w:r w:rsidR="00A73CDE">
        <w:t xml:space="preserve">large enough to fit the processes that drive the relevant ecosystem services. </w:t>
      </w:r>
      <w:r w:rsidR="00E051BC">
        <w:t xml:space="preserve"> </w:t>
      </w:r>
      <w:r w:rsidR="0003486C">
        <w:t xml:space="preserve"> </w:t>
      </w:r>
      <w:r w:rsidR="00D43E01">
        <w:t xml:space="preserve"> </w:t>
      </w:r>
      <w:r w:rsidR="00626EEB">
        <w:t xml:space="preserve"> </w:t>
      </w:r>
    </w:p>
    <w:p w14:paraId="4F310749" w14:textId="029766F2" w:rsidR="003D0CE5" w:rsidRDefault="00CF6865" w:rsidP="003C5AB6">
      <w:pPr>
        <w:jc w:val="both"/>
        <w:rPr>
          <w:u w:val="single"/>
        </w:rPr>
      </w:pPr>
      <w:r>
        <w:rPr>
          <w:u w:val="single"/>
        </w:rPr>
        <w:t>2.</w:t>
      </w:r>
      <w:r w:rsidR="006665BE">
        <w:rPr>
          <w:u w:val="single"/>
        </w:rPr>
        <w:t>2</w:t>
      </w:r>
      <w:r>
        <w:rPr>
          <w:u w:val="single"/>
        </w:rPr>
        <w:t xml:space="preserve"> </w:t>
      </w:r>
      <w:r w:rsidR="006665BE">
        <w:rPr>
          <w:u w:val="single"/>
        </w:rPr>
        <w:t>Choice</w:t>
      </w:r>
      <w:r w:rsidR="003D0CE5" w:rsidRPr="003D0CE5">
        <w:rPr>
          <w:u w:val="single"/>
        </w:rPr>
        <w:t xml:space="preserve"> of land use types</w:t>
      </w:r>
    </w:p>
    <w:p w14:paraId="1127FA95" w14:textId="4328DB1B" w:rsidR="003D0CE5" w:rsidRDefault="00CC0575" w:rsidP="003C5AB6">
      <w:pPr>
        <w:jc w:val="both"/>
      </w:pPr>
      <w:r>
        <w:t xml:space="preserve">The land use </w:t>
      </w:r>
      <w:r w:rsidR="00E530C7">
        <w:t>classes that can be allocated by the users should be defined to</w:t>
      </w:r>
      <w:r>
        <w:t xml:space="preserve"> </w:t>
      </w:r>
      <w:r w:rsidR="007A06DD">
        <w:t xml:space="preserve">have </w:t>
      </w:r>
      <w:r w:rsidR="00746A48">
        <w:t>their own</w:t>
      </w:r>
      <w:r w:rsidR="007A06DD">
        <w:t xml:space="preserve"> </w:t>
      </w:r>
      <w:r w:rsidR="0011314F">
        <w:t>properties or management practices</w:t>
      </w:r>
      <w:r w:rsidR="00746A48">
        <w:t>. These practices should</w:t>
      </w:r>
      <w:r w:rsidR="0011314F">
        <w:t xml:space="preserve"> pertain to the selected ecosystem services</w:t>
      </w:r>
      <w:r w:rsidR="00746A48">
        <w:t xml:space="preserve">, </w:t>
      </w:r>
      <w:r w:rsidR="006F771F">
        <w:t>causing consequences to ecosystem services in specific spatial arrangements</w:t>
      </w:r>
      <w:r w:rsidR="0011314F">
        <w:t xml:space="preserve">. </w:t>
      </w:r>
      <w:r w:rsidR="0013796D">
        <w:t xml:space="preserve">The land use types also can have specific requirements </w:t>
      </w:r>
      <w:r w:rsidR="00B30679">
        <w:t xml:space="preserve">where they should be allocated, for instance, requirements for soil type, </w:t>
      </w:r>
      <w:r w:rsidR="00AD628D">
        <w:t xml:space="preserve">distance from certain locations, etc. These requirements can be built into </w:t>
      </w:r>
      <w:r w:rsidR="00D712AA">
        <w:t xml:space="preserve">suitability maps that are shown on the lefthand side of the user interface. </w:t>
      </w:r>
      <w:r w:rsidR="00E4081D">
        <w:t xml:space="preserve">The defining </w:t>
      </w:r>
      <w:r w:rsidR="0071636C">
        <w:t>characteristics of these</w:t>
      </w:r>
      <w:r w:rsidR="00E4081D">
        <w:t xml:space="preserve"> land use types should be</w:t>
      </w:r>
      <w:r w:rsidR="0071636C">
        <w:t xml:space="preserve"> compiled and made available for the users during the application of PLACES.</w:t>
      </w:r>
      <w:r w:rsidR="00E4081D">
        <w:t xml:space="preserve"> </w:t>
      </w:r>
    </w:p>
    <w:p w14:paraId="7CCBECB2" w14:textId="6E47B3DF" w:rsidR="006665BE" w:rsidRPr="003D0CE5" w:rsidRDefault="006665BE" w:rsidP="006665BE">
      <w:pPr>
        <w:rPr>
          <w:u w:val="single"/>
        </w:rPr>
      </w:pPr>
      <w:r>
        <w:rPr>
          <w:u w:val="single"/>
        </w:rPr>
        <w:t xml:space="preserve">2.3 </w:t>
      </w:r>
      <w:r w:rsidRPr="003D0CE5">
        <w:rPr>
          <w:u w:val="single"/>
        </w:rPr>
        <w:t xml:space="preserve">Choice of ecosystem services </w:t>
      </w:r>
    </w:p>
    <w:p w14:paraId="4AB25442" w14:textId="0478B775" w:rsidR="00E63538" w:rsidRPr="00FC6668" w:rsidRDefault="006665BE" w:rsidP="00FC6668">
      <w:pPr>
        <w:jc w:val="both"/>
      </w:pPr>
      <w:r>
        <w:t xml:space="preserve">The ecosystem services </w:t>
      </w:r>
      <w:r w:rsidR="00A0673C">
        <w:t>represented in PALCES</w:t>
      </w:r>
      <w:r>
        <w:t xml:space="preserve"> should be chosen by several characteristics. First, the services should be influenced by the management practices and land cover of the </w:t>
      </w:r>
      <w:r w:rsidR="000A7480">
        <w:t>chosen</w:t>
      </w:r>
      <w:r>
        <w:t xml:space="preserve"> land use types. Second, </w:t>
      </w:r>
      <w:r w:rsidR="00E731F3">
        <w:t>most of the chosen</w:t>
      </w:r>
      <w:r>
        <w:t xml:space="preserve"> services should be influenced by spatial arrangement of these land uses, otherwise </w:t>
      </w:r>
      <w:r w:rsidR="00281EF1">
        <w:t>dynamic</w:t>
      </w:r>
      <w:r>
        <w:t xml:space="preserve"> modelling of </w:t>
      </w:r>
      <w:r w:rsidR="00281EF1">
        <w:t>the</w:t>
      </w:r>
      <w:r>
        <w:t xml:space="preserve"> ecosystem service </w:t>
      </w:r>
      <w:r w:rsidR="00E731F3">
        <w:t>responses</w:t>
      </w:r>
      <w:r w:rsidR="00281EF1">
        <w:t xml:space="preserve"> </w:t>
      </w:r>
      <w:r>
        <w:t xml:space="preserve">to the land use </w:t>
      </w:r>
      <w:r w:rsidR="008109C6">
        <w:t>allocation becomes</w:t>
      </w:r>
      <w:r>
        <w:t xml:space="preserve"> unnecessary. Third, the </w:t>
      </w:r>
      <w:r w:rsidR="00042A77">
        <w:t xml:space="preserve">chosen ecosystem </w:t>
      </w:r>
      <w:r>
        <w:t xml:space="preserve">services should be of importance or of </w:t>
      </w:r>
      <w:r w:rsidR="00042A77">
        <w:t xml:space="preserve">a </w:t>
      </w:r>
      <w:r>
        <w:t xml:space="preserve">certain priority to the tool users. To estimate which </w:t>
      </w:r>
      <w:r w:rsidR="00042A77">
        <w:t xml:space="preserve">ecosystem </w:t>
      </w:r>
      <w:r>
        <w:t xml:space="preserve">services are relevant, the developers can perform a survey or focus group with the intended users. Lastly, the ecosystem services choice should be based on the availability of data that is necessary to model the consequences </w:t>
      </w:r>
      <w:r w:rsidR="006A4894">
        <w:t xml:space="preserve">of land use arrangements </w:t>
      </w:r>
      <w:r>
        <w:t xml:space="preserve">and </w:t>
      </w:r>
      <w:r w:rsidR="00FC6668">
        <w:t>based on the availability of</w:t>
      </w:r>
      <w:r>
        <w:t xml:space="preserve"> data that can be used to validate the model outcomes.    </w:t>
      </w:r>
    </w:p>
    <w:p w14:paraId="6F8D8CA9" w14:textId="6F6F030F" w:rsidR="00E63538" w:rsidRPr="00CD6C31" w:rsidRDefault="00CF6865" w:rsidP="00E63538">
      <w:pPr>
        <w:rPr>
          <w:u w:val="single"/>
        </w:rPr>
      </w:pPr>
      <w:r>
        <w:rPr>
          <w:u w:val="single"/>
        </w:rPr>
        <w:t xml:space="preserve">3. </w:t>
      </w:r>
      <w:r w:rsidR="00FC6668">
        <w:rPr>
          <w:u w:val="single"/>
        </w:rPr>
        <w:t>How are ecosystem service consequences modelled?</w:t>
      </w:r>
    </w:p>
    <w:p w14:paraId="245A26E8" w14:textId="525C5EAA" w:rsidR="00E63538" w:rsidRDefault="007960E0" w:rsidP="005B0DA7">
      <w:pPr>
        <w:jc w:val="both"/>
      </w:pPr>
      <w:r>
        <w:t xml:space="preserve">The calculation of ecosystem service </w:t>
      </w:r>
      <w:r w:rsidR="00F56547">
        <w:t>consequences</w:t>
      </w:r>
      <w:r>
        <w:t xml:space="preserve"> is based on the processes happening in the landscape, which</w:t>
      </w:r>
      <w:r w:rsidR="00F56547">
        <w:t xml:space="preserve"> are</w:t>
      </w:r>
      <w:r>
        <w:t xml:space="preserve"> closely related to the land use</w:t>
      </w:r>
      <w:r w:rsidR="00F56547">
        <w:t xml:space="preserve"> practices</w:t>
      </w:r>
      <w:r>
        <w:t xml:space="preserve"> and their spatial composition and configuration. These </w:t>
      </w:r>
      <w:r w:rsidR="00E63538">
        <w:t>complex processes</w:t>
      </w:r>
      <w:r>
        <w:t xml:space="preserve"> should be simulated</w:t>
      </w:r>
      <w:r w:rsidR="00E63538">
        <w:t xml:space="preserve"> in a simplified way to create understandable outputs that are </w:t>
      </w:r>
      <w:r w:rsidR="002E4A17">
        <w:t>targeted at the application format of PLACES</w:t>
      </w:r>
      <w:r w:rsidR="00E63538">
        <w:t xml:space="preserve">. The outputs should show the tool users the effects of </w:t>
      </w:r>
      <w:r w:rsidR="00831DD5">
        <w:t xml:space="preserve">the </w:t>
      </w:r>
      <w:r w:rsidR="00D03687">
        <w:t>management</w:t>
      </w:r>
      <w:r w:rsidR="00831DD5">
        <w:t xml:space="preserve"> practices </w:t>
      </w:r>
      <w:r w:rsidR="007F21E8">
        <w:t>associated with the</w:t>
      </w:r>
      <w:r w:rsidR="00D03687">
        <w:t xml:space="preserve"> available land use classes and the effects of their </w:t>
      </w:r>
      <w:r w:rsidR="00E63538">
        <w:t>spatial arrangement</w:t>
      </w:r>
      <w:r w:rsidR="00D03687">
        <w:t xml:space="preserve"> within landscapes</w:t>
      </w:r>
      <w:r w:rsidR="00775D4D">
        <w:t xml:space="preserve"> of various underlying conditions</w:t>
      </w:r>
      <w:r w:rsidR="00E63538">
        <w:t xml:space="preserve">. </w:t>
      </w:r>
    </w:p>
    <w:p w14:paraId="556543AF" w14:textId="53E1187F" w:rsidR="00A6455E" w:rsidRDefault="00181BE9" w:rsidP="005B0DA7">
      <w:pPr>
        <w:jc w:val="both"/>
      </w:pPr>
      <w:r>
        <w:lastRenderedPageBreak/>
        <w:t>The e</w:t>
      </w:r>
      <w:r w:rsidR="00BD0773">
        <w:t>cosystem service consequence</w:t>
      </w:r>
      <w:r>
        <w:t xml:space="preserve">s are modelled based on </w:t>
      </w:r>
      <w:r w:rsidR="00221B1E">
        <w:t xml:space="preserve">real processes and with the use of specific indicators that stand for the change in ecosystem service performance. Although the indicators do not need to be displayed in the tool’s user interface, the </w:t>
      </w:r>
      <w:r w:rsidR="00E22A85">
        <w:t xml:space="preserve">indicators should be relevant </w:t>
      </w:r>
      <w:r w:rsidR="000804AE">
        <w:t xml:space="preserve">and known to the tool users to </w:t>
      </w:r>
      <w:r w:rsidR="0016779D">
        <w:t xml:space="preserve">enable </w:t>
      </w:r>
      <w:r w:rsidR="002E6CBD">
        <w:t xml:space="preserve">a </w:t>
      </w:r>
      <w:r w:rsidR="0016779D">
        <w:t xml:space="preserve">common understanding </w:t>
      </w:r>
      <w:r w:rsidR="002E6CBD">
        <w:t xml:space="preserve">of </w:t>
      </w:r>
      <w:r w:rsidR="0016779D">
        <w:t xml:space="preserve">the </w:t>
      </w:r>
      <w:r w:rsidR="006312ED">
        <w:t>ecosystem service at hand.</w:t>
      </w:r>
      <w:r w:rsidR="00E22A85">
        <w:t xml:space="preserve"> </w:t>
      </w:r>
      <w:r w:rsidR="002E6CBD">
        <w:t>L</w:t>
      </w:r>
      <w:r w:rsidR="00A6455E">
        <w:t>isted</w:t>
      </w:r>
      <w:r w:rsidR="002E6CBD">
        <w:t xml:space="preserve"> below are</w:t>
      </w:r>
      <w:r w:rsidR="00A6455E">
        <w:t xml:space="preserve"> some </w:t>
      </w:r>
      <w:r w:rsidR="009C50FA">
        <w:t xml:space="preserve">exemplary </w:t>
      </w:r>
      <w:r w:rsidR="00A6455E">
        <w:t xml:space="preserve">consequences and the indicators behind them: </w:t>
      </w:r>
    </w:p>
    <w:p w14:paraId="47EA24CA" w14:textId="77777777" w:rsidR="00DC5054" w:rsidRDefault="0046501A" w:rsidP="00DC5054">
      <w:pPr>
        <w:spacing w:after="0"/>
        <w:jc w:val="both"/>
      </w:pPr>
      <w:r>
        <w:t xml:space="preserve">Consequences for </w:t>
      </w:r>
      <w:r w:rsidR="00E14DA5" w:rsidRPr="00E14DA5">
        <w:t>air</w:t>
      </w:r>
      <w:r w:rsidR="00A6455E">
        <w:t xml:space="preserve"> quality: </w:t>
      </w:r>
    </w:p>
    <w:p w14:paraId="6011B0C8" w14:textId="577B7DCE" w:rsidR="00A6455E" w:rsidRDefault="00A6455E" w:rsidP="00DC5054">
      <w:pPr>
        <w:pStyle w:val="ListParagraph"/>
        <w:numPr>
          <w:ilvl w:val="0"/>
          <w:numId w:val="4"/>
        </w:numPr>
        <w:jc w:val="both"/>
      </w:pPr>
      <w:r>
        <w:t>Mass of air</w:t>
      </w:r>
      <w:r w:rsidR="00E14DA5" w:rsidRPr="00E14DA5">
        <w:t xml:space="preserve"> pollutants </w:t>
      </w:r>
      <w:r w:rsidR="00E14DA5">
        <w:t xml:space="preserve">that </w:t>
      </w:r>
      <w:r w:rsidR="00E14DA5" w:rsidRPr="00E14DA5">
        <w:t>reach</w:t>
      </w:r>
      <w:r w:rsidR="00E14DA5">
        <w:t>ed</w:t>
      </w:r>
      <w:r w:rsidR="00E14DA5" w:rsidRPr="00E14DA5">
        <w:t xml:space="preserve"> cities through transport from emission </w:t>
      </w:r>
      <w:r w:rsidRPr="00E14DA5">
        <w:t>sources</w:t>
      </w:r>
      <w:r>
        <w:t>.</w:t>
      </w:r>
    </w:p>
    <w:p w14:paraId="3FC2930B" w14:textId="77777777" w:rsidR="00DC5054" w:rsidRDefault="00A6455E" w:rsidP="00DC5054">
      <w:pPr>
        <w:spacing w:after="0"/>
        <w:jc w:val="both"/>
      </w:pPr>
      <w:r>
        <w:t xml:space="preserve">Consequences for water quality: </w:t>
      </w:r>
    </w:p>
    <w:p w14:paraId="6B17C8FB" w14:textId="12EB2731" w:rsidR="00A6455E" w:rsidRDefault="00A6455E" w:rsidP="00DC5054">
      <w:pPr>
        <w:pStyle w:val="ListParagraph"/>
        <w:numPr>
          <w:ilvl w:val="0"/>
          <w:numId w:val="4"/>
        </w:numPr>
        <w:jc w:val="both"/>
      </w:pPr>
      <w:r>
        <w:t>Mass of l</w:t>
      </w:r>
      <w:r w:rsidR="00E14DA5" w:rsidRPr="00E14DA5">
        <w:t>eached nutrients</w:t>
      </w:r>
      <w:r w:rsidR="00E14DA5">
        <w:t xml:space="preserve"> that</w:t>
      </w:r>
      <w:r w:rsidR="00E14DA5" w:rsidRPr="00E14DA5">
        <w:t xml:space="preserve"> reach</w:t>
      </w:r>
      <w:r w:rsidR="00E14DA5">
        <w:t>ed</w:t>
      </w:r>
      <w:r w:rsidR="00E14DA5" w:rsidRPr="00E14DA5">
        <w:t xml:space="preserve"> surface waters</w:t>
      </w:r>
      <w:r>
        <w:t>.</w:t>
      </w:r>
    </w:p>
    <w:p w14:paraId="52BD2421" w14:textId="77777777" w:rsidR="00DC5054" w:rsidRDefault="00A6455E" w:rsidP="00DC5054">
      <w:pPr>
        <w:spacing w:after="0"/>
        <w:jc w:val="both"/>
      </w:pPr>
      <w:r>
        <w:t xml:space="preserve">Consequences for nature quality: </w:t>
      </w:r>
    </w:p>
    <w:p w14:paraId="53854E39" w14:textId="2E511D37" w:rsidR="00DC5054" w:rsidRDefault="00DC5054" w:rsidP="00DC5054">
      <w:pPr>
        <w:pStyle w:val="ListParagraph"/>
        <w:numPr>
          <w:ilvl w:val="0"/>
          <w:numId w:val="4"/>
        </w:numPr>
        <w:jc w:val="both"/>
      </w:pPr>
      <w:r>
        <w:t>Mass of a</w:t>
      </w:r>
      <w:r w:rsidR="00E14DA5" w:rsidRPr="00E14DA5">
        <w:t>mmonia deposited in nature through transport from emission sources</w:t>
      </w:r>
      <w:r>
        <w:t>.</w:t>
      </w:r>
    </w:p>
    <w:p w14:paraId="6E758A8C" w14:textId="77777777" w:rsidR="00DC5054" w:rsidRDefault="00DC5054" w:rsidP="00DC5054">
      <w:pPr>
        <w:pStyle w:val="ListParagraph"/>
        <w:numPr>
          <w:ilvl w:val="0"/>
          <w:numId w:val="4"/>
        </w:numPr>
        <w:jc w:val="both"/>
      </w:pPr>
      <w:r>
        <w:t xml:space="preserve">Lowering of groundwater level </w:t>
      </w:r>
      <w:r w:rsidR="003236A3">
        <w:t xml:space="preserve">in </w:t>
      </w:r>
      <w:r w:rsidR="003236A3" w:rsidRPr="00E14DA5">
        <w:t xml:space="preserve">nature </w:t>
      </w:r>
      <w:r w:rsidR="00E14DA5" w:rsidRPr="00E14DA5">
        <w:t>due to agricultural extractions in certain hydrological zones</w:t>
      </w:r>
      <w:r>
        <w:t>.</w:t>
      </w:r>
    </w:p>
    <w:p w14:paraId="7E567D18" w14:textId="78112052" w:rsidR="003233F7" w:rsidRDefault="003233F7" w:rsidP="003233F7">
      <w:pPr>
        <w:pStyle w:val="ListParagraph"/>
        <w:numPr>
          <w:ilvl w:val="0"/>
          <w:numId w:val="4"/>
        </w:numPr>
        <w:jc w:val="both"/>
      </w:pPr>
      <w:r>
        <w:t>H</w:t>
      </w:r>
      <w:r w:rsidR="00E14DA5" w:rsidRPr="00E14DA5">
        <w:t xml:space="preserve">abitat </w:t>
      </w:r>
      <w:r w:rsidR="003236A3">
        <w:t>fragmentation</w:t>
      </w:r>
      <w:r w:rsidR="00E14DA5" w:rsidRPr="00E14DA5">
        <w:t xml:space="preserve"> through </w:t>
      </w:r>
      <w:r w:rsidR="00C45B68">
        <w:t>inhospitable land use</w:t>
      </w:r>
      <w:r w:rsidR="00E14DA5" w:rsidRPr="00E14DA5">
        <w:t xml:space="preserve"> between patches</w:t>
      </w:r>
    </w:p>
    <w:p w14:paraId="3E69F69E" w14:textId="4BFE8EA9" w:rsidR="003233F7" w:rsidRDefault="003233F7" w:rsidP="003233F7">
      <w:pPr>
        <w:spacing w:after="0"/>
        <w:jc w:val="both"/>
      </w:pPr>
      <w:r>
        <w:t xml:space="preserve">Consequences for recreation: </w:t>
      </w:r>
    </w:p>
    <w:p w14:paraId="03205CE9" w14:textId="7CF86756" w:rsidR="00282985" w:rsidRDefault="00C45B68" w:rsidP="003233F7">
      <w:pPr>
        <w:pStyle w:val="ListParagraph"/>
        <w:numPr>
          <w:ilvl w:val="0"/>
          <w:numId w:val="4"/>
        </w:numPr>
        <w:jc w:val="both"/>
      </w:pPr>
      <w:r>
        <w:t xml:space="preserve"> </w:t>
      </w:r>
      <w:r w:rsidR="003233F7">
        <w:t>R</w:t>
      </w:r>
      <w:r w:rsidR="006F3F59">
        <w:t xml:space="preserve">educed </w:t>
      </w:r>
      <w:r w:rsidR="00E14DA5" w:rsidRPr="00E14DA5">
        <w:t>recreational value through visual/smell/noise disturbance</w:t>
      </w:r>
      <w:r w:rsidR="006F3F59">
        <w:t>s</w:t>
      </w:r>
      <w:r w:rsidR="00E14DA5" w:rsidRPr="00E14DA5">
        <w:t>.</w:t>
      </w:r>
    </w:p>
    <w:p w14:paraId="3CC87520" w14:textId="77777777" w:rsidR="00E63538" w:rsidRDefault="00E63538" w:rsidP="003C5AB6">
      <w:pPr>
        <w:jc w:val="both"/>
      </w:pPr>
    </w:p>
    <w:p w14:paraId="53652303" w14:textId="3AD56083" w:rsidR="00FF5227" w:rsidRDefault="009649E0" w:rsidP="003C5AB6">
      <w:pPr>
        <w:jc w:val="both"/>
        <w:rPr>
          <w:u w:val="single"/>
        </w:rPr>
      </w:pPr>
      <w:r>
        <w:rPr>
          <w:u w:val="single"/>
        </w:rPr>
        <w:t>Example of</w:t>
      </w:r>
      <w:r w:rsidR="00FF5227">
        <w:rPr>
          <w:u w:val="single"/>
        </w:rPr>
        <w:t xml:space="preserve"> </w:t>
      </w:r>
      <w:r w:rsidR="00316E3C">
        <w:rPr>
          <w:u w:val="single"/>
        </w:rPr>
        <w:t>model</w:t>
      </w:r>
      <w:r w:rsidR="00FF5227">
        <w:rPr>
          <w:u w:val="single"/>
        </w:rPr>
        <w:t xml:space="preserve"> code</w:t>
      </w:r>
      <w:r>
        <w:rPr>
          <w:u w:val="single"/>
        </w:rPr>
        <w:t xml:space="preserve"> simulating processes of land use impact on ecosystem services</w:t>
      </w:r>
    </w:p>
    <w:p w14:paraId="07E7D585" w14:textId="3248000C" w:rsidR="00FF5227" w:rsidRDefault="00857720" w:rsidP="003C5AB6">
      <w:pPr>
        <w:jc w:val="both"/>
      </w:pPr>
      <w:r>
        <w:t xml:space="preserve">Consequences for </w:t>
      </w:r>
      <w:r w:rsidRPr="00E14DA5">
        <w:t>air</w:t>
      </w:r>
      <w:r>
        <w:t xml:space="preserve"> quality:</w:t>
      </w:r>
    </w:p>
    <w:p w14:paraId="64D4D0BC" w14:textId="5777ADBF" w:rsidR="00010102" w:rsidRPr="00693124" w:rsidRDefault="00010102" w:rsidP="00693124">
      <w:pPr>
        <w:pStyle w:val="ListParagraph"/>
        <w:numPr>
          <w:ilvl w:val="0"/>
          <w:numId w:val="4"/>
        </w:numPr>
        <w:spacing w:after="0" w:line="276" w:lineRule="auto"/>
        <w:jc w:val="both"/>
        <w:rPr>
          <w:rFonts w:cstheme="minorHAnsi"/>
        </w:rPr>
      </w:pPr>
      <w:r w:rsidRPr="00693124">
        <w:rPr>
          <w:rFonts w:cstheme="minorHAnsi"/>
        </w:rPr>
        <w:t xml:space="preserve">From the current land use scenario, set all other land uses to NA, except </w:t>
      </w:r>
      <w:r w:rsidR="005756CC">
        <w:rPr>
          <w:rFonts w:cstheme="minorHAnsi"/>
        </w:rPr>
        <w:t xml:space="preserve">land use 1, which is </w:t>
      </w:r>
      <w:r w:rsidRPr="00693124">
        <w:rPr>
          <w:rFonts w:cstheme="minorHAnsi"/>
        </w:rPr>
        <w:t xml:space="preserve">where the </w:t>
      </w:r>
      <w:r w:rsidR="00693124" w:rsidRPr="00693124">
        <w:rPr>
          <w:rFonts w:cstheme="minorHAnsi"/>
        </w:rPr>
        <w:t>air polluting emissions are happening</w:t>
      </w:r>
      <w:r w:rsidR="005756CC">
        <w:rPr>
          <w:rFonts w:cstheme="minorHAnsi"/>
        </w:rPr>
        <w:t xml:space="preserve"> in this case</w:t>
      </w:r>
      <w:r w:rsidR="00693124">
        <w:rPr>
          <w:rFonts w:cstheme="minorHAnsi"/>
        </w:rPr>
        <w:t>.</w:t>
      </w:r>
    </w:p>
    <w:p w14:paraId="0ADBFD8E" w14:textId="4659245D" w:rsidR="005B5C28" w:rsidRPr="00024EFD" w:rsidRDefault="00024EFD" w:rsidP="00010102">
      <w:pPr>
        <w:spacing w:after="0" w:line="276" w:lineRule="auto"/>
        <w:jc w:val="both"/>
        <w:rPr>
          <w:rFonts w:ascii="Arial" w:hAnsi="Arial" w:cs="Arial"/>
          <w:sz w:val="18"/>
          <w:szCs w:val="18"/>
        </w:rPr>
      </w:pPr>
      <w:r>
        <w:rPr>
          <w:rFonts w:ascii="Arial" w:hAnsi="Arial" w:cs="Arial"/>
          <w:sz w:val="18"/>
          <w:szCs w:val="18"/>
        </w:rPr>
        <w:t>LU1</w:t>
      </w:r>
      <w:r w:rsidR="005B5C28" w:rsidRPr="00024EFD">
        <w:rPr>
          <w:rFonts w:ascii="Arial" w:hAnsi="Arial" w:cs="Arial"/>
          <w:sz w:val="18"/>
          <w:szCs w:val="18"/>
        </w:rPr>
        <w:t>&lt;</w:t>
      </w:r>
      <w:r w:rsidR="009202B8">
        <w:rPr>
          <w:rFonts w:ascii="Arial" w:hAnsi="Arial" w:cs="Arial"/>
          <w:sz w:val="18"/>
          <w:szCs w:val="18"/>
        </w:rPr>
        <w:t>-</w:t>
      </w:r>
      <w:proofErr w:type="gramStart"/>
      <w:r w:rsidR="005B5C28" w:rsidRPr="00024EFD">
        <w:rPr>
          <w:rFonts w:ascii="Arial" w:hAnsi="Arial" w:cs="Arial"/>
          <w:sz w:val="18"/>
          <w:szCs w:val="18"/>
        </w:rPr>
        <w:t>reclassify(</w:t>
      </w:r>
      <w:proofErr w:type="spellStart"/>
      <w:proofErr w:type="gramEnd"/>
      <w:r w:rsidR="005B5C28" w:rsidRPr="00024EFD">
        <w:rPr>
          <w:rFonts w:ascii="Arial" w:hAnsi="Arial" w:cs="Arial"/>
          <w:sz w:val="18"/>
          <w:szCs w:val="18"/>
        </w:rPr>
        <w:t>LU_</w:t>
      </w:r>
      <w:r>
        <w:rPr>
          <w:rFonts w:ascii="Arial" w:hAnsi="Arial" w:cs="Arial"/>
          <w:sz w:val="18"/>
          <w:szCs w:val="18"/>
        </w:rPr>
        <w:t>scenario</w:t>
      </w:r>
      <w:proofErr w:type="spellEnd"/>
      <w:r w:rsidR="005B5C28" w:rsidRPr="00024EFD">
        <w:rPr>
          <w:rFonts w:ascii="Arial" w:hAnsi="Arial" w:cs="Arial"/>
          <w:sz w:val="18"/>
          <w:szCs w:val="18"/>
        </w:rPr>
        <w:t xml:space="preserve">, </w:t>
      </w:r>
      <w:proofErr w:type="spellStart"/>
      <w:r w:rsidR="005B5C28" w:rsidRPr="00024EFD">
        <w:rPr>
          <w:rFonts w:ascii="Arial" w:hAnsi="Arial" w:cs="Arial"/>
          <w:sz w:val="18"/>
          <w:szCs w:val="18"/>
        </w:rPr>
        <w:t>cbind</w:t>
      </w:r>
      <w:proofErr w:type="spellEnd"/>
      <w:r w:rsidR="005B5C28" w:rsidRPr="00024EFD">
        <w:rPr>
          <w:rFonts w:ascii="Arial" w:hAnsi="Arial" w:cs="Arial"/>
          <w:sz w:val="18"/>
          <w:szCs w:val="18"/>
        </w:rPr>
        <w:t>(</w:t>
      </w:r>
      <w:r w:rsidR="000C29B3">
        <w:rPr>
          <w:rFonts w:ascii="Arial" w:hAnsi="Arial" w:cs="Arial"/>
          <w:sz w:val="18"/>
          <w:szCs w:val="18"/>
        </w:rPr>
        <w:t>10</w:t>
      </w:r>
      <w:r w:rsidR="005B5C28" w:rsidRPr="00024EFD">
        <w:rPr>
          <w:rFonts w:ascii="Arial" w:hAnsi="Arial" w:cs="Arial"/>
          <w:sz w:val="18"/>
          <w:szCs w:val="18"/>
        </w:rPr>
        <w:t>,1), right=FALSE)</w:t>
      </w:r>
      <w:r w:rsidR="009202B8">
        <w:rPr>
          <w:rFonts w:ascii="Arial" w:hAnsi="Arial" w:cs="Arial"/>
          <w:sz w:val="18"/>
          <w:szCs w:val="18"/>
        </w:rPr>
        <w:t xml:space="preserve"> </w:t>
      </w:r>
      <w:r w:rsidR="000C29B3">
        <w:rPr>
          <w:rFonts w:ascii="Arial" w:hAnsi="Arial" w:cs="Arial"/>
          <w:sz w:val="18"/>
          <w:szCs w:val="18"/>
        </w:rPr>
        <w:tab/>
      </w:r>
      <w:r w:rsidR="00010102">
        <w:rPr>
          <w:rFonts w:ascii="Arial" w:hAnsi="Arial" w:cs="Arial"/>
          <w:sz w:val="18"/>
          <w:szCs w:val="18"/>
        </w:rPr>
        <w:t xml:space="preserve"> </w:t>
      </w:r>
    </w:p>
    <w:p w14:paraId="349AEC88" w14:textId="211A0C4B" w:rsidR="005B5C28" w:rsidRDefault="000C29B3" w:rsidP="00010102">
      <w:pPr>
        <w:spacing w:after="0" w:line="276" w:lineRule="auto"/>
        <w:jc w:val="both"/>
        <w:rPr>
          <w:rFonts w:ascii="Arial" w:hAnsi="Arial" w:cs="Arial"/>
          <w:sz w:val="18"/>
          <w:szCs w:val="18"/>
        </w:rPr>
      </w:pPr>
      <w:r>
        <w:rPr>
          <w:rFonts w:ascii="Arial" w:hAnsi="Arial" w:cs="Arial"/>
          <w:sz w:val="18"/>
          <w:szCs w:val="18"/>
        </w:rPr>
        <w:t>LU1</w:t>
      </w:r>
      <w:r w:rsidR="005B5C28" w:rsidRPr="009202B8">
        <w:rPr>
          <w:rFonts w:ascii="Arial" w:hAnsi="Arial" w:cs="Arial"/>
          <w:sz w:val="18"/>
          <w:szCs w:val="18"/>
        </w:rPr>
        <w:t>&lt;-</w:t>
      </w:r>
      <w:proofErr w:type="gramStart"/>
      <w:r w:rsidR="005B5C28" w:rsidRPr="009202B8">
        <w:rPr>
          <w:rFonts w:ascii="Arial" w:hAnsi="Arial" w:cs="Arial"/>
          <w:sz w:val="18"/>
          <w:szCs w:val="18"/>
        </w:rPr>
        <w:t>reclassify(</w:t>
      </w:r>
      <w:proofErr w:type="gramEnd"/>
      <w:r>
        <w:rPr>
          <w:rFonts w:ascii="Arial" w:hAnsi="Arial" w:cs="Arial"/>
          <w:sz w:val="18"/>
          <w:szCs w:val="18"/>
        </w:rPr>
        <w:t>LU1</w:t>
      </w:r>
      <w:r w:rsidR="005B5C28" w:rsidRPr="009202B8">
        <w:rPr>
          <w:rFonts w:ascii="Arial" w:hAnsi="Arial" w:cs="Arial"/>
          <w:sz w:val="18"/>
          <w:szCs w:val="18"/>
        </w:rPr>
        <w:t xml:space="preserve">, </w:t>
      </w:r>
      <w:proofErr w:type="spellStart"/>
      <w:r w:rsidR="005B5C28" w:rsidRPr="009202B8">
        <w:rPr>
          <w:rFonts w:ascii="Arial" w:hAnsi="Arial" w:cs="Arial"/>
          <w:sz w:val="18"/>
          <w:szCs w:val="18"/>
        </w:rPr>
        <w:t>cbind</w:t>
      </w:r>
      <w:proofErr w:type="spellEnd"/>
      <w:r w:rsidR="005B5C28" w:rsidRPr="009202B8">
        <w:rPr>
          <w:rFonts w:ascii="Arial" w:hAnsi="Arial" w:cs="Arial"/>
          <w:sz w:val="18"/>
          <w:szCs w:val="18"/>
        </w:rPr>
        <w:t>(</w:t>
      </w:r>
      <w:r w:rsidR="00010102">
        <w:rPr>
          <w:rFonts w:ascii="Arial" w:hAnsi="Arial" w:cs="Arial"/>
          <w:sz w:val="18"/>
          <w:szCs w:val="18"/>
        </w:rPr>
        <w:t>11</w:t>
      </w:r>
      <w:r w:rsidR="005B5C28" w:rsidRPr="009202B8">
        <w:rPr>
          <w:rFonts w:ascii="Arial" w:hAnsi="Arial" w:cs="Arial"/>
          <w:sz w:val="18"/>
          <w:szCs w:val="18"/>
        </w:rPr>
        <w:t>,70,NA), right=FALSE)</w:t>
      </w:r>
    </w:p>
    <w:p w14:paraId="76037F9B" w14:textId="77777777" w:rsidR="00C224B8" w:rsidRDefault="00C224B8" w:rsidP="00010102">
      <w:pPr>
        <w:spacing w:after="0" w:line="276" w:lineRule="auto"/>
        <w:jc w:val="both"/>
        <w:rPr>
          <w:rFonts w:ascii="Arial" w:hAnsi="Arial" w:cs="Arial"/>
          <w:sz w:val="18"/>
          <w:szCs w:val="18"/>
        </w:rPr>
      </w:pPr>
    </w:p>
    <w:p w14:paraId="2C923721" w14:textId="793EC35F" w:rsidR="00693124" w:rsidRPr="00693124" w:rsidRDefault="004329FD" w:rsidP="00693124">
      <w:pPr>
        <w:pStyle w:val="ListParagraph"/>
        <w:numPr>
          <w:ilvl w:val="0"/>
          <w:numId w:val="4"/>
        </w:numPr>
        <w:spacing w:after="0" w:line="276" w:lineRule="auto"/>
        <w:jc w:val="both"/>
        <w:rPr>
          <w:rFonts w:ascii="Arial" w:hAnsi="Arial" w:cs="Arial"/>
          <w:sz w:val="18"/>
          <w:szCs w:val="18"/>
        </w:rPr>
      </w:pPr>
      <w:r>
        <w:rPr>
          <w:rFonts w:cstheme="minorHAnsi"/>
        </w:rPr>
        <w:t xml:space="preserve">Calculate a distance raster from the layer with the emitting land use. </w:t>
      </w:r>
    </w:p>
    <w:p w14:paraId="3670DCDF" w14:textId="5765C18E" w:rsidR="005B5C28" w:rsidRDefault="00024EFD" w:rsidP="00010102">
      <w:pPr>
        <w:spacing w:after="0" w:line="276" w:lineRule="auto"/>
        <w:jc w:val="both"/>
        <w:rPr>
          <w:rFonts w:ascii="Arial" w:hAnsi="Arial" w:cs="Arial"/>
          <w:sz w:val="18"/>
          <w:szCs w:val="18"/>
          <w:lang w:val="fr-FR"/>
        </w:rPr>
      </w:pPr>
      <w:proofErr w:type="gramStart"/>
      <w:r w:rsidRPr="000C29B3">
        <w:rPr>
          <w:rFonts w:ascii="Arial" w:hAnsi="Arial" w:cs="Arial"/>
          <w:sz w:val="18"/>
          <w:szCs w:val="18"/>
          <w:lang w:val="fr-FR"/>
        </w:rPr>
        <w:t>d</w:t>
      </w:r>
      <w:r w:rsidR="005B5C28" w:rsidRPr="000C29B3">
        <w:rPr>
          <w:rFonts w:ascii="Arial" w:hAnsi="Arial" w:cs="Arial"/>
          <w:sz w:val="18"/>
          <w:szCs w:val="18"/>
          <w:lang w:val="fr-FR"/>
        </w:rPr>
        <w:t>ist</w:t>
      </w:r>
      <w:r w:rsidR="004329FD">
        <w:rPr>
          <w:rFonts w:ascii="Arial" w:hAnsi="Arial" w:cs="Arial"/>
          <w:sz w:val="18"/>
          <w:szCs w:val="18"/>
          <w:lang w:val="fr-FR"/>
        </w:rPr>
        <w:t>LU</w:t>
      </w:r>
      <w:proofErr w:type="gramEnd"/>
      <w:r w:rsidR="004329FD">
        <w:rPr>
          <w:rFonts w:ascii="Arial" w:hAnsi="Arial" w:cs="Arial"/>
          <w:sz w:val="18"/>
          <w:szCs w:val="18"/>
          <w:lang w:val="fr-FR"/>
        </w:rPr>
        <w:t>1</w:t>
      </w:r>
      <w:r w:rsidR="005B5C28" w:rsidRPr="000C29B3">
        <w:rPr>
          <w:rFonts w:ascii="Arial" w:hAnsi="Arial" w:cs="Arial"/>
          <w:sz w:val="18"/>
          <w:szCs w:val="18"/>
          <w:lang w:val="fr-FR"/>
        </w:rPr>
        <w:t>&lt;-raster::distance(</w:t>
      </w:r>
      <w:r w:rsidR="000C29B3" w:rsidRPr="000C29B3">
        <w:rPr>
          <w:rFonts w:ascii="Arial" w:hAnsi="Arial" w:cs="Arial"/>
          <w:sz w:val="18"/>
          <w:szCs w:val="18"/>
          <w:lang w:val="fr-FR"/>
        </w:rPr>
        <w:t>LU1</w:t>
      </w:r>
      <w:r w:rsidR="005B5C28" w:rsidRPr="000C29B3">
        <w:rPr>
          <w:rFonts w:ascii="Arial" w:hAnsi="Arial" w:cs="Arial"/>
          <w:sz w:val="18"/>
          <w:szCs w:val="18"/>
          <w:lang w:val="fr-FR"/>
        </w:rPr>
        <w:t>)</w:t>
      </w:r>
    </w:p>
    <w:p w14:paraId="54FFEC94" w14:textId="77777777" w:rsidR="00C224B8" w:rsidRDefault="00C224B8" w:rsidP="00010102">
      <w:pPr>
        <w:spacing w:after="0" w:line="276" w:lineRule="auto"/>
        <w:jc w:val="both"/>
        <w:rPr>
          <w:rFonts w:ascii="Arial" w:hAnsi="Arial" w:cs="Arial"/>
          <w:sz w:val="18"/>
          <w:szCs w:val="18"/>
          <w:lang w:val="fr-FR"/>
        </w:rPr>
      </w:pPr>
    </w:p>
    <w:p w14:paraId="12820523" w14:textId="290AC4BC" w:rsidR="004329FD" w:rsidRPr="004329FD" w:rsidRDefault="004329FD" w:rsidP="00010102">
      <w:pPr>
        <w:pStyle w:val="ListParagraph"/>
        <w:numPr>
          <w:ilvl w:val="0"/>
          <w:numId w:val="4"/>
        </w:numPr>
        <w:spacing w:after="0" w:line="276" w:lineRule="auto"/>
        <w:jc w:val="both"/>
        <w:rPr>
          <w:rFonts w:ascii="Arial" w:hAnsi="Arial" w:cs="Arial"/>
          <w:sz w:val="18"/>
          <w:szCs w:val="18"/>
        </w:rPr>
      </w:pPr>
      <w:r>
        <w:rPr>
          <w:rFonts w:cstheme="minorHAnsi"/>
        </w:rPr>
        <w:t xml:space="preserve">Calculate </w:t>
      </w:r>
      <w:r w:rsidR="00F30C3F">
        <w:rPr>
          <w:rFonts w:cstheme="minorHAnsi"/>
        </w:rPr>
        <w:t xml:space="preserve">how much emission reaches the surrounding areas for land use 1 at a given distance. The initial emission at </w:t>
      </w:r>
      <w:r w:rsidR="004B249D">
        <w:rPr>
          <w:rFonts w:cstheme="minorHAnsi"/>
        </w:rPr>
        <w:t>the land use is set to 100, the decay curve of the emission</w:t>
      </w:r>
      <w:r w:rsidR="005B1477">
        <w:rPr>
          <w:rFonts w:cstheme="minorHAnsi"/>
        </w:rPr>
        <w:t xml:space="preserve"> transport is described with an exponential function of the </w:t>
      </w:r>
      <w:r>
        <w:rPr>
          <w:rFonts w:cstheme="minorHAnsi"/>
        </w:rPr>
        <w:t xml:space="preserve">distance. </w:t>
      </w:r>
    </w:p>
    <w:p w14:paraId="557E631B" w14:textId="398F2D12" w:rsidR="00857720" w:rsidRPr="000C29B3" w:rsidRDefault="005B5C28" w:rsidP="00010102">
      <w:pPr>
        <w:spacing w:after="0" w:line="276" w:lineRule="auto"/>
        <w:jc w:val="both"/>
        <w:rPr>
          <w:rFonts w:ascii="Arial" w:hAnsi="Arial" w:cs="Arial"/>
          <w:sz w:val="18"/>
          <w:szCs w:val="18"/>
          <w:lang w:val="fr-FR"/>
        </w:rPr>
      </w:pPr>
      <w:proofErr w:type="gramStart"/>
      <w:r w:rsidRPr="000C29B3">
        <w:rPr>
          <w:rFonts w:ascii="Arial" w:hAnsi="Arial" w:cs="Arial"/>
          <w:sz w:val="18"/>
          <w:szCs w:val="18"/>
          <w:lang w:val="fr-FR"/>
        </w:rPr>
        <w:t>conc</w:t>
      </w:r>
      <w:proofErr w:type="gramEnd"/>
      <w:r w:rsidRPr="000C29B3">
        <w:rPr>
          <w:rFonts w:ascii="Arial" w:hAnsi="Arial" w:cs="Arial"/>
          <w:sz w:val="18"/>
          <w:szCs w:val="18"/>
          <w:lang w:val="fr-FR"/>
        </w:rPr>
        <w:t>_PM2.5_</w:t>
      </w:r>
      <w:r w:rsidR="000C29B3" w:rsidRPr="000C29B3">
        <w:rPr>
          <w:rFonts w:ascii="Arial" w:hAnsi="Arial" w:cs="Arial"/>
          <w:sz w:val="18"/>
          <w:szCs w:val="18"/>
          <w:lang w:val="fr-FR"/>
        </w:rPr>
        <w:t>LU1</w:t>
      </w:r>
      <w:r w:rsidRPr="000C29B3">
        <w:rPr>
          <w:rFonts w:ascii="Arial" w:hAnsi="Arial" w:cs="Arial"/>
          <w:sz w:val="18"/>
          <w:szCs w:val="18"/>
          <w:lang w:val="fr-FR"/>
        </w:rPr>
        <w:t>&lt;- (</w:t>
      </w:r>
      <w:r w:rsidR="00F30C3F">
        <w:rPr>
          <w:rFonts w:ascii="Arial" w:hAnsi="Arial" w:cs="Arial"/>
          <w:sz w:val="18"/>
          <w:szCs w:val="18"/>
          <w:lang w:val="fr-FR"/>
        </w:rPr>
        <w:t>100</w:t>
      </w:r>
      <w:r w:rsidRPr="000C29B3">
        <w:rPr>
          <w:rFonts w:ascii="Arial" w:hAnsi="Arial" w:cs="Arial"/>
          <w:sz w:val="18"/>
          <w:szCs w:val="18"/>
          <w:lang w:val="fr-FR"/>
        </w:rPr>
        <w:t xml:space="preserve"> *  </w:t>
      </w:r>
      <w:proofErr w:type="spellStart"/>
      <w:r w:rsidRPr="000C29B3">
        <w:rPr>
          <w:rFonts w:ascii="Arial" w:hAnsi="Arial" w:cs="Arial"/>
          <w:sz w:val="18"/>
          <w:szCs w:val="18"/>
          <w:lang w:val="fr-FR"/>
        </w:rPr>
        <w:t>exp</w:t>
      </w:r>
      <w:proofErr w:type="spellEnd"/>
      <w:r w:rsidRPr="000C29B3">
        <w:rPr>
          <w:rFonts w:ascii="Arial" w:hAnsi="Arial" w:cs="Arial"/>
          <w:sz w:val="18"/>
          <w:szCs w:val="18"/>
          <w:lang w:val="fr-FR"/>
        </w:rPr>
        <w:t>(-0.000356 * dist</w:t>
      </w:r>
      <w:r w:rsidR="004329FD">
        <w:rPr>
          <w:rFonts w:ascii="Arial" w:hAnsi="Arial" w:cs="Arial"/>
          <w:sz w:val="18"/>
          <w:szCs w:val="18"/>
          <w:lang w:val="fr-FR"/>
        </w:rPr>
        <w:t>LU1</w:t>
      </w:r>
      <w:r w:rsidRPr="000C29B3">
        <w:rPr>
          <w:rFonts w:ascii="Arial" w:hAnsi="Arial" w:cs="Arial"/>
          <w:sz w:val="18"/>
          <w:szCs w:val="18"/>
          <w:lang w:val="fr-FR"/>
        </w:rPr>
        <w:t>))</w:t>
      </w:r>
    </w:p>
    <w:p w14:paraId="48E811AF" w14:textId="77777777" w:rsidR="005756CC" w:rsidRPr="000C29B3" w:rsidRDefault="005756CC" w:rsidP="003C5AB6">
      <w:pPr>
        <w:jc w:val="both"/>
        <w:rPr>
          <w:u w:val="single"/>
          <w:lang w:val="fr-FR"/>
        </w:rPr>
      </w:pPr>
    </w:p>
    <w:p w14:paraId="0FED4A60" w14:textId="69FD1084" w:rsidR="00E63538" w:rsidRPr="006312ED" w:rsidRDefault="007573B3" w:rsidP="003C5AB6">
      <w:pPr>
        <w:jc w:val="both"/>
        <w:rPr>
          <w:u w:val="single"/>
        </w:rPr>
      </w:pPr>
      <w:r>
        <w:rPr>
          <w:u w:val="single"/>
        </w:rPr>
        <w:t xml:space="preserve">4. How should the </w:t>
      </w:r>
      <w:r w:rsidR="00983ECA">
        <w:rPr>
          <w:u w:val="single"/>
        </w:rPr>
        <w:t xml:space="preserve">model outputs be visualized? </w:t>
      </w:r>
    </w:p>
    <w:p w14:paraId="35DE4CE9" w14:textId="49E02667" w:rsidR="000B7710" w:rsidRPr="000B7710" w:rsidRDefault="002F764D" w:rsidP="00534A51">
      <w:pPr>
        <w:jc w:val="both"/>
      </w:pPr>
      <w:r>
        <w:t xml:space="preserve">The resulting ecosystem service consequences </w:t>
      </w:r>
      <w:r w:rsidR="003A1331">
        <w:t>can be</w:t>
      </w:r>
      <w:r>
        <w:t xml:space="preserve"> visualized in </w:t>
      </w:r>
      <w:r w:rsidR="00C008A2">
        <w:t xml:space="preserve">three different forms. Firstly, the maps are shown, where the consequences are </w:t>
      </w:r>
      <w:r w:rsidR="005A66AF">
        <w:t>normalized between 0 and 100</w:t>
      </w:r>
      <w:r w:rsidR="00D258E4">
        <w:t>. In areas where 100</w:t>
      </w:r>
      <w:r w:rsidR="00AF358B">
        <w:t xml:space="preserve"> is reached, the current land use scenario is causing the worst possible consequences to this specific ecosystem service. </w:t>
      </w:r>
      <w:r w:rsidR="00C3766B">
        <w:t>For areas with 0, the current scenario is the best possible for this service.</w:t>
      </w:r>
      <w:r w:rsidR="005A66AF">
        <w:t xml:space="preserve"> </w:t>
      </w:r>
      <w:r w:rsidR="00FC6DA8">
        <w:t xml:space="preserve">Further, a score is calculated by summarizing the </w:t>
      </w:r>
      <w:r w:rsidR="001B1FE3">
        <w:t xml:space="preserve">mapped consequences and showing the </w:t>
      </w:r>
      <w:r w:rsidR="00AA1396">
        <w:t xml:space="preserve">total number in the scoreboards. Lastly, the average </w:t>
      </w:r>
      <w:r w:rsidR="008F5B1B">
        <w:t>value</w:t>
      </w:r>
      <w:r w:rsidR="00596172">
        <w:t>s</w:t>
      </w:r>
      <w:r w:rsidR="008F5B1B">
        <w:t xml:space="preserve"> in the consequence map</w:t>
      </w:r>
      <w:r w:rsidR="00596172">
        <w:t>s</w:t>
      </w:r>
      <w:r w:rsidR="008F5B1B">
        <w:t xml:space="preserve"> </w:t>
      </w:r>
      <w:r w:rsidR="00596172">
        <w:t xml:space="preserve">are </w:t>
      </w:r>
      <w:r w:rsidR="008F5B1B">
        <w:t xml:space="preserve">calculated and shown </w:t>
      </w:r>
      <w:r w:rsidR="00596172">
        <w:t xml:space="preserve">together </w:t>
      </w:r>
      <w:r w:rsidR="008F5B1B">
        <w:t>in a spider plot</w:t>
      </w:r>
      <w:r w:rsidR="00596172">
        <w:t xml:space="preserve"> to visualize which ecosystem service requires </w:t>
      </w:r>
      <w:r w:rsidR="008F3DEA">
        <w:t xml:space="preserve">adjustment </w:t>
      </w:r>
      <w:r w:rsidR="00BC48E3">
        <w:t>through changes in the</w:t>
      </w:r>
      <w:r w:rsidR="008F3DEA">
        <w:t xml:space="preserve"> land use arrangement. </w:t>
      </w:r>
      <w:r w:rsidR="008F5B1B">
        <w:t xml:space="preserve"> </w:t>
      </w:r>
    </w:p>
    <w:sectPr w:rsidR="000B7710" w:rsidRPr="000B771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95363" w14:textId="77777777" w:rsidR="00DA6F49" w:rsidRDefault="00DA6F49" w:rsidP="002E6CBD">
      <w:pPr>
        <w:spacing w:after="0" w:line="240" w:lineRule="auto"/>
      </w:pPr>
      <w:r>
        <w:separator/>
      </w:r>
    </w:p>
  </w:endnote>
  <w:endnote w:type="continuationSeparator" w:id="0">
    <w:p w14:paraId="293BA25A" w14:textId="77777777" w:rsidR="00DA6F49" w:rsidRDefault="00DA6F49" w:rsidP="002E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055758"/>
      <w:docPartObj>
        <w:docPartGallery w:val="Page Numbers (Bottom of Page)"/>
        <w:docPartUnique/>
      </w:docPartObj>
    </w:sdtPr>
    <w:sdtContent>
      <w:p w14:paraId="33AB529A" w14:textId="4AB0E119" w:rsidR="002E6CBD" w:rsidRDefault="002E6CBD">
        <w:pPr>
          <w:pStyle w:val="Footer"/>
          <w:jc w:val="right"/>
        </w:pPr>
        <w:r>
          <w:fldChar w:fldCharType="begin"/>
        </w:r>
        <w:r>
          <w:instrText>PAGE   \* MERGEFORMAT</w:instrText>
        </w:r>
        <w:r>
          <w:fldChar w:fldCharType="separate"/>
        </w:r>
        <w:r>
          <w:rPr>
            <w:lang w:val="nl-NL"/>
          </w:rPr>
          <w:t>2</w:t>
        </w:r>
        <w:r>
          <w:fldChar w:fldCharType="end"/>
        </w:r>
      </w:p>
    </w:sdtContent>
  </w:sdt>
  <w:p w14:paraId="2575521C" w14:textId="77777777" w:rsidR="002E6CBD" w:rsidRDefault="002E6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041E4" w14:textId="77777777" w:rsidR="00DA6F49" w:rsidRDefault="00DA6F49" w:rsidP="002E6CBD">
      <w:pPr>
        <w:spacing w:after="0" w:line="240" w:lineRule="auto"/>
      </w:pPr>
      <w:r>
        <w:separator/>
      </w:r>
    </w:p>
  </w:footnote>
  <w:footnote w:type="continuationSeparator" w:id="0">
    <w:p w14:paraId="78E7B186" w14:textId="77777777" w:rsidR="00DA6F49" w:rsidRDefault="00DA6F49" w:rsidP="002E6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079B"/>
    <w:multiLevelType w:val="hybridMultilevel"/>
    <w:tmpl w:val="37D2E5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CF625E9"/>
    <w:multiLevelType w:val="hybridMultilevel"/>
    <w:tmpl w:val="2A8A7312"/>
    <w:lvl w:ilvl="0" w:tplc="E4A8B704">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0873551"/>
    <w:multiLevelType w:val="hybridMultilevel"/>
    <w:tmpl w:val="69902D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133768C"/>
    <w:multiLevelType w:val="hybridMultilevel"/>
    <w:tmpl w:val="564AE7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E34551D"/>
    <w:multiLevelType w:val="hybridMultilevel"/>
    <w:tmpl w:val="81C2800A"/>
    <w:lvl w:ilvl="0" w:tplc="E4A8B704">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86B3B8D"/>
    <w:multiLevelType w:val="hybridMultilevel"/>
    <w:tmpl w:val="1A24458C"/>
    <w:lvl w:ilvl="0" w:tplc="7870D9AC">
      <w:start w:val="3"/>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72510548">
    <w:abstractNumId w:val="2"/>
  </w:num>
  <w:num w:numId="2" w16cid:durableId="1878393275">
    <w:abstractNumId w:val="0"/>
  </w:num>
  <w:num w:numId="3" w16cid:durableId="368065689">
    <w:abstractNumId w:val="4"/>
  </w:num>
  <w:num w:numId="4" w16cid:durableId="1601839417">
    <w:abstractNumId w:val="5"/>
  </w:num>
  <w:num w:numId="5" w16cid:durableId="431317580">
    <w:abstractNumId w:val="3"/>
  </w:num>
  <w:num w:numId="6" w16cid:durableId="578250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B6F"/>
    <w:rsid w:val="00000360"/>
    <w:rsid w:val="00010102"/>
    <w:rsid w:val="00013A9B"/>
    <w:rsid w:val="00024EFD"/>
    <w:rsid w:val="000267E4"/>
    <w:rsid w:val="0003486C"/>
    <w:rsid w:val="00042128"/>
    <w:rsid w:val="00042A77"/>
    <w:rsid w:val="00056436"/>
    <w:rsid w:val="000804AE"/>
    <w:rsid w:val="000A7480"/>
    <w:rsid w:val="000B7710"/>
    <w:rsid w:val="000C29B3"/>
    <w:rsid w:val="000C7F70"/>
    <w:rsid w:val="0011314F"/>
    <w:rsid w:val="0013796D"/>
    <w:rsid w:val="00142151"/>
    <w:rsid w:val="00143A47"/>
    <w:rsid w:val="00145245"/>
    <w:rsid w:val="00160ABF"/>
    <w:rsid w:val="00160E14"/>
    <w:rsid w:val="00164FE1"/>
    <w:rsid w:val="0016779D"/>
    <w:rsid w:val="00173379"/>
    <w:rsid w:val="00181BE9"/>
    <w:rsid w:val="001B1FE3"/>
    <w:rsid w:val="001E61A1"/>
    <w:rsid w:val="002036CA"/>
    <w:rsid w:val="00221B1E"/>
    <w:rsid w:val="00234680"/>
    <w:rsid w:val="002538C9"/>
    <w:rsid w:val="00281EF1"/>
    <w:rsid w:val="00282985"/>
    <w:rsid w:val="002853D1"/>
    <w:rsid w:val="002961D3"/>
    <w:rsid w:val="002B7D35"/>
    <w:rsid w:val="002C60C5"/>
    <w:rsid w:val="002E4A17"/>
    <w:rsid w:val="002E63B1"/>
    <w:rsid w:val="002E6CBD"/>
    <w:rsid w:val="002F3C0B"/>
    <w:rsid w:val="002F764D"/>
    <w:rsid w:val="00316E3C"/>
    <w:rsid w:val="003233F7"/>
    <w:rsid w:val="003236A3"/>
    <w:rsid w:val="00331B3F"/>
    <w:rsid w:val="003637B5"/>
    <w:rsid w:val="00364EE0"/>
    <w:rsid w:val="00376147"/>
    <w:rsid w:val="003A1331"/>
    <w:rsid w:val="003C0BC3"/>
    <w:rsid w:val="003C5AB6"/>
    <w:rsid w:val="003D0BBF"/>
    <w:rsid w:val="003D0CE5"/>
    <w:rsid w:val="003D10E6"/>
    <w:rsid w:val="0042021A"/>
    <w:rsid w:val="004329FD"/>
    <w:rsid w:val="00445F97"/>
    <w:rsid w:val="0045274F"/>
    <w:rsid w:val="0046002B"/>
    <w:rsid w:val="0046501A"/>
    <w:rsid w:val="00477D60"/>
    <w:rsid w:val="004B1770"/>
    <w:rsid w:val="004B249D"/>
    <w:rsid w:val="004B5E7D"/>
    <w:rsid w:val="004C7BF6"/>
    <w:rsid w:val="004D4B7D"/>
    <w:rsid w:val="004E288A"/>
    <w:rsid w:val="004E581B"/>
    <w:rsid w:val="004F48F1"/>
    <w:rsid w:val="00501B29"/>
    <w:rsid w:val="00521612"/>
    <w:rsid w:val="00534A51"/>
    <w:rsid w:val="005400FD"/>
    <w:rsid w:val="005756CC"/>
    <w:rsid w:val="00596172"/>
    <w:rsid w:val="005A01B0"/>
    <w:rsid w:val="005A66AF"/>
    <w:rsid w:val="005B0DA7"/>
    <w:rsid w:val="005B1477"/>
    <w:rsid w:val="005B5C28"/>
    <w:rsid w:val="005C51F4"/>
    <w:rsid w:val="005C7508"/>
    <w:rsid w:val="00626EEB"/>
    <w:rsid w:val="006312ED"/>
    <w:rsid w:val="006319CB"/>
    <w:rsid w:val="00633095"/>
    <w:rsid w:val="0063462F"/>
    <w:rsid w:val="006521C5"/>
    <w:rsid w:val="0066337F"/>
    <w:rsid w:val="006637C2"/>
    <w:rsid w:val="006665BE"/>
    <w:rsid w:val="0069080B"/>
    <w:rsid w:val="00691DEB"/>
    <w:rsid w:val="00693124"/>
    <w:rsid w:val="006A4894"/>
    <w:rsid w:val="006D1C5D"/>
    <w:rsid w:val="006D667A"/>
    <w:rsid w:val="006E01A9"/>
    <w:rsid w:val="006E77DE"/>
    <w:rsid w:val="006F3F59"/>
    <w:rsid w:val="006F771F"/>
    <w:rsid w:val="0071636C"/>
    <w:rsid w:val="00732EC3"/>
    <w:rsid w:val="00744EFB"/>
    <w:rsid w:val="00746A48"/>
    <w:rsid w:val="00753579"/>
    <w:rsid w:val="007573B3"/>
    <w:rsid w:val="0077308A"/>
    <w:rsid w:val="00775D4D"/>
    <w:rsid w:val="00794D87"/>
    <w:rsid w:val="007960E0"/>
    <w:rsid w:val="007A06DD"/>
    <w:rsid w:val="007C11B6"/>
    <w:rsid w:val="007C5D6A"/>
    <w:rsid w:val="007E050C"/>
    <w:rsid w:val="007F21E8"/>
    <w:rsid w:val="008109C6"/>
    <w:rsid w:val="008152AB"/>
    <w:rsid w:val="00830194"/>
    <w:rsid w:val="00831DD5"/>
    <w:rsid w:val="00832459"/>
    <w:rsid w:val="0083603A"/>
    <w:rsid w:val="00857720"/>
    <w:rsid w:val="0086235A"/>
    <w:rsid w:val="00865A25"/>
    <w:rsid w:val="00865C4F"/>
    <w:rsid w:val="00872E35"/>
    <w:rsid w:val="00874B16"/>
    <w:rsid w:val="00883C2D"/>
    <w:rsid w:val="0088790D"/>
    <w:rsid w:val="008C4613"/>
    <w:rsid w:val="008F3DEA"/>
    <w:rsid w:val="008F5B1B"/>
    <w:rsid w:val="00901BF9"/>
    <w:rsid w:val="009202B8"/>
    <w:rsid w:val="009250C3"/>
    <w:rsid w:val="009527A9"/>
    <w:rsid w:val="009649E0"/>
    <w:rsid w:val="00983ECA"/>
    <w:rsid w:val="009938FD"/>
    <w:rsid w:val="009948A3"/>
    <w:rsid w:val="009A0FEA"/>
    <w:rsid w:val="009C50FA"/>
    <w:rsid w:val="00A03FD0"/>
    <w:rsid w:val="00A0673C"/>
    <w:rsid w:val="00A2637E"/>
    <w:rsid w:val="00A40DAF"/>
    <w:rsid w:val="00A553C0"/>
    <w:rsid w:val="00A6455E"/>
    <w:rsid w:val="00A73CDE"/>
    <w:rsid w:val="00A82A1D"/>
    <w:rsid w:val="00A92F86"/>
    <w:rsid w:val="00A94A88"/>
    <w:rsid w:val="00AA021D"/>
    <w:rsid w:val="00AA1396"/>
    <w:rsid w:val="00AB4C91"/>
    <w:rsid w:val="00AB5B05"/>
    <w:rsid w:val="00AD628D"/>
    <w:rsid w:val="00AE1C60"/>
    <w:rsid w:val="00AF14BC"/>
    <w:rsid w:val="00AF358B"/>
    <w:rsid w:val="00B30679"/>
    <w:rsid w:val="00B31C5D"/>
    <w:rsid w:val="00B473A6"/>
    <w:rsid w:val="00B56251"/>
    <w:rsid w:val="00B74E07"/>
    <w:rsid w:val="00B7620D"/>
    <w:rsid w:val="00BA0711"/>
    <w:rsid w:val="00BC48E3"/>
    <w:rsid w:val="00BD0773"/>
    <w:rsid w:val="00BE6C34"/>
    <w:rsid w:val="00BF2889"/>
    <w:rsid w:val="00C008A2"/>
    <w:rsid w:val="00C0109A"/>
    <w:rsid w:val="00C0279B"/>
    <w:rsid w:val="00C224B8"/>
    <w:rsid w:val="00C341D1"/>
    <w:rsid w:val="00C3766B"/>
    <w:rsid w:val="00C400B6"/>
    <w:rsid w:val="00C44239"/>
    <w:rsid w:val="00C45B68"/>
    <w:rsid w:val="00C577F1"/>
    <w:rsid w:val="00CC0575"/>
    <w:rsid w:val="00CD6C31"/>
    <w:rsid w:val="00CF6865"/>
    <w:rsid w:val="00D03687"/>
    <w:rsid w:val="00D158DC"/>
    <w:rsid w:val="00D258E4"/>
    <w:rsid w:val="00D27487"/>
    <w:rsid w:val="00D43E01"/>
    <w:rsid w:val="00D44EF1"/>
    <w:rsid w:val="00D50BA7"/>
    <w:rsid w:val="00D53779"/>
    <w:rsid w:val="00D541D8"/>
    <w:rsid w:val="00D712AA"/>
    <w:rsid w:val="00D73B6F"/>
    <w:rsid w:val="00D83469"/>
    <w:rsid w:val="00DA6F49"/>
    <w:rsid w:val="00DC22E0"/>
    <w:rsid w:val="00DC5054"/>
    <w:rsid w:val="00DC69C9"/>
    <w:rsid w:val="00E00B60"/>
    <w:rsid w:val="00E051BC"/>
    <w:rsid w:val="00E141CA"/>
    <w:rsid w:val="00E14554"/>
    <w:rsid w:val="00E14DA5"/>
    <w:rsid w:val="00E22A85"/>
    <w:rsid w:val="00E4081D"/>
    <w:rsid w:val="00E469E3"/>
    <w:rsid w:val="00E530C7"/>
    <w:rsid w:val="00E57601"/>
    <w:rsid w:val="00E60BC1"/>
    <w:rsid w:val="00E63538"/>
    <w:rsid w:val="00E731F3"/>
    <w:rsid w:val="00E930D4"/>
    <w:rsid w:val="00ED3326"/>
    <w:rsid w:val="00ED38B3"/>
    <w:rsid w:val="00F2664E"/>
    <w:rsid w:val="00F30C3F"/>
    <w:rsid w:val="00F34D3E"/>
    <w:rsid w:val="00F5534B"/>
    <w:rsid w:val="00F56547"/>
    <w:rsid w:val="00F65830"/>
    <w:rsid w:val="00F7301E"/>
    <w:rsid w:val="00F758A5"/>
    <w:rsid w:val="00F87F4D"/>
    <w:rsid w:val="00FA0972"/>
    <w:rsid w:val="00FA6BE9"/>
    <w:rsid w:val="00FC184D"/>
    <w:rsid w:val="00FC6668"/>
    <w:rsid w:val="00FC6DA8"/>
    <w:rsid w:val="00FE77EC"/>
    <w:rsid w:val="00FF5227"/>
    <w:rsid w:val="00FF56EF"/>
    <w:rsid w:val="00FF5A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7CEF"/>
  <w15:chartTrackingRefBased/>
  <w15:docId w15:val="{33D56AD1-171C-4BDF-A22D-D5BC7DDB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790D"/>
    <w:pPr>
      <w:ind w:left="720"/>
      <w:contextualSpacing/>
    </w:pPr>
  </w:style>
  <w:style w:type="paragraph" w:styleId="Header">
    <w:name w:val="header"/>
    <w:basedOn w:val="Normal"/>
    <w:link w:val="HeaderChar"/>
    <w:uiPriority w:val="99"/>
    <w:unhideWhenUsed/>
    <w:rsid w:val="002E6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CBD"/>
    <w:rPr>
      <w:lang w:val="en-US"/>
    </w:rPr>
  </w:style>
  <w:style w:type="paragraph" w:styleId="Footer">
    <w:name w:val="footer"/>
    <w:basedOn w:val="Normal"/>
    <w:link w:val="FooterChar"/>
    <w:uiPriority w:val="99"/>
    <w:unhideWhenUsed/>
    <w:rsid w:val="002E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CB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1577</Words>
  <Characters>8675</Characters>
  <Application>Microsoft Office Word</Application>
  <DocSecurity>0</DocSecurity>
  <Lines>72</Lines>
  <Paragraphs>20</Paragraphs>
  <ScaleCrop>false</ScaleCrop>
  <Company>Utrecht University</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Gebhardt, S. (Swantje)</dc:creator>
  <cp:keywords/>
  <dc:description/>
  <cp:lastModifiedBy>Gebhardt, S. (Swantje)</cp:lastModifiedBy>
  <cp:revision>231</cp:revision>
  <dcterms:created xsi:type="dcterms:W3CDTF">2024-11-07T10:06:00Z</dcterms:created>
  <dcterms:modified xsi:type="dcterms:W3CDTF">2025-04-23T12:34:00Z</dcterms:modified>
</cp:coreProperties>
</file>