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8CB" w:rsidRDefault="000208CB" w:rsidP="000208CB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0208CB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bookmarkStart w:id="0" w:name="_GoBack"/>
      <w:r w:rsidRPr="000208CB">
        <w:rPr>
          <w:rFonts w:eastAsia="Times New Roman" w:cstheme="minorHAnsi"/>
          <w:b/>
          <w:color w:val="000000"/>
          <w:lang w:eastAsia="en-IN"/>
        </w:rPr>
        <w:t>Features/Functionality that are in scope from interface perspective</w:t>
      </w:r>
    </w:p>
    <w:p w:rsidR="00B01F66" w:rsidRDefault="00B01F66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B01F66" w:rsidRDefault="00B01F66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b/>
          <w:color w:val="000000"/>
          <w:lang w:eastAsia="en-IN"/>
        </w:rPr>
        <w:t xml:space="preserve">The purpose of implementing this interface to push data from storage to </w:t>
      </w:r>
      <w:r w:rsidR="00025E19">
        <w:rPr>
          <w:rFonts w:eastAsia="Times New Roman" w:cstheme="minorHAnsi"/>
          <w:b/>
          <w:color w:val="000000"/>
          <w:lang w:eastAsia="en-IN"/>
        </w:rPr>
        <w:t>Hadoop</w:t>
      </w:r>
      <w:r>
        <w:rPr>
          <w:rFonts w:eastAsia="Times New Roman" w:cstheme="minorHAnsi"/>
          <w:b/>
          <w:color w:val="000000"/>
          <w:lang w:eastAsia="en-IN"/>
        </w:rPr>
        <w:t xml:space="preserve"> clusters using Azure Synapse Analytics workspace and SAP HANA.</w:t>
      </w:r>
    </w:p>
    <w:p w:rsidR="00B01F66" w:rsidRDefault="00B01F66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B01F66" w:rsidRDefault="00B01F66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b/>
          <w:color w:val="000000"/>
          <w:lang w:eastAsia="en-IN"/>
        </w:rPr>
        <w:t>Benefits of Microsoft d365 with Microsoft Azure:</w:t>
      </w:r>
    </w:p>
    <w:p w:rsidR="00B01F66" w:rsidRDefault="00B01F66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B01F66" w:rsidRPr="00025E19" w:rsidRDefault="00B01F66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  <w:r w:rsidRPr="00025E19">
        <w:rPr>
          <w:rFonts w:eastAsia="Times New Roman" w:cstheme="minorHAnsi"/>
          <w:color w:val="000000"/>
          <w:lang w:eastAsia="en-IN"/>
        </w:rPr>
        <w:t>Both D365 and Azure are from Microsoft so that they can work</w:t>
      </w:r>
      <w:r w:rsidR="0009321F" w:rsidRPr="00025E19">
        <w:rPr>
          <w:rFonts w:eastAsia="Times New Roman" w:cstheme="minorHAnsi"/>
          <w:color w:val="000000"/>
          <w:lang w:eastAsia="en-IN"/>
        </w:rPr>
        <w:t xml:space="preserve"> well with each other.</w:t>
      </w:r>
    </w:p>
    <w:p w:rsidR="0009321F" w:rsidRPr="00025E19" w:rsidRDefault="0009321F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</w:p>
    <w:p w:rsidR="00B01F66" w:rsidRPr="00025E19" w:rsidRDefault="0009321F" w:rsidP="00204470">
      <w:pPr>
        <w:spacing w:after="0" w:line="240" w:lineRule="auto"/>
        <w:ind w:left="720"/>
        <w:jc w:val="both"/>
        <w:rPr>
          <w:rFonts w:cstheme="minorHAnsi"/>
          <w:color w:val="0A0A0A"/>
          <w:shd w:val="clear" w:color="auto" w:fill="FFFFFF"/>
        </w:rPr>
      </w:pPr>
      <w:r w:rsidRPr="00025E19">
        <w:rPr>
          <w:rFonts w:cstheme="minorHAnsi"/>
          <w:color w:val="0A0A0A"/>
          <w:shd w:val="clear" w:color="auto" w:fill="FFFFFF"/>
        </w:rPr>
        <w:t>Microsoft Azure can improve your Dynamics 365 applications significantly by providing a perfect setting to create, deploy and manage applications.</w:t>
      </w:r>
    </w:p>
    <w:bookmarkEnd w:id="0"/>
    <w:p w:rsidR="000208CB" w:rsidRDefault="000208CB" w:rsidP="000208CB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0208CB" w:rsidRPr="000208CB" w:rsidRDefault="000208CB" w:rsidP="000208CB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0208CB" w:rsidRDefault="000208CB" w:rsidP="000208CB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Updated architecture diagram</w:t>
      </w:r>
    </w:p>
    <w:p w:rsidR="0009321F" w:rsidRDefault="0009321F" w:rsidP="0009321F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09321F" w:rsidRDefault="00B4106F" w:rsidP="00B4106F">
      <w:pPr>
        <w:spacing w:after="0" w:line="240" w:lineRule="auto"/>
        <w:jc w:val="center"/>
        <w:rPr>
          <w:rFonts w:eastAsia="Times New Roman" w:cstheme="minorHAnsi"/>
          <w:b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A274FCF" wp14:editId="7790CA79">
            <wp:extent cx="3897202" cy="2125197"/>
            <wp:effectExtent l="19050" t="19050" r="2730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2989" cy="2128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106F" w:rsidRDefault="00B4106F" w:rsidP="00B4106F">
      <w:pPr>
        <w:spacing w:after="0" w:line="240" w:lineRule="auto"/>
        <w:jc w:val="center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b/>
          <w:color w:val="000000"/>
          <w:lang w:eastAsia="en-IN"/>
        </w:rPr>
        <w:t>Fig. 1 Architecture Diagram</w:t>
      </w:r>
    </w:p>
    <w:p w:rsidR="000208CB" w:rsidRPr="000208CB" w:rsidRDefault="000208CB" w:rsidP="000208CB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0208CB" w:rsidRDefault="000208CB" w:rsidP="000208CB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UI Screens</w:t>
      </w:r>
    </w:p>
    <w:p w:rsidR="00214F35" w:rsidRDefault="00214F35" w:rsidP="00214F35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214F35" w:rsidRDefault="00214F35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b/>
          <w:color w:val="000000"/>
          <w:lang w:eastAsia="en-IN"/>
        </w:rPr>
        <w:t xml:space="preserve">Storage Account for </w:t>
      </w:r>
      <w:r w:rsidR="00025E19">
        <w:rPr>
          <w:rFonts w:eastAsia="Times New Roman" w:cstheme="minorHAnsi"/>
          <w:b/>
          <w:color w:val="000000"/>
          <w:lang w:eastAsia="en-IN"/>
        </w:rPr>
        <w:t>ADLS:</w:t>
      </w:r>
    </w:p>
    <w:p w:rsidR="00B8655D" w:rsidRDefault="00B8655D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</w:p>
    <w:p w:rsidR="00B8655D" w:rsidRDefault="00B8655D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0E51D52" wp14:editId="1E5B541C">
            <wp:extent cx="5022195" cy="2322674"/>
            <wp:effectExtent l="19050" t="19050" r="2667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2231" cy="2341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106F" w:rsidRDefault="00B4106F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</w:p>
    <w:p w:rsidR="00B4106F" w:rsidRDefault="00B4106F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A9F71F7" wp14:editId="268AA3B7">
            <wp:extent cx="4545639" cy="2171089"/>
            <wp:effectExtent l="19050" t="19050" r="2667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7819" cy="2181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106F" w:rsidRDefault="00B4106F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</w:p>
    <w:p w:rsidR="00B4106F" w:rsidRDefault="00B4106F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022F548" wp14:editId="47F80A84">
            <wp:extent cx="4729181" cy="2308004"/>
            <wp:effectExtent l="19050" t="19050" r="1460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491" cy="2311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4F35" w:rsidRDefault="00214F35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</w:p>
    <w:p w:rsidR="00214F35" w:rsidRDefault="00214F35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b/>
          <w:color w:val="000000"/>
          <w:lang w:eastAsia="en-IN"/>
        </w:rPr>
        <w:t xml:space="preserve">ADLS to Azure Synapse </w:t>
      </w:r>
      <w:r w:rsidR="007B1413">
        <w:rPr>
          <w:rFonts w:eastAsia="Times New Roman" w:cstheme="minorHAnsi"/>
          <w:b/>
          <w:color w:val="000000"/>
          <w:lang w:eastAsia="en-IN"/>
        </w:rPr>
        <w:t>Workspace:</w:t>
      </w:r>
    </w:p>
    <w:p w:rsidR="00B8655D" w:rsidRDefault="00B8655D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</w:p>
    <w:p w:rsidR="00B8655D" w:rsidRDefault="00B8655D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3F8A94D" wp14:editId="0DE51AA7">
            <wp:extent cx="5054476" cy="2224877"/>
            <wp:effectExtent l="19050" t="19050" r="1333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690" cy="2238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55D" w:rsidRDefault="00B8655D" w:rsidP="00214F35">
      <w:pPr>
        <w:pStyle w:val="ListParagraph"/>
        <w:rPr>
          <w:rFonts w:eastAsia="Times New Roman" w:cstheme="minorHAnsi"/>
          <w:b/>
          <w:color w:val="000000"/>
          <w:lang w:eastAsia="en-IN"/>
        </w:rPr>
      </w:pPr>
    </w:p>
    <w:p w:rsidR="00B4106F" w:rsidRPr="00B8655D" w:rsidRDefault="00B8655D" w:rsidP="00B8655D">
      <w:pPr>
        <w:pStyle w:val="ListParagraph"/>
        <w:rPr>
          <w:rFonts w:eastAsia="Times New Roman" w:cstheme="minorHAnsi"/>
          <w:b/>
          <w:color w:val="00000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FB881F1" wp14:editId="257C9ED4">
            <wp:extent cx="4694246" cy="1809359"/>
            <wp:effectExtent l="19050" t="19050" r="1143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825" cy="1822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4F35" w:rsidRDefault="00214F35" w:rsidP="00214F35">
      <w:pPr>
        <w:spacing w:after="0" w:line="240" w:lineRule="auto"/>
        <w:ind w:left="720"/>
        <w:rPr>
          <w:rFonts w:eastAsia="Times New Roman" w:cstheme="minorHAnsi"/>
          <w:b/>
          <w:color w:val="000000"/>
          <w:lang w:eastAsia="en-IN"/>
        </w:rPr>
      </w:pPr>
      <w:r>
        <w:rPr>
          <w:rFonts w:eastAsia="Times New Roman" w:cstheme="minorHAnsi"/>
          <w:b/>
          <w:color w:val="000000"/>
          <w:lang w:eastAsia="en-IN"/>
        </w:rPr>
        <w:t xml:space="preserve">Azure Synapse to SAP </w:t>
      </w:r>
      <w:r w:rsidR="00025E19">
        <w:rPr>
          <w:rFonts w:eastAsia="Times New Roman" w:cstheme="minorHAnsi"/>
          <w:b/>
          <w:color w:val="000000"/>
          <w:lang w:eastAsia="en-IN"/>
        </w:rPr>
        <w:t>HANA:</w:t>
      </w:r>
    </w:p>
    <w:p w:rsidR="00B8655D" w:rsidRDefault="00B8655D" w:rsidP="00214F35">
      <w:pPr>
        <w:spacing w:after="0" w:line="240" w:lineRule="auto"/>
        <w:ind w:left="720"/>
        <w:rPr>
          <w:rFonts w:eastAsia="Times New Roman" w:cstheme="minorHAnsi"/>
          <w:b/>
          <w:color w:val="000000"/>
          <w:lang w:eastAsia="en-IN"/>
        </w:rPr>
      </w:pPr>
    </w:p>
    <w:p w:rsidR="00B8655D" w:rsidRDefault="00B8655D" w:rsidP="00214F35">
      <w:pPr>
        <w:spacing w:after="0" w:line="240" w:lineRule="auto"/>
        <w:ind w:left="720"/>
        <w:rPr>
          <w:rFonts w:eastAsia="Times New Roman" w:cstheme="minorHAnsi"/>
          <w:b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66E229F" wp14:editId="2D7A3DCB">
            <wp:extent cx="4545195" cy="2161309"/>
            <wp:effectExtent l="19050" t="19050" r="2730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557" cy="2167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08CB" w:rsidRPr="000208CB" w:rsidRDefault="000208CB" w:rsidP="000208CB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091D79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Sample file of the content that will be ingested</w:t>
      </w:r>
    </w:p>
    <w:p w:rsidR="00091D79" w:rsidRDefault="00091D79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091D79" w:rsidRPr="00091D79" w:rsidRDefault="00091D79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  <w:r w:rsidRPr="00091D79">
        <w:rPr>
          <w:rFonts w:eastAsia="Times New Roman" w:cstheme="minorHAnsi"/>
          <w:color w:val="000000"/>
          <w:lang w:eastAsia="en-IN"/>
        </w:rPr>
        <w:t>File Name: Leads.csv</w:t>
      </w:r>
    </w:p>
    <w:p w:rsidR="000208CB" w:rsidRPr="000208CB" w:rsidRDefault="000208CB" w:rsidP="00204470">
      <w:p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</w:p>
    <w:p w:rsidR="00091D79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List of user roles along with the access matrix</w:t>
      </w:r>
    </w:p>
    <w:p w:rsidR="00091D79" w:rsidRDefault="00091D79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091D79" w:rsidRPr="00091D79" w:rsidRDefault="00091D79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  <w:r w:rsidRPr="00091D79">
        <w:rPr>
          <w:rFonts w:eastAsia="Times New Roman" w:cstheme="minorHAnsi"/>
          <w:color w:val="000000"/>
          <w:lang w:eastAsia="en-IN"/>
        </w:rPr>
        <w:t>Azure Active Directory Admin and Users</w:t>
      </w:r>
    </w:p>
    <w:p w:rsidR="000208CB" w:rsidRPr="000208CB" w:rsidRDefault="000208CB" w:rsidP="000208CB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0208CB" w:rsidRDefault="000208CB" w:rsidP="00204470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Process for on boarding/off boarding users in the application</w:t>
      </w:r>
    </w:p>
    <w:p w:rsidR="0033344E" w:rsidRDefault="0033344E" w:rsidP="00204470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3344E" w:rsidRPr="0031657C" w:rsidRDefault="0033344E" w:rsidP="00204470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  <w:r w:rsidRPr="0031657C">
        <w:rPr>
          <w:rFonts w:eastAsia="Times New Roman" w:cstheme="minorHAnsi"/>
          <w:color w:val="000000"/>
          <w:lang w:eastAsia="en-IN"/>
        </w:rPr>
        <w:t xml:space="preserve">On-boarding Users: The users which are uses the </w:t>
      </w:r>
      <w:r w:rsidR="0031657C" w:rsidRPr="0031657C">
        <w:rPr>
          <w:rFonts w:eastAsia="Times New Roman" w:cstheme="minorHAnsi"/>
          <w:color w:val="000000"/>
          <w:lang w:eastAsia="en-IN"/>
        </w:rPr>
        <w:t>services and resources of Azure portal.</w:t>
      </w:r>
    </w:p>
    <w:p w:rsidR="0033344E" w:rsidRPr="0031657C" w:rsidRDefault="0033344E" w:rsidP="00204470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</w:p>
    <w:p w:rsidR="0033344E" w:rsidRPr="0031657C" w:rsidRDefault="0033344E" w:rsidP="00204470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  <w:r w:rsidRPr="0031657C">
        <w:rPr>
          <w:rFonts w:eastAsia="Times New Roman" w:cstheme="minorHAnsi"/>
          <w:color w:val="000000"/>
          <w:lang w:eastAsia="en-IN"/>
        </w:rPr>
        <w:t>Off-boarding Users:</w:t>
      </w:r>
      <w:r w:rsidR="0031657C" w:rsidRPr="0031657C">
        <w:rPr>
          <w:rFonts w:eastAsia="Times New Roman" w:cstheme="minorHAnsi"/>
          <w:color w:val="000000"/>
          <w:lang w:eastAsia="en-IN"/>
        </w:rPr>
        <w:t xml:space="preserve"> The users which gives access to another users on Azure portal.</w:t>
      </w:r>
    </w:p>
    <w:p w:rsidR="0031657C" w:rsidRPr="0031657C" w:rsidRDefault="0031657C" w:rsidP="00204470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</w:p>
    <w:p w:rsidR="0031657C" w:rsidRPr="0031657C" w:rsidRDefault="0031657C" w:rsidP="00204470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  <w:r w:rsidRPr="0031657C">
        <w:rPr>
          <w:rFonts w:eastAsia="Times New Roman" w:cstheme="minorHAnsi"/>
          <w:color w:val="000000"/>
          <w:lang w:eastAsia="en-IN"/>
        </w:rPr>
        <w:t xml:space="preserve">Example:  Azure Portal Admin </w:t>
      </w:r>
    </w:p>
    <w:p w:rsidR="000208CB" w:rsidRPr="000208CB" w:rsidRDefault="000208CB" w:rsidP="00204470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9F11F0" w:rsidRPr="00596E55" w:rsidRDefault="000208CB" w:rsidP="00204470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Any user activity logs implemented while performing actions in tool? If yes, please share the details for the same</w:t>
      </w:r>
    </w:p>
    <w:p w:rsidR="009F11F0" w:rsidRPr="00596E55" w:rsidRDefault="009F11F0" w:rsidP="00204470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</w:p>
    <w:p w:rsidR="009F11F0" w:rsidRDefault="00596E55" w:rsidP="00204470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  <w:r w:rsidRPr="00596E55">
        <w:rPr>
          <w:rFonts w:eastAsia="Times New Roman" w:cstheme="minorHAnsi"/>
          <w:color w:val="000000"/>
          <w:lang w:eastAsia="en-IN"/>
        </w:rPr>
        <w:t>Please check activity logs using below paths:</w:t>
      </w:r>
    </w:p>
    <w:p w:rsidR="00596E55" w:rsidRDefault="00596E55" w:rsidP="00204470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</w:p>
    <w:p w:rsidR="00596E55" w:rsidRDefault="00596E55" w:rsidP="00204470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Azure Portal -&gt; Azure Synapse Analytics -&gt; jad-syn-001 -&gt; Activity Log</w:t>
      </w:r>
    </w:p>
    <w:p w:rsidR="00596E55" w:rsidRDefault="00596E55" w:rsidP="00204470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</w:p>
    <w:p w:rsidR="000208CB" w:rsidRDefault="000208CB" w:rsidP="00204470">
      <w:pPr>
        <w:pStyle w:val="ListParagraph"/>
        <w:rPr>
          <w:rFonts w:eastAsia="Times New Roman" w:cstheme="minorHAnsi"/>
          <w:b/>
          <w:color w:val="000000"/>
          <w:lang w:eastAsia="en-IN"/>
        </w:rPr>
      </w:pPr>
    </w:p>
    <w:p w:rsidR="000208CB" w:rsidRPr="000208CB" w:rsidRDefault="000208CB" w:rsidP="000208CB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3344E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Sample excel file (available as a part of downloading)</w:t>
      </w:r>
    </w:p>
    <w:p w:rsidR="0033344E" w:rsidRDefault="0033344E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33344E" w:rsidRPr="0033344E" w:rsidRDefault="0033344E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  <w:r w:rsidRPr="0033344E">
        <w:rPr>
          <w:rFonts w:eastAsia="Times New Roman" w:cstheme="minorHAnsi"/>
          <w:color w:val="000000"/>
          <w:lang w:eastAsia="en-IN"/>
        </w:rPr>
        <w:t>File Name: Leads.csv</w:t>
      </w:r>
    </w:p>
    <w:p w:rsidR="000208CB" w:rsidRPr="000208CB" w:rsidRDefault="000208CB" w:rsidP="00204470">
      <w:p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</w:p>
    <w:p w:rsidR="000208CB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Any data shared outside India? If yes, please share the business requirement for the same</w:t>
      </w:r>
    </w:p>
    <w:p w:rsidR="0033344E" w:rsidRDefault="0033344E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0208CB" w:rsidRDefault="0033344E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  <w:r w:rsidRPr="0033344E">
        <w:rPr>
          <w:rFonts w:eastAsia="Times New Roman" w:cstheme="minorHAnsi"/>
          <w:color w:val="000000"/>
          <w:lang w:eastAsia="en-IN"/>
        </w:rPr>
        <w:t>NO</w:t>
      </w:r>
      <w:r w:rsidR="007B1413">
        <w:rPr>
          <w:rFonts w:eastAsia="Times New Roman" w:cstheme="minorHAnsi"/>
          <w:color w:val="000000"/>
          <w:lang w:eastAsia="en-IN"/>
        </w:rPr>
        <w:t>.</w:t>
      </w:r>
    </w:p>
    <w:p w:rsidR="0033344E" w:rsidRPr="000208CB" w:rsidRDefault="0033344E" w:rsidP="0033344E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</w:p>
    <w:p w:rsidR="0033344E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Details of cloud account (FQDN and namespace)</w:t>
      </w:r>
    </w:p>
    <w:p w:rsidR="0033344E" w:rsidRDefault="0033344E" w:rsidP="00204470">
      <w:pPr>
        <w:pStyle w:val="ListParagraph"/>
        <w:jc w:val="both"/>
        <w:rPr>
          <w:rFonts w:cstheme="minorHAnsi"/>
        </w:rPr>
      </w:pPr>
    </w:p>
    <w:p w:rsidR="0033344E" w:rsidRDefault="0033344E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  <w:r w:rsidRPr="0033344E">
        <w:rPr>
          <w:rFonts w:cstheme="minorHAnsi"/>
        </w:rPr>
        <w:t xml:space="preserve">Storage Account Name: </w:t>
      </w:r>
      <w:r w:rsidR="00904572" w:rsidRPr="0033344E">
        <w:rPr>
          <w:rFonts w:eastAsia="Times New Roman" w:cstheme="minorHAnsi"/>
          <w:b/>
          <w:color w:val="000000"/>
          <w:lang w:eastAsia="en-IN"/>
        </w:rPr>
        <w:t xml:space="preserve"> </w:t>
      </w:r>
      <w:r w:rsidRPr="0033344E">
        <w:rPr>
          <w:rFonts w:cstheme="minorHAnsi"/>
        </w:rPr>
        <w:t xml:space="preserve">Jadrgd365storage001 </w:t>
      </w:r>
      <w:r>
        <w:rPr>
          <w:rFonts w:cstheme="minorHAnsi"/>
        </w:rPr>
        <w:t>Region</w:t>
      </w:r>
      <w:r w:rsidRPr="0033344E">
        <w:rPr>
          <w:rFonts w:cstheme="minorHAnsi"/>
        </w:rPr>
        <w:t xml:space="preserve">: </w:t>
      </w:r>
      <w:r w:rsidR="00904572" w:rsidRPr="0033344E">
        <w:rPr>
          <w:rFonts w:cstheme="minorHAnsi"/>
        </w:rPr>
        <w:t>Central India</w:t>
      </w:r>
    </w:p>
    <w:p w:rsidR="0033344E" w:rsidRDefault="0033344E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904572" w:rsidRPr="0033344E" w:rsidRDefault="0033344E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  <w:r w:rsidRPr="0033344E">
        <w:rPr>
          <w:rFonts w:cstheme="minorHAnsi"/>
        </w:rPr>
        <w:t xml:space="preserve">Storage Account Name: </w:t>
      </w:r>
      <w:r w:rsidRPr="0033344E">
        <w:rPr>
          <w:rFonts w:eastAsia="Times New Roman" w:cstheme="minorHAnsi"/>
          <w:b/>
          <w:color w:val="000000"/>
          <w:lang w:eastAsia="en-IN"/>
        </w:rPr>
        <w:t xml:space="preserve"> </w:t>
      </w:r>
      <w:r w:rsidR="0031657C">
        <w:rPr>
          <w:rFonts w:cstheme="minorHAnsi"/>
        </w:rPr>
        <w:t>Jadrgd365storage001 Region</w:t>
      </w:r>
      <w:r>
        <w:rPr>
          <w:rFonts w:cstheme="minorHAnsi"/>
        </w:rPr>
        <w:t xml:space="preserve">: </w:t>
      </w:r>
      <w:r w:rsidR="00904572" w:rsidRPr="00091D79">
        <w:rPr>
          <w:rFonts w:cstheme="minorHAnsi"/>
        </w:rPr>
        <w:t>South India</w:t>
      </w:r>
    </w:p>
    <w:p w:rsidR="000208CB" w:rsidRDefault="000208CB" w:rsidP="00204470">
      <w:p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</w:p>
    <w:p w:rsidR="00386782" w:rsidRPr="000208CB" w:rsidRDefault="00386782" w:rsidP="00204470">
      <w:p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</w:p>
    <w:p w:rsidR="000208CB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Location/region of Azure data lake</w:t>
      </w:r>
    </w:p>
    <w:p w:rsidR="009F11F0" w:rsidRDefault="009F11F0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9F11F0" w:rsidRPr="009F11F0" w:rsidRDefault="009F11F0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  <w:r w:rsidRPr="009F11F0">
        <w:rPr>
          <w:rFonts w:eastAsia="Times New Roman" w:cstheme="minorHAnsi"/>
          <w:color w:val="000000"/>
          <w:lang w:eastAsia="en-IN"/>
        </w:rPr>
        <w:t>Please check below path:</w:t>
      </w:r>
    </w:p>
    <w:p w:rsidR="000208CB" w:rsidRPr="009F11F0" w:rsidRDefault="000208CB" w:rsidP="00204470">
      <w:pPr>
        <w:pStyle w:val="ListParagraph"/>
        <w:jc w:val="both"/>
        <w:rPr>
          <w:rFonts w:eastAsia="Times New Roman" w:cstheme="minorHAnsi"/>
          <w:color w:val="000000"/>
          <w:lang w:eastAsia="en-IN"/>
        </w:rPr>
      </w:pPr>
    </w:p>
    <w:p w:rsidR="0091786A" w:rsidRPr="009F11F0" w:rsidRDefault="0091786A" w:rsidP="00204470">
      <w:pPr>
        <w:pStyle w:val="ListParagraph"/>
        <w:jc w:val="both"/>
        <w:rPr>
          <w:rFonts w:eastAsia="Times New Roman" w:cstheme="minorHAnsi"/>
          <w:color w:val="000000"/>
          <w:lang w:eastAsia="en-IN"/>
        </w:rPr>
      </w:pPr>
      <w:r w:rsidRPr="009F11F0">
        <w:rPr>
          <w:rFonts w:eastAsia="Times New Roman" w:cstheme="minorHAnsi"/>
          <w:color w:val="000000"/>
          <w:lang w:eastAsia="en-IN"/>
        </w:rPr>
        <w:t xml:space="preserve">Azure Portal -&gt; Azure Synapse Analytics Studio -&gt; </w:t>
      </w:r>
      <w:r w:rsidRPr="009F11F0">
        <w:rPr>
          <w:rFonts w:cs="Segoe UI"/>
          <w:color w:val="323130"/>
          <w:shd w:val="clear" w:color="auto" w:fill="FFFFFF"/>
        </w:rPr>
        <w:t>jad-syn-001</w:t>
      </w:r>
      <w:r w:rsidR="009F11F0">
        <w:rPr>
          <w:rFonts w:cs="Segoe UI"/>
          <w:color w:val="323130"/>
          <w:shd w:val="clear" w:color="auto" w:fill="FFFFFF"/>
        </w:rPr>
        <w:t xml:space="preserve"> -&gt; Linked Services -&gt; Azure DataLake StorageGen2</w:t>
      </w:r>
    </w:p>
    <w:p w:rsidR="000208CB" w:rsidRPr="000208CB" w:rsidRDefault="000208CB" w:rsidP="000208CB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8E75F4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Retention period for storing details in azure data lake</w:t>
      </w:r>
    </w:p>
    <w:p w:rsidR="008E75F4" w:rsidRDefault="008E75F4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8E75F4" w:rsidRDefault="008E75F4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  <w:r w:rsidRPr="008E75F4">
        <w:rPr>
          <w:rFonts w:eastAsia="Times New Roman" w:cstheme="minorHAnsi"/>
          <w:color w:val="000000"/>
          <w:lang w:eastAsia="en-IN"/>
        </w:rPr>
        <w:t>Retention period:</w:t>
      </w:r>
      <w:r>
        <w:rPr>
          <w:rFonts w:eastAsia="Times New Roman" w:cstheme="minorHAnsi"/>
          <w:color w:val="000000"/>
          <w:lang w:eastAsia="en-IN"/>
        </w:rPr>
        <w:t xml:space="preserve"> 3</w:t>
      </w:r>
      <w:r w:rsidRPr="008E75F4">
        <w:rPr>
          <w:rFonts w:eastAsia="Times New Roman" w:cstheme="minorHAnsi"/>
          <w:color w:val="000000"/>
          <w:lang w:eastAsia="en-IN"/>
        </w:rPr>
        <w:t xml:space="preserve"> Year</w:t>
      </w:r>
      <w:r>
        <w:rPr>
          <w:rFonts w:eastAsia="Times New Roman" w:cstheme="minorHAnsi"/>
          <w:color w:val="000000"/>
          <w:lang w:eastAsia="en-IN"/>
        </w:rPr>
        <w:t>s</w:t>
      </w:r>
    </w:p>
    <w:p w:rsidR="008E75F4" w:rsidRPr="008E75F4" w:rsidRDefault="008E75F4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0208CB" w:rsidRPr="000208CB" w:rsidRDefault="000208CB" w:rsidP="00204470">
      <w:p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</w:p>
    <w:p w:rsidR="007B1413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Is any DR plan implemented for Azure Data Lake? If yes, please share the details for the same</w:t>
      </w:r>
    </w:p>
    <w:p w:rsidR="007B1413" w:rsidRDefault="007B1413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0208CB" w:rsidRPr="007B1413" w:rsidRDefault="007B1413" w:rsidP="00204470">
      <w:pPr>
        <w:spacing w:after="0" w:line="240" w:lineRule="auto"/>
        <w:ind w:left="720"/>
        <w:jc w:val="both"/>
        <w:rPr>
          <w:rFonts w:cstheme="minorHAnsi"/>
          <w:color w:val="24292F"/>
          <w:shd w:val="clear" w:color="auto" w:fill="FFFFFF"/>
        </w:rPr>
      </w:pPr>
      <w:r w:rsidRPr="007B1413">
        <w:rPr>
          <w:rFonts w:eastAsia="Times New Roman" w:cstheme="minorHAnsi"/>
          <w:color w:val="000000"/>
          <w:lang w:eastAsia="en-IN"/>
        </w:rPr>
        <w:t xml:space="preserve">Yes. </w:t>
      </w:r>
      <w:r w:rsidRPr="007B1413">
        <w:rPr>
          <w:rFonts w:cstheme="minorHAnsi"/>
          <w:color w:val="24292F"/>
          <w:shd w:val="clear" w:color="auto" w:fill="FFFFFF"/>
        </w:rPr>
        <w:t xml:space="preserve">Data Lake Storage Gen1 provides locally redundant storage (LRS). Therefore, the data in your Data Lake Storage Gen1 account is resilient to transient hardware failures within a </w:t>
      </w:r>
      <w:r>
        <w:rPr>
          <w:rFonts w:cstheme="minorHAnsi"/>
          <w:color w:val="24292F"/>
          <w:shd w:val="clear" w:color="auto" w:fill="FFFFFF"/>
        </w:rPr>
        <w:t>data center</w:t>
      </w:r>
      <w:r w:rsidRPr="007B1413">
        <w:rPr>
          <w:rFonts w:cstheme="minorHAnsi"/>
          <w:color w:val="24292F"/>
          <w:shd w:val="clear" w:color="auto" w:fill="FFFFFF"/>
        </w:rPr>
        <w:t xml:space="preserve"> through automated replicas. </w:t>
      </w:r>
    </w:p>
    <w:p w:rsidR="000208CB" w:rsidRPr="000208CB" w:rsidRDefault="000208CB" w:rsidP="00204470">
      <w:p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</w:p>
    <w:p w:rsidR="000208CB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Any security control implemented while storing the details in Azure Data Lake?</w:t>
      </w:r>
    </w:p>
    <w:p w:rsidR="007B1413" w:rsidRDefault="007B1413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CA4876" w:rsidRDefault="00CA4876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  <w:r w:rsidRPr="00CA4876">
        <w:rPr>
          <w:rFonts w:eastAsia="Times New Roman" w:cstheme="minorHAnsi"/>
          <w:color w:val="000000"/>
          <w:lang w:eastAsia="en-IN"/>
        </w:rPr>
        <w:t>Access Control (IAM – Identity Access Management) can</w:t>
      </w:r>
      <w:r>
        <w:rPr>
          <w:rFonts w:eastAsia="Times New Roman" w:cstheme="minorHAnsi"/>
          <w:color w:val="000000"/>
          <w:lang w:eastAsia="en-IN"/>
        </w:rPr>
        <w:t xml:space="preserve"> provide security by giving specific roles to the user. For example: </w:t>
      </w:r>
    </w:p>
    <w:p w:rsidR="00CA4876" w:rsidRDefault="00CA4876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</w:p>
    <w:p w:rsidR="00CA4876" w:rsidRDefault="00CA4876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Owner: It gives access to manage all resources, including ability to assign roles in RBAC.</w:t>
      </w:r>
    </w:p>
    <w:p w:rsidR="00CA4876" w:rsidRDefault="00CA4876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</w:p>
    <w:p w:rsidR="00CA4876" w:rsidRPr="00CA4876" w:rsidRDefault="00CA4876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Contributor: It gives access to manage all resources but does not give ability to assign roles in RBAC.</w:t>
      </w:r>
    </w:p>
    <w:p w:rsidR="000208CB" w:rsidRPr="000208CB" w:rsidRDefault="000208CB" w:rsidP="00204470">
      <w:p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</w:p>
    <w:p w:rsidR="00204470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Authentication mechanism to access the data that is stored in Azure data lake</w:t>
      </w:r>
    </w:p>
    <w:p w:rsidR="00204470" w:rsidRDefault="00204470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204470" w:rsidRPr="00204470" w:rsidRDefault="00204470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  <w:r w:rsidRPr="00204470">
        <w:rPr>
          <w:rFonts w:eastAsia="Times New Roman" w:cstheme="minorHAnsi"/>
          <w:color w:val="000000"/>
          <w:lang w:eastAsia="en-IN"/>
        </w:rPr>
        <w:t>Account key (Storage Account Key) authentication mechanism is implemented.</w:t>
      </w:r>
    </w:p>
    <w:p w:rsidR="000208CB" w:rsidRPr="00204470" w:rsidRDefault="000208CB" w:rsidP="000208CB">
      <w:pPr>
        <w:pStyle w:val="ListParagraph"/>
        <w:rPr>
          <w:rFonts w:eastAsia="Times New Roman" w:cstheme="minorHAnsi"/>
          <w:color w:val="000000"/>
          <w:lang w:eastAsia="en-IN"/>
        </w:rPr>
      </w:pPr>
    </w:p>
    <w:p w:rsidR="000208CB" w:rsidRPr="000208CB" w:rsidRDefault="000208CB" w:rsidP="000208CB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0208CB" w:rsidRDefault="000208CB" w:rsidP="000208CB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Any Citrix required to access the interface? If yes, please share the Citrix details</w:t>
      </w:r>
    </w:p>
    <w:p w:rsidR="007B1413" w:rsidRDefault="007B1413" w:rsidP="007B1413">
      <w:pPr>
        <w:spacing w:after="0" w:line="240" w:lineRule="auto"/>
        <w:ind w:left="720"/>
        <w:rPr>
          <w:rFonts w:eastAsia="Times New Roman" w:cstheme="minorHAnsi"/>
          <w:b/>
          <w:color w:val="000000"/>
          <w:lang w:eastAsia="en-IN"/>
        </w:rPr>
      </w:pPr>
    </w:p>
    <w:p w:rsidR="007B1413" w:rsidRPr="004A1D67" w:rsidRDefault="004A1D67" w:rsidP="007B1413">
      <w:pPr>
        <w:spacing w:after="0" w:line="240" w:lineRule="auto"/>
        <w:ind w:left="720"/>
        <w:rPr>
          <w:rFonts w:eastAsia="Times New Roman" w:cstheme="minorHAnsi"/>
          <w:color w:val="000000"/>
          <w:lang w:eastAsia="en-IN"/>
        </w:rPr>
      </w:pPr>
      <w:r w:rsidRPr="004A1D67">
        <w:rPr>
          <w:rFonts w:eastAsia="Times New Roman" w:cstheme="minorHAnsi"/>
          <w:color w:val="000000"/>
          <w:lang w:eastAsia="en-IN"/>
        </w:rPr>
        <w:t>NO.</w:t>
      </w:r>
    </w:p>
    <w:p w:rsidR="000208CB" w:rsidRPr="000208CB" w:rsidRDefault="000208CB" w:rsidP="000208CB">
      <w:pPr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0208CB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Is there any direct user access available on the data stored in Azure Data Lake? If yes, kindly share the business requirement for the same</w:t>
      </w:r>
    </w:p>
    <w:p w:rsidR="007B1413" w:rsidRDefault="007B1413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0208CB" w:rsidRPr="007B1413" w:rsidRDefault="007B1413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  <w:r w:rsidRPr="007B1413">
        <w:rPr>
          <w:rFonts w:eastAsia="Times New Roman" w:cstheme="minorHAnsi"/>
          <w:color w:val="000000"/>
          <w:lang w:eastAsia="en-IN"/>
        </w:rPr>
        <w:t>NO.</w:t>
      </w:r>
    </w:p>
    <w:p w:rsidR="000208CB" w:rsidRPr="000208CB" w:rsidRDefault="000208CB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0208CB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Any security control implemented while storing the details in HANA?</w:t>
      </w:r>
    </w:p>
    <w:p w:rsidR="00204470" w:rsidRDefault="00204470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204470" w:rsidRPr="00204470" w:rsidRDefault="00204470" w:rsidP="00204470">
      <w:pPr>
        <w:pStyle w:val="ListParagraph"/>
        <w:spacing w:after="0" w:line="240" w:lineRule="auto"/>
        <w:jc w:val="both"/>
        <w:rPr>
          <w:rFonts w:eastAsia="Times New Roman" w:cstheme="minorHAnsi"/>
          <w:color w:val="000000"/>
          <w:lang w:eastAsia="en-IN"/>
        </w:rPr>
      </w:pPr>
      <w:r w:rsidRPr="00204470">
        <w:rPr>
          <w:rFonts w:eastAsia="Times New Roman" w:cstheme="minorHAnsi"/>
          <w:color w:val="000000"/>
          <w:lang w:eastAsia="en-IN"/>
        </w:rPr>
        <w:t xml:space="preserve">Access Control (IAM – Identity Access Management) can provide security by giving specific roles to the user. For example: </w:t>
      </w:r>
    </w:p>
    <w:p w:rsidR="00204470" w:rsidRPr="00204470" w:rsidRDefault="00204470" w:rsidP="00204470">
      <w:pPr>
        <w:pStyle w:val="ListParagraph"/>
        <w:spacing w:after="0" w:line="240" w:lineRule="auto"/>
        <w:jc w:val="both"/>
        <w:rPr>
          <w:rFonts w:eastAsia="Times New Roman" w:cstheme="minorHAnsi"/>
          <w:color w:val="000000"/>
          <w:lang w:eastAsia="en-IN"/>
        </w:rPr>
      </w:pPr>
    </w:p>
    <w:p w:rsidR="00204470" w:rsidRDefault="00204470" w:rsidP="00204470">
      <w:pPr>
        <w:pStyle w:val="ListParagraph"/>
        <w:spacing w:after="0" w:line="240" w:lineRule="auto"/>
        <w:jc w:val="both"/>
        <w:rPr>
          <w:rFonts w:eastAsia="Times New Roman" w:cstheme="minorHAnsi"/>
          <w:color w:val="000000"/>
          <w:lang w:eastAsia="en-IN"/>
        </w:rPr>
      </w:pPr>
      <w:r w:rsidRPr="00204470">
        <w:rPr>
          <w:rFonts w:eastAsia="Times New Roman" w:cstheme="minorHAnsi"/>
          <w:color w:val="000000"/>
          <w:lang w:eastAsia="en-IN"/>
        </w:rPr>
        <w:t>Owner: It gives access to manage all resources, including ability to assign roles in RBAC.</w:t>
      </w:r>
    </w:p>
    <w:p w:rsidR="00204470" w:rsidRDefault="00204470" w:rsidP="00204470">
      <w:pPr>
        <w:pStyle w:val="ListParagraph"/>
        <w:spacing w:after="0" w:line="240" w:lineRule="auto"/>
        <w:jc w:val="both"/>
        <w:rPr>
          <w:rFonts w:eastAsia="Times New Roman" w:cstheme="minorHAnsi"/>
          <w:color w:val="000000"/>
          <w:lang w:eastAsia="en-IN"/>
        </w:rPr>
      </w:pPr>
    </w:p>
    <w:p w:rsidR="00204470" w:rsidRPr="00204470" w:rsidRDefault="00204470" w:rsidP="00204470">
      <w:pPr>
        <w:pStyle w:val="ListParagraph"/>
        <w:spacing w:after="0" w:line="240" w:lineRule="auto"/>
        <w:jc w:val="both"/>
        <w:rPr>
          <w:rFonts w:eastAsia="Times New Roman" w:cstheme="minorHAnsi"/>
          <w:color w:val="000000"/>
          <w:lang w:eastAsia="en-IN"/>
        </w:rPr>
      </w:pPr>
      <w:r w:rsidRPr="00204470">
        <w:rPr>
          <w:rFonts w:eastAsia="Times New Roman" w:cstheme="minorHAnsi"/>
          <w:color w:val="000000"/>
          <w:lang w:eastAsia="en-IN"/>
        </w:rPr>
        <w:t>Contributor: It gives access to manage all resources but does not give ability to assign roles in RBAC.</w:t>
      </w:r>
    </w:p>
    <w:p w:rsidR="00204470" w:rsidRDefault="00204470" w:rsidP="00204470">
      <w:pPr>
        <w:spacing w:after="0" w:line="240" w:lineRule="auto"/>
        <w:ind w:left="720"/>
        <w:jc w:val="both"/>
        <w:rPr>
          <w:rFonts w:eastAsia="Times New Roman" w:cstheme="minorHAnsi"/>
          <w:b/>
          <w:color w:val="000000"/>
          <w:lang w:eastAsia="en-IN"/>
        </w:rPr>
      </w:pPr>
    </w:p>
    <w:p w:rsidR="000208CB" w:rsidRPr="000208CB" w:rsidRDefault="000208CB" w:rsidP="00204470">
      <w:p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</w:p>
    <w:p w:rsidR="008E75F4" w:rsidRDefault="000208CB" w:rsidP="00204470">
      <w:pPr>
        <w:numPr>
          <w:ilvl w:val="0"/>
          <w:numId w:val="1"/>
        </w:num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  <w:r w:rsidRPr="000208CB">
        <w:rPr>
          <w:rFonts w:eastAsia="Times New Roman" w:cstheme="minorHAnsi"/>
          <w:b/>
          <w:color w:val="000000"/>
          <w:lang w:eastAsia="en-IN"/>
        </w:rPr>
        <w:t>Retention period for storing details in HANA</w:t>
      </w:r>
    </w:p>
    <w:p w:rsidR="008E75F4" w:rsidRPr="008E75F4" w:rsidRDefault="008E75F4" w:rsidP="00204470">
      <w:pPr>
        <w:spacing w:after="0" w:line="240" w:lineRule="auto"/>
        <w:jc w:val="both"/>
        <w:rPr>
          <w:rFonts w:eastAsia="Times New Roman" w:cstheme="minorHAnsi"/>
          <w:b/>
          <w:color w:val="000000"/>
          <w:lang w:eastAsia="en-IN"/>
        </w:rPr>
      </w:pPr>
    </w:p>
    <w:p w:rsidR="008E75F4" w:rsidRPr="008E75F4" w:rsidRDefault="008E75F4" w:rsidP="00204470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n-IN"/>
        </w:rPr>
      </w:pPr>
      <w:r w:rsidRPr="008E75F4">
        <w:rPr>
          <w:rFonts w:eastAsia="Times New Roman" w:cstheme="minorHAnsi"/>
          <w:color w:val="000000"/>
          <w:lang w:eastAsia="en-IN"/>
        </w:rPr>
        <w:t xml:space="preserve">Retention </w:t>
      </w:r>
      <w:r w:rsidRPr="008E75F4">
        <w:rPr>
          <w:rFonts w:eastAsia="Times New Roman" w:cstheme="minorHAnsi"/>
          <w:color w:val="000000"/>
          <w:lang w:eastAsia="en-IN"/>
        </w:rPr>
        <w:t>period: 1 Year</w:t>
      </w:r>
    </w:p>
    <w:p w:rsidR="008E75F4" w:rsidRDefault="008E75F4" w:rsidP="008E75F4">
      <w:pPr>
        <w:pStyle w:val="ListParagraph"/>
        <w:rPr>
          <w:rFonts w:eastAsia="Times New Roman" w:cstheme="minorHAnsi"/>
          <w:b/>
          <w:color w:val="000000"/>
          <w:lang w:eastAsia="en-IN"/>
        </w:rPr>
      </w:pPr>
    </w:p>
    <w:p w:rsidR="008E75F4" w:rsidRPr="000208CB" w:rsidRDefault="008E75F4" w:rsidP="008E75F4">
      <w:pPr>
        <w:spacing w:after="0" w:line="240" w:lineRule="auto"/>
        <w:ind w:left="720"/>
        <w:rPr>
          <w:rFonts w:eastAsia="Times New Roman" w:cstheme="minorHAnsi"/>
          <w:b/>
          <w:color w:val="000000"/>
          <w:lang w:eastAsia="en-IN"/>
        </w:rPr>
      </w:pPr>
    </w:p>
    <w:p w:rsidR="0033344E" w:rsidRPr="000208CB" w:rsidRDefault="0033344E">
      <w:pPr>
        <w:rPr>
          <w:rFonts w:cstheme="minorHAnsi"/>
          <w:b/>
        </w:rPr>
      </w:pPr>
    </w:p>
    <w:sectPr w:rsidR="0033344E" w:rsidRPr="000208CB" w:rsidSect="000208CB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609A1"/>
    <w:multiLevelType w:val="multilevel"/>
    <w:tmpl w:val="20247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8CB"/>
    <w:rsid w:val="000208CB"/>
    <w:rsid w:val="00025E19"/>
    <w:rsid w:val="00091D79"/>
    <w:rsid w:val="0009321F"/>
    <w:rsid w:val="00204470"/>
    <w:rsid w:val="00214F35"/>
    <w:rsid w:val="0031657C"/>
    <w:rsid w:val="0033344E"/>
    <w:rsid w:val="00354874"/>
    <w:rsid w:val="00386782"/>
    <w:rsid w:val="004A1D67"/>
    <w:rsid w:val="00596E55"/>
    <w:rsid w:val="00790DEA"/>
    <w:rsid w:val="007B1413"/>
    <w:rsid w:val="008E75F4"/>
    <w:rsid w:val="00904572"/>
    <w:rsid w:val="0091786A"/>
    <w:rsid w:val="009F11F0"/>
    <w:rsid w:val="00A91ACD"/>
    <w:rsid w:val="00B01F66"/>
    <w:rsid w:val="00B4106F"/>
    <w:rsid w:val="00B8655D"/>
    <w:rsid w:val="00C92E16"/>
    <w:rsid w:val="00CA4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4530E"/>
  <w15:chartTrackingRefBased/>
  <w15:docId w15:val="{F6747E0B-3703-428E-AE4E-DC247CD41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8C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045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C286F-2200-4FBA-A1D4-42104C3C7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5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Holankar</dc:creator>
  <cp:keywords/>
  <dc:description/>
  <cp:lastModifiedBy>Sonal Holankar</cp:lastModifiedBy>
  <cp:revision>3</cp:revision>
  <dcterms:created xsi:type="dcterms:W3CDTF">2022-11-29T05:53:00Z</dcterms:created>
  <dcterms:modified xsi:type="dcterms:W3CDTF">2022-11-30T06:22:00Z</dcterms:modified>
</cp:coreProperties>
</file>