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dxa"/>
        <w:tblCellMar>
          <w:left w:w="0" w:type="dxa"/>
          <w:right w:w="0" w:type="dxa"/>
        </w:tblCellMar>
        <w:tblLook w:val="04A0"/>
      </w:tblPr>
      <w:tblGrid>
        <w:gridCol w:w="644"/>
        <w:gridCol w:w="1365"/>
        <w:gridCol w:w="1650"/>
        <w:gridCol w:w="1650"/>
        <w:gridCol w:w="1650"/>
        <w:gridCol w:w="1205"/>
        <w:gridCol w:w="1286"/>
      </w:tblGrid>
      <w:tr w:rsidR="00CB24E5" w:rsidRPr="00CB24E5" w:rsidTr="00CB24E5">
        <w:trPr>
          <w:trHeight w:val="300"/>
        </w:trPr>
        <w:tc>
          <w:tcPr>
            <w:tcW w:w="0" w:type="auto"/>
            <w:tcBorders>
              <w:top w:val="single" w:sz="6" w:space="0" w:color="CCCCCC"/>
              <w:left w:val="single" w:sz="6" w:space="0" w:color="CCCCCC"/>
              <w:bottom w:val="single" w:sz="6" w:space="0" w:color="CCCCCC"/>
              <w:right w:val="single" w:sz="12" w:space="0" w:color="CCCCCC"/>
            </w:tcBorders>
            <w:shd w:val="clear" w:color="auto" w:fill="C6D9F0"/>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b/>
                <w:bCs/>
                <w:color w:val="000000"/>
                <w:sz w:val="24"/>
                <w:szCs w:val="24"/>
              </w:rPr>
            </w:pPr>
            <w:r w:rsidRPr="00CB24E5">
              <w:rPr>
                <w:rFonts w:ascii="Times New Roman" w:eastAsia="Times New Roman" w:hAnsi="Times New Roman" w:cs="Times New Roman"/>
                <w:b/>
                <w:bCs/>
                <w:color w:val="000000"/>
                <w:sz w:val="24"/>
                <w:szCs w:val="24"/>
              </w:rPr>
              <w:t>S.NO</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b/>
                <w:bCs/>
                <w:color w:val="000000"/>
                <w:sz w:val="24"/>
                <w:szCs w:val="24"/>
              </w:rPr>
            </w:pPr>
            <w:r w:rsidRPr="00CB24E5">
              <w:rPr>
                <w:rFonts w:ascii="Times New Roman" w:eastAsia="Times New Roman" w:hAnsi="Times New Roman" w:cs="Times New Roman"/>
                <w:b/>
                <w:bCs/>
                <w:color w:val="000000"/>
                <w:sz w:val="24"/>
                <w:szCs w:val="24"/>
              </w:rPr>
              <w:t>Name</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b/>
                <w:bCs/>
                <w:color w:val="000000"/>
                <w:sz w:val="24"/>
                <w:szCs w:val="24"/>
              </w:rPr>
            </w:pPr>
            <w:r w:rsidRPr="00CB24E5">
              <w:rPr>
                <w:rFonts w:ascii="Times New Roman" w:eastAsia="Times New Roman" w:hAnsi="Times New Roman" w:cs="Times New Roman"/>
                <w:b/>
                <w:bCs/>
                <w:color w:val="000000"/>
                <w:sz w:val="24"/>
                <w:szCs w:val="24"/>
              </w:rPr>
              <w:t>Aptitude Test</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b/>
                <w:bCs/>
                <w:color w:val="000000"/>
                <w:sz w:val="24"/>
                <w:szCs w:val="24"/>
              </w:rPr>
            </w:pPr>
            <w:r w:rsidRPr="00CB24E5">
              <w:rPr>
                <w:rFonts w:ascii="Times New Roman" w:eastAsia="Times New Roman" w:hAnsi="Times New Roman" w:cs="Times New Roman"/>
                <w:b/>
                <w:bCs/>
                <w:color w:val="000000"/>
                <w:sz w:val="24"/>
                <w:szCs w:val="24"/>
              </w:rPr>
              <w:t>JAM</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b/>
                <w:bCs/>
                <w:color w:val="000000"/>
                <w:sz w:val="24"/>
                <w:szCs w:val="24"/>
              </w:rPr>
            </w:pPr>
            <w:r w:rsidRPr="00CB24E5">
              <w:rPr>
                <w:rFonts w:ascii="Times New Roman" w:eastAsia="Times New Roman" w:hAnsi="Times New Roman" w:cs="Times New Roman"/>
                <w:b/>
                <w:bCs/>
                <w:color w:val="000000"/>
                <w:sz w:val="24"/>
                <w:szCs w:val="24"/>
              </w:rPr>
              <w:t xml:space="preserve">Interview experience </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b/>
                <w:bCs/>
                <w:color w:val="000000"/>
                <w:sz w:val="24"/>
                <w:szCs w:val="24"/>
              </w:rPr>
            </w:pPr>
            <w:r w:rsidRPr="00CB24E5">
              <w:rPr>
                <w:rFonts w:ascii="Times New Roman" w:eastAsia="Times New Roman" w:hAnsi="Times New Roman" w:cs="Times New Roman"/>
                <w:b/>
                <w:bCs/>
                <w:color w:val="000000"/>
                <w:sz w:val="24"/>
                <w:szCs w:val="24"/>
              </w:rPr>
              <w:t>Technical Subjects</w:t>
            </w:r>
          </w:p>
        </w:tc>
        <w:tc>
          <w:tcPr>
            <w:tcW w:w="0" w:type="auto"/>
            <w:tcBorders>
              <w:top w:val="single" w:sz="12" w:space="0" w:color="CCCCCC"/>
              <w:left w:val="single" w:sz="6" w:space="0" w:color="CCCCCC"/>
              <w:bottom w:val="single" w:sz="12" w:space="0" w:color="CCCCCC"/>
              <w:right w:val="single" w:sz="12" w:space="0" w:color="CCCCCC"/>
            </w:tcBorders>
            <w:shd w:val="clear" w:color="auto" w:fill="C6D9F0"/>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color w:val="000000"/>
                <w:sz w:val="24"/>
                <w:szCs w:val="24"/>
              </w:rPr>
            </w:pPr>
            <w:r w:rsidRPr="00CB24E5">
              <w:rPr>
                <w:rFonts w:ascii="Times New Roman" w:eastAsia="Times New Roman" w:hAnsi="Times New Roman" w:cs="Times New Roman"/>
                <w:b/>
                <w:bCs/>
                <w:color w:val="000000"/>
                <w:sz w:val="24"/>
                <w:szCs w:val="24"/>
              </w:rPr>
              <w:t>Other Comment</w:t>
            </w:r>
            <w:r w:rsidRPr="00CB24E5">
              <w:rPr>
                <w:rFonts w:ascii="Times New Roman" w:eastAsia="Times New Roman" w:hAnsi="Times New Roman" w:cs="Times New Roman"/>
                <w:color w:val="000000"/>
                <w:sz w:val="24"/>
                <w:szCs w:val="24"/>
              </w:rPr>
              <w:t>s</w:t>
            </w:r>
          </w:p>
        </w:tc>
      </w:tr>
      <w:tr w:rsidR="00CB24E5" w:rsidRPr="00CB24E5" w:rsidTr="00CB24E5">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sz w:val="24"/>
                <w:szCs w:val="24"/>
              </w:rPr>
            </w:pPr>
            <w:r w:rsidRPr="00CB24E5">
              <w:rPr>
                <w:rFonts w:ascii="Times New Roman" w:eastAsia="Times New Roman" w:hAnsi="Times New Roman" w:cs="Times New Roman"/>
                <w:sz w:val="24"/>
                <w:szCs w:val="24"/>
              </w:rPr>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color w:val="000000"/>
                <w:sz w:val="24"/>
                <w:szCs w:val="24"/>
              </w:rPr>
            </w:pPr>
            <w:r w:rsidRPr="00CB24E5">
              <w:rPr>
                <w:rFonts w:ascii="Times New Roman" w:eastAsia="Times New Roman" w:hAnsi="Times New Roman" w:cs="Times New Roman"/>
                <w:color w:val="000000"/>
                <w:sz w:val="24"/>
                <w:szCs w:val="24"/>
              </w:rPr>
              <w:t>CHANDAN KUMAR 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sz w:val="24"/>
                <w:szCs w:val="24"/>
              </w:rPr>
            </w:pPr>
            <w:r w:rsidRPr="00CB24E5">
              <w:rPr>
                <w:rFonts w:ascii="Times New Roman" w:eastAsia="Times New Roman" w:hAnsi="Times New Roman" w:cs="Times New Roman"/>
                <w:sz w:val="24"/>
                <w:szCs w:val="24"/>
              </w:rPr>
              <w:t xml:space="preserve">The quantitative part was easy compared to other company's tests. But if you are not even prepared on a basic level, you can't crack it. Having the basic knowledge about the programming languages is a must. Without having that, it's just like blindly believing in your luck. Don't completely neglect the preparation part. Practicing the quantitative, verbal and logical reasoning is definitely gonna help you in there. </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sz w:val="24"/>
                <w:szCs w:val="24"/>
              </w:rPr>
            </w:pPr>
            <w:r w:rsidRPr="00CB24E5">
              <w:rPr>
                <w:rFonts w:ascii="Times New Roman" w:eastAsia="Times New Roman" w:hAnsi="Times New Roman" w:cs="Times New Roman"/>
                <w:sz w:val="24"/>
                <w:szCs w:val="24"/>
              </w:rPr>
              <w:t>They had made groups of 20 each and HR themselves were present in most of the rooms. Don't be scared at all to speak first. The moment they give you the topic start constructing few lines regarding that(2-3 is enough). Then grab the opportunity to start the discussion. Then automatically other people will continue the discussion and all you have to do then is just adding up few points here and there. Don't forget to listen to everybody's points. Though you don't understand just nod along. Don't oppose anyone's point of view. Be confident. Be friendly.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sz w:val="24"/>
                <w:szCs w:val="24"/>
              </w:rPr>
            </w:pPr>
            <w:r w:rsidRPr="00CB24E5">
              <w:rPr>
                <w:rFonts w:ascii="Times New Roman" w:eastAsia="Times New Roman" w:hAnsi="Times New Roman" w:cs="Times New Roman"/>
                <w:sz w:val="24"/>
                <w:szCs w:val="24"/>
              </w:rPr>
              <w:t>The technical round was a bit harder for the people coming from programming background. But considering that we are from mechanical background, they asked only the basic stuff about programming and few topics from our core subjects. Don't ever try to lie in your resume, because most of the questions are asked based on the things mentioned in your resume. The HR round was all based upon your behavior and attitudes. Don't be afraid to put your honest views about the stuff they ask. But remember to be kind and keep smiling.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sz w:val="24"/>
                <w:szCs w:val="24"/>
              </w:rPr>
            </w:pPr>
            <w:r w:rsidRPr="00CB24E5">
              <w:rPr>
                <w:rFonts w:ascii="Times New Roman" w:eastAsia="Times New Roman" w:hAnsi="Times New Roman" w:cs="Times New Roman"/>
                <w:sz w:val="24"/>
                <w:szCs w:val="24"/>
              </w:rPr>
              <w:t>Basic core concepts, C, C++, Python, Java,OS. Learn some basic programs in the mentioned languages.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sz w:val="24"/>
                <w:szCs w:val="24"/>
              </w:rPr>
            </w:pPr>
            <w:r w:rsidRPr="00CB24E5">
              <w:rPr>
                <w:rFonts w:ascii="Times New Roman" w:eastAsia="Times New Roman" w:hAnsi="Times New Roman" w:cs="Times New Roman"/>
                <w:sz w:val="24"/>
                <w:szCs w:val="24"/>
              </w:rPr>
              <w:t>It gets nearly hectic when you are afraid or tensed. Just believe in yourself and go for it.</w:t>
            </w:r>
          </w:p>
        </w:tc>
      </w:tr>
      <w:tr w:rsidR="00CB24E5" w:rsidRPr="00CB24E5" w:rsidTr="00CB24E5">
        <w:trPr>
          <w:trHeight w:val="298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sz w:val="24"/>
                <w:szCs w:val="24"/>
              </w:rPr>
            </w:pPr>
            <w:r w:rsidRPr="00CB24E5">
              <w:rPr>
                <w:rFonts w:ascii="Times New Roman" w:eastAsia="Times New Roman" w:hAnsi="Times New Roman" w:cs="Times New Roman"/>
                <w:sz w:val="24"/>
                <w:szCs w:val="24"/>
              </w:rPr>
              <w:lastRenderedPageBreak/>
              <w:t>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color w:val="000000"/>
                <w:sz w:val="24"/>
                <w:szCs w:val="24"/>
              </w:rPr>
            </w:pPr>
            <w:r w:rsidRPr="00CB24E5">
              <w:rPr>
                <w:rFonts w:ascii="Times New Roman" w:eastAsia="Times New Roman" w:hAnsi="Times New Roman" w:cs="Times New Roman"/>
                <w:color w:val="000000"/>
                <w:sz w:val="24"/>
                <w:szCs w:val="24"/>
              </w:rPr>
              <w:t>Sayak Bhattacharya</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sz w:val="24"/>
                <w:szCs w:val="24"/>
              </w:rPr>
            </w:pPr>
            <w:r w:rsidRPr="00CB24E5">
              <w:rPr>
                <w:rFonts w:ascii="Times New Roman" w:eastAsia="Times New Roman" w:hAnsi="Times New Roman" w:cs="Times New Roman"/>
                <w:sz w:val="24"/>
                <w:szCs w:val="24"/>
              </w:rPr>
              <w:t>Aptitude test is basically created to test your basics of mathematics and your logical reasoning. I really think that the LTI test was well designed and had allotted sufficient time for answering.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sz w:val="24"/>
                <w:szCs w:val="24"/>
              </w:rPr>
            </w:pPr>
            <w:r w:rsidRPr="00CB24E5">
              <w:rPr>
                <w:rFonts w:ascii="Times New Roman" w:eastAsia="Times New Roman" w:hAnsi="Times New Roman" w:cs="Times New Roman"/>
                <w:sz w:val="24"/>
                <w:szCs w:val="24"/>
              </w:rPr>
              <w:t>The Entire lot of about 20-25 students were given one topic and they had to share their opinions regarding the same. The best thing about LTI GD was that each of the participant had to finally give a concluding statement. This opportunity allowed many students to share their views who probably didnt get a chance to speak during the discussion due to time constraints.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sz w:val="24"/>
                <w:szCs w:val="24"/>
              </w:rPr>
            </w:pPr>
            <w:r w:rsidRPr="00CB24E5">
              <w:rPr>
                <w:rFonts w:ascii="Times New Roman" w:eastAsia="Times New Roman" w:hAnsi="Times New Roman" w:cs="Times New Roman"/>
                <w:sz w:val="24"/>
                <w:szCs w:val="24"/>
              </w:rPr>
              <w:t>The interview rounds were conducted in two parts which included the Technical round as well as the HR round. The technical round was made very easy. The panel considered the fact that I belonged to Mechanical Engineering stream which wasn't a IT related stream. Hence they asked me asic programming questions and more of logical and aptitude questions. They also discussed the results of the Self assesment test that they had conducted at the end of the aptitude round and pointed out the areas wherein I was supposed to work more.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sz w:val="24"/>
                <w:szCs w:val="24"/>
              </w:rPr>
            </w:pPr>
            <w:r w:rsidRPr="00CB24E5">
              <w:rPr>
                <w:rFonts w:ascii="Times New Roman" w:eastAsia="Times New Roman" w:hAnsi="Times New Roman" w:cs="Times New Roman"/>
                <w:sz w:val="24"/>
                <w:szCs w:val="24"/>
              </w:rPr>
              <w:t>Basics of Mechanics Of Materials, Physics, C, C++, DBMS, OS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hideMark/>
          </w:tcPr>
          <w:p w:rsidR="00CB24E5" w:rsidRPr="00CB24E5" w:rsidRDefault="00CB24E5" w:rsidP="00CB24E5">
            <w:pPr>
              <w:spacing w:after="0" w:line="240" w:lineRule="auto"/>
              <w:rPr>
                <w:rFonts w:ascii="Times New Roman" w:eastAsia="Times New Roman" w:hAnsi="Times New Roman" w:cs="Times New Roman"/>
                <w:sz w:val="24"/>
                <w:szCs w:val="24"/>
              </w:rPr>
            </w:pPr>
            <w:r w:rsidRPr="00CB24E5">
              <w:rPr>
                <w:rFonts w:ascii="Times New Roman" w:eastAsia="Times New Roman" w:hAnsi="Times New Roman" w:cs="Times New Roman"/>
                <w:sz w:val="24"/>
                <w:szCs w:val="24"/>
              </w:rPr>
              <w:t>It was a well planned drive. They handled a large number quite efficiently. The HRs were friendly and made it quite easy.</w:t>
            </w:r>
          </w:p>
        </w:tc>
      </w:tr>
    </w:tbl>
    <w:p w:rsidR="00E74ED4" w:rsidRDefault="00E74ED4"/>
    <w:sectPr w:rsidR="00E74ED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CB24E5"/>
    <w:rsid w:val="00CB24E5"/>
    <w:rsid w:val="00E74E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1730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CAED</dc:creator>
  <cp:keywords/>
  <dc:description/>
  <cp:lastModifiedBy>CAED</cp:lastModifiedBy>
  <cp:revision>2</cp:revision>
  <dcterms:created xsi:type="dcterms:W3CDTF">2019-03-25T05:02:00Z</dcterms:created>
  <dcterms:modified xsi:type="dcterms:W3CDTF">2019-03-25T05:03:00Z</dcterms:modified>
</cp:coreProperties>
</file>